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3220" w:rsidRPr="006C3220" w:rsidRDefault="006C3220" w:rsidP="006C322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3220">
        <w:rPr>
          <w:rFonts w:ascii="Times New Roman" w:hAnsi="Times New Roman" w:cs="Times New Roman"/>
          <w:b/>
          <w:sz w:val="28"/>
          <w:szCs w:val="28"/>
        </w:rPr>
        <w:t>АННОТАЦИЯ</w:t>
      </w:r>
    </w:p>
    <w:p w:rsidR="00F33BF4" w:rsidRPr="006C3220" w:rsidRDefault="00F33BF4" w:rsidP="006C3220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C3220">
        <w:rPr>
          <w:rFonts w:ascii="Times New Roman" w:hAnsi="Times New Roman" w:cs="Times New Roman"/>
          <w:sz w:val="24"/>
          <w:szCs w:val="24"/>
        </w:rPr>
        <w:t xml:space="preserve">Программа практики составлена в соответствии с требованиями ФГОС ВО по направлению подготовки 38.03.04  «Государственное и муниципальное управление» (уровень </w:t>
      </w:r>
      <w:proofErr w:type="spellStart"/>
      <w:r w:rsidRPr="006C3220">
        <w:rPr>
          <w:rFonts w:ascii="Times New Roman" w:hAnsi="Times New Roman" w:cs="Times New Roman"/>
          <w:sz w:val="24"/>
          <w:szCs w:val="24"/>
        </w:rPr>
        <w:t>бакалавриата</w:t>
      </w:r>
      <w:proofErr w:type="spellEnd"/>
      <w:r w:rsidRPr="006C3220">
        <w:rPr>
          <w:rFonts w:ascii="Times New Roman" w:hAnsi="Times New Roman" w:cs="Times New Roman"/>
          <w:sz w:val="24"/>
          <w:szCs w:val="24"/>
        </w:rPr>
        <w:t xml:space="preserve">), </w:t>
      </w:r>
      <w:proofErr w:type="gramStart"/>
      <w:r w:rsidRPr="006C3220">
        <w:rPr>
          <w:rFonts w:ascii="Times New Roman" w:hAnsi="Times New Roman" w:cs="Times New Roman"/>
          <w:sz w:val="24"/>
          <w:szCs w:val="24"/>
        </w:rPr>
        <w:t>утвержденного</w:t>
      </w:r>
      <w:proofErr w:type="gramEnd"/>
      <w:r w:rsidRPr="006C3220">
        <w:rPr>
          <w:rFonts w:ascii="Times New Roman" w:hAnsi="Times New Roman" w:cs="Times New Roman"/>
          <w:sz w:val="24"/>
          <w:szCs w:val="24"/>
        </w:rPr>
        <w:t xml:space="preserve"> Приказом </w:t>
      </w:r>
      <w:proofErr w:type="spellStart"/>
      <w:r w:rsidRPr="006C3220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6C3220">
        <w:rPr>
          <w:rFonts w:ascii="Times New Roman" w:hAnsi="Times New Roman" w:cs="Times New Roman"/>
          <w:sz w:val="24"/>
          <w:szCs w:val="24"/>
        </w:rPr>
        <w:t xml:space="preserve"> РФ от  10.12.2014 </w:t>
      </w:r>
      <w:r w:rsidR="004D2987">
        <w:rPr>
          <w:rFonts w:ascii="Times New Roman" w:hAnsi="Times New Roman" w:cs="Times New Roman"/>
          <w:sz w:val="24"/>
          <w:szCs w:val="24"/>
        </w:rPr>
        <w:t>№</w:t>
      </w:r>
      <w:r w:rsidRPr="006C3220">
        <w:rPr>
          <w:rFonts w:ascii="Times New Roman" w:hAnsi="Times New Roman" w:cs="Times New Roman"/>
          <w:sz w:val="24"/>
          <w:szCs w:val="24"/>
        </w:rPr>
        <w:t xml:space="preserve"> 1567, с учетом рекомендаций </w:t>
      </w:r>
      <w:proofErr w:type="spellStart"/>
      <w:r w:rsidRPr="006C3220">
        <w:rPr>
          <w:rFonts w:ascii="Times New Roman" w:hAnsi="Times New Roman" w:cs="Times New Roman"/>
          <w:sz w:val="24"/>
          <w:szCs w:val="24"/>
        </w:rPr>
        <w:t>ПрОП</w:t>
      </w:r>
      <w:proofErr w:type="spellEnd"/>
      <w:r w:rsidRPr="006C3220">
        <w:rPr>
          <w:rFonts w:ascii="Times New Roman" w:hAnsi="Times New Roman" w:cs="Times New Roman"/>
          <w:sz w:val="24"/>
          <w:szCs w:val="24"/>
        </w:rPr>
        <w:t xml:space="preserve"> ВО.</w:t>
      </w:r>
    </w:p>
    <w:p w:rsidR="00F33BF4" w:rsidRPr="006C3220" w:rsidRDefault="00F33BF4" w:rsidP="00F33BF4">
      <w:pPr>
        <w:tabs>
          <w:tab w:val="right" w:leader="underscore" w:pos="8505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33BF4" w:rsidRPr="006C3220" w:rsidRDefault="00F33BF4" w:rsidP="00F33BF4">
      <w:pPr>
        <w:tabs>
          <w:tab w:val="right" w:leader="underscore" w:pos="8505"/>
        </w:tabs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6C3220">
        <w:rPr>
          <w:rFonts w:ascii="Times New Roman" w:hAnsi="Times New Roman" w:cs="Times New Roman"/>
          <w:b/>
          <w:sz w:val="24"/>
          <w:szCs w:val="24"/>
        </w:rPr>
        <w:t>1. Указание вида практики, с</w:t>
      </w:r>
      <w:r w:rsidRPr="006C3220">
        <w:rPr>
          <w:rFonts w:ascii="Times New Roman" w:hAnsi="Times New Roman" w:cs="Times New Roman"/>
          <w:b/>
          <w:bCs/>
          <w:iCs/>
          <w:sz w:val="24"/>
          <w:szCs w:val="24"/>
        </w:rPr>
        <w:t>пособа и формы ее проведения</w:t>
      </w:r>
    </w:p>
    <w:p w:rsidR="00F33BF4" w:rsidRPr="006C3220" w:rsidRDefault="00F33BF4" w:rsidP="00F33BF4">
      <w:pPr>
        <w:tabs>
          <w:tab w:val="right" w:leader="underscore" w:pos="8505"/>
        </w:tabs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F33BF4" w:rsidRPr="006C3220" w:rsidRDefault="004D2987" w:rsidP="00F33BF4">
      <w:pPr>
        <w:tabs>
          <w:tab w:val="left" w:pos="708"/>
        </w:tabs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4D2987">
        <w:rPr>
          <w:rFonts w:ascii="Times New Roman" w:hAnsi="Times New Roman" w:cs="Times New Roman"/>
          <w:bCs/>
          <w:iCs/>
          <w:sz w:val="24"/>
          <w:szCs w:val="24"/>
        </w:rPr>
        <w:tab/>
      </w:r>
      <w:r w:rsidR="00F33BF4" w:rsidRPr="004D2987">
        <w:rPr>
          <w:rFonts w:ascii="Times New Roman" w:hAnsi="Times New Roman" w:cs="Times New Roman"/>
          <w:bCs/>
          <w:iCs/>
          <w:sz w:val="24"/>
          <w:szCs w:val="24"/>
          <w:u w:val="single"/>
        </w:rPr>
        <w:t>Вид практики:</w:t>
      </w:r>
      <w:r w:rsidR="00F33BF4" w:rsidRPr="006C3220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proofErr w:type="gramStart"/>
      <w:r w:rsidR="00F33BF4" w:rsidRPr="006C3220">
        <w:rPr>
          <w:rFonts w:ascii="Times New Roman" w:hAnsi="Times New Roman" w:cs="Times New Roman"/>
          <w:bCs/>
          <w:iCs/>
          <w:sz w:val="24"/>
          <w:szCs w:val="24"/>
        </w:rPr>
        <w:t>учебная</w:t>
      </w:r>
      <w:proofErr w:type="gramEnd"/>
    </w:p>
    <w:p w:rsidR="003570D2" w:rsidRPr="006C3220" w:rsidRDefault="004D2987" w:rsidP="00F33BF4">
      <w:pPr>
        <w:tabs>
          <w:tab w:val="left" w:pos="708"/>
        </w:tabs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ab/>
      </w:r>
      <w:r w:rsidR="00F33BF4" w:rsidRPr="004D2987">
        <w:rPr>
          <w:rFonts w:ascii="Times New Roman" w:hAnsi="Times New Roman" w:cs="Times New Roman"/>
          <w:bCs/>
          <w:iCs/>
          <w:sz w:val="24"/>
          <w:szCs w:val="24"/>
          <w:u w:val="single"/>
        </w:rPr>
        <w:t>Тип практики:</w:t>
      </w:r>
      <w:r w:rsidR="00F33BF4" w:rsidRPr="006C3220">
        <w:rPr>
          <w:rFonts w:ascii="Times New Roman" w:hAnsi="Times New Roman" w:cs="Times New Roman"/>
          <w:bCs/>
          <w:iCs/>
          <w:sz w:val="24"/>
          <w:szCs w:val="24"/>
        </w:rPr>
        <w:t xml:space="preserve"> практика </w:t>
      </w:r>
      <w:r w:rsidR="00F33BF4" w:rsidRPr="006C3220">
        <w:rPr>
          <w:rFonts w:ascii="Times New Roman" w:hAnsi="Times New Roman" w:cs="Times New Roman"/>
          <w:sz w:val="24"/>
          <w:szCs w:val="24"/>
        </w:rPr>
        <w:t>по получению первичных профессиональных умений и навыков, в том числе первичных умений и навыков научно-исследовательской деятельности</w:t>
      </w:r>
      <w:r w:rsidR="003570D2">
        <w:rPr>
          <w:rFonts w:ascii="Times New Roman" w:hAnsi="Times New Roman" w:cs="Times New Roman"/>
          <w:bCs/>
          <w:iCs/>
          <w:sz w:val="24"/>
          <w:szCs w:val="24"/>
        </w:rPr>
        <w:t xml:space="preserve">; </w:t>
      </w:r>
      <w:r w:rsidR="003570D2" w:rsidRPr="003570D2">
        <w:rPr>
          <w:rFonts w:ascii="Times New Roman" w:hAnsi="Times New Roman" w:cs="Times New Roman"/>
          <w:bCs/>
          <w:iCs/>
          <w:sz w:val="24"/>
          <w:szCs w:val="24"/>
          <w:u w:val="single"/>
        </w:rPr>
        <w:t>ознакомительная (для гр. ГиМУ-14)</w:t>
      </w:r>
      <w:r w:rsidR="003570D2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</w:p>
    <w:p w:rsidR="00F33BF4" w:rsidRPr="006C3220" w:rsidRDefault="004D2987" w:rsidP="00F33BF4">
      <w:pPr>
        <w:tabs>
          <w:tab w:val="left" w:pos="708"/>
        </w:tabs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ab/>
      </w:r>
      <w:r w:rsidR="00F33BF4" w:rsidRPr="004D2987">
        <w:rPr>
          <w:rFonts w:ascii="Times New Roman" w:hAnsi="Times New Roman" w:cs="Times New Roman"/>
          <w:bCs/>
          <w:iCs/>
          <w:sz w:val="24"/>
          <w:szCs w:val="24"/>
          <w:u w:val="single"/>
        </w:rPr>
        <w:t>Способ проведения практики:</w:t>
      </w:r>
      <w:r w:rsidR="00F33BF4" w:rsidRPr="006C3220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proofErr w:type="gramStart"/>
      <w:r w:rsidR="00F33BF4" w:rsidRPr="006C3220">
        <w:rPr>
          <w:rFonts w:ascii="Times New Roman" w:hAnsi="Times New Roman" w:cs="Times New Roman"/>
          <w:bCs/>
          <w:iCs/>
          <w:sz w:val="24"/>
          <w:szCs w:val="24"/>
        </w:rPr>
        <w:t>стационарная</w:t>
      </w:r>
      <w:proofErr w:type="gramEnd"/>
      <w:r w:rsidR="00F33BF4" w:rsidRPr="006C3220">
        <w:rPr>
          <w:rFonts w:ascii="Times New Roman" w:hAnsi="Times New Roman" w:cs="Times New Roman"/>
          <w:bCs/>
          <w:iCs/>
          <w:sz w:val="24"/>
          <w:szCs w:val="24"/>
        </w:rPr>
        <w:t xml:space="preserve">. </w:t>
      </w:r>
    </w:p>
    <w:p w:rsidR="00F33BF4" w:rsidRPr="006C3220" w:rsidRDefault="004D2987" w:rsidP="00F33BF4">
      <w:pPr>
        <w:tabs>
          <w:tab w:val="left" w:pos="708"/>
        </w:tabs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ab/>
      </w:r>
      <w:r w:rsidR="00F33BF4" w:rsidRPr="004D2987">
        <w:rPr>
          <w:rFonts w:ascii="Times New Roman" w:hAnsi="Times New Roman" w:cs="Times New Roman"/>
          <w:bCs/>
          <w:iCs/>
          <w:sz w:val="24"/>
          <w:szCs w:val="24"/>
          <w:u w:val="single"/>
        </w:rPr>
        <w:t>Форма проведения:</w:t>
      </w:r>
      <w:r w:rsidR="00F33BF4" w:rsidRPr="006C3220">
        <w:rPr>
          <w:rFonts w:ascii="Times New Roman" w:hAnsi="Times New Roman" w:cs="Times New Roman"/>
          <w:bCs/>
          <w:iCs/>
          <w:sz w:val="24"/>
          <w:szCs w:val="24"/>
        </w:rPr>
        <w:t xml:space="preserve"> непрерывная</w:t>
      </w:r>
      <w:r w:rsidR="003570D2">
        <w:rPr>
          <w:rFonts w:ascii="Times New Roman" w:hAnsi="Times New Roman" w:cs="Times New Roman"/>
          <w:bCs/>
          <w:iCs/>
          <w:sz w:val="24"/>
          <w:szCs w:val="24"/>
        </w:rPr>
        <w:t>.</w:t>
      </w:r>
    </w:p>
    <w:p w:rsidR="00F33BF4" w:rsidRPr="006C3220" w:rsidRDefault="004D2987" w:rsidP="00F33BF4">
      <w:pPr>
        <w:tabs>
          <w:tab w:val="left" w:pos="567"/>
          <w:tab w:val="left" w:pos="709"/>
        </w:tabs>
        <w:suppressAutoHyphen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F33BF4" w:rsidRPr="006C3220">
        <w:rPr>
          <w:rFonts w:ascii="Times New Roman" w:hAnsi="Times New Roman" w:cs="Times New Roman"/>
          <w:sz w:val="24"/>
          <w:szCs w:val="24"/>
        </w:rPr>
        <w:t>Учебная практика является первым этапом практической подготовки по квалификации (степени) выпускника – бакалавр. Она  проводится для приобретения студентами практических навыков работы по направлению подготовки, формирования умений принимать самостоятельные решения на конкретных участках работы в реальных условиях, формирования у студентов целостного представления о содержании, видах и формах профессиональной деятельности.</w:t>
      </w:r>
    </w:p>
    <w:p w:rsidR="00F33BF4" w:rsidRPr="006C3220" w:rsidRDefault="004D2987" w:rsidP="00F33BF4">
      <w:pPr>
        <w:tabs>
          <w:tab w:val="left" w:pos="567"/>
        </w:tabs>
        <w:suppressAutoHyphen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F33BF4" w:rsidRPr="006C3220">
        <w:rPr>
          <w:rFonts w:ascii="Times New Roman" w:hAnsi="Times New Roman" w:cs="Times New Roman"/>
          <w:sz w:val="24"/>
          <w:szCs w:val="24"/>
        </w:rPr>
        <w:t xml:space="preserve">Прохождение студентами учебной практики является составной частью учебного процесса и необходимо для последующего изучения ими большинства дисциплин профессионального цикла, а также для прохождения ими иных видов практики. </w:t>
      </w:r>
    </w:p>
    <w:p w:rsidR="00F33BF4" w:rsidRPr="006C3220" w:rsidRDefault="00F33BF4" w:rsidP="00F33BF4">
      <w:pPr>
        <w:tabs>
          <w:tab w:val="right" w:leader="underscore" w:pos="8505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33BF4" w:rsidRPr="006C3220" w:rsidRDefault="00F33BF4" w:rsidP="00F33BF4">
      <w:pPr>
        <w:tabs>
          <w:tab w:val="num" w:pos="851"/>
          <w:tab w:val="right" w:leader="underscore" w:pos="8505"/>
        </w:tabs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6C3220"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Pr="006C3220">
        <w:rPr>
          <w:rFonts w:ascii="Times New Roman" w:hAnsi="Times New Roman" w:cs="Times New Roman"/>
          <w:b/>
          <w:bCs/>
          <w:iCs/>
          <w:sz w:val="24"/>
          <w:szCs w:val="24"/>
        </w:rPr>
        <w:t>Перечень планируемых результатов обучения при прохождении практики, соотнесенных с планируемыми результатами освоения образовательной программы</w:t>
      </w:r>
    </w:p>
    <w:p w:rsidR="00F33BF4" w:rsidRPr="006C3220" w:rsidRDefault="00F33BF4" w:rsidP="00F33BF4">
      <w:pPr>
        <w:tabs>
          <w:tab w:val="num" w:pos="851"/>
          <w:tab w:val="right" w:leader="underscore" w:pos="8505"/>
        </w:tabs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F33BF4" w:rsidRPr="006C3220" w:rsidRDefault="004D2987" w:rsidP="004D2987">
      <w:pPr>
        <w:tabs>
          <w:tab w:val="right" w:leader="underscore" w:pos="8505"/>
        </w:tabs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ab/>
      </w:r>
      <w:r w:rsidR="00F33BF4" w:rsidRPr="006C3220">
        <w:rPr>
          <w:rFonts w:ascii="Times New Roman" w:hAnsi="Times New Roman" w:cs="Times New Roman"/>
          <w:bCs/>
          <w:iCs/>
          <w:sz w:val="24"/>
          <w:szCs w:val="24"/>
        </w:rPr>
        <w:t>Соотнесение планируемых результатов обучения при прохождении практики с планируемыми результатами освоения образовательной программы (компетенции из учебного плана) представлено в таблице 1.</w:t>
      </w:r>
    </w:p>
    <w:p w:rsidR="004D2987" w:rsidRDefault="004D2987">
      <w:pPr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br w:type="page"/>
      </w:r>
    </w:p>
    <w:p w:rsidR="00F33BF4" w:rsidRPr="006C3220" w:rsidRDefault="00F33BF4" w:rsidP="00F33BF4">
      <w:pPr>
        <w:tabs>
          <w:tab w:val="num" w:pos="851"/>
          <w:tab w:val="right" w:leader="underscore" w:pos="8505"/>
        </w:tabs>
        <w:jc w:val="center"/>
        <w:rPr>
          <w:rFonts w:ascii="Times New Roman" w:hAnsi="Times New Roman" w:cs="Times New Roman"/>
          <w:bCs/>
          <w:iCs/>
          <w:sz w:val="24"/>
          <w:szCs w:val="24"/>
        </w:rPr>
      </w:pPr>
      <w:r w:rsidRPr="006C3220">
        <w:rPr>
          <w:rFonts w:ascii="Times New Roman" w:hAnsi="Times New Roman" w:cs="Times New Roman"/>
          <w:bCs/>
          <w:iCs/>
          <w:sz w:val="24"/>
          <w:szCs w:val="24"/>
        </w:rPr>
        <w:lastRenderedPageBreak/>
        <w:t>Таблица 1- Соотнесение планируемых результатов обучения при прохождении практики с планируемыми результатами освоения образовательной программы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81"/>
        <w:gridCol w:w="1731"/>
        <w:gridCol w:w="1810"/>
        <w:gridCol w:w="1731"/>
        <w:gridCol w:w="1937"/>
        <w:gridCol w:w="1781"/>
      </w:tblGrid>
      <w:tr w:rsidR="00F33BF4" w:rsidRPr="006C3220" w:rsidTr="003C7EEC">
        <w:trPr>
          <w:trHeight w:val="401"/>
        </w:trPr>
        <w:tc>
          <w:tcPr>
            <w:tcW w:w="0" w:type="auto"/>
            <w:gridSpan w:val="2"/>
          </w:tcPr>
          <w:p w:rsidR="00F33BF4" w:rsidRPr="006C3220" w:rsidRDefault="00F33BF4" w:rsidP="004D2987">
            <w:pPr>
              <w:tabs>
                <w:tab w:val="num" w:pos="851"/>
                <w:tab w:val="right" w:leader="underscore" w:pos="8505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6C3220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Планируемые результаты </w:t>
            </w:r>
          </w:p>
          <w:p w:rsidR="00F33BF4" w:rsidRPr="006C3220" w:rsidRDefault="00F33BF4" w:rsidP="004D2987">
            <w:pPr>
              <w:tabs>
                <w:tab w:val="num" w:pos="851"/>
                <w:tab w:val="right" w:leader="underscore" w:pos="8505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6C3220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освоения ОП (компетенции)</w:t>
            </w:r>
          </w:p>
        </w:tc>
        <w:tc>
          <w:tcPr>
            <w:tcW w:w="0" w:type="auto"/>
            <w:gridSpan w:val="4"/>
          </w:tcPr>
          <w:p w:rsidR="00F33BF4" w:rsidRPr="006C3220" w:rsidRDefault="00F33BF4" w:rsidP="004D2987">
            <w:pPr>
              <w:tabs>
                <w:tab w:val="num" w:pos="851"/>
                <w:tab w:val="right" w:leader="underscore" w:pos="8505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6C3220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Планируемые результаты обучения</w:t>
            </w:r>
          </w:p>
          <w:p w:rsidR="00F33BF4" w:rsidRPr="006C3220" w:rsidRDefault="00F33BF4" w:rsidP="004D2987">
            <w:pPr>
              <w:tabs>
                <w:tab w:val="num" w:pos="851"/>
                <w:tab w:val="right" w:leader="underscore" w:pos="8505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6C3220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при прохождении практики </w:t>
            </w:r>
          </w:p>
        </w:tc>
      </w:tr>
      <w:tr w:rsidR="00F33BF4" w:rsidRPr="006C3220" w:rsidTr="003C7EEC">
        <w:trPr>
          <w:trHeight w:val="497"/>
        </w:trPr>
        <w:tc>
          <w:tcPr>
            <w:tcW w:w="0" w:type="auto"/>
          </w:tcPr>
          <w:p w:rsidR="00F33BF4" w:rsidRPr="006C3220" w:rsidRDefault="00F33BF4" w:rsidP="004D2987">
            <w:pPr>
              <w:tabs>
                <w:tab w:val="num" w:pos="851"/>
                <w:tab w:val="right" w:leader="underscore" w:pos="8505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6C3220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Код</w:t>
            </w:r>
          </w:p>
        </w:tc>
        <w:tc>
          <w:tcPr>
            <w:tcW w:w="0" w:type="auto"/>
          </w:tcPr>
          <w:p w:rsidR="00F33BF4" w:rsidRPr="006C3220" w:rsidRDefault="00F33BF4" w:rsidP="004D2987">
            <w:pPr>
              <w:tabs>
                <w:tab w:val="num" w:pos="851"/>
                <w:tab w:val="right" w:leader="underscore" w:pos="8505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6C3220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Содержание</w:t>
            </w:r>
          </w:p>
          <w:p w:rsidR="00F33BF4" w:rsidRPr="006C3220" w:rsidRDefault="00F33BF4" w:rsidP="004D2987">
            <w:pPr>
              <w:tabs>
                <w:tab w:val="num" w:pos="851"/>
                <w:tab w:val="right" w:leader="underscore" w:pos="8505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6C3220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компетенции</w:t>
            </w:r>
          </w:p>
        </w:tc>
        <w:tc>
          <w:tcPr>
            <w:tcW w:w="0" w:type="auto"/>
          </w:tcPr>
          <w:p w:rsidR="00F33BF4" w:rsidRPr="006C3220" w:rsidRDefault="00F33BF4" w:rsidP="004D2987">
            <w:pPr>
              <w:tabs>
                <w:tab w:val="num" w:pos="851"/>
                <w:tab w:val="right" w:leader="underscore" w:pos="8505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6C3220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Знания</w:t>
            </w:r>
          </w:p>
        </w:tc>
        <w:tc>
          <w:tcPr>
            <w:tcW w:w="0" w:type="auto"/>
          </w:tcPr>
          <w:p w:rsidR="00F33BF4" w:rsidRPr="006C3220" w:rsidRDefault="00F33BF4" w:rsidP="004D2987">
            <w:pPr>
              <w:tabs>
                <w:tab w:val="num" w:pos="851"/>
                <w:tab w:val="right" w:leader="underscore" w:pos="8505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6C3220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Умения</w:t>
            </w:r>
          </w:p>
        </w:tc>
        <w:tc>
          <w:tcPr>
            <w:tcW w:w="0" w:type="auto"/>
          </w:tcPr>
          <w:p w:rsidR="00F33BF4" w:rsidRPr="006C3220" w:rsidRDefault="00F33BF4" w:rsidP="004D2987">
            <w:pPr>
              <w:tabs>
                <w:tab w:val="num" w:pos="851"/>
                <w:tab w:val="right" w:leader="underscore" w:pos="8505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6C3220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Навыки</w:t>
            </w:r>
          </w:p>
        </w:tc>
        <w:tc>
          <w:tcPr>
            <w:tcW w:w="0" w:type="auto"/>
          </w:tcPr>
          <w:p w:rsidR="00F33BF4" w:rsidRPr="006C3220" w:rsidRDefault="00F33BF4" w:rsidP="004D2987">
            <w:pPr>
              <w:tabs>
                <w:tab w:val="num" w:pos="851"/>
                <w:tab w:val="right" w:leader="underscore" w:pos="8505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6C3220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Опыт</w:t>
            </w:r>
          </w:p>
        </w:tc>
      </w:tr>
      <w:tr w:rsidR="00F33BF4" w:rsidRPr="006C3220" w:rsidTr="003C7EEC">
        <w:trPr>
          <w:trHeight w:val="200"/>
        </w:trPr>
        <w:tc>
          <w:tcPr>
            <w:tcW w:w="0" w:type="auto"/>
          </w:tcPr>
          <w:p w:rsidR="00F33BF4" w:rsidRPr="006C3220" w:rsidRDefault="00F33BF4" w:rsidP="003C7EEC">
            <w:pPr>
              <w:tabs>
                <w:tab w:val="num" w:pos="851"/>
                <w:tab w:val="right" w:leader="underscore" w:pos="8505"/>
              </w:tabs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C322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ПК-16</w:t>
            </w:r>
          </w:p>
        </w:tc>
        <w:tc>
          <w:tcPr>
            <w:tcW w:w="0" w:type="auto"/>
          </w:tcPr>
          <w:p w:rsidR="00F33BF4" w:rsidRPr="006C3220" w:rsidRDefault="00F33BF4" w:rsidP="003C7EEC">
            <w:pPr>
              <w:tabs>
                <w:tab w:val="num" w:pos="851"/>
                <w:tab w:val="right" w:leader="underscore" w:pos="8505"/>
              </w:tabs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C3220">
              <w:rPr>
                <w:rFonts w:ascii="Times New Roman" w:hAnsi="Times New Roman" w:cs="Times New Roman"/>
                <w:sz w:val="24"/>
                <w:szCs w:val="24"/>
              </w:rPr>
              <w:t>способность осуществлять технологическое обеспечение служебной деятельности специалистов (по категориям и группам должностей государственной гражданской службы и муниципальной службы)</w:t>
            </w:r>
          </w:p>
        </w:tc>
        <w:tc>
          <w:tcPr>
            <w:tcW w:w="0" w:type="auto"/>
          </w:tcPr>
          <w:p w:rsidR="00F33BF4" w:rsidRPr="006C3220" w:rsidRDefault="00F33BF4" w:rsidP="003C7EEC">
            <w:pPr>
              <w:tabs>
                <w:tab w:val="num" w:pos="851"/>
                <w:tab w:val="right" w:leader="underscore" w:pos="8505"/>
              </w:tabs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C3220">
              <w:rPr>
                <w:rFonts w:ascii="Times New Roman" w:hAnsi="Times New Roman" w:cs="Times New Roman"/>
                <w:sz w:val="24"/>
                <w:szCs w:val="24"/>
              </w:rPr>
              <w:t>- категории и групп должности государственной гражданской службы и муниципальной службы</w:t>
            </w:r>
            <w:r w:rsidRPr="006C322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</w:p>
          <w:p w:rsidR="00F33BF4" w:rsidRPr="006C3220" w:rsidRDefault="00F33BF4" w:rsidP="003C7E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3220">
              <w:rPr>
                <w:rFonts w:ascii="Times New Roman" w:hAnsi="Times New Roman" w:cs="Times New Roman"/>
                <w:sz w:val="24"/>
                <w:szCs w:val="24"/>
              </w:rPr>
              <w:t>- нормативно-правовые основы государственного  и муници</w:t>
            </w:r>
            <w:r w:rsidRPr="006C3220">
              <w:rPr>
                <w:rFonts w:ascii="Times New Roman" w:hAnsi="Times New Roman" w:cs="Times New Roman"/>
                <w:sz w:val="24"/>
                <w:szCs w:val="24"/>
              </w:rPr>
              <w:softHyphen/>
              <w:t>пального управления;</w:t>
            </w:r>
          </w:p>
          <w:p w:rsidR="00F33BF4" w:rsidRPr="006C3220" w:rsidRDefault="00F33BF4" w:rsidP="003C7E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3220">
              <w:rPr>
                <w:rFonts w:ascii="Times New Roman" w:hAnsi="Times New Roman" w:cs="Times New Roman"/>
                <w:sz w:val="24"/>
                <w:szCs w:val="24"/>
              </w:rPr>
              <w:t>- организацию, функции, структуру, содержание деятельности государственной власти, местного самоуправления;</w:t>
            </w:r>
          </w:p>
          <w:p w:rsidR="00F33BF4" w:rsidRPr="006C3220" w:rsidRDefault="00F33BF4" w:rsidP="003C7E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220">
              <w:rPr>
                <w:rFonts w:ascii="Times New Roman" w:hAnsi="Times New Roman" w:cs="Times New Roman"/>
                <w:sz w:val="24"/>
                <w:szCs w:val="24"/>
              </w:rPr>
              <w:t>- категории и группы должностей государственной гражданской службы и муниципально</w:t>
            </w:r>
            <w:r w:rsidRPr="006C32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й службы</w:t>
            </w:r>
          </w:p>
          <w:p w:rsidR="00F33BF4" w:rsidRPr="006C3220" w:rsidRDefault="00F33BF4" w:rsidP="003C7EEC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C3220">
              <w:rPr>
                <w:rFonts w:ascii="Times New Roman" w:hAnsi="Times New Roman" w:cs="Times New Roman"/>
                <w:sz w:val="24"/>
                <w:szCs w:val="24"/>
              </w:rPr>
              <w:t>- механизмы взаимодействия организации с органами государственной власти и местного самоуправления</w:t>
            </w:r>
          </w:p>
        </w:tc>
        <w:tc>
          <w:tcPr>
            <w:tcW w:w="0" w:type="auto"/>
          </w:tcPr>
          <w:p w:rsidR="00F33BF4" w:rsidRPr="006C3220" w:rsidRDefault="00F33BF4" w:rsidP="003C7EEC">
            <w:pPr>
              <w:tabs>
                <w:tab w:val="num" w:pos="851"/>
                <w:tab w:val="right" w:leader="underscore" w:pos="85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2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-осуществлять технологическое обеспечение служебной деятельности специалистов (по категориям и группам должностей государственной гражданской службы и муниципальной службы)</w:t>
            </w:r>
          </w:p>
          <w:p w:rsidR="00F33BF4" w:rsidRPr="006C3220" w:rsidRDefault="00F33BF4" w:rsidP="003C7E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3220">
              <w:rPr>
                <w:rFonts w:ascii="Times New Roman" w:hAnsi="Times New Roman" w:cs="Times New Roman"/>
                <w:sz w:val="24"/>
                <w:szCs w:val="24"/>
              </w:rPr>
              <w:t>- формулировать проблемы деятельности объекта практики;</w:t>
            </w:r>
          </w:p>
          <w:p w:rsidR="00F33BF4" w:rsidRPr="006C3220" w:rsidRDefault="00F33BF4" w:rsidP="003C7EEC">
            <w:pPr>
              <w:tabs>
                <w:tab w:val="num" w:pos="851"/>
                <w:tab w:val="right" w:leader="underscore" w:pos="85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220">
              <w:rPr>
                <w:rFonts w:ascii="Times New Roman" w:hAnsi="Times New Roman" w:cs="Times New Roman"/>
                <w:sz w:val="24"/>
                <w:szCs w:val="24"/>
              </w:rPr>
              <w:t>- соотносить теоретические знания с реальной ситуацией и закреплять основные  принципы управленческой деятельности;</w:t>
            </w:r>
          </w:p>
          <w:p w:rsidR="00F33BF4" w:rsidRPr="006C3220" w:rsidRDefault="00F33BF4" w:rsidP="003C7EEC">
            <w:pPr>
              <w:tabs>
                <w:tab w:val="num" w:pos="851"/>
                <w:tab w:val="right" w:leader="underscore" w:pos="8505"/>
              </w:tabs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C3220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6C32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осуществлять технологическое обеспечение служебной деятельности специалистов</w:t>
            </w:r>
          </w:p>
        </w:tc>
        <w:tc>
          <w:tcPr>
            <w:tcW w:w="0" w:type="auto"/>
          </w:tcPr>
          <w:p w:rsidR="00F33BF4" w:rsidRPr="006C3220" w:rsidRDefault="00F33BF4" w:rsidP="003C7EEC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6C3220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lastRenderedPageBreak/>
              <w:t>-</w:t>
            </w:r>
            <w:proofErr w:type="spellStart"/>
            <w:r w:rsidRPr="006C3220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t>вспомогательн</w:t>
            </w:r>
            <w:proofErr w:type="gramStart"/>
            <w:r w:rsidRPr="006C3220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t>о</w:t>
            </w:r>
            <w:proofErr w:type="spellEnd"/>
            <w:r w:rsidRPr="006C3220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t>-</w:t>
            </w:r>
            <w:proofErr w:type="gramEnd"/>
            <w:r w:rsidRPr="006C3220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t xml:space="preserve"> технологической (исполнительской) деятельности</w:t>
            </w:r>
            <w:r w:rsidRPr="006C3220">
              <w:rPr>
                <w:rFonts w:ascii="Times New Roman" w:hAnsi="Times New Roman" w:cs="Times New Roman"/>
                <w:i/>
                <w:iCs/>
                <w:color w:val="000000"/>
                <w:spacing w:val="-1"/>
                <w:sz w:val="24"/>
                <w:szCs w:val="24"/>
              </w:rPr>
              <w:t>:</w:t>
            </w:r>
            <w:r w:rsidRPr="006C3220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технологическое обеспечение служебной деятельности специалистов </w:t>
            </w:r>
            <w:r w:rsidRPr="006C3220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(по категориям и группам должностей федеральной государственной гражданской и государственной гражданской и муниципальной службы)</w:t>
            </w:r>
          </w:p>
          <w:p w:rsidR="00F33BF4" w:rsidRPr="006C3220" w:rsidRDefault="00F33BF4" w:rsidP="003C7EE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C322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навыки </w:t>
            </w:r>
            <w:r w:rsidRPr="006C3220">
              <w:rPr>
                <w:rFonts w:ascii="Times New Roman" w:hAnsi="Times New Roman" w:cs="Times New Roman"/>
                <w:sz w:val="24"/>
                <w:szCs w:val="24"/>
              </w:rPr>
              <w:t>технологического обеспечения служебной деятельности специалистов;</w:t>
            </w:r>
          </w:p>
          <w:p w:rsidR="00F33BF4" w:rsidRPr="006C3220" w:rsidRDefault="00F33BF4" w:rsidP="003C7EEC">
            <w:pPr>
              <w:tabs>
                <w:tab w:val="num" w:pos="851"/>
                <w:tab w:val="right" w:leader="underscore" w:pos="8505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C322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приобретение профессиональных качеств будущего специалиста системы государственного и </w:t>
            </w:r>
            <w:r w:rsidRPr="006C3220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муниципального управления;</w:t>
            </w:r>
          </w:p>
          <w:p w:rsidR="00F33BF4" w:rsidRPr="006C3220" w:rsidRDefault="00F33BF4" w:rsidP="003C7EEC">
            <w:pPr>
              <w:keepNext/>
              <w:tabs>
                <w:tab w:val="left" w:pos="1418"/>
                <w:tab w:val="right" w:leader="underscore" w:pos="85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220">
              <w:rPr>
                <w:rFonts w:ascii="Times New Roman" w:hAnsi="Times New Roman" w:cs="Times New Roman"/>
                <w:sz w:val="24"/>
                <w:szCs w:val="24"/>
              </w:rPr>
              <w:t xml:space="preserve">- навыки </w:t>
            </w:r>
          </w:p>
          <w:p w:rsidR="00F33BF4" w:rsidRPr="006C3220" w:rsidRDefault="00F33BF4" w:rsidP="003C7EEC">
            <w:pPr>
              <w:tabs>
                <w:tab w:val="num" w:pos="851"/>
                <w:tab w:val="right" w:leader="underscore" w:pos="8505"/>
              </w:tabs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C3220">
              <w:rPr>
                <w:rFonts w:ascii="Times New Roman" w:hAnsi="Times New Roman" w:cs="Times New Roman"/>
                <w:sz w:val="24"/>
                <w:szCs w:val="24"/>
              </w:rPr>
              <w:t>осуществления технологического обеспечения служебной деятельности специалистов (по категориям и группам должностей государственной гражданской службы и муниципальной службы)</w:t>
            </w:r>
          </w:p>
        </w:tc>
        <w:tc>
          <w:tcPr>
            <w:tcW w:w="0" w:type="auto"/>
          </w:tcPr>
          <w:p w:rsidR="00F33BF4" w:rsidRPr="006C3220" w:rsidRDefault="00F33BF4" w:rsidP="003C7EEC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220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lastRenderedPageBreak/>
              <w:t xml:space="preserve">технологического обеспечения служебной деятельности специалистов </w:t>
            </w:r>
            <w:r w:rsidRPr="006C3220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(по категориям и группам должностей федеральной государственной гражданской и государственной гражданской и муниципальной службы)</w:t>
            </w:r>
          </w:p>
          <w:p w:rsidR="00F33BF4" w:rsidRPr="006C3220" w:rsidRDefault="00F33BF4" w:rsidP="003C7EEC">
            <w:pPr>
              <w:shd w:val="clear" w:color="auto" w:fill="FFFFFF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</w:tbl>
    <w:p w:rsidR="00F33BF4" w:rsidRPr="006C3220" w:rsidRDefault="00F33BF4" w:rsidP="00F33BF4">
      <w:pPr>
        <w:tabs>
          <w:tab w:val="right" w:leader="underscore" w:pos="8505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33BF4" w:rsidRPr="006C3220" w:rsidRDefault="00F33BF4" w:rsidP="00F33BF4">
      <w:pPr>
        <w:tabs>
          <w:tab w:val="right" w:leader="underscore" w:pos="8505"/>
        </w:tabs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6C3220">
        <w:rPr>
          <w:rFonts w:ascii="Times New Roman" w:hAnsi="Times New Roman" w:cs="Times New Roman"/>
          <w:b/>
          <w:sz w:val="24"/>
          <w:szCs w:val="24"/>
        </w:rPr>
        <w:t>3. Указание м</w:t>
      </w:r>
      <w:r w:rsidRPr="006C3220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еста практики в структуре образовательной программы: </w:t>
      </w:r>
    </w:p>
    <w:p w:rsidR="00F33BF4" w:rsidRPr="006C3220" w:rsidRDefault="00F33BF4" w:rsidP="00F33BF4">
      <w:pPr>
        <w:tabs>
          <w:tab w:val="left" w:pos="708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6C3220">
        <w:rPr>
          <w:rFonts w:ascii="Times New Roman" w:hAnsi="Times New Roman" w:cs="Times New Roman"/>
          <w:sz w:val="24"/>
          <w:szCs w:val="24"/>
        </w:rPr>
        <w:tab/>
        <w:t xml:space="preserve">Дисциплины, на освоении которых базируется практика: Введение в специальность, Управленческий консалтинг,  Управление муниципальным хозяйством.  </w:t>
      </w:r>
    </w:p>
    <w:p w:rsidR="00F33BF4" w:rsidRPr="006C3220" w:rsidRDefault="004D2987" w:rsidP="00F33BF4">
      <w:pPr>
        <w:tabs>
          <w:tab w:val="left" w:pos="708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F33BF4" w:rsidRPr="006C3220">
        <w:rPr>
          <w:rFonts w:ascii="Times New Roman" w:hAnsi="Times New Roman" w:cs="Times New Roman"/>
          <w:sz w:val="24"/>
          <w:szCs w:val="24"/>
        </w:rPr>
        <w:t>Логические и содержательно-методические взаимосвязи практики со следующими частями ОП: знания, умения и практические навыки, полученные в ходе учебной практики, необходимы также для успешного освоения профессиональных дисциплин, таких, как</w:t>
      </w:r>
      <w:r>
        <w:rPr>
          <w:rFonts w:ascii="Times New Roman" w:hAnsi="Times New Roman" w:cs="Times New Roman"/>
          <w:sz w:val="24"/>
          <w:szCs w:val="24"/>
        </w:rPr>
        <w:t>:</w:t>
      </w:r>
      <w:r w:rsidR="00F33BF4" w:rsidRPr="006C3220">
        <w:rPr>
          <w:rFonts w:ascii="Times New Roman" w:hAnsi="Times New Roman" w:cs="Times New Roman"/>
          <w:sz w:val="24"/>
          <w:szCs w:val="24"/>
        </w:rPr>
        <w:t xml:space="preserve"> Основы государственного и муниципального управления,  Экономика и управление социальной сферой, Региональное управление и территориальное планирование и др. </w:t>
      </w:r>
    </w:p>
    <w:p w:rsidR="00F33BF4" w:rsidRPr="006C3220" w:rsidRDefault="00F33BF4" w:rsidP="00F33BF4">
      <w:pPr>
        <w:tabs>
          <w:tab w:val="left" w:pos="708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F33BF4" w:rsidRPr="006C3220" w:rsidRDefault="00F33BF4" w:rsidP="00F33BF4">
      <w:pPr>
        <w:tabs>
          <w:tab w:val="right" w:leader="underscore" w:pos="8505"/>
        </w:tabs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6C3220">
        <w:rPr>
          <w:rFonts w:ascii="Times New Roman" w:hAnsi="Times New Roman" w:cs="Times New Roman"/>
          <w:b/>
          <w:sz w:val="24"/>
          <w:szCs w:val="24"/>
        </w:rPr>
        <w:t>4. Указание объема</w:t>
      </w:r>
      <w:r w:rsidRPr="006C3220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практики в зачетных единицах и ее продолжительности в неделях (либо в астрономических часах): </w:t>
      </w:r>
    </w:p>
    <w:p w:rsidR="00F33BF4" w:rsidRPr="006C3220" w:rsidRDefault="00F33BF4" w:rsidP="004D2987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C3220">
        <w:rPr>
          <w:rFonts w:ascii="Times New Roman" w:hAnsi="Times New Roman" w:cs="Times New Roman"/>
          <w:sz w:val="24"/>
          <w:szCs w:val="24"/>
        </w:rPr>
        <w:t xml:space="preserve">Объём учебной практики и сроки её проведения определяются учебным планом. Конкретные сроки начала и окончания практики определяются приказом по университету. </w:t>
      </w:r>
    </w:p>
    <w:p w:rsidR="00F33BF4" w:rsidRPr="006C3220" w:rsidRDefault="00F33BF4" w:rsidP="004D2987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C3220">
        <w:rPr>
          <w:rFonts w:ascii="Times New Roman" w:hAnsi="Times New Roman" w:cs="Times New Roman"/>
          <w:bCs/>
          <w:iCs/>
          <w:sz w:val="24"/>
          <w:szCs w:val="24"/>
        </w:rPr>
        <w:t xml:space="preserve">Общий объем практики для </w:t>
      </w:r>
      <w:r w:rsidRPr="006C3220">
        <w:rPr>
          <w:rFonts w:ascii="Times New Roman" w:hAnsi="Times New Roman" w:cs="Times New Roman"/>
          <w:bCs/>
          <w:iCs/>
          <w:sz w:val="24"/>
          <w:szCs w:val="24"/>
          <w:u w:val="single"/>
        </w:rPr>
        <w:t>очной</w:t>
      </w:r>
      <w:r w:rsidRPr="006C3220">
        <w:rPr>
          <w:rFonts w:ascii="Times New Roman" w:hAnsi="Times New Roman" w:cs="Times New Roman"/>
          <w:bCs/>
          <w:iCs/>
          <w:sz w:val="24"/>
          <w:szCs w:val="24"/>
        </w:rPr>
        <w:t xml:space="preserve"> формы обучения составляет 5 зачетных единиц, 180 академических часов, в том числе объем</w:t>
      </w:r>
      <w:r w:rsidRPr="006C3220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  <w:r w:rsidRPr="006C3220">
        <w:rPr>
          <w:rFonts w:ascii="Times New Roman" w:hAnsi="Times New Roman" w:cs="Times New Roman"/>
          <w:bCs/>
          <w:iCs/>
          <w:sz w:val="24"/>
          <w:szCs w:val="24"/>
        </w:rPr>
        <w:t>контактной работы с руководителем практики от кафедры составляет 4,4</w:t>
      </w:r>
      <w:r w:rsidRPr="006C3220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  <w:r w:rsidRPr="006C3220">
        <w:rPr>
          <w:rFonts w:ascii="Times New Roman" w:hAnsi="Times New Roman" w:cs="Times New Roman"/>
          <w:bCs/>
          <w:iCs/>
          <w:sz w:val="24"/>
          <w:szCs w:val="24"/>
        </w:rPr>
        <w:t>академических часа.</w:t>
      </w:r>
      <w:r w:rsidRPr="006C3220">
        <w:rPr>
          <w:rFonts w:ascii="Times New Roman" w:hAnsi="Times New Roman" w:cs="Times New Roman"/>
          <w:sz w:val="24"/>
          <w:szCs w:val="24"/>
        </w:rPr>
        <w:t xml:space="preserve"> Контактная работа при проведении практики включает в себя:  </w:t>
      </w:r>
      <w:r w:rsidRPr="006C322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групповые консультации, и (или) индивидуальную работу обучающихся с преподавателем, а также аттестационные испытания промежуточной аттестации обучающихся.</w:t>
      </w:r>
    </w:p>
    <w:p w:rsidR="00F33BF4" w:rsidRPr="006C3220" w:rsidRDefault="00F33BF4" w:rsidP="004D2987">
      <w:pPr>
        <w:tabs>
          <w:tab w:val="right" w:leader="underscore" w:pos="8505"/>
        </w:tabs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6C3220">
        <w:rPr>
          <w:rFonts w:ascii="Times New Roman" w:hAnsi="Times New Roman" w:cs="Times New Roman"/>
          <w:bCs/>
          <w:iCs/>
          <w:sz w:val="24"/>
          <w:szCs w:val="24"/>
        </w:rPr>
        <w:t>Продолжительность практики 3,3 недели.</w:t>
      </w:r>
    </w:p>
    <w:p w:rsidR="00F33BF4" w:rsidRPr="006C3220" w:rsidRDefault="00F33BF4" w:rsidP="004D2987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C3220">
        <w:rPr>
          <w:rFonts w:ascii="Times New Roman" w:hAnsi="Times New Roman" w:cs="Times New Roman"/>
          <w:bCs/>
          <w:iCs/>
          <w:sz w:val="24"/>
          <w:szCs w:val="24"/>
        </w:rPr>
        <w:lastRenderedPageBreak/>
        <w:t xml:space="preserve">Общий объем практики для </w:t>
      </w:r>
      <w:r w:rsidRPr="006C3220">
        <w:rPr>
          <w:rFonts w:ascii="Times New Roman" w:hAnsi="Times New Roman" w:cs="Times New Roman"/>
          <w:bCs/>
          <w:iCs/>
          <w:sz w:val="24"/>
          <w:szCs w:val="24"/>
          <w:u w:val="single"/>
        </w:rPr>
        <w:t xml:space="preserve">заочной </w:t>
      </w:r>
      <w:r w:rsidRPr="006C3220">
        <w:rPr>
          <w:rFonts w:ascii="Times New Roman" w:hAnsi="Times New Roman" w:cs="Times New Roman"/>
          <w:bCs/>
          <w:iCs/>
          <w:sz w:val="24"/>
          <w:szCs w:val="24"/>
        </w:rPr>
        <w:t>формы обучения (нормативные/ускоренные/с применением ДОТ сроки) составляет 5 зачетных единиц, 180 академических часов, в том числе объем</w:t>
      </w:r>
      <w:r w:rsidRPr="006C3220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  <w:r w:rsidRPr="006C3220">
        <w:rPr>
          <w:rFonts w:ascii="Times New Roman" w:hAnsi="Times New Roman" w:cs="Times New Roman"/>
          <w:bCs/>
          <w:iCs/>
          <w:sz w:val="24"/>
          <w:szCs w:val="24"/>
        </w:rPr>
        <w:t>контактной работы с руководителем практики от кафедры составляет 2,2 /2,2/2,2</w:t>
      </w:r>
      <w:r w:rsidRPr="00B44BE7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Pr="006C3220">
        <w:rPr>
          <w:rFonts w:ascii="Times New Roman" w:hAnsi="Times New Roman" w:cs="Times New Roman"/>
          <w:bCs/>
          <w:iCs/>
          <w:sz w:val="24"/>
          <w:szCs w:val="24"/>
        </w:rPr>
        <w:t>академических часа.</w:t>
      </w:r>
      <w:r w:rsidRPr="006C3220">
        <w:rPr>
          <w:rFonts w:ascii="Times New Roman" w:hAnsi="Times New Roman" w:cs="Times New Roman"/>
          <w:sz w:val="24"/>
          <w:szCs w:val="24"/>
        </w:rPr>
        <w:t xml:space="preserve"> Контактная работа при проведении практики включает в себя:  </w:t>
      </w:r>
      <w:r w:rsidRPr="006C322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групповые консультации, и (или) индивидуальную работу обучающихся с преподавателем, а также аттестационные испытания промежуточной аттестации обучающихся.</w:t>
      </w:r>
    </w:p>
    <w:p w:rsidR="00F33BF4" w:rsidRPr="006C3220" w:rsidRDefault="00F33BF4" w:rsidP="004D2987">
      <w:pPr>
        <w:tabs>
          <w:tab w:val="right" w:leader="underscore" w:pos="8505"/>
        </w:tabs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6C3220">
        <w:rPr>
          <w:rFonts w:ascii="Times New Roman" w:hAnsi="Times New Roman" w:cs="Times New Roman"/>
          <w:bCs/>
          <w:iCs/>
          <w:sz w:val="24"/>
          <w:szCs w:val="24"/>
        </w:rPr>
        <w:t>Продолжительность практики 3,3/3,3/3,3 недели.</w:t>
      </w:r>
    </w:p>
    <w:p w:rsidR="00614A0E" w:rsidRPr="006C3220" w:rsidRDefault="00614A0E">
      <w:pPr>
        <w:rPr>
          <w:rFonts w:ascii="Times New Roman" w:hAnsi="Times New Roman" w:cs="Times New Roman"/>
        </w:rPr>
      </w:pPr>
    </w:p>
    <w:sectPr w:rsidR="00614A0E" w:rsidRPr="006C3220" w:rsidSect="000206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>
    <w:useFELayout/>
  </w:compat>
  <w:rsids>
    <w:rsidRoot w:val="00F33BF4"/>
    <w:rsid w:val="000206A9"/>
    <w:rsid w:val="001B2BC3"/>
    <w:rsid w:val="001C2937"/>
    <w:rsid w:val="003570D2"/>
    <w:rsid w:val="004D2987"/>
    <w:rsid w:val="00614A0E"/>
    <w:rsid w:val="006C3220"/>
    <w:rsid w:val="007E553F"/>
    <w:rsid w:val="00834EC4"/>
    <w:rsid w:val="00A052D5"/>
    <w:rsid w:val="00B44BE7"/>
    <w:rsid w:val="00E8402D"/>
    <w:rsid w:val="00F33B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06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4</Pages>
  <Words>854</Words>
  <Characters>4868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Зам. директора по УР</cp:lastModifiedBy>
  <cp:revision>7</cp:revision>
  <dcterms:created xsi:type="dcterms:W3CDTF">2021-04-07T11:55:00Z</dcterms:created>
  <dcterms:modified xsi:type="dcterms:W3CDTF">2023-02-13T07:46:00Z</dcterms:modified>
</cp:coreProperties>
</file>