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BBC" w:rsidRPr="00DD4F26" w:rsidRDefault="00A02BBC" w:rsidP="007926AA">
      <w:pPr>
        <w:jc w:val="center"/>
        <w:rPr>
          <w:sz w:val="28"/>
          <w:szCs w:val="28"/>
        </w:rPr>
      </w:pPr>
    </w:p>
    <w:p w:rsidR="00A02BBC" w:rsidRPr="00DD4F26" w:rsidRDefault="00A02BBC" w:rsidP="007926AA">
      <w:pPr>
        <w:jc w:val="center"/>
        <w:rPr>
          <w:color w:val="000000"/>
          <w:sz w:val="28"/>
          <w:szCs w:val="28"/>
        </w:rPr>
      </w:pPr>
      <w:r w:rsidRPr="00DD4F26">
        <w:rPr>
          <w:color w:val="000000"/>
          <w:sz w:val="28"/>
          <w:szCs w:val="28"/>
        </w:rPr>
        <w:t>МИНОБРНАУКИ РОССИИ</w:t>
      </w:r>
    </w:p>
    <w:p w:rsidR="00A02BBC" w:rsidRPr="00DD4F26" w:rsidRDefault="00A02BBC" w:rsidP="007926AA">
      <w:pPr>
        <w:jc w:val="center"/>
        <w:rPr>
          <w:sz w:val="28"/>
          <w:szCs w:val="28"/>
        </w:rPr>
      </w:pPr>
      <w:r w:rsidRPr="00DD4F26">
        <w:rPr>
          <w:color w:val="000000"/>
          <w:sz w:val="28"/>
          <w:szCs w:val="28"/>
        </w:rPr>
        <w:t>ФГБОУ ВПО «Удмуртский государственный университет</w:t>
      </w:r>
      <w:r w:rsidRPr="00DD4F26">
        <w:rPr>
          <w:sz w:val="28"/>
          <w:szCs w:val="28"/>
        </w:rPr>
        <w:t>»</w:t>
      </w:r>
    </w:p>
    <w:p w:rsidR="00A02BBC" w:rsidRPr="00DD4F26" w:rsidRDefault="00A02BBC" w:rsidP="007926AA">
      <w:pPr>
        <w:jc w:val="center"/>
        <w:rPr>
          <w:sz w:val="28"/>
          <w:szCs w:val="28"/>
        </w:rPr>
      </w:pPr>
      <w:r w:rsidRPr="00DD4F26">
        <w:rPr>
          <w:sz w:val="28"/>
          <w:szCs w:val="28"/>
        </w:rPr>
        <w:t>Институт экономики и управления</w:t>
      </w:r>
    </w:p>
    <w:p w:rsidR="00A02BBC" w:rsidRPr="00DD4F26" w:rsidRDefault="00A02BBC" w:rsidP="007926AA">
      <w:pPr>
        <w:jc w:val="center"/>
        <w:rPr>
          <w:sz w:val="28"/>
          <w:szCs w:val="28"/>
        </w:rPr>
      </w:pPr>
      <w:r w:rsidRPr="00DD4F26">
        <w:rPr>
          <w:sz w:val="28"/>
          <w:szCs w:val="28"/>
        </w:rPr>
        <w:t>Кафедра «Финансов и учета»</w:t>
      </w:r>
    </w:p>
    <w:p w:rsidR="00A02BBC" w:rsidRPr="00DD4F26" w:rsidRDefault="00A02BBC" w:rsidP="007926AA">
      <w:pPr>
        <w:jc w:val="center"/>
        <w:rPr>
          <w:sz w:val="28"/>
          <w:szCs w:val="28"/>
        </w:rPr>
      </w:pPr>
    </w:p>
    <w:p w:rsidR="00D4666D" w:rsidRDefault="00D4666D" w:rsidP="007926AA">
      <w:pPr>
        <w:jc w:val="center"/>
        <w:rPr>
          <w:sz w:val="28"/>
          <w:szCs w:val="28"/>
        </w:rPr>
      </w:pPr>
    </w:p>
    <w:p w:rsidR="007926AA" w:rsidRDefault="007926AA" w:rsidP="007926AA">
      <w:pPr>
        <w:jc w:val="center"/>
        <w:rPr>
          <w:sz w:val="28"/>
          <w:szCs w:val="28"/>
        </w:rPr>
      </w:pPr>
    </w:p>
    <w:p w:rsidR="007926AA" w:rsidRDefault="007926AA" w:rsidP="007926AA">
      <w:pPr>
        <w:jc w:val="center"/>
        <w:rPr>
          <w:sz w:val="28"/>
          <w:szCs w:val="28"/>
        </w:rPr>
      </w:pPr>
    </w:p>
    <w:p w:rsidR="00DD4F26" w:rsidRPr="00DD4F26" w:rsidRDefault="00DD4F26" w:rsidP="007926AA">
      <w:pPr>
        <w:rPr>
          <w:sz w:val="28"/>
          <w:szCs w:val="28"/>
        </w:rPr>
      </w:pPr>
    </w:p>
    <w:p w:rsidR="00D4666D" w:rsidRPr="00DD4F26" w:rsidRDefault="00D4666D" w:rsidP="007926AA">
      <w:pPr>
        <w:jc w:val="center"/>
        <w:rPr>
          <w:sz w:val="28"/>
          <w:szCs w:val="28"/>
        </w:rPr>
      </w:pPr>
    </w:p>
    <w:p w:rsidR="00D4666D" w:rsidRPr="00DD4F26" w:rsidRDefault="00D4666D" w:rsidP="007926AA">
      <w:pPr>
        <w:jc w:val="center"/>
        <w:rPr>
          <w:sz w:val="28"/>
          <w:szCs w:val="28"/>
        </w:rPr>
      </w:pPr>
    </w:p>
    <w:p w:rsidR="00D4666D" w:rsidRPr="00DD4F26" w:rsidRDefault="00D4666D" w:rsidP="007926AA">
      <w:pPr>
        <w:jc w:val="center"/>
        <w:rPr>
          <w:sz w:val="28"/>
          <w:szCs w:val="28"/>
        </w:rPr>
      </w:pPr>
      <w:r w:rsidRPr="00DD4F26">
        <w:rPr>
          <w:sz w:val="28"/>
          <w:szCs w:val="28"/>
        </w:rPr>
        <w:t>Тимирханова Л.М.</w:t>
      </w:r>
    </w:p>
    <w:p w:rsidR="00D4666D" w:rsidRPr="00DD4F26" w:rsidRDefault="00D4666D" w:rsidP="007926AA">
      <w:pPr>
        <w:jc w:val="center"/>
        <w:rPr>
          <w:sz w:val="28"/>
          <w:szCs w:val="28"/>
        </w:rPr>
      </w:pPr>
    </w:p>
    <w:p w:rsidR="00D4666D" w:rsidRDefault="00D4666D" w:rsidP="007926AA">
      <w:pPr>
        <w:jc w:val="center"/>
        <w:rPr>
          <w:sz w:val="28"/>
          <w:szCs w:val="28"/>
        </w:rPr>
      </w:pPr>
    </w:p>
    <w:p w:rsidR="00DD4F26" w:rsidRDefault="00DD4F26" w:rsidP="007926AA">
      <w:pPr>
        <w:jc w:val="center"/>
        <w:rPr>
          <w:sz w:val="28"/>
          <w:szCs w:val="28"/>
        </w:rPr>
      </w:pPr>
    </w:p>
    <w:p w:rsidR="00DD4F26" w:rsidRDefault="00DD4F26" w:rsidP="007926AA">
      <w:pPr>
        <w:jc w:val="center"/>
        <w:rPr>
          <w:sz w:val="28"/>
          <w:szCs w:val="28"/>
        </w:rPr>
      </w:pPr>
    </w:p>
    <w:p w:rsidR="00DD4F26" w:rsidRDefault="00DD4F26" w:rsidP="007926AA">
      <w:pPr>
        <w:jc w:val="center"/>
        <w:rPr>
          <w:sz w:val="28"/>
          <w:szCs w:val="28"/>
        </w:rPr>
      </w:pPr>
    </w:p>
    <w:p w:rsidR="00DD4F26" w:rsidRPr="00DD4F26" w:rsidRDefault="00DD4F26" w:rsidP="007926AA">
      <w:pPr>
        <w:jc w:val="center"/>
        <w:rPr>
          <w:sz w:val="28"/>
          <w:szCs w:val="28"/>
        </w:rPr>
      </w:pPr>
    </w:p>
    <w:p w:rsidR="00D4666D" w:rsidRPr="00DD4F26" w:rsidRDefault="00D4666D" w:rsidP="007926AA">
      <w:pPr>
        <w:pStyle w:val="ConsPlusTitle"/>
        <w:widowControl/>
        <w:jc w:val="center"/>
        <w:rPr>
          <w:sz w:val="28"/>
          <w:szCs w:val="28"/>
        </w:rPr>
      </w:pPr>
      <w:r w:rsidRPr="00DD4F26">
        <w:rPr>
          <w:sz w:val="28"/>
          <w:szCs w:val="28"/>
        </w:rPr>
        <w:t>ПРАКТИКУМ ПО</w:t>
      </w:r>
    </w:p>
    <w:p w:rsidR="00D4666D" w:rsidRPr="00DD4F26" w:rsidRDefault="00D4666D" w:rsidP="007926AA">
      <w:pPr>
        <w:pStyle w:val="ConsPlusTitle"/>
        <w:widowControl/>
        <w:jc w:val="center"/>
        <w:rPr>
          <w:sz w:val="28"/>
          <w:szCs w:val="28"/>
        </w:rPr>
      </w:pPr>
      <w:r w:rsidRPr="00DD4F26">
        <w:rPr>
          <w:sz w:val="28"/>
          <w:szCs w:val="28"/>
        </w:rPr>
        <w:t>ФИНАНСОВОМУ МЕНЕДЖМЕНТУ</w:t>
      </w:r>
    </w:p>
    <w:p w:rsidR="00797113" w:rsidRPr="00DD4F26" w:rsidRDefault="00797113" w:rsidP="007926AA">
      <w:pPr>
        <w:jc w:val="both"/>
        <w:rPr>
          <w:sz w:val="28"/>
          <w:szCs w:val="28"/>
        </w:rPr>
      </w:pPr>
    </w:p>
    <w:p w:rsidR="00D4666D" w:rsidRPr="00DD4F26" w:rsidRDefault="00D4666D" w:rsidP="007926AA">
      <w:pPr>
        <w:jc w:val="both"/>
        <w:rPr>
          <w:sz w:val="28"/>
          <w:szCs w:val="28"/>
        </w:rPr>
      </w:pPr>
    </w:p>
    <w:p w:rsidR="00D4666D" w:rsidRPr="00DD4F26" w:rsidRDefault="00D4666D" w:rsidP="007926AA">
      <w:pPr>
        <w:jc w:val="both"/>
        <w:rPr>
          <w:sz w:val="28"/>
          <w:szCs w:val="28"/>
        </w:rPr>
      </w:pPr>
    </w:p>
    <w:p w:rsidR="00D4666D" w:rsidRPr="00DD4F26" w:rsidRDefault="00D4666D" w:rsidP="007926AA">
      <w:pPr>
        <w:jc w:val="both"/>
        <w:rPr>
          <w:sz w:val="28"/>
          <w:szCs w:val="28"/>
        </w:rPr>
      </w:pPr>
    </w:p>
    <w:p w:rsidR="00D4666D" w:rsidRPr="00DD4F26" w:rsidRDefault="00D4666D" w:rsidP="007926AA">
      <w:pPr>
        <w:jc w:val="both"/>
        <w:rPr>
          <w:sz w:val="28"/>
          <w:szCs w:val="28"/>
        </w:rPr>
      </w:pPr>
    </w:p>
    <w:p w:rsidR="00D4666D" w:rsidRPr="00DD4F26" w:rsidRDefault="00D4666D" w:rsidP="007926AA">
      <w:pPr>
        <w:jc w:val="both"/>
        <w:rPr>
          <w:sz w:val="28"/>
          <w:szCs w:val="28"/>
        </w:rPr>
      </w:pPr>
    </w:p>
    <w:p w:rsidR="00D4666D" w:rsidRPr="00DD4F26" w:rsidRDefault="00D4666D" w:rsidP="007926AA">
      <w:pPr>
        <w:jc w:val="both"/>
        <w:rPr>
          <w:sz w:val="28"/>
          <w:szCs w:val="28"/>
        </w:rPr>
      </w:pPr>
    </w:p>
    <w:p w:rsidR="00D4666D" w:rsidRPr="00DD4F26" w:rsidRDefault="00D4666D" w:rsidP="007926AA">
      <w:pPr>
        <w:jc w:val="both"/>
        <w:rPr>
          <w:sz w:val="28"/>
          <w:szCs w:val="28"/>
        </w:rPr>
      </w:pPr>
    </w:p>
    <w:p w:rsidR="00D4666D" w:rsidRPr="00DD4F26" w:rsidRDefault="00D4666D" w:rsidP="007926AA">
      <w:pPr>
        <w:jc w:val="both"/>
        <w:rPr>
          <w:sz w:val="28"/>
          <w:szCs w:val="28"/>
        </w:rPr>
      </w:pPr>
    </w:p>
    <w:p w:rsidR="00D4666D" w:rsidRPr="00DD4F26" w:rsidRDefault="00D4666D" w:rsidP="007926AA">
      <w:pPr>
        <w:jc w:val="both"/>
        <w:rPr>
          <w:sz w:val="28"/>
          <w:szCs w:val="28"/>
        </w:rPr>
      </w:pPr>
    </w:p>
    <w:p w:rsidR="00D4666D" w:rsidRPr="00DD4F26" w:rsidRDefault="00D4666D" w:rsidP="007926AA">
      <w:pPr>
        <w:jc w:val="both"/>
        <w:rPr>
          <w:sz w:val="28"/>
          <w:szCs w:val="28"/>
        </w:rPr>
      </w:pPr>
    </w:p>
    <w:p w:rsidR="00D4666D" w:rsidRPr="00DD4F26" w:rsidRDefault="00D4666D" w:rsidP="007926AA">
      <w:pPr>
        <w:jc w:val="both"/>
        <w:rPr>
          <w:sz w:val="28"/>
          <w:szCs w:val="28"/>
        </w:rPr>
      </w:pPr>
    </w:p>
    <w:p w:rsidR="00D4666D" w:rsidRPr="00DD4F26" w:rsidRDefault="00D4666D" w:rsidP="007926AA">
      <w:pPr>
        <w:jc w:val="both"/>
        <w:rPr>
          <w:sz w:val="28"/>
          <w:szCs w:val="28"/>
        </w:rPr>
      </w:pPr>
    </w:p>
    <w:p w:rsidR="00D4666D" w:rsidRPr="00DD4F26" w:rsidRDefault="00D4666D" w:rsidP="007926AA">
      <w:pPr>
        <w:jc w:val="both"/>
        <w:rPr>
          <w:sz w:val="28"/>
          <w:szCs w:val="28"/>
        </w:rPr>
      </w:pPr>
    </w:p>
    <w:p w:rsidR="00D4666D" w:rsidRPr="00DD4F26" w:rsidRDefault="00D4666D" w:rsidP="007926AA">
      <w:pPr>
        <w:jc w:val="both"/>
        <w:rPr>
          <w:sz w:val="28"/>
          <w:szCs w:val="28"/>
        </w:rPr>
      </w:pPr>
    </w:p>
    <w:p w:rsidR="00D4666D" w:rsidRPr="00DD4F26" w:rsidRDefault="00D4666D" w:rsidP="007926AA">
      <w:pPr>
        <w:jc w:val="both"/>
        <w:rPr>
          <w:sz w:val="28"/>
          <w:szCs w:val="28"/>
        </w:rPr>
      </w:pPr>
    </w:p>
    <w:p w:rsidR="00D4666D" w:rsidRPr="00DD4F26" w:rsidRDefault="00D4666D" w:rsidP="007926AA">
      <w:pPr>
        <w:jc w:val="both"/>
        <w:rPr>
          <w:sz w:val="28"/>
          <w:szCs w:val="28"/>
        </w:rPr>
      </w:pPr>
    </w:p>
    <w:p w:rsidR="00D4666D" w:rsidRPr="00DD4F26" w:rsidRDefault="00D4666D" w:rsidP="007926AA">
      <w:pPr>
        <w:jc w:val="both"/>
        <w:rPr>
          <w:sz w:val="28"/>
          <w:szCs w:val="28"/>
        </w:rPr>
      </w:pPr>
    </w:p>
    <w:p w:rsidR="00D4666D" w:rsidRPr="00DD4F26" w:rsidRDefault="00D4666D" w:rsidP="007926AA">
      <w:pPr>
        <w:jc w:val="both"/>
        <w:rPr>
          <w:sz w:val="28"/>
          <w:szCs w:val="28"/>
        </w:rPr>
      </w:pPr>
    </w:p>
    <w:p w:rsidR="00D4666D" w:rsidRPr="00DD4F26" w:rsidRDefault="00D4666D" w:rsidP="007926AA">
      <w:pPr>
        <w:jc w:val="both"/>
        <w:rPr>
          <w:sz w:val="28"/>
          <w:szCs w:val="28"/>
        </w:rPr>
      </w:pPr>
    </w:p>
    <w:p w:rsidR="00D4666D" w:rsidRPr="00DD4F26" w:rsidRDefault="00D4666D" w:rsidP="007926AA">
      <w:pPr>
        <w:jc w:val="both"/>
        <w:rPr>
          <w:sz w:val="28"/>
          <w:szCs w:val="28"/>
        </w:rPr>
      </w:pPr>
    </w:p>
    <w:p w:rsidR="00797113" w:rsidRPr="00DD4F26" w:rsidRDefault="00D4666D" w:rsidP="007926AA">
      <w:pPr>
        <w:jc w:val="center"/>
        <w:rPr>
          <w:sz w:val="28"/>
          <w:szCs w:val="28"/>
        </w:rPr>
      </w:pPr>
      <w:r w:rsidRPr="00DD4F26">
        <w:rPr>
          <w:sz w:val="28"/>
          <w:szCs w:val="28"/>
        </w:rPr>
        <w:t>Ижевск, 2014 г.</w:t>
      </w:r>
    </w:p>
    <w:p w:rsidR="00797113" w:rsidRPr="00DD4F26" w:rsidRDefault="00797113" w:rsidP="007926AA">
      <w:pPr>
        <w:ind w:hanging="12"/>
        <w:jc w:val="center"/>
        <w:rPr>
          <w:sz w:val="28"/>
          <w:szCs w:val="28"/>
        </w:rPr>
      </w:pPr>
      <w:r w:rsidRPr="00DD4F26">
        <w:rPr>
          <w:sz w:val="28"/>
          <w:szCs w:val="28"/>
        </w:rPr>
        <w:lastRenderedPageBreak/>
        <w:t>Содержание</w:t>
      </w:r>
    </w:p>
    <w:p w:rsidR="00797113" w:rsidRPr="00DD4F26" w:rsidRDefault="00797113" w:rsidP="007926AA">
      <w:pPr>
        <w:ind w:hanging="12"/>
        <w:jc w:val="both"/>
        <w:rPr>
          <w:sz w:val="28"/>
          <w:szCs w:val="28"/>
        </w:rPr>
      </w:pPr>
    </w:p>
    <w:p w:rsidR="0041043B" w:rsidRPr="00DD4F26" w:rsidRDefault="000102B9" w:rsidP="007926AA">
      <w:pPr>
        <w:pStyle w:val="11"/>
        <w:tabs>
          <w:tab w:val="right" w:leader="dot" w:pos="9060"/>
        </w:tabs>
        <w:rPr>
          <w:rFonts w:eastAsiaTheme="minorEastAsia"/>
          <w:noProof/>
          <w:sz w:val="28"/>
          <w:szCs w:val="28"/>
        </w:rPr>
      </w:pPr>
      <w:r w:rsidRPr="00DD4F26">
        <w:rPr>
          <w:sz w:val="28"/>
          <w:szCs w:val="28"/>
        </w:rPr>
        <w:fldChar w:fldCharType="begin"/>
      </w:r>
      <w:r w:rsidR="00797113" w:rsidRPr="00DD4F26">
        <w:rPr>
          <w:sz w:val="28"/>
          <w:szCs w:val="28"/>
        </w:rPr>
        <w:instrText xml:space="preserve"> TOC \o "1-3" \h \z \u </w:instrText>
      </w:r>
      <w:r w:rsidRPr="00DD4F26">
        <w:rPr>
          <w:sz w:val="28"/>
          <w:szCs w:val="28"/>
        </w:rPr>
        <w:fldChar w:fldCharType="separate"/>
      </w:r>
      <w:hyperlink w:anchor="_Toc328741004" w:history="1">
        <w:r w:rsidR="0041043B" w:rsidRPr="00DD4F26">
          <w:rPr>
            <w:rStyle w:val="ab"/>
            <w:noProof/>
            <w:sz w:val="28"/>
            <w:szCs w:val="28"/>
          </w:rPr>
          <w:t>1. Содержание финансового менеджмента. Роль и место финансового менеджмента в системе управления компанией.</w:t>
        </w:r>
        <w:r w:rsidR="0041043B" w:rsidRPr="00DD4F26">
          <w:rPr>
            <w:noProof/>
            <w:webHidden/>
            <w:sz w:val="28"/>
            <w:szCs w:val="28"/>
          </w:rPr>
          <w:tab/>
        </w:r>
        <w:r w:rsidRPr="00DD4F26">
          <w:rPr>
            <w:noProof/>
            <w:webHidden/>
            <w:sz w:val="28"/>
            <w:szCs w:val="28"/>
          </w:rPr>
          <w:fldChar w:fldCharType="begin"/>
        </w:r>
        <w:r w:rsidR="0041043B" w:rsidRPr="00DD4F26">
          <w:rPr>
            <w:noProof/>
            <w:webHidden/>
            <w:sz w:val="28"/>
            <w:szCs w:val="28"/>
          </w:rPr>
          <w:instrText xml:space="preserve"> PAGEREF _Toc328741004 \h </w:instrText>
        </w:r>
        <w:r w:rsidRPr="00DD4F26">
          <w:rPr>
            <w:noProof/>
            <w:webHidden/>
            <w:sz w:val="28"/>
            <w:szCs w:val="28"/>
          </w:rPr>
        </w:r>
        <w:r w:rsidRPr="00DD4F26">
          <w:rPr>
            <w:noProof/>
            <w:webHidden/>
            <w:sz w:val="28"/>
            <w:szCs w:val="28"/>
          </w:rPr>
          <w:fldChar w:fldCharType="separate"/>
        </w:r>
        <w:r w:rsidR="001F54E8" w:rsidRPr="00DD4F26">
          <w:rPr>
            <w:noProof/>
            <w:webHidden/>
            <w:sz w:val="28"/>
            <w:szCs w:val="28"/>
          </w:rPr>
          <w:t>5</w:t>
        </w:r>
        <w:r w:rsidRPr="00DD4F26">
          <w:rPr>
            <w:noProof/>
            <w:webHidden/>
            <w:sz w:val="28"/>
            <w:szCs w:val="28"/>
          </w:rPr>
          <w:fldChar w:fldCharType="end"/>
        </w:r>
      </w:hyperlink>
    </w:p>
    <w:p w:rsidR="0041043B" w:rsidRPr="00DD4F26" w:rsidRDefault="000102B9" w:rsidP="007926AA">
      <w:pPr>
        <w:pStyle w:val="21"/>
        <w:tabs>
          <w:tab w:val="right" w:leader="dot" w:pos="9060"/>
        </w:tabs>
        <w:rPr>
          <w:rFonts w:eastAsiaTheme="minorEastAsia"/>
          <w:noProof/>
          <w:sz w:val="28"/>
          <w:szCs w:val="28"/>
        </w:rPr>
      </w:pPr>
      <w:hyperlink w:anchor="_Toc328741005" w:history="1">
        <w:r w:rsidR="0041043B" w:rsidRPr="00DD4F26">
          <w:rPr>
            <w:rStyle w:val="ab"/>
            <w:noProof/>
            <w:sz w:val="28"/>
            <w:szCs w:val="28"/>
          </w:rPr>
          <w:t>Тестовые задания с ответами</w:t>
        </w:r>
        <w:r w:rsidR="0041043B" w:rsidRPr="00DD4F26">
          <w:rPr>
            <w:noProof/>
            <w:webHidden/>
            <w:sz w:val="28"/>
            <w:szCs w:val="28"/>
          </w:rPr>
          <w:tab/>
        </w:r>
        <w:r w:rsidRPr="00DD4F26">
          <w:rPr>
            <w:noProof/>
            <w:webHidden/>
            <w:sz w:val="28"/>
            <w:szCs w:val="28"/>
          </w:rPr>
          <w:fldChar w:fldCharType="begin"/>
        </w:r>
        <w:r w:rsidR="0041043B" w:rsidRPr="00DD4F26">
          <w:rPr>
            <w:noProof/>
            <w:webHidden/>
            <w:sz w:val="28"/>
            <w:szCs w:val="28"/>
          </w:rPr>
          <w:instrText xml:space="preserve"> PAGEREF _Toc328741005 \h </w:instrText>
        </w:r>
        <w:r w:rsidRPr="00DD4F26">
          <w:rPr>
            <w:noProof/>
            <w:webHidden/>
            <w:sz w:val="28"/>
            <w:szCs w:val="28"/>
          </w:rPr>
        </w:r>
        <w:r w:rsidRPr="00DD4F26">
          <w:rPr>
            <w:noProof/>
            <w:webHidden/>
            <w:sz w:val="28"/>
            <w:szCs w:val="28"/>
          </w:rPr>
          <w:fldChar w:fldCharType="separate"/>
        </w:r>
        <w:r w:rsidR="001F54E8" w:rsidRPr="00DD4F26">
          <w:rPr>
            <w:noProof/>
            <w:webHidden/>
            <w:sz w:val="28"/>
            <w:szCs w:val="28"/>
          </w:rPr>
          <w:t>13</w:t>
        </w:r>
        <w:r w:rsidRPr="00DD4F26">
          <w:rPr>
            <w:noProof/>
            <w:webHidden/>
            <w:sz w:val="28"/>
            <w:szCs w:val="28"/>
          </w:rPr>
          <w:fldChar w:fldCharType="end"/>
        </w:r>
      </w:hyperlink>
    </w:p>
    <w:p w:rsidR="0041043B" w:rsidRPr="00DD4F26" w:rsidRDefault="000102B9" w:rsidP="007926AA">
      <w:pPr>
        <w:pStyle w:val="21"/>
        <w:tabs>
          <w:tab w:val="right" w:leader="dot" w:pos="9060"/>
        </w:tabs>
        <w:rPr>
          <w:rFonts w:eastAsiaTheme="minorEastAsia"/>
          <w:noProof/>
          <w:sz w:val="28"/>
          <w:szCs w:val="28"/>
        </w:rPr>
      </w:pPr>
      <w:hyperlink w:anchor="_Toc328741006" w:history="1">
        <w:r w:rsidR="0041043B" w:rsidRPr="00DD4F26">
          <w:rPr>
            <w:rStyle w:val="ab"/>
            <w:noProof/>
            <w:sz w:val="28"/>
            <w:szCs w:val="28"/>
          </w:rPr>
          <w:t>Тестовые задания для самостоятельной работы</w:t>
        </w:r>
        <w:r w:rsidR="0041043B" w:rsidRPr="00DD4F26">
          <w:rPr>
            <w:noProof/>
            <w:webHidden/>
            <w:sz w:val="28"/>
            <w:szCs w:val="28"/>
          </w:rPr>
          <w:tab/>
        </w:r>
        <w:r w:rsidRPr="00DD4F26">
          <w:rPr>
            <w:noProof/>
            <w:webHidden/>
            <w:sz w:val="28"/>
            <w:szCs w:val="28"/>
          </w:rPr>
          <w:fldChar w:fldCharType="begin"/>
        </w:r>
        <w:r w:rsidR="0041043B" w:rsidRPr="00DD4F26">
          <w:rPr>
            <w:noProof/>
            <w:webHidden/>
            <w:sz w:val="28"/>
            <w:szCs w:val="28"/>
          </w:rPr>
          <w:instrText xml:space="preserve"> PAGEREF _Toc328741006 \h </w:instrText>
        </w:r>
        <w:r w:rsidRPr="00DD4F26">
          <w:rPr>
            <w:noProof/>
            <w:webHidden/>
            <w:sz w:val="28"/>
            <w:szCs w:val="28"/>
          </w:rPr>
        </w:r>
        <w:r w:rsidRPr="00DD4F26">
          <w:rPr>
            <w:noProof/>
            <w:webHidden/>
            <w:sz w:val="28"/>
            <w:szCs w:val="28"/>
          </w:rPr>
          <w:fldChar w:fldCharType="separate"/>
        </w:r>
        <w:r w:rsidR="001F54E8" w:rsidRPr="00DD4F26">
          <w:rPr>
            <w:noProof/>
            <w:webHidden/>
            <w:sz w:val="28"/>
            <w:szCs w:val="28"/>
          </w:rPr>
          <w:t>15</w:t>
        </w:r>
        <w:r w:rsidRPr="00DD4F26">
          <w:rPr>
            <w:noProof/>
            <w:webHidden/>
            <w:sz w:val="28"/>
            <w:szCs w:val="28"/>
          </w:rPr>
          <w:fldChar w:fldCharType="end"/>
        </w:r>
      </w:hyperlink>
    </w:p>
    <w:p w:rsidR="0041043B" w:rsidRPr="00DD4F26" w:rsidRDefault="000102B9" w:rsidP="007926AA">
      <w:pPr>
        <w:pStyle w:val="11"/>
        <w:tabs>
          <w:tab w:val="right" w:leader="dot" w:pos="9060"/>
        </w:tabs>
        <w:rPr>
          <w:rFonts w:eastAsiaTheme="minorEastAsia"/>
          <w:noProof/>
          <w:sz w:val="28"/>
          <w:szCs w:val="28"/>
        </w:rPr>
      </w:pPr>
      <w:hyperlink w:anchor="_Toc328741007" w:history="1">
        <w:r w:rsidR="0041043B" w:rsidRPr="00DD4F26">
          <w:rPr>
            <w:rStyle w:val="ab"/>
            <w:noProof/>
            <w:sz w:val="28"/>
            <w:szCs w:val="28"/>
          </w:rPr>
          <w:t>2. Организационная структура управления финансами компании. Роль и функции финансового менеджера.</w:t>
        </w:r>
        <w:r w:rsidR="0041043B" w:rsidRPr="00DD4F26">
          <w:rPr>
            <w:noProof/>
            <w:webHidden/>
            <w:sz w:val="28"/>
            <w:szCs w:val="28"/>
          </w:rPr>
          <w:tab/>
        </w:r>
        <w:r w:rsidRPr="00DD4F26">
          <w:rPr>
            <w:noProof/>
            <w:webHidden/>
            <w:sz w:val="28"/>
            <w:szCs w:val="28"/>
          </w:rPr>
          <w:fldChar w:fldCharType="begin"/>
        </w:r>
        <w:r w:rsidR="0041043B" w:rsidRPr="00DD4F26">
          <w:rPr>
            <w:noProof/>
            <w:webHidden/>
            <w:sz w:val="28"/>
            <w:szCs w:val="28"/>
          </w:rPr>
          <w:instrText xml:space="preserve"> PAGEREF _Toc328741007 \h </w:instrText>
        </w:r>
        <w:r w:rsidRPr="00DD4F26">
          <w:rPr>
            <w:noProof/>
            <w:webHidden/>
            <w:sz w:val="28"/>
            <w:szCs w:val="28"/>
          </w:rPr>
        </w:r>
        <w:r w:rsidRPr="00DD4F26">
          <w:rPr>
            <w:noProof/>
            <w:webHidden/>
            <w:sz w:val="28"/>
            <w:szCs w:val="28"/>
          </w:rPr>
          <w:fldChar w:fldCharType="separate"/>
        </w:r>
        <w:r w:rsidR="001F54E8" w:rsidRPr="00DD4F26">
          <w:rPr>
            <w:noProof/>
            <w:webHidden/>
            <w:sz w:val="28"/>
            <w:szCs w:val="28"/>
          </w:rPr>
          <w:t>17</w:t>
        </w:r>
        <w:r w:rsidRPr="00DD4F26">
          <w:rPr>
            <w:noProof/>
            <w:webHidden/>
            <w:sz w:val="28"/>
            <w:szCs w:val="28"/>
          </w:rPr>
          <w:fldChar w:fldCharType="end"/>
        </w:r>
      </w:hyperlink>
    </w:p>
    <w:p w:rsidR="0041043B" w:rsidRPr="00DD4F26" w:rsidRDefault="000102B9" w:rsidP="007926AA">
      <w:pPr>
        <w:pStyle w:val="21"/>
        <w:tabs>
          <w:tab w:val="right" w:leader="dot" w:pos="9060"/>
        </w:tabs>
        <w:rPr>
          <w:rFonts w:eastAsiaTheme="minorEastAsia"/>
          <w:noProof/>
          <w:sz w:val="28"/>
          <w:szCs w:val="28"/>
        </w:rPr>
      </w:pPr>
      <w:hyperlink w:anchor="_Toc328741008" w:history="1">
        <w:r w:rsidR="0041043B" w:rsidRPr="00DD4F26">
          <w:rPr>
            <w:rStyle w:val="ab"/>
            <w:noProof/>
            <w:sz w:val="28"/>
            <w:szCs w:val="28"/>
          </w:rPr>
          <w:t>Тестовые задания с ответами</w:t>
        </w:r>
        <w:r w:rsidR="0041043B" w:rsidRPr="00DD4F26">
          <w:rPr>
            <w:noProof/>
            <w:webHidden/>
            <w:sz w:val="28"/>
            <w:szCs w:val="28"/>
          </w:rPr>
          <w:tab/>
        </w:r>
        <w:r w:rsidRPr="00DD4F26">
          <w:rPr>
            <w:noProof/>
            <w:webHidden/>
            <w:sz w:val="28"/>
            <w:szCs w:val="28"/>
          </w:rPr>
          <w:fldChar w:fldCharType="begin"/>
        </w:r>
        <w:r w:rsidR="0041043B" w:rsidRPr="00DD4F26">
          <w:rPr>
            <w:noProof/>
            <w:webHidden/>
            <w:sz w:val="28"/>
            <w:szCs w:val="28"/>
          </w:rPr>
          <w:instrText xml:space="preserve"> PAGEREF _Toc328741008 \h </w:instrText>
        </w:r>
        <w:r w:rsidRPr="00DD4F26">
          <w:rPr>
            <w:noProof/>
            <w:webHidden/>
            <w:sz w:val="28"/>
            <w:szCs w:val="28"/>
          </w:rPr>
        </w:r>
        <w:r w:rsidRPr="00DD4F26">
          <w:rPr>
            <w:noProof/>
            <w:webHidden/>
            <w:sz w:val="28"/>
            <w:szCs w:val="28"/>
          </w:rPr>
          <w:fldChar w:fldCharType="separate"/>
        </w:r>
        <w:r w:rsidR="001F54E8" w:rsidRPr="00DD4F26">
          <w:rPr>
            <w:noProof/>
            <w:webHidden/>
            <w:sz w:val="28"/>
            <w:szCs w:val="28"/>
          </w:rPr>
          <w:t>27</w:t>
        </w:r>
        <w:r w:rsidRPr="00DD4F26">
          <w:rPr>
            <w:noProof/>
            <w:webHidden/>
            <w:sz w:val="28"/>
            <w:szCs w:val="28"/>
          </w:rPr>
          <w:fldChar w:fldCharType="end"/>
        </w:r>
      </w:hyperlink>
    </w:p>
    <w:p w:rsidR="0041043B" w:rsidRPr="00DD4F26" w:rsidRDefault="000102B9" w:rsidP="007926AA">
      <w:pPr>
        <w:pStyle w:val="21"/>
        <w:tabs>
          <w:tab w:val="right" w:leader="dot" w:pos="9060"/>
        </w:tabs>
        <w:rPr>
          <w:rFonts w:eastAsiaTheme="minorEastAsia"/>
          <w:noProof/>
          <w:sz w:val="28"/>
          <w:szCs w:val="28"/>
        </w:rPr>
      </w:pPr>
      <w:hyperlink w:anchor="_Toc328741009" w:history="1">
        <w:r w:rsidR="0041043B" w:rsidRPr="00DD4F26">
          <w:rPr>
            <w:rStyle w:val="ab"/>
            <w:noProof/>
            <w:sz w:val="28"/>
            <w:szCs w:val="28"/>
          </w:rPr>
          <w:t>Тестовые задания для самостоятельной работы</w:t>
        </w:r>
        <w:r w:rsidR="0041043B" w:rsidRPr="00DD4F26">
          <w:rPr>
            <w:noProof/>
            <w:webHidden/>
            <w:sz w:val="28"/>
            <w:szCs w:val="28"/>
          </w:rPr>
          <w:tab/>
        </w:r>
        <w:r w:rsidRPr="00DD4F26">
          <w:rPr>
            <w:noProof/>
            <w:webHidden/>
            <w:sz w:val="28"/>
            <w:szCs w:val="28"/>
          </w:rPr>
          <w:fldChar w:fldCharType="begin"/>
        </w:r>
        <w:r w:rsidR="0041043B" w:rsidRPr="00DD4F26">
          <w:rPr>
            <w:noProof/>
            <w:webHidden/>
            <w:sz w:val="28"/>
            <w:szCs w:val="28"/>
          </w:rPr>
          <w:instrText xml:space="preserve"> PAGEREF _Toc328741009 \h </w:instrText>
        </w:r>
        <w:r w:rsidRPr="00DD4F26">
          <w:rPr>
            <w:noProof/>
            <w:webHidden/>
            <w:sz w:val="28"/>
            <w:szCs w:val="28"/>
          </w:rPr>
        </w:r>
        <w:r w:rsidRPr="00DD4F26">
          <w:rPr>
            <w:noProof/>
            <w:webHidden/>
            <w:sz w:val="28"/>
            <w:szCs w:val="28"/>
          </w:rPr>
          <w:fldChar w:fldCharType="separate"/>
        </w:r>
        <w:r w:rsidR="001F54E8" w:rsidRPr="00DD4F26">
          <w:rPr>
            <w:noProof/>
            <w:webHidden/>
            <w:sz w:val="28"/>
            <w:szCs w:val="28"/>
          </w:rPr>
          <w:t>29</w:t>
        </w:r>
        <w:r w:rsidRPr="00DD4F26">
          <w:rPr>
            <w:noProof/>
            <w:webHidden/>
            <w:sz w:val="28"/>
            <w:szCs w:val="28"/>
          </w:rPr>
          <w:fldChar w:fldCharType="end"/>
        </w:r>
      </w:hyperlink>
    </w:p>
    <w:p w:rsidR="0041043B" w:rsidRPr="00DD4F26" w:rsidRDefault="000102B9" w:rsidP="007926AA">
      <w:pPr>
        <w:pStyle w:val="11"/>
        <w:tabs>
          <w:tab w:val="right" w:leader="dot" w:pos="9060"/>
        </w:tabs>
        <w:rPr>
          <w:rFonts w:eastAsiaTheme="minorEastAsia"/>
          <w:noProof/>
          <w:sz w:val="28"/>
          <w:szCs w:val="28"/>
        </w:rPr>
      </w:pPr>
      <w:hyperlink w:anchor="_Toc328741010" w:history="1">
        <w:r w:rsidR="0041043B" w:rsidRPr="00DD4F26">
          <w:rPr>
            <w:rStyle w:val="ab"/>
            <w:noProof/>
            <w:sz w:val="28"/>
            <w:szCs w:val="28"/>
          </w:rPr>
          <w:t>3. Механизм финансового менеджмента</w:t>
        </w:r>
        <w:r w:rsidR="0041043B" w:rsidRPr="00DD4F26">
          <w:rPr>
            <w:noProof/>
            <w:webHidden/>
            <w:sz w:val="28"/>
            <w:szCs w:val="28"/>
          </w:rPr>
          <w:tab/>
        </w:r>
        <w:r w:rsidRPr="00DD4F26">
          <w:rPr>
            <w:noProof/>
            <w:webHidden/>
            <w:sz w:val="28"/>
            <w:szCs w:val="28"/>
          </w:rPr>
          <w:fldChar w:fldCharType="begin"/>
        </w:r>
        <w:r w:rsidR="0041043B" w:rsidRPr="00DD4F26">
          <w:rPr>
            <w:noProof/>
            <w:webHidden/>
            <w:sz w:val="28"/>
            <w:szCs w:val="28"/>
          </w:rPr>
          <w:instrText xml:space="preserve"> PAGEREF _Toc328741010 \h </w:instrText>
        </w:r>
        <w:r w:rsidRPr="00DD4F26">
          <w:rPr>
            <w:noProof/>
            <w:webHidden/>
            <w:sz w:val="28"/>
            <w:szCs w:val="28"/>
          </w:rPr>
        </w:r>
        <w:r w:rsidRPr="00DD4F26">
          <w:rPr>
            <w:noProof/>
            <w:webHidden/>
            <w:sz w:val="28"/>
            <w:szCs w:val="28"/>
          </w:rPr>
          <w:fldChar w:fldCharType="separate"/>
        </w:r>
        <w:r w:rsidR="001F54E8" w:rsidRPr="00DD4F26">
          <w:rPr>
            <w:noProof/>
            <w:webHidden/>
            <w:sz w:val="28"/>
            <w:szCs w:val="28"/>
          </w:rPr>
          <w:t>31</w:t>
        </w:r>
        <w:r w:rsidRPr="00DD4F26">
          <w:rPr>
            <w:noProof/>
            <w:webHidden/>
            <w:sz w:val="28"/>
            <w:szCs w:val="28"/>
          </w:rPr>
          <w:fldChar w:fldCharType="end"/>
        </w:r>
      </w:hyperlink>
    </w:p>
    <w:p w:rsidR="0041043B" w:rsidRPr="00DD4F26" w:rsidRDefault="000102B9" w:rsidP="007926AA">
      <w:pPr>
        <w:pStyle w:val="21"/>
        <w:tabs>
          <w:tab w:val="right" w:leader="dot" w:pos="9060"/>
        </w:tabs>
        <w:rPr>
          <w:rFonts w:eastAsiaTheme="minorEastAsia"/>
          <w:noProof/>
          <w:sz w:val="28"/>
          <w:szCs w:val="28"/>
        </w:rPr>
      </w:pPr>
      <w:hyperlink w:anchor="_Toc328741011" w:history="1">
        <w:r w:rsidR="0041043B" w:rsidRPr="00DD4F26">
          <w:rPr>
            <w:rStyle w:val="ab"/>
            <w:noProof/>
            <w:sz w:val="28"/>
            <w:szCs w:val="28"/>
          </w:rPr>
          <w:t>Тестовые задания с ответами</w:t>
        </w:r>
        <w:r w:rsidR="0041043B" w:rsidRPr="00DD4F26">
          <w:rPr>
            <w:noProof/>
            <w:webHidden/>
            <w:sz w:val="28"/>
            <w:szCs w:val="28"/>
          </w:rPr>
          <w:tab/>
        </w:r>
        <w:r w:rsidRPr="00DD4F26">
          <w:rPr>
            <w:noProof/>
            <w:webHidden/>
            <w:sz w:val="28"/>
            <w:szCs w:val="28"/>
          </w:rPr>
          <w:fldChar w:fldCharType="begin"/>
        </w:r>
        <w:r w:rsidR="0041043B" w:rsidRPr="00DD4F26">
          <w:rPr>
            <w:noProof/>
            <w:webHidden/>
            <w:sz w:val="28"/>
            <w:szCs w:val="28"/>
          </w:rPr>
          <w:instrText xml:space="preserve"> PAGEREF _Toc328741011 \h </w:instrText>
        </w:r>
        <w:r w:rsidRPr="00DD4F26">
          <w:rPr>
            <w:noProof/>
            <w:webHidden/>
            <w:sz w:val="28"/>
            <w:szCs w:val="28"/>
          </w:rPr>
        </w:r>
        <w:r w:rsidRPr="00DD4F26">
          <w:rPr>
            <w:noProof/>
            <w:webHidden/>
            <w:sz w:val="28"/>
            <w:szCs w:val="28"/>
          </w:rPr>
          <w:fldChar w:fldCharType="separate"/>
        </w:r>
        <w:r w:rsidR="001F54E8" w:rsidRPr="00DD4F26">
          <w:rPr>
            <w:noProof/>
            <w:webHidden/>
            <w:sz w:val="28"/>
            <w:szCs w:val="28"/>
          </w:rPr>
          <w:t>36</w:t>
        </w:r>
        <w:r w:rsidRPr="00DD4F26">
          <w:rPr>
            <w:noProof/>
            <w:webHidden/>
            <w:sz w:val="28"/>
            <w:szCs w:val="28"/>
          </w:rPr>
          <w:fldChar w:fldCharType="end"/>
        </w:r>
      </w:hyperlink>
    </w:p>
    <w:p w:rsidR="0041043B" w:rsidRPr="00DD4F26" w:rsidRDefault="000102B9" w:rsidP="007926AA">
      <w:pPr>
        <w:pStyle w:val="21"/>
        <w:tabs>
          <w:tab w:val="right" w:leader="dot" w:pos="9060"/>
        </w:tabs>
        <w:rPr>
          <w:rFonts w:eastAsiaTheme="minorEastAsia"/>
          <w:noProof/>
          <w:sz w:val="28"/>
          <w:szCs w:val="28"/>
        </w:rPr>
      </w:pPr>
      <w:hyperlink w:anchor="_Toc328741012" w:history="1">
        <w:r w:rsidR="0041043B" w:rsidRPr="00DD4F26">
          <w:rPr>
            <w:rStyle w:val="ab"/>
            <w:noProof/>
            <w:sz w:val="28"/>
            <w:szCs w:val="28"/>
          </w:rPr>
          <w:t>Тестовые задания для самостоятельной работы</w:t>
        </w:r>
        <w:r w:rsidR="0041043B" w:rsidRPr="00DD4F26">
          <w:rPr>
            <w:noProof/>
            <w:webHidden/>
            <w:sz w:val="28"/>
            <w:szCs w:val="28"/>
          </w:rPr>
          <w:tab/>
        </w:r>
        <w:r w:rsidRPr="00DD4F26">
          <w:rPr>
            <w:noProof/>
            <w:webHidden/>
            <w:sz w:val="28"/>
            <w:szCs w:val="28"/>
          </w:rPr>
          <w:fldChar w:fldCharType="begin"/>
        </w:r>
        <w:r w:rsidR="0041043B" w:rsidRPr="00DD4F26">
          <w:rPr>
            <w:noProof/>
            <w:webHidden/>
            <w:sz w:val="28"/>
            <w:szCs w:val="28"/>
          </w:rPr>
          <w:instrText xml:space="preserve"> PAGEREF _Toc328741012 \h </w:instrText>
        </w:r>
        <w:r w:rsidRPr="00DD4F26">
          <w:rPr>
            <w:noProof/>
            <w:webHidden/>
            <w:sz w:val="28"/>
            <w:szCs w:val="28"/>
          </w:rPr>
        </w:r>
        <w:r w:rsidRPr="00DD4F26">
          <w:rPr>
            <w:noProof/>
            <w:webHidden/>
            <w:sz w:val="28"/>
            <w:szCs w:val="28"/>
          </w:rPr>
          <w:fldChar w:fldCharType="separate"/>
        </w:r>
        <w:r w:rsidR="001F54E8" w:rsidRPr="00DD4F26">
          <w:rPr>
            <w:noProof/>
            <w:webHidden/>
            <w:sz w:val="28"/>
            <w:szCs w:val="28"/>
          </w:rPr>
          <w:t>38</w:t>
        </w:r>
        <w:r w:rsidRPr="00DD4F26">
          <w:rPr>
            <w:noProof/>
            <w:webHidden/>
            <w:sz w:val="28"/>
            <w:szCs w:val="28"/>
          </w:rPr>
          <w:fldChar w:fldCharType="end"/>
        </w:r>
      </w:hyperlink>
    </w:p>
    <w:p w:rsidR="0041043B" w:rsidRPr="00DD4F26" w:rsidRDefault="000102B9" w:rsidP="007926AA">
      <w:pPr>
        <w:pStyle w:val="11"/>
        <w:tabs>
          <w:tab w:val="right" w:leader="dot" w:pos="9060"/>
        </w:tabs>
        <w:rPr>
          <w:rFonts w:eastAsiaTheme="minorEastAsia"/>
          <w:noProof/>
          <w:sz w:val="28"/>
          <w:szCs w:val="28"/>
        </w:rPr>
      </w:pPr>
      <w:hyperlink w:anchor="_Toc328741013" w:history="1">
        <w:r w:rsidR="0041043B" w:rsidRPr="00DD4F26">
          <w:rPr>
            <w:rStyle w:val="ab"/>
            <w:noProof/>
            <w:sz w:val="28"/>
            <w:szCs w:val="28"/>
          </w:rPr>
          <w:t>4. Основные концепции финансового менеджмента</w:t>
        </w:r>
        <w:r w:rsidR="0041043B" w:rsidRPr="00DD4F26">
          <w:rPr>
            <w:noProof/>
            <w:webHidden/>
            <w:sz w:val="28"/>
            <w:szCs w:val="28"/>
          </w:rPr>
          <w:tab/>
        </w:r>
        <w:r w:rsidRPr="00DD4F26">
          <w:rPr>
            <w:noProof/>
            <w:webHidden/>
            <w:sz w:val="28"/>
            <w:szCs w:val="28"/>
          </w:rPr>
          <w:fldChar w:fldCharType="begin"/>
        </w:r>
        <w:r w:rsidR="0041043B" w:rsidRPr="00DD4F26">
          <w:rPr>
            <w:noProof/>
            <w:webHidden/>
            <w:sz w:val="28"/>
            <w:szCs w:val="28"/>
          </w:rPr>
          <w:instrText xml:space="preserve"> PAGEREF _Toc328741013 \h </w:instrText>
        </w:r>
        <w:r w:rsidRPr="00DD4F26">
          <w:rPr>
            <w:noProof/>
            <w:webHidden/>
            <w:sz w:val="28"/>
            <w:szCs w:val="28"/>
          </w:rPr>
        </w:r>
        <w:r w:rsidRPr="00DD4F26">
          <w:rPr>
            <w:noProof/>
            <w:webHidden/>
            <w:sz w:val="28"/>
            <w:szCs w:val="28"/>
          </w:rPr>
          <w:fldChar w:fldCharType="separate"/>
        </w:r>
        <w:r w:rsidR="001F54E8" w:rsidRPr="00DD4F26">
          <w:rPr>
            <w:noProof/>
            <w:webHidden/>
            <w:sz w:val="28"/>
            <w:szCs w:val="28"/>
          </w:rPr>
          <w:t>39</w:t>
        </w:r>
        <w:r w:rsidRPr="00DD4F26">
          <w:rPr>
            <w:noProof/>
            <w:webHidden/>
            <w:sz w:val="28"/>
            <w:szCs w:val="28"/>
          </w:rPr>
          <w:fldChar w:fldCharType="end"/>
        </w:r>
      </w:hyperlink>
    </w:p>
    <w:p w:rsidR="0041043B" w:rsidRPr="00DD4F26" w:rsidRDefault="000102B9" w:rsidP="007926AA">
      <w:pPr>
        <w:pStyle w:val="21"/>
        <w:tabs>
          <w:tab w:val="right" w:leader="dot" w:pos="9060"/>
        </w:tabs>
        <w:rPr>
          <w:rFonts w:eastAsiaTheme="minorEastAsia"/>
          <w:noProof/>
          <w:sz w:val="28"/>
          <w:szCs w:val="28"/>
        </w:rPr>
      </w:pPr>
      <w:hyperlink w:anchor="_Toc328741014" w:history="1">
        <w:r w:rsidR="0041043B" w:rsidRPr="00DD4F26">
          <w:rPr>
            <w:rStyle w:val="ab"/>
            <w:noProof/>
            <w:sz w:val="28"/>
            <w:szCs w:val="28"/>
          </w:rPr>
          <w:t>Тестовые задания с ответами</w:t>
        </w:r>
        <w:r w:rsidR="0041043B" w:rsidRPr="00DD4F26">
          <w:rPr>
            <w:noProof/>
            <w:webHidden/>
            <w:sz w:val="28"/>
            <w:szCs w:val="28"/>
          </w:rPr>
          <w:tab/>
        </w:r>
        <w:r w:rsidRPr="00DD4F26">
          <w:rPr>
            <w:noProof/>
            <w:webHidden/>
            <w:sz w:val="28"/>
            <w:szCs w:val="28"/>
          </w:rPr>
          <w:fldChar w:fldCharType="begin"/>
        </w:r>
        <w:r w:rsidR="0041043B" w:rsidRPr="00DD4F26">
          <w:rPr>
            <w:noProof/>
            <w:webHidden/>
            <w:sz w:val="28"/>
            <w:szCs w:val="28"/>
          </w:rPr>
          <w:instrText xml:space="preserve"> PAGEREF _Toc328741014 \h </w:instrText>
        </w:r>
        <w:r w:rsidRPr="00DD4F26">
          <w:rPr>
            <w:noProof/>
            <w:webHidden/>
            <w:sz w:val="28"/>
            <w:szCs w:val="28"/>
          </w:rPr>
        </w:r>
        <w:r w:rsidRPr="00DD4F26">
          <w:rPr>
            <w:noProof/>
            <w:webHidden/>
            <w:sz w:val="28"/>
            <w:szCs w:val="28"/>
          </w:rPr>
          <w:fldChar w:fldCharType="separate"/>
        </w:r>
        <w:r w:rsidR="001F54E8" w:rsidRPr="00DD4F26">
          <w:rPr>
            <w:noProof/>
            <w:webHidden/>
            <w:sz w:val="28"/>
            <w:szCs w:val="28"/>
          </w:rPr>
          <w:t>43</w:t>
        </w:r>
        <w:r w:rsidRPr="00DD4F26">
          <w:rPr>
            <w:noProof/>
            <w:webHidden/>
            <w:sz w:val="28"/>
            <w:szCs w:val="28"/>
          </w:rPr>
          <w:fldChar w:fldCharType="end"/>
        </w:r>
      </w:hyperlink>
    </w:p>
    <w:p w:rsidR="0041043B" w:rsidRPr="00DD4F26" w:rsidRDefault="000102B9" w:rsidP="007926AA">
      <w:pPr>
        <w:pStyle w:val="21"/>
        <w:tabs>
          <w:tab w:val="right" w:leader="dot" w:pos="9060"/>
        </w:tabs>
        <w:rPr>
          <w:rFonts w:eastAsiaTheme="minorEastAsia"/>
          <w:noProof/>
          <w:sz w:val="28"/>
          <w:szCs w:val="28"/>
        </w:rPr>
      </w:pPr>
      <w:hyperlink w:anchor="_Toc328741015" w:history="1">
        <w:r w:rsidR="0041043B" w:rsidRPr="00DD4F26">
          <w:rPr>
            <w:rStyle w:val="ab"/>
            <w:noProof/>
            <w:sz w:val="28"/>
            <w:szCs w:val="28"/>
          </w:rPr>
          <w:t>Тестовые задания для самостоятельной работы</w:t>
        </w:r>
        <w:r w:rsidR="0041043B" w:rsidRPr="00DD4F26">
          <w:rPr>
            <w:noProof/>
            <w:webHidden/>
            <w:sz w:val="28"/>
            <w:szCs w:val="28"/>
          </w:rPr>
          <w:tab/>
        </w:r>
        <w:r w:rsidRPr="00DD4F26">
          <w:rPr>
            <w:noProof/>
            <w:webHidden/>
            <w:sz w:val="28"/>
            <w:szCs w:val="28"/>
          </w:rPr>
          <w:fldChar w:fldCharType="begin"/>
        </w:r>
        <w:r w:rsidR="0041043B" w:rsidRPr="00DD4F26">
          <w:rPr>
            <w:noProof/>
            <w:webHidden/>
            <w:sz w:val="28"/>
            <w:szCs w:val="28"/>
          </w:rPr>
          <w:instrText xml:space="preserve"> PAGEREF _Toc328741015 \h </w:instrText>
        </w:r>
        <w:r w:rsidRPr="00DD4F26">
          <w:rPr>
            <w:noProof/>
            <w:webHidden/>
            <w:sz w:val="28"/>
            <w:szCs w:val="28"/>
          </w:rPr>
        </w:r>
        <w:r w:rsidRPr="00DD4F26">
          <w:rPr>
            <w:noProof/>
            <w:webHidden/>
            <w:sz w:val="28"/>
            <w:szCs w:val="28"/>
          </w:rPr>
          <w:fldChar w:fldCharType="separate"/>
        </w:r>
        <w:r w:rsidR="001F54E8" w:rsidRPr="00DD4F26">
          <w:rPr>
            <w:noProof/>
            <w:webHidden/>
            <w:sz w:val="28"/>
            <w:szCs w:val="28"/>
          </w:rPr>
          <w:t>45</w:t>
        </w:r>
        <w:r w:rsidRPr="00DD4F26">
          <w:rPr>
            <w:noProof/>
            <w:webHidden/>
            <w:sz w:val="28"/>
            <w:szCs w:val="28"/>
          </w:rPr>
          <w:fldChar w:fldCharType="end"/>
        </w:r>
      </w:hyperlink>
    </w:p>
    <w:p w:rsidR="0041043B" w:rsidRPr="00DD4F26" w:rsidRDefault="000102B9" w:rsidP="007926AA">
      <w:pPr>
        <w:pStyle w:val="11"/>
        <w:tabs>
          <w:tab w:val="right" w:leader="dot" w:pos="9060"/>
        </w:tabs>
        <w:rPr>
          <w:rFonts w:eastAsiaTheme="minorEastAsia"/>
          <w:noProof/>
          <w:sz w:val="28"/>
          <w:szCs w:val="28"/>
        </w:rPr>
      </w:pPr>
      <w:hyperlink w:anchor="_Toc328741016" w:history="1">
        <w:r w:rsidR="0041043B" w:rsidRPr="00DD4F26">
          <w:rPr>
            <w:rStyle w:val="ab"/>
            <w:noProof/>
            <w:sz w:val="28"/>
            <w:szCs w:val="28"/>
          </w:rPr>
          <w:t>5. Основы финансовых вычислений</w:t>
        </w:r>
        <w:r w:rsidR="0041043B" w:rsidRPr="00DD4F26">
          <w:rPr>
            <w:noProof/>
            <w:webHidden/>
            <w:sz w:val="28"/>
            <w:szCs w:val="28"/>
          </w:rPr>
          <w:tab/>
        </w:r>
        <w:r w:rsidRPr="00DD4F26">
          <w:rPr>
            <w:noProof/>
            <w:webHidden/>
            <w:sz w:val="28"/>
            <w:szCs w:val="28"/>
          </w:rPr>
          <w:fldChar w:fldCharType="begin"/>
        </w:r>
        <w:r w:rsidR="0041043B" w:rsidRPr="00DD4F26">
          <w:rPr>
            <w:noProof/>
            <w:webHidden/>
            <w:sz w:val="28"/>
            <w:szCs w:val="28"/>
          </w:rPr>
          <w:instrText xml:space="preserve"> PAGEREF _Toc328741016 \h </w:instrText>
        </w:r>
        <w:r w:rsidRPr="00DD4F26">
          <w:rPr>
            <w:noProof/>
            <w:webHidden/>
            <w:sz w:val="28"/>
            <w:szCs w:val="28"/>
          </w:rPr>
        </w:r>
        <w:r w:rsidRPr="00DD4F26">
          <w:rPr>
            <w:noProof/>
            <w:webHidden/>
            <w:sz w:val="28"/>
            <w:szCs w:val="28"/>
          </w:rPr>
          <w:fldChar w:fldCharType="separate"/>
        </w:r>
        <w:r w:rsidR="001F54E8" w:rsidRPr="00DD4F26">
          <w:rPr>
            <w:noProof/>
            <w:webHidden/>
            <w:sz w:val="28"/>
            <w:szCs w:val="28"/>
          </w:rPr>
          <w:t>46</w:t>
        </w:r>
        <w:r w:rsidRPr="00DD4F26">
          <w:rPr>
            <w:noProof/>
            <w:webHidden/>
            <w:sz w:val="28"/>
            <w:szCs w:val="28"/>
          </w:rPr>
          <w:fldChar w:fldCharType="end"/>
        </w:r>
      </w:hyperlink>
    </w:p>
    <w:p w:rsidR="0041043B" w:rsidRPr="00DD4F26" w:rsidRDefault="000102B9" w:rsidP="007926AA">
      <w:pPr>
        <w:pStyle w:val="11"/>
        <w:tabs>
          <w:tab w:val="right" w:leader="dot" w:pos="9060"/>
        </w:tabs>
        <w:rPr>
          <w:rFonts w:eastAsiaTheme="minorEastAsia"/>
          <w:noProof/>
          <w:sz w:val="28"/>
          <w:szCs w:val="28"/>
        </w:rPr>
      </w:pPr>
      <w:hyperlink w:anchor="_Toc328741017" w:history="1">
        <w:r w:rsidR="0041043B" w:rsidRPr="00DD4F26">
          <w:rPr>
            <w:rStyle w:val="ab"/>
            <w:noProof/>
            <w:sz w:val="28"/>
            <w:szCs w:val="28"/>
          </w:rPr>
          <w:t>Задачи</w:t>
        </w:r>
        <w:r w:rsidR="0041043B" w:rsidRPr="00DD4F26">
          <w:rPr>
            <w:noProof/>
            <w:webHidden/>
            <w:sz w:val="28"/>
            <w:szCs w:val="28"/>
          </w:rPr>
          <w:tab/>
        </w:r>
        <w:r w:rsidRPr="00DD4F26">
          <w:rPr>
            <w:noProof/>
            <w:webHidden/>
            <w:sz w:val="28"/>
            <w:szCs w:val="28"/>
          </w:rPr>
          <w:fldChar w:fldCharType="begin"/>
        </w:r>
        <w:r w:rsidR="0041043B" w:rsidRPr="00DD4F26">
          <w:rPr>
            <w:noProof/>
            <w:webHidden/>
            <w:sz w:val="28"/>
            <w:szCs w:val="28"/>
          </w:rPr>
          <w:instrText xml:space="preserve"> PAGEREF _Toc328741017 \h </w:instrText>
        </w:r>
        <w:r w:rsidRPr="00DD4F26">
          <w:rPr>
            <w:noProof/>
            <w:webHidden/>
            <w:sz w:val="28"/>
            <w:szCs w:val="28"/>
          </w:rPr>
        </w:r>
        <w:r w:rsidRPr="00DD4F26">
          <w:rPr>
            <w:noProof/>
            <w:webHidden/>
            <w:sz w:val="28"/>
            <w:szCs w:val="28"/>
          </w:rPr>
          <w:fldChar w:fldCharType="separate"/>
        </w:r>
        <w:r w:rsidR="001F54E8" w:rsidRPr="00DD4F26">
          <w:rPr>
            <w:noProof/>
            <w:webHidden/>
            <w:sz w:val="28"/>
            <w:szCs w:val="28"/>
          </w:rPr>
          <w:t>55</w:t>
        </w:r>
        <w:r w:rsidRPr="00DD4F26">
          <w:rPr>
            <w:noProof/>
            <w:webHidden/>
            <w:sz w:val="28"/>
            <w:szCs w:val="28"/>
          </w:rPr>
          <w:fldChar w:fldCharType="end"/>
        </w:r>
      </w:hyperlink>
    </w:p>
    <w:p w:rsidR="0041043B" w:rsidRPr="00DD4F26" w:rsidRDefault="000102B9" w:rsidP="007926AA">
      <w:pPr>
        <w:pStyle w:val="21"/>
        <w:tabs>
          <w:tab w:val="right" w:leader="dot" w:pos="9060"/>
        </w:tabs>
        <w:rPr>
          <w:rFonts w:eastAsiaTheme="minorEastAsia"/>
          <w:noProof/>
          <w:sz w:val="28"/>
          <w:szCs w:val="28"/>
        </w:rPr>
      </w:pPr>
      <w:hyperlink w:anchor="_Toc328741018" w:history="1">
        <w:r w:rsidR="0041043B" w:rsidRPr="00DD4F26">
          <w:rPr>
            <w:rStyle w:val="ab"/>
            <w:noProof/>
            <w:sz w:val="28"/>
            <w:szCs w:val="28"/>
          </w:rPr>
          <w:t>Задачи для самостоятельного решения</w:t>
        </w:r>
        <w:r w:rsidR="0041043B" w:rsidRPr="00DD4F26">
          <w:rPr>
            <w:noProof/>
            <w:webHidden/>
            <w:sz w:val="28"/>
            <w:szCs w:val="28"/>
          </w:rPr>
          <w:tab/>
        </w:r>
        <w:r w:rsidRPr="00DD4F26">
          <w:rPr>
            <w:noProof/>
            <w:webHidden/>
            <w:sz w:val="28"/>
            <w:szCs w:val="28"/>
          </w:rPr>
          <w:fldChar w:fldCharType="begin"/>
        </w:r>
        <w:r w:rsidR="0041043B" w:rsidRPr="00DD4F26">
          <w:rPr>
            <w:noProof/>
            <w:webHidden/>
            <w:sz w:val="28"/>
            <w:szCs w:val="28"/>
          </w:rPr>
          <w:instrText xml:space="preserve"> PAGEREF _Toc328741018 \h </w:instrText>
        </w:r>
        <w:r w:rsidRPr="00DD4F26">
          <w:rPr>
            <w:noProof/>
            <w:webHidden/>
            <w:sz w:val="28"/>
            <w:szCs w:val="28"/>
          </w:rPr>
        </w:r>
        <w:r w:rsidRPr="00DD4F26">
          <w:rPr>
            <w:noProof/>
            <w:webHidden/>
            <w:sz w:val="28"/>
            <w:szCs w:val="28"/>
          </w:rPr>
          <w:fldChar w:fldCharType="separate"/>
        </w:r>
        <w:r w:rsidR="001F54E8" w:rsidRPr="00DD4F26">
          <w:rPr>
            <w:noProof/>
            <w:webHidden/>
            <w:sz w:val="28"/>
            <w:szCs w:val="28"/>
          </w:rPr>
          <w:t>68</w:t>
        </w:r>
        <w:r w:rsidRPr="00DD4F26">
          <w:rPr>
            <w:noProof/>
            <w:webHidden/>
            <w:sz w:val="28"/>
            <w:szCs w:val="28"/>
          </w:rPr>
          <w:fldChar w:fldCharType="end"/>
        </w:r>
      </w:hyperlink>
    </w:p>
    <w:p w:rsidR="0041043B" w:rsidRPr="00DD4F26" w:rsidRDefault="000102B9" w:rsidP="007926AA">
      <w:pPr>
        <w:pStyle w:val="21"/>
        <w:tabs>
          <w:tab w:val="right" w:leader="dot" w:pos="9060"/>
        </w:tabs>
        <w:rPr>
          <w:rFonts w:eastAsiaTheme="minorEastAsia"/>
          <w:noProof/>
          <w:sz w:val="28"/>
          <w:szCs w:val="28"/>
        </w:rPr>
      </w:pPr>
      <w:hyperlink w:anchor="_Toc328741019" w:history="1">
        <w:r w:rsidR="0041043B" w:rsidRPr="00DD4F26">
          <w:rPr>
            <w:rStyle w:val="ab"/>
            <w:noProof/>
            <w:sz w:val="28"/>
            <w:szCs w:val="28"/>
          </w:rPr>
          <w:t>Тестовые задания с ответами</w:t>
        </w:r>
        <w:r w:rsidR="0041043B" w:rsidRPr="00DD4F26">
          <w:rPr>
            <w:noProof/>
            <w:webHidden/>
            <w:sz w:val="28"/>
            <w:szCs w:val="28"/>
          </w:rPr>
          <w:tab/>
        </w:r>
        <w:r w:rsidRPr="00DD4F26">
          <w:rPr>
            <w:noProof/>
            <w:webHidden/>
            <w:sz w:val="28"/>
            <w:szCs w:val="28"/>
          </w:rPr>
          <w:fldChar w:fldCharType="begin"/>
        </w:r>
        <w:r w:rsidR="0041043B" w:rsidRPr="00DD4F26">
          <w:rPr>
            <w:noProof/>
            <w:webHidden/>
            <w:sz w:val="28"/>
            <w:szCs w:val="28"/>
          </w:rPr>
          <w:instrText xml:space="preserve"> PAGEREF _Toc328741019 \h </w:instrText>
        </w:r>
        <w:r w:rsidRPr="00DD4F26">
          <w:rPr>
            <w:noProof/>
            <w:webHidden/>
            <w:sz w:val="28"/>
            <w:szCs w:val="28"/>
          </w:rPr>
        </w:r>
        <w:r w:rsidRPr="00DD4F26">
          <w:rPr>
            <w:noProof/>
            <w:webHidden/>
            <w:sz w:val="28"/>
            <w:szCs w:val="28"/>
          </w:rPr>
          <w:fldChar w:fldCharType="separate"/>
        </w:r>
        <w:r w:rsidR="001F54E8" w:rsidRPr="00DD4F26">
          <w:rPr>
            <w:noProof/>
            <w:webHidden/>
            <w:sz w:val="28"/>
            <w:szCs w:val="28"/>
          </w:rPr>
          <w:t>70</w:t>
        </w:r>
        <w:r w:rsidRPr="00DD4F26">
          <w:rPr>
            <w:noProof/>
            <w:webHidden/>
            <w:sz w:val="28"/>
            <w:szCs w:val="28"/>
          </w:rPr>
          <w:fldChar w:fldCharType="end"/>
        </w:r>
      </w:hyperlink>
    </w:p>
    <w:p w:rsidR="0041043B" w:rsidRPr="00DD4F26" w:rsidRDefault="000102B9" w:rsidP="007926AA">
      <w:pPr>
        <w:pStyle w:val="21"/>
        <w:tabs>
          <w:tab w:val="right" w:leader="dot" w:pos="9060"/>
        </w:tabs>
        <w:rPr>
          <w:rFonts w:eastAsiaTheme="minorEastAsia"/>
          <w:noProof/>
          <w:sz w:val="28"/>
          <w:szCs w:val="28"/>
        </w:rPr>
      </w:pPr>
      <w:hyperlink w:anchor="_Toc328741020" w:history="1">
        <w:r w:rsidR="0041043B" w:rsidRPr="00DD4F26">
          <w:rPr>
            <w:rStyle w:val="ab"/>
            <w:noProof/>
            <w:sz w:val="28"/>
            <w:szCs w:val="28"/>
          </w:rPr>
          <w:t>Тестовые задания для самостоятельной работы</w:t>
        </w:r>
        <w:r w:rsidR="0041043B" w:rsidRPr="00DD4F26">
          <w:rPr>
            <w:noProof/>
            <w:webHidden/>
            <w:sz w:val="28"/>
            <w:szCs w:val="28"/>
          </w:rPr>
          <w:tab/>
        </w:r>
        <w:r w:rsidRPr="00DD4F26">
          <w:rPr>
            <w:noProof/>
            <w:webHidden/>
            <w:sz w:val="28"/>
            <w:szCs w:val="28"/>
          </w:rPr>
          <w:fldChar w:fldCharType="begin"/>
        </w:r>
        <w:r w:rsidR="0041043B" w:rsidRPr="00DD4F26">
          <w:rPr>
            <w:noProof/>
            <w:webHidden/>
            <w:sz w:val="28"/>
            <w:szCs w:val="28"/>
          </w:rPr>
          <w:instrText xml:space="preserve"> PAGEREF _Toc328741020 \h </w:instrText>
        </w:r>
        <w:r w:rsidRPr="00DD4F26">
          <w:rPr>
            <w:noProof/>
            <w:webHidden/>
            <w:sz w:val="28"/>
            <w:szCs w:val="28"/>
          </w:rPr>
        </w:r>
        <w:r w:rsidRPr="00DD4F26">
          <w:rPr>
            <w:noProof/>
            <w:webHidden/>
            <w:sz w:val="28"/>
            <w:szCs w:val="28"/>
          </w:rPr>
          <w:fldChar w:fldCharType="separate"/>
        </w:r>
        <w:r w:rsidR="001F54E8" w:rsidRPr="00DD4F26">
          <w:rPr>
            <w:noProof/>
            <w:webHidden/>
            <w:sz w:val="28"/>
            <w:szCs w:val="28"/>
          </w:rPr>
          <w:t>72</w:t>
        </w:r>
        <w:r w:rsidRPr="00DD4F26">
          <w:rPr>
            <w:noProof/>
            <w:webHidden/>
            <w:sz w:val="28"/>
            <w:szCs w:val="28"/>
          </w:rPr>
          <w:fldChar w:fldCharType="end"/>
        </w:r>
      </w:hyperlink>
    </w:p>
    <w:p w:rsidR="0041043B" w:rsidRPr="00DD4F26" w:rsidRDefault="000102B9" w:rsidP="007926AA">
      <w:pPr>
        <w:pStyle w:val="11"/>
        <w:tabs>
          <w:tab w:val="right" w:leader="dot" w:pos="9060"/>
        </w:tabs>
        <w:rPr>
          <w:rFonts w:eastAsiaTheme="minorEastAsia"/>
          <w:noProof/>
          <w:sz w:val="28"/>
          <w:szCs w:val="28"/>
        </w:rPr>
      </w:pPr>
      <w:hyperlink w:anchor="_Toc328741021" w:history="1">
        <w:r w:rsidR="0041043B" w:rsidRPr="00DD4F26">
          <w:rPr>
            <w:rStyle w:val="ab"/>
            <w:noProof/>
            <w:sz w:val="28"/>
            <w:szCs w:val="28"/>
          </w:rPr>
          <w:t>6. Оценка финансовых активов</w:t>
        </w:r>
        <w:r w:rsidR="0041043B" w:rsidRPr="00DD4F26">
          <w:rPr>
            <w:noProof/>
            <w:webHidden/>
            <w:sz w:val="28"/>
            <w:szCs w:val="28"/>
          </w:rPr>
          <w:tab/>
        </w:r>
        <w:r w:rsidRPr="00DD4F26">
          <w:rPr>
            <w:noProof/>
            <w:webHidden/>
            <w:sz w:val="28"/>
            <w:szCs w:val="28"/>
          </w:rPr>
          <w:fldChar w:fldCharType="begin"/>
        </w:r>
        <w:r w:rsidR="0041043B" w:rsidRPr="00DD4F26">
          <w:rPr>
            <w:noProof/>
            <w:webHidden/>
            <w:sz w:val="28"/>
            <w:szCs w:val="28"/>
          </w:rPr>
          <w:instrText xml:space="preserve"> PAGEREF _Toc328741021 \h </w:instrText>
        </w:r>
        <w:r w:rsidRPr="00DD4F26">
          <w:rPr>
            <w:noProof/>
            <w:webHidden/>
            <w:sz w:val="28"/>
            <w:szCs w:val="28"/>
          </w:rPr>
        </w:r>
        <w:r w:rsidRPr="00DD4F26">
          <w:rPr>
            <w:noProof/>
            <w:webHidden/>
            <w:sz w:val="28"/>
            <w:szCs w:val="28"/>
          </w:rPr>
          <w:fldChar w:fldCharType="separate"/>
        </w:r>
        <w:r w:rsidR="001F54E8" w:rsidRPr="00DD4F26">
          <w:rPr>
            <w:noProof/>
            <w:webHidden/>
            <w:sz w:val="28"/>
            <w:szCs w:val="28"/>
          </w:rPr>
          <w:t>73</w:t>
        </w:r>
        <w:r w:rsidRPr="00DD4F26">
          <w:rPr>
            <w:noProof/>
            <w:webHidden/>
            <w:sz w:val="28"/>
            <w:szCs w:val="28"/>
          </w:rPr>
          <w:fldChar w:fldCharType="end"/>
        </w:r>
      </w:hyperlink>
    </w:p>
    <w:p w:rsidR="0041043B" w:rsidRPr="00DD4F26" w:rsidRDefault="000102B9" w:rsidP="007926AA">
      <w:pPr>
        <w:pStyle w:val="11"/>
        <w:tabs>
          <w:tab w:val="right" w:leader="dot" w:pos="9060"/>
        </w:tabs>
        <w:rPr>
          <w:rFonts w:eastAsiaTheme="minorEastAsia"/>
          <w:noProof/>
          <w:sz w:val="28"/>
          <w:szCs w:val="28"/>
        </w:rPr>
      </w:pPr>
      <w:hyperlink w:anchor="_Toc328741022" w:history="1">
        <w:r w:rsidR="0041043B" w:rsidRPr="00DD4F26">
          <w:rPr>
            <w:rStyle w:val="ab"/>
            <w:noProof/>
            <w:sz w:val="28"/>
            <w:szCs w:val="28"/>
          </w:rPr>
          <w:t>где М – номинал облигации, руб.</w:t>
        </w:r>
        <w:r w:rsidR="0041043B" w:rsidRPr="00DD4F26">
          <w:rPr>
            <w:noProof/>
            <w:webHidden/>
            <w:sz w:val="28"/>
            <w:szCs w:val="28"/>
          </w:rPr>
          <w:tab/>
        </w:r>
        <w:r w:rsidRPr="00DD4F26">
          <w:rPr>
            <w:noProof/>
            <w:webHidden/>
            <w:sz w:val="28"/>
            <w:szCs w:val="28"/>
          </w:rPr>
          <w:fldChar w:fldCharType="begin"/>
        </w:r>
        <w:r w:rsidR="0041043B" w:rsidRPr="00DD4F26">
          <w:rPr>
            <w:noProof/>
            <w:webHidden/>
            <w:sz w:val="28"/>
            <w:szCs w:val="28"/>
          </w:rPr>
          <w:instrText xml:space="preserve"> PAGEREF _Toc328741022 \h </w:instrText>
        </w:r>
        <w:r w:rsidRPr="00DD4F26">
          <w:rPr>
            <w:noProof/>
            <w:webHidden/>
            <w:sz w:val="28"/>
            <w:szCs w:val="28"/>
          </w:rPr>
        </w:r>
        <w:r w:rsidRPr="00DD4F26">
          <w:rPr>
            <w:noProof/>
            <w:webHidden/>
            <w:sz w:val="28"/>
            <w:szCs w:val="28"/>
          </w:rPr>
          <w:fldChar w:fldCharType="separate"/>
        </w:r>
        <w:r w:rsidR="001F54E8" w:rsidRPr="00DD4F26">
          <w:rPr>
            <w:noProof/>
            <w:webHidden/>
            <w:sz w:val="28"/>
            <w:szCs w:val="28"/>
          </w:rPr>
          <w:t>77</w:t>
        </w:r>
        <w:r w:rsidRPr="00DD4F26">
          <w:rPr>
            <w:noProof/>
            <w:webHidden/>
            <w:sz w:val="28"/>
            <w:szCs w:val="28"/>
          </w:rPr>
          <w:fldChar w:fldCharType="end"/>
        </w:r>
      </w:hyperlink>
    </w:p>
    <w:p w:rsidR="0041043B" w:rsidRPr="00DD4F26" w:rsidRDefault="000102B9" w:rsidP="007926AA">
      <w:pPr>
        <w:pStyle w:val="11"/>
        <w:tabs>
          <w:tab w:val="right" w:leader="dot" w:pos="9060"/>
        </w:tabs>
        <w:rPr>
          <w:rFonts w:eastAsiaTheme="minorEastAsia"/>
          <w:noProof/>
          <w:sz w:val="28"/>
          <w:szCs w:val="28"/>
        </w:rPr>
      </w:pPr>
      <w:hyperlink w:anchor="_Toc328741023" w:history="1">
        <w:r w:rsidR="0041043B" w:rsidRPr="00DD4F26">
          <w:rPr>
            <w:rStyle w:val="ab"/>
            <w:noProof/>
            <w:sz w:val="28"/>
            <w:szCs w:val="28"/>
          </w:rPr>
          <w:t>Задачи</w:t>
        </w:r>
        <w:r w:rsidR="0041043B" w:rsidRPr="00DD4F26">
          <w:rPr>
            <w:noProof/>
            <w:webHidden/>
            <w:sz w:val="28"/>
            <w:szCs w:val="28"/>
          </w:rPr>
          <w:tab/>
        </w:r>
        <w:r w:rsidRPr="00DD4F26">
          <w:rPr>
            <w:noProof/>
            <w:webHidden/>
            <w:sz w:val="28"/>
            <w:szCs w:val="28"/>
          </w:rPr>
          <w:fldChar w:fldCharType="begin"/>
        </w:r>
        <w:r w:rsidR="0041043B" w:rsidRPr="00DD4F26">
          <w:rPr>
            <w:noProof/>
            <w:webHidden/>
            <w:sz w:val="28"/>
            <w:szCs w:val="28"/>
          </w:rPr>
          <w:instrText xml:space="preserve"> PAGEREF _Toc328741023 \h </w:instrText>
        </w:r>
        <w:r w:rsidRPr="00DD4F26">
          <w:rPr>
            <w:noProof/>
            <w:webHidden/>
            <w:sz w:val="28"/>
            <w:szCs w:val="28"/>
          </w:rPr>
        </w:r>
        <w:r w:rsidRPr="00DD4F26">
          <w:rPr>
            <w:noProof/>
            <w:webHidden/>
            <w:sz w:val="28"/>
            <w:szCs w:val="28"/>
          </w:rPr>
          <w:fldChar w:fldCharType="separate"/>
        </w:r>
        <w:r w:rsidR="001F54E8" w:rsidRPr="00DD4F26">
          <w:rPr>
            <w:noProof/>
            <w:webHidden/>
            <w:sz w:val="28"/>
            <w:szCs w:val="28"/>
          </w:rPr>
          <w:t>78</w:t>
        </w:r>
        <w:r w:rsidRPr="00DD4F26">
          <w:rPr>
            <w:noProof/>
            <w:webHidden/>
            <w:sz w:val="28"/>
            <w:szCs w:val="28"/>
          </w:rPr>
          <w:fldChar w:fldCharType="end"/>
        </w:r>
      </w:hyperlink>
    </w:p>
    <w:p w:rsidR="0041043B" w:rsidRPr="00DD4F26" w:rsidRDefault="000102B9" w:rsidP="007926AA">
      <w:pPr>
        <w:pStyle w:val="21"/>
        <w:tabs>
          <w:tab w:val="right" w:leader="dot" w:pos="9060"/>
        </w:tabs>
        <w:rPr>
          <w:rFonts w:eastAsiaTheme="minorEastAsia"/>
          <w:noProof/>
          <w:sz w:val="28"/>
          <w:szCs w:val="28"/>
        </w:rPr>
      </w:pPr>
      <w:hyperlink w:anchor="_Toc328741024" w:history="1">
        <w:r w:rsidR="0041043B" w:rsidRPr="00DD4F26">
          <w:rPr>
            <w:rStyle w:val="ab"/>
            <w:noProof/>
            <w:sz w:val="28"/>
            <w:szCs w:val="28"/>
          </w:rPr>
          <w:t>Задачи для самостоятельного решения</w:t>
        </w:r>
        <w:r w:rsidR="0041043B" w:rsidRPr="00DD4F26">
          <w:rPr>
            <w:noProof/>
            <w:webHidden/>
            <w:sz w:val="28"/>
            <w:szCs w:val="28"/>
          </w:rPr>
          <w:tab/>
        </w:r>
        <w:r w:rsidRPr="00DD4F26">
          <w:rPr>
            <w:noProof/>
            <w:webHidden/>
            <w:sz w:val="28"/>
            <w:szCs w:val="28"/>
          </w:rPr>
          <w:fldChar w:fldCharType="begin"/>
        </w:r>
        <w:r w:rsidR="0041043B" w:rsidRPr="00DD4F26">
          <w:rPr>
            <w:noProof/>
            <w:webHidden/>
            <w:sz w:val="28"/>
            <w:szCs w:val="28"/>
          </w:rPr>
          <w:instrText xml:space="preserve"> PAGEREF _Toc328741024 \h </w:instrText>
        </w:r>
        <w:r w:rsidRPr="00DD4F26">
          <w:rPr>
            <w:noProof/>
            <w:webHidden/>
            <w:sz w:val="28"/>
            <w:szCs w:val="28"/>
          </w:rPr>
        </w:r>
        <w:r w:rsidRPr="00DD4F26">
          <w:rPr>
            <w:noProof/>
            <w:webHidden/>
            <w:sz w:val="28"/>
            <w:szCs w:val="28"/>
          </w:rPr>
          <w:fldChar w:fldCharType="separate"/>
        </w:r>
        <w:r w:rsidR="001F54E8" w:rsidRPr="00DD4F26">
          <w:rPr>
            <w:noProof/>
            <w:webHidden/>
            <w:sz w:val="28"/>
            <w:szCs w:val="28"/>
          </w:rPr>
          <w:t>82</w:t>
        </w:r>
        <w:r w:rsidRPr="00DD4F26">
          <w:rPr>
            <w:noProof/>
            <w:webHidden/>
            <w:sz w:val="28"/>
            <w:szCs w:val="28"/>
          </w:rPr>
          <w:fldChar w:fldCharType="end"/>
        </w:r>
      </w:hyperlink>
    </w:p>
    <w:p w:rsidR="0041043B" w:rsidRPr="00DD4F26" w:rsidRDefault="000102B9" w:rsidP="007926AA">
      <w:pPr>
        <w:pStyle w:val="21"/>
        <w:tabs>
          <w:tab w:val="right" w:leader="dot" w:pos="9060"/>
        </w:tabs>
        <w:rPr>
          <w:rFonts w:eastAsiaTheme="minorEastAsia"/>
          <w:noProof/>
          <w:sz w:val="28"/>
          <w:szCs w:val="28"/>
        </w:rPr>
      </w:pPr>
      <w:hyperlink w:anchor="_Toc328741025" w:history="1">
        <w:r w:rsidR="0041043B" w:rsidRPr="00DD4F26">
          <w:rPr>
            <w:rStyle w:val="ab"/>
            <w:noProof/>
            <w:sz w:val="28"/>
            <w:szCs w:val="28"/>
          </w:rPr>
          <w:t>Тестовые задания с ответами</w:t>
        </w:r>
        <w:r w:rsidR="0041043B" w:rsidRPr="00DD4F26">
          <w:rPr>
            <w:noProof/>
            <w:webHidden/>
            <w:sz w:val="28"/>
            <w:szCs w:val="28"/>
          </w:rPr>
          <w:tab/>
        </w:r>
        <w:r w:rsidRPr="00DD4F26">
          <w:rPr>
            <w:noProof/>
            <w:webHidden/>
            <w:sz w:val="28"/>
            <w:szCs w:val="28"/>
          </w:rPr>
          <w:fldChar w:fldCharType="begin"/>
        </w:r>
        <w:r w:rsidR="0041043B" w:rsidRPr="00DD4F26">
          <w:rPr>
            <w:noProof/>
            <w:webHidden/>
            <w:sz w:val="28"/>
            <w:szCs w:val="28"/>
          </w:rPr>
          <w:instrText xml:space="preserve"> PAGEREF _Toc328741025 \h </w:instrText>
        </w:r>
        <w:r w:rsidRPr="00DD4F26">
          <w:rPr>
            <w:noProof/>
            <w:webHidden/>
            <w:sz w:val="28"/>
            <w:szCs w:val="28"/>
          </w:rPr>
        </w:r>
        <w:r w:rsidRPr="00DD4F26">
          <w:rPr>
            <w:noProof/>
            <w:webHidden/>
            <w:sz w:val="28"/>
            <w:szCs w:val="28"/>
          </w:rPr>
          <w:fldChar w:fldCharType="separate"/>
        </w:r>
        <w:r w:rsidR="001F54E8" w:rsidRPr="00DD4F26">
          <w:rPr>
            <w:noProof/>
            <w:webHidden/>
            <w:sz w:val="28"/>
            <w:szCs w:val="28"/>
          </w:rPr>
          <w:t>83</w:t>
        </w:r>
        <w:r w:rsidRPr="00DD4F26">
          <w:rPr>
            <w:noProof/>
            <w:webHidden/>
            <w:sz w:val="28"/>
            <w:szCs w:val="28"/>
          </w:rPr>
          <w:fldChar w:fldCharType="end"/>
        </w:r>
      </w:hyperlink>
    </w:p>
    <w:p w:rsidR="0041043B" w:rsidRPr="00DD4F26" w:rsidRDefault="000102B9" w:rsidP="007926AA">
      <w:pPr>
        <w:pStyle w:val="21"/>
        <w:tabs>
          <w:tab w:val="right" w:leader="dot" w:pos="9060"/>
        </w:tabs>
        <w:rPr>
          <w:rFonts w:eastAsiaTheme="minorEastAsia"/>
          <w:noProof/>
          <w:sz w:val="28"/>
          <w:szCs w:val="28"/>
        </w:rPr>
      </w:pPr>
      <w:hyperlink w:anchor="_Toc328741026" w:history="1">
        <w:r w:rsidR="0041043B" w:rsidRPr="00DD4F26">
          <w:rPr>
            <w:rStyle w:val="ab"/>
            <w:noProof/>
            <w:sz w:val="28"/>
            <w:szCs w:val="28"/>
          </w:rPr>
          <w:t>Тестовые задания для самостоятельной работы</w:t>
        </w:r>
        <w:r w:rsidR="0041043B" w:rsidRPr="00DD4F26">
          <w:rPr>
            <w:noProof/>
            <w:webHidden/>
            <w:sz w:val="28"/>
            <w:szCs w:val="28"/>
          </w:rPr>
          <w:tab/>
        </w:r>
        <w:r w:rsidRPr="00DD4F26">
          <w:rPr>
            <w:noProof/>
            <w:webHidden/>
            <w:sz w:val="28"/>
            <w:szCs w:val="28"/>
          </w:rPr>
          <w:fldChar w:fldCharType="begin"/>
        </w:r>
        <w:r w:rsidR="0041043B" w:rsidRPr="00DD4F26">
          <w:rPr>
            <w:noProof/>
            <w:webHidden/>
            <w:sz w:val="28"/>
            <w:szCs w:val="28"/>
          </w:rPr>
          <w:instrText xml:space="preserve"> PAGEREF _Toc328741026 \h </w:instrText>
        </w:r>
        <w:r w:rsidRPr="00DD4F26">
          <w:rPr>
            <w:noProof/>
            <w:webHidden/>
            <w:sz w:val="28"/>
            <w:szCs w:val="28"/>
          </w:rPr>
        </w:r>
        <w:r w:rsidRPr="00DD4F26">
          <w:rPr>
            <w:noProof/>
            <w:webHidden/>
            <w:sz w:val="28"/>
            <w:szCs w:val="28"/>
          </w:rPr>
          <w:fldChar w:fldCharType="separate"/>
        </w:r>
        <w:r w:rsidR="001F54E8" w:rsidRPr="00DD4F26">
          <w:rPr>
            <w:noProof/>
            <w:webHidden/>
            <w:sz w:val="28"/>
            <w:szCs w:val="28"/>
          </w:rPr>
          <w:t>85</w:t>
        </w:r>
        <w:r w:rsidRPr="00DD4F26">
          <w:rPr>
            <w:noProof/>
            <w:webHidden/>
            <w:sz w:val="28"/>
            <w:szCs w:val="28"/>
          </w:rPr>
          <w:fldChar w:fldCharType="end"/>
        </w:r>
      </w:hyperlink>
    </w:p>
    <w:p w:rsidR="0041043B" w:rsidRPr="00DD4F26" w:rsidRDefault="000102B9" w:rsidP="007926AA">
      <w:pPr>
        <w:pStyle w:val="11"/>
        <w:tabs>
          <w:tab w:val="right" w:leader="dot" w:pos="9060"/>
        </w:tabs>
        <w:rPr>
          <w:rFonts w:eastAsiaTheme="minorEastAsia"/>
          <w:noProof/>
          <w:sz w:val="28"/>
          <w:szCs w:val="28"/>
        </w:rPr>
      </w:pPr>
      <w:hyperlink w:anchor="_Toc328741027" w:history="1">
        <w:r w:rsidR="0041043B" w:rsidRPr="00DD4F26">
          <w:rPr>
            <w:rStyle w:val="ab"/>
            <w:noProof/>
            <w:sz w:val="28"/>
            <w:szCs w:val="28"/>
          </w:rPr>
          <w:t>7.Финансовые риски и их оценка</w:t>
        </w:r>
        <w:r w:rsidR="0041043B" w:rsidRPr="00DD4F26">
          <w:rPr>
            <w:noProof/>
            <w:webHidden/>
            <w:sz w:val="28"/>
            <w:szCs w:val="28"/>
          </w:rPr>
          <w:tab/>
        </w:r>
        <w:r w:rsidRPr="00DD4F26">
          <w:rPr>
            <w:noProof/>
            <w:webHidden/>
            <w:sz w:val="28"/>
            <w:szCs w:val="28"/>
          </w:rPr>
          <w:fldChar w:fldCharType="begin"/>
        </w:r>
        <w:r w:rsidR="0041043B" w:rsidRPr="00DD4F26">
          <w:rPr>
            <w:noProof/>
            <w:webHidden/>
            <w:sz w:val="28"/>
            <w:szCs w:val="28"/>
          </w:rPr>
          <w:instrText xml:space="preserve"> PAGEREF _Toc328741027 \h </w:instrText>
        </w:r>
        <w:r w:rsidRPr="00DD4F26">
          <w:rPr>
            <w:noProof/>
            <w:webHidden/>
            <w:sz w:val="28"/>
            <w:szCs w:val="28"/>
          </w:rPr>
        </w:r>
        <w:r w:rsidRPr="00DD4F26">
          <w:rPr>
            <w:noProof/>
            <w:webHidden/>
            <w:sz w:val="28"/>
            <w:szCs w:val="28"/>
          </w:rPr>
          <w:fldChar w:fldCharType="separate"/>
        </w:r>
        <w:r w:rsidR="001F54E8" w:rsidRPr="00DD4F26">
          <w:rPr>
            <w:noProof/>
            <w:webHidden/>
            <w:sz w:val="28"/>
            <w:szCs w:val="28"/>
          </w:rPr>
          <w:t>87</w:t>
        </w:r>
        <w:r w:rsidRPr="00DD4F26">
          <w:rPr>
            <w:noProof/>
            <w:webHidden/>
            <w:sz w:val="28"/>
            <w:szCs w:val="28"/>
          </w:rPr>
          <w:fldChar w:fldCharType="end"/>
        </w:r>
      </w:hyperlink>
    </w:p>
    <w:p w:rsidR="0041043B" w:rsidRPr="00DD4F26" w:rsidRDefault="000102B9" w:rsidP="007926AA">
      <w:pPr>
        <w:pStyle w:val="21"/>
        <w:tabs>
          <w:tab w:val="right" w:leader="dot" w:pos="9060"/>
        </w:tabs>
        <w:rPr>
          <w:rFonts w:eastAsiaTheme="minorEastAsia"/>
          <w:noProof/>
          <w:sz w:val="28"/>
          <w:szCs w:val="28"/>
        </w:rPr>
      </w:pPr>
      <w:hyperlink w:anchor="_Toc328741028" w:history="1">
        <w:r w:rsidR="0041043B" w:rsidRPr="00DD4F26">
          <w:rPr>
            <w:rStyle w:val="ab"/>
            <w:noProof/>
            <w:sz w:val="28"/>
            <w:szCs w:val="28"/>
          </w:rPr>
          <w:t>Задачи к теме 7.Финансовые риски и их оценка</w:t>
        </w:r>
        <w:r w:rsidR="0041043B" w:rsidRPr="00DD4F26">
          <w:rPr>
            <w:noProof/>
            <w:webHidden/>
            <w:sz w:val="28"/>
            <w:szCs w:val="28"/>
          </w:rPr>
          <w:tab/>
        </w:r>
        <w:r w:rsidRPr="00DD4F26">
          <w:rPr>
            <w:noProof/>
            <w:webHidden/>
            <w:sz w:val="28"/>
            <w:szCs w:val="28"/>
          </w:rPr>
          <w:fldChar w:fldCharType="begin"/>
        </w:r>
        <w:r w:rsidR="0041043B" w:rsidRPr="00DD4F26">
          <w:rPr>
            <w:noProof/>
            <w:webHidden/>
            <w:sz w:val="28"/>
            <w:szCs w:val="28"/>
          </w:rPr>
          <w:instrText xml:space="preserve"> PAGEREF _Toc328741028 \h </w:instrText>
        </w:r>
        <w:r w:rsidRPr="00DD4F26">
          <w:rPr>
            <w:noProof/>
            <w:webHidden/>
            <w:sz w:val="28"/>
            <w:szCs w:val="28"/>
          </w:rPr>
        </w:r>
        <w:r w:rsidRPr="00DD4F26">
          <w:rPr>
            <w:noProof/>
            <w:webHidden/>
            <w:sz w:val="28"/>
            <w:szCs w:val="28"/>
          </w:rPr>
          <w:fldChar w:fldCharType="separate"/>
        </w:r>
        <w:r w:rsidR="001F54E8" w:rsidRPr="00DD4F26">
          <w:rPr>
            <w:noProof/>
            <w:webHidden/>
            <w:sz w:val="28"/>
            <w:szCs w:val="28"/>
          </w:rPr>
          <w:t>92</w:t>
        </w:r>
        <w:r w:rsidRPr="00DD4F26">
          <w:rPr>
            <w:noProof/>
            <w:webHidden/>
            <w:sz w:val="28"/>
            <w:szCs w:val="28"/>
          </w:rPr>
          <w:fldChar w:fldCharType="end"/>
        </w:r>
      </w:hyperlink>
    </w:p>
    <w:p w:rsidR="0041043B" w:rsidRPr="00DD4F26" w:rsidRDefault="000102B9" w:rsidP="007926AA">
      <w:pPr>
        <w:pStyle w:val="21"/>
        <w:tabs>
          <w:tab w:val="right" w:leader="dot" w:pos="9060"/>
        </w:tabs>
        <w:rPr>
          <w:rFonts w:eastAsiaTheme="minorEastAsia"/>
          <w:noProof/>
          <w:sz w:val="28"/>
          <w:szCs w:val="28"/>
        </w:rPr>
      </w:pPr>
      <w:hyperlink w:anchor="_Toc328741029" w:history="1">
        <w:r w:rsidR="0041043B" w:rsidRPr="00DD4F26">
          <w:rPr>
            <w:rStyle w:val="ab"/>
            <w:noProof/>
            <w:sz w:val="28"/>
            <w:szCs w:val="28"/>
          </w:rPr>
          <w:t>Задачи для самостоятельного решения</w:t>
        </w:r>
        <w:r w:rsidR="0041043B" w:rsidRPr="00DD4F26">
          <w:rPr>
            <w:noProof/>
            <w:webHidden/>
            <w:sz w:val="28"/>
            <w:szCs w:val="28"/>
          </w:rPr>
          <w:tab/>
        </w:r>
        <w:r w:rsidRPr="00DD4F26">
          <w:rPr>
            <w:noProof/>
            <w:webHidden/>
            <w:sz w:val="28"/>
            <w:szCs w:val="28"/>
          </w:rPr>
          <w:fldChar w:fldCharType="begin"/>
        </w:r>
        <w:r w:rsidR="0041043B" w:rsidRPr="00DD4F26">
          <w:rPr>
            <w:noProof/>
            <w:webHidden/>
            <w:sz w:val="28"/>
            <w:szCs w:val="28"/>
          </w:rPr>
          <w:instrText xml:space="preserve"> PAGEREF _Toc328741029 \h </w:instrText>
        </w:r>
        <w:r w:rsidRPr="00DD4F26">
          <w:rPr>
            <w:noProof/>
            <w:webHidden/>
            <w:sz w:val="28"/>
            <w:szCs w:val="28"/>
          </w:rPr>
        </w:r>
        <w:r w:rsidRPr="00DD4F26">
          <w:rPr>
            <w:noProof/>
            <w:webHidden/>
            <w:sz w:val="28"/>
            <w:szCs w:val="28"/>
          </w:rPr>
          <w:fldChar w:fldCharType="separate"/>
        </w:r>
        <w:r w:rsidR="001F54E8" w:rsidRPr="00DD4F26">
          <w:rPr>
            <w:noProof/>
            <w:webHidden/>
            <w:sz w:val="28"/>
            <w:szCs w:val="28"/>
          </w:rPr>
          <w:t>96</w:t>
        </w:r>
        <w:r w:rsidRPr="00DD4F26">
          <w:rPr>
            <w:noProof/>
            <w:webHidden/>
            <w:sz w:val="28"/>
            <w:szCs w:val="28"/>
          </w:rPr>
          <w:fldChar w:fldCharType="end"/>
        </w:r>
      </w:hyperlink>
    </w:p>
    <w:p w:rsidR="0041043B" w:rsidRPr="00DD4F26" w:rsidRDefault="000102B9" w:rsidP="007926AA">
      <w:pPr>
        <w:pStyle w:val="21"/>
        <w:tabs>
          <w:tab w:val="right" w:leader="dot" w:pos="9060"/>
        </w:tabs>
        <w:rPr>
          <w:rFonts w:eastAsiaTheme="minorEastAsia"/>
          <w:noProof/>
          <w:sz w:val="28"/>
          <w:szCs w:val="28"/>
        </w:rPr>
      </w:pPr>
      <w:hyperlink w:anchor="_Toc328741030" w:history="1">
        <w:r w:rsidR="0041043B" w:rsidRPr="00DD4F26">
          <w:rPr>
            <w:rStyle w:val="ab"/>
            <w:noProof/>
            <w:sz w:val="28"/>
            <w:szCs w:val="28"/>
          </w:rPr>
          <w:t>Тестовые задания с ответами</w:t>
        </w:r>
        <w:r w:rsidR="0041043B" w:rsidRPr="00DD4F26">
          <w:rPr>
            <w:noProof/>
            <w:webHidden/>
            <w:sz w:val="28"/>
            <w:szCs w:val="28"/>
          </w:rPr>
          <w:tab/>
        </w:r>
        <w:r w:rsidRPr="00DD4F26">
          <w:rPr>
            <w:noProof/>
            <w:webHidden/>
            <w:sz w:val="28"/>
            <w:szCs w:val="28"/>
          </w:rPr>
          <w:fldChar w:fldCharType="begin"/>
        </w:r>
        <w:r w:rsidR="0041043B" w:rsidRPr="00DD4F26">
          <w:rPr>
            <w:noProof/>
            <w:webHidden/>
            <w:sz w:val="28"/>
            <w:szCs w:val="28"/>
          </w:rPr>
          <w:instrText xml:space="preserve"> PAGEREF _Toc328741030 \h </w:instrText>
        </w:r>
        <w:r w:rsidRPr="00DD4F26">
          <w:rPr>
            <w:noProof/>
            <w:webHidden/>
            <w:sz w:val="28"/>
            <w:szCs w:val="28"/>
          </w:rPr>
        </w:r>
        <w:r w:rsidRPr="00DD4F26">
          <w:rPr>
            <w:noProof/>
            <w:webHidden/>
            <w:sz w:val="28"/>
            <w:szCs w:val="28"/>
          </w:rPr>
          <w:fldChar w:fldCharType="separate"/>
        </w:r>
        <w:r w:rsidR="001F54E8" w:rsidRPr="00DD4F26">
          <w:rPr>
            <w:noProof/>
            <w:webHidden/>
            <w:sz w:val="28"/>
            <w:szCs w:val="28"/>
          </w:rPr>
          <w:t>98</w:t>
        </w:r>
        <w:r w:rsidRPr="00DD4F26">
          <w:rPr>
            <w:noProof/>
            <w:webHidden/>
            <w:sz w:val="28"/>
            <w:szCs w:val="28"/>
          </w:rPr>
          <w:fldChar w:fldCharType="end"/>
        </w:r>
      </w:hyperlink>
    </w:p>
    <w:p w:rsidR="0041043B" w:rsidRPr="00DD4F26" w:rsidRDefault="000102B9" w:rsidP="007926AA">
      <w:pPr>
        <w:pStyle w:val="21"/>
        <w:tabs>
          <w:tab w:val="right" w:leader="dot" w:pos="9060"/>
        </w:tabs>
        <w:rPr>
          <w:rFonts w:eastAsiaTheme="minorEastAsia"/>
          <w:noProof/>
          <w:sz w:val="28"/>
          <w:szCs w:val="28"/>
        </w:rPr>
      </w:pPr>
      <w:hyperlink w:anchor="_Toc328741031" w:history="1">
        <w:r w:rsidR="0041043B" w:rsidRPr="00DD4F26">
          <w:rPr>
            <w:rStyle w:val="ab"/>
            <w:noProof/>
            <w:sz w:val="28"/>
            <w:szCs w:val="28"/>
          </w:rPr>
          <w:t>Тестовые задания для самостоятельной работы</w:t>
        </w:r>
        <w:r w:rsidR="0041043B" w:rsidRPr="00DD4F26">
          <w:rPr>
            <w:noProof/>
            <w:webHidden/>
            <w:sz w:val="28"/>
            <w:szCs w:val="28"/>
          </w:rPr>
          <w:tab/>
        </w:r>
        <w:r w:rsidRPr="00DD4F26">
          <w:rPr>
            <w:noProof/>
            <w:webHidden/>
            <w:sz w:val="28"/>
            <w:szCs w:val="28"/>
          </w:rPr>
          <w:fldChar w:fldCharType="begin"/>
        </w:r>
        <w:r w:rsidR="0041043B" w:rsidRPr="00DD4F26">
          <w:rPr>
            <w:noProof/>
            <w:webHidden/>
            <w:sz w:val="28"/>
            <w:szCs w:val="28"/>
          </w:rPr>
          <w:instrText xml:space="preserve"> PAGEREF _Toc328741031 \h </w:instrText>
        </w:r>
        <w:r w:rsidRPr="00DD4F26">
          <w:rPr>
            <w:noProof/>
            <w:webHidden/>
            <w:sz w:val="28"/>
            <w:szCs w:val="28"/>
          </w:rPr>
        </w:r>
        <w:r w:rsidRPr="00DD4F26">
          <w:rPr>
            <w:noProof/>
            <w:webHidden/>
            <w:sz w:val="28"/>
            <w:szCs w:val="28"/>
          </w:rPr>
          <w:fldChar w:fldCharType="separate"/>
        </w:r>
        <w:r w:rsidR="001F54E8" w:rsidRPr="00DD4F26">
          <w:rPr>
            <w:noProof/>
            <w:webHidden/>
            <w:sz w:val="28"/>
            <w:szCs w:val="28"/>
          </w:rPr>
          <w:t>101</w:t>
        </w:r>
        <w:r w:rsidRPr="00DD4F26">
          <w:rPr>
            <w:noProof/>
            <w:webHidden/>
            <w:sz w:val="28"/>
            <w:szCs w:val="28"/>
          </w:rPr>
          <w:fldChar w:fldCharType="end"/>
        </w:r>
      </w:hyperlink>
    </w:p>
    <w:p w:rsidR="0041043B" w:rsidRPr="00DD4F26" w:rsidRDefault="000102B9" w:rsidP="007926AA">
      <w:pPr>
        <w:pStyle w:val="11"/>
        <w:tabs>
          <w:tab w:val="right" w:leader="dot" w:pos="9060"/>
        </w:tabs>
        <w:rPr>
          <w:rFonts w:eastAsiaTheme="minorEastAsia"/>
          <w:noProof/>
          <w:sz w:val="28"/>
          <w:szCs w:val="28"/>
        </w:rPr>
      </w:pPr>
      <w:hyperlink w:anchor="_Toc328741032" w:history="1">
        <w:r w:rsidR="0041043B" w:rsidRPr="00DD4F26">
          <w:rPr>
            <w:rStyle w:val="ab"/>
            <w:noProof/>
            <w:sz w:val="28"/>
            <w:szCs w:val="28"/>
          </w:rPr>
          <w:t>8. Стоимость и структура капитала</w:t>
        </w:r>
        <w:r w:rsidR="0041043B" w:rsidRPr="00DD4F26">
          <w:rPr>
            <w:noProof/>
            <w:webHidden/>
            <w:sz w:val="28"/>
            <w:szCs w:val="28"/>
          </w:rPr>
          <w:tab/>
        </w:r>
        <w:r w:rsidRPr="00DD4F26">
          <w:rPr>
            <w:noProof/>
            <w:webHidden/>
            <w:sz w:val="28"/>
            <w:szCs w:val="28"/>
          </w:rPr>
          <w:fldChar w:fldCharType="begin"/>
        </w:r>
        <w:r w:rsidR="0041043B" w:rsidRPr="00DD4F26">
          <w:rPr>
            <w:noProof/>
            <w:webHidden/>
            <w:sz w:val="28"/>
            <w:szCs w:val="28"/>
          </w:rPr>
          <w:instrText xml:space="preserve"> PAGEREF _Toc328741032 \h </w:instrText>
        </w:r>
        <w:r w:rsidRPr="00DD4F26">
          <w:rPr>
            <w:noProof/>
            <w:webHidden/>
            <w:sz w:val="28"/>
            <w:szCs w:val="28"/>
          </w:rPr>
        </w:r>
        <w:r w:rsidRPr="00DD4F26">
          <w:rPr>
            <w:noProof/>
            <w:webHidden/>
            <w:sz w:val="28"/>
            <w:szCs w:val="28"/>
          </w:rPr>
          <w:fldChar w:fldCharType="separate"/>
        </w:r>
        <w:r w:rsidR="001F54E8" w:rsidRPr="00DD4F26">
          <w:rPr>
            <w:noProof/>
            <w:webHidden/>
            <w:sz w:val="28"/>
            <w:szCs w:val="28"/>
          </w:rPr>
          <w:t>103</w:t>
        </w:r>
        <w:r w:rsidRPr="00DD4F26">
          <w:rPr>
            <w:noProof/>
            <w:webHidden/>
            <w:sz w:val="28"/>
            <w:szCs w:val="28"/>
          </w:rPr>
          <w:fldChar w:fldCharType="end"/>
        </w:r>
      </w:hyperlink>
    </w:p>
    <w:p w:rsidR="0041043B" w:rsidRPr="00DD4F26" w:rsidRDefault="000102B9" w:rsidP="007926AA">
      <w:pPr>
        <w:pStyle w:val="21"/>
        <w:tabs>
          <w:tab w:val="right" w:leader="dot" w:pos="9060"/>
        </w:tabs>
        <w:rPr>
          <w:rFonts w:eastAsiaTheme="minorEastAsia"/>
          <w:noProof/>
          <w:sz w:val="28"/>
          <w:szCs w:val="28"/>
        </w:rPr>
      </w:pPr>
      <w:hyperlink w:anchor="_Toc328741033" w:history="1">
        <w:r w:rsidR="0041043B" w:rsidRPr="00DD4F26">
          <w:rPr>
            <w:rStyle w:val="ab"/>
            <w:noProof/>
            <w:sz w:val="28"/>
            <w:szCs w:val="28"/>
          </w:rPr>
          <w:t>Задачи к теме 8. Стоимость и структура капитала</w:t>
        </w:r>
        <w:r w:rsidR="0041043B" w:rsidRPr="00DD4F26">
          <w:rPr>
            <w:noProof/>
            <w:webHidden/>
            <w:sz w:val="28"/>
            <w:szCs w:val="28"/>
          </w:rPr>
          <w:tab/>
        </w:r>
        <w:r w:rsidRPr="00DD4F26">
          <w:rPr>
            <w:noProof/>
            <w:webHidden/>
            <w:sz w:val="28"/>
            <w:szCs w:val="28"/>
          </w:rPr>
          <w:fldChar w:fldCharType="begin"/>
        </w:r>
        <w:r w:rsidR="0041043B" w:rsidRPr="00DD4F26">
          <w:rPr>
            <w:noProof/>
            <w:webHidden/>
            <w:sz w:val="28"/>
            <w:szCs w:val="28"/>
          </w:rPr>
          <w:instrText xml:space="preserve"> PAGEREF _Toc328741033 \h </w:instrText>
        </w:r>
        <w:r w:rsidRPr="00DD4F26">
          <w:rPr>
            <w:noProof/>
            <w:webHidden/>
            <w:sz w:val="28"/>
            <w:szCs w:val="28"/>
          </w:rPr>
        </w:r>
        <w:r w:rsidRPr="00DD4F26">
          <w:rPr>
            <w:noProof/>
            <w:webHidden/>
            <w:sz w:val="28"/>
            <w:szCs w:val="28"/>
          </w:rPr>
          <w:fldChar w:fldCharType="separate"/>
        </w:r>
        <w:r w:rsidR="001F54E8" w:rsidRPr="00DD4F26">
          <w:rPr>
            <w:noProof/>
            <w:webHidden/>
            <w:sz w:val="28"/>
            <w:szCs w:val="28"/>
          </w:rPr>
          <w:t>119</w:t>
        </w:r>
        <w:r w:rsidRPr="00DD4F26">
          <w:rPr>
            <w:noProof/>
            <w:webHidden/>
            <w:sz w:val="28"/>
            <w:szCs w:val="28"/>
          </w:rPr>
          <w:fldChar w:fldCharType="end"/>
        </w:r>
      </w:hyperlink>
    </w:p>
    <w:p w:rsidR="0041043B" w:rsidRPr="00DD4F26" w:rsidRDefault="000102B9" w:rsidP="007926AA">
      <w:pPr>
        <w:pStyle w:val="21"/>
        <w:tabs>
          <w:tab w:val="right" w:leader="dot" w:pos="9060"/>
        </w:tabs>
        <w:rPr>
          <w:rFonts w:eastAsiaTheme="minorEastAsia"/>
          <w:noProof/>
          <w:sz w:val="28"/>
          <w:szCs w:val="28"/>
        </w:rPr>
      </w:pPr>
      <w:hyperlink w:anchor="_Toc328741034" w:history="1">
        <w:r w:rsidR="0041043B" w:rsidRPr="00DD4F26">
          <w:rPr>
            <w:rStyle w:val="ab"/>
            <w:noProof/>
            <w:sz w:val="28"/>
            <w:szCs w:val="28"/>
          </w:rPr>
          <w:t>Задачи для самостоятельного решения</w:t>
        </w:r>
        <w:r w:rsidR="0041043B" w:rsidRPr="00DD4F26">
          <w:rPr>
            <w:noProof/>
            <w:webHidden/>
            <w:sz w:val="28"/>
            <w:szCs w:val="28"/>
          </w:rPr>
          <w:tab/>
        </w:r>
        <w:r w:rsidRPr="00DD4F26">
          <w:rPr>
            <w:noProof/>
            <w:webHidden/>
            <w:sz w:val="28"/>
            <w:szCs w:val="28"/>
          </w:rPr>
          <w:fldChar w:fldCharType="begin"/>
        </w:r>
        <w:r w:rsidR="0041043B" w:rsidRPr="00DD4F26">
          <w:rPr>
            <w:noProof/>
            <w:webHidden/>
            <w:sz w:val="28"/>
            <w:szCs w:val="28"/>
          </w:rPr>
          <w:instrText xml:space="preserve"> PAGEREF _Toc328741034 \h </w:instrText>
        </w:r>
        <w:r w:rsidRPr="00DD4F26">
          <w:rPr>
            <w:noProof/>
            <w:webHidden/>
            <w:sz w:val="28"/>
            <w:szCs w:val="28"/>
          </w:rPr>
        </w:r>
        <w:r w:rsidRPr="00DD4F26">
          <w:rPr>
            <w:noProof/>
            <w:webHidden/>
            <w:sz w:val="28"/>
            <w:szCs w:val="28"/>
          </w:rPr>
          <w:fldChar w:fldCharType="separate"/>
        </w:r>
        <w:r w:rsidR="001F54E8" w:rsidRPr="00DD4F26">
          <w:rPr>
            <w:noProof/>
            <w:webHidden/>
            <w:sz w:val="28"/>
            <w:szCs w:val="28"/>
          </w:rPr>
          <w:t>122</w:t>
        </w:r>
        <w:r w:rsidRPr="00DD4F26">
          <w:rPr>
            <w:noProof/>
            <w:webHidden/>
            <w:sz w:val="28"/>
            <w:szCs w:val="28"/>
          </w:rPr>
          <w:fldChar w:fldCharType="end"/>
        </w:r>
      </w:hyperlink>
    </w:p>
    <w:p w:rsidR="0041043B" w:rsidRPr="00DD4F26" w:rsidRDefault="000102B9" w:rsidP="007926AA">
      <w:pPr>
        <w:pStyle w:val="21"/>
        <w:tabs>
          <w:tab w:val="right" w:leader="dot" w:pos="9060"/>
        </w:tabs>
        <w:rPr>
          <w:rFonts w:eastAsiaTheme="minorEastAsia"/>
          <w:noProof/>
          <w:sz w:val="28"/>
          <w:szCs w:val="28"/>
        </w:rPr>
      </w:pPr>
      <w:hyperlink w:anchor="_Toc328741035" w:history="1">
        <w:r w:rsidR="0041043B" w:rsidRPr="00DD4F26">
          <w:rPr>
            <w:rStyle w:val="ab"/>
            <w:noProof/>
            <w:sz w:val="28"/>
            <w:szCs w:val="28"/>
          </w:rPr>
          <w:t>Тестовые задания с ответами</w:t>
        </w:r>
        <w:r w:rsidR="0041043B" w:rsidRPr="00DD4F26">
          <w:rPr>
            <w:noProof/>
            <w:webHidden/>
            <w:sz w:val="28"/>
            <w:szCs w:val="28"/>
          </w:rPr>
          <w:tab/>
        </w:r>
        <w:r w:rsidRPr="00DD4F26">
          <w:rPr>
            <w:noProof/>
            <w:webHidden/>
            <w:sz w:val="28"/>
            <w:szCs w:val="28"/>
          </w:rPr>
          <w:fldChar w:fldCharType="begin"/>
        </w:r>
        <w:r w:rsidR="0041043B" w:rsidRPr="00DD4F26">
          <w:rPr>
            <w:noProof/>
            <w:webHidden/>
            <w:sz w:val="28"/>
            <w:szCs w:val="28"/>
          </w:rPr>
          <w:instrText xml:space="preserve"> PAGEREF _Toc328741035 \h </w:instrText>
        </w:r>
        <w:r w:rsidRPr="00DD4F26">
          <w:rPr>
            <w:noProof/>
            <w:webHidden/>
            <w:sz w:val="28"/>
            <w:szCs w:val="28"/>
          </w:rPr>
        </w:r>
        <w:r w:rsidRPr="00DD4F26">
          <w:rPr>
            <w:noProof/>
            <w:webHidden/>
            <w:sz w:val="28"/>
            <w:szCs w:val="28"/>
          </w:rPr>
          <w:fldChar w:fldCharType="separate"/>
        </w:r>
        <w:r w:rsidR="001F54E8" w:rsidRPr="00DD4F26">
          <w:rPr>
            <w:noProof/>
            <w:webHidden/>
            <w:sz w:val="28"/>
            <w:szCs w:val="28"/>
          </w:rPr>
          <w:t>123</w:t>
        </w:r>
        <w:r w:rsidRPr="00DD4F26">
          <w:rPr>
            <w:noProof/>
            <w:webHidden/>
            <w:sz w:val="28"/>
            <w:szCs w:val="28"/>
          </w:rPr>
          <w:fldChar w:fldCharType="end"/>
        </w:r>
      </w:hyperlink>
    </w:p>
    <w:p w:rsidR="0041043B" w:rsidRPr="00DD4F26" w:rsidRDefault="000102B9" w:rsidP="007926AA">
      <w:pPr>
        <w:pStyle w:val="21"/>
        <w:tabs>
          <w:tab w:val="right" w:leader="dot" w:pos="9060"/>
        </w:tabs>
        <w:rPr>
          <w:rFonts w:eastAsiaTheme="minorEastAsia"/>
          <w:noProof/>
          <w:sz w:val="28"/>
          <w:szCs w:val="28"/>
        </w:rPr>
      </w:pPr>
      <w:hyperlink w:anchor="_Toc328741036" w:history="1">
        <w:r w:rsidR="0041043B" w:rsidRPr="00DD4F26">
          <w:rPr>
            <w:rStyle w:val="ab"/>
            <w:noProof/>
            <w:sz w:val="28"/>
            <w:szCs w:val="28"/>
          </w:rPr>
          <w:t>Тестовые задания для самостоятельной работы</w:t>
        </w:r>
        <w:r w:rsidR="0041043B" w:rsidRPr="00DD4F26">
          <w:rPr>
            <w:noProof/>
            <w:webHidden/>
            <w:sz w:val="28"/>
            <w:szCs w:val="28"/>
          </w:rPr>
          <w:tab/>
        </w:r>
        <w:r w:rsidRPr="00DD4F26">
          <w:rPr>
            <w:noProof/>
            <w:webHidden/>
            <w:sz w:val="28"/>
            <w:szCs w:val="28"/>
          </w:rPr>
          <w:fldChar w:fldCharType="begin"/>
        </w:r>
        <w:r w:rsidR="0041043B" w:rsidRPr="00DD4F26">
          <w:rPr>
            <w:noProof/>
            <w:webHidden/>
            <w:sz w:val="28"/>
            <w:szCs w:val="28"/>
          </w:rPr>
          <w:instrText xml:space="preserve"> PAGEREF _Toc328741036 \h </w:instrText>
        </w:r>
        <w:r w:rsidRPr="00DD4F26">
          <w:rPr>
            <w:noProof/>
            <w:webHidden/>
            <w:sz w:val="28"/>
            <w:szCs w:val="28"/>
          </w:rPr>
        </w:r>
        <w:r w:rsidRPr="00DD4F26">
          <w:rPr>
            <w:noProof/>
            <w:webHidden/>
            <w:sz w:val="28"/>
            <w:szCs w:val="28"/>
          </w:rPr>
          <w:fldChar w:fldCharType="separate"/>
        </w:r>
        <w:r w:rsidR="001F54E8" w:rsidRPr="00DD4F26">
          <w:rPr>
            <w:noProof/>
            <w:webHidden/>
            <w:sz w:val="28"/>
            <w:szCs w:val="28"/>
          </w:rPr>
          <w:t>125</w:t>
        </w:r>
        <w:r w:rsidRPr="00DD4F26">
          <w:rPr>
            <w:noProof/>
            <w:webHidden/>
            <w:sz w:val="28"/>
            <w:szCs w:val="28"/>
          </w:rPr>
          <w:fldChar w:fldCharType="end"/>
        </w:r>
      </w:hyperlink>
    </w:p>
    <w:p w:rsidR="0041043B" w:rsidRPr="00DD4F26" w:rsidRDefault="000102B9" w:rsidP="007926AA">
      <w:pPr>
        <w:pStyle w:val="11"/>
        <w:tabs>
          <w:tab w:val="right" w:leader="dot" w:pos="9060"/>
        </w:tabs>
        <w:rPr>
          <w:rFonts w:eastAsiaTheme="minorEastAsia"/>
          <w:noProof/>
          <w:sz w:val="28"/>
          <w:szCs w:val="28"/>
        </w:rPr>
      </w:pPr>
      <w:hyperlink w:anchor="_Toc328741037" w:history="1">
        <w:r w:rsidR="0041043B" w:rsidRPr="00DD4F26">
          <w:rPr>
            <w:rStyle w:val="ab"/>
            <w:noProof/>
            <w:sz w:val="28"/>
            <w:szCs w:val="28"/>
          </w:rPr>
          <w:t>9. Финансовый и производственный левередж</w:t>
        </w:r>
        <w:r w:rsidR="0041043B" w:rsidRPr="00DD4F26">
          <w:rPr>
            <w:noProof/>
            <w:webHidden/>
            <w:sz w:val="28"/>
            <w:szCs w:val="28"/>
          </w:rPr>
          <w:tab/>
        </w:r>
        <w:r w:rsidRPr="00DD4F26">
          <w:rPr>
            <w:noProof/>
            <w:webHidden/>
            <w:sz w:val="28"/>
            <w:szCs w:val="28"/>
          </w:rPr>
          <w:fldChar w:fldCharType="begin"/>
        </w:r>
        <w:r w:rsidR="0041043B" w:rsidRPr="00DD4F26">
          <w:rPr>
            <w:noProof/>
            <w:webHidden/>
            <w:sz w:val="28"/>
            <w:szCs w:val="28"/>
          </w:rPr>
          <w:instrText xml:space="preserve"> PAGEREF _Toc328741037 \h </w:instrText>
        </w:r>
        <w:r w:rsidRPr="00DD4F26">
          <w:rPr>
            <w:noProof/>
            <w:webHidden/>
            <w:sz w:val="28"/>
            <w:szCs w:val="28"/>
          </w:rPr>
        </w:r>
        <w:r w:rsidRPr="00DD4F26">
          <w:rPr>
            <w:noProof/>
            <w:webHidden/>
            <w:sz w:val="28"/>
            <w:szCs w:val="28"/>
          </w:rPr>
          <w:fldChar w:fldCharType="separate"/>
        </w:r>
        <w:r w:rsidR="001F54E8" w:rsidRPr="00DD4F26">
          <w:rPr>
            <w:noProof/>
            <w:webHidden/>
            <w:sz w:val="28"/>
            <w:szCs w:val="28"/>
          </w:rPr>
          <w:t>127</w:t>
        </w:r>
        <w:r w:rsidRPr="00DD4F26">
          <w:rPr>
            <w:noProof/>
            <w:webHidden/>
            <w:sz w:val="28"/>
            <w:szCs w:val="28"/>
          </w:rPr>
          <w:fldChar w:fldCharType="end"/>
        </w:r>
      </w:hyperlink>
    </w:p>
    <w:p w:rsidR="0041043B" w:rsidRPr="00DD4F26" w:rsidRDefault="000102B9" w:rsidP="007926AA">
      <w:pPr>
        <w:pStyle w:val="21"/>
        <w:tabs>
          <w:tab w:val="right" w:leader="dot" w:pos="9060"/>
        </w:tabs>
        <w:rPr>
          <w:rFonts w:eastAsiaTheme="minorEastAsia"/>
          <w:noProof/>
          <w:sz w:val="28"/>
          <w:szCs w:val="28"/>
        </w:rPr>
      </w:pPr>
      <w:hyperlink w:anchor="_Toc328741038" w:history="1">
        <w:r w:rsidR="0041043B" w:rsidRPr="00DD4F26">
          <w:rPr>
            <w:rStyle w:val="ab"/>
            <w:noProof/>
            <w:sz w:val="28"/>
            <w:szCs w:val="28"/>
          </w:rPr>
          <w:t>Задачи</w:t>
        </w:r>
        <w:r w:rsidR="0041043B" w:rsidRPr="00DD4F26">
          <w:rPr>
            <w:noProof/>
            <w:webHidden/>
            <w:sz w:val="28"/>
            <w:szCs w:val="28"/>
          </w:rPr>
          <w:tab/>
        </w:r>
        <w:r w:rsidRPr="00DD4F26">
          <w:rPr>
            <w:noProof/>
            <w:webHidden/>
            <w:sz w:val="28"/>
            <w:szCs w:val="28"/>
          </w:rPr>
          <w:fldChar w:fldCharType="begin"/>
        </w:r>
        <w:r w:rsidR="0041043B" w:rsidRPr="00DD4F26">
          <w:rPr>
            <w:noProof/>
            <w:webHidden/>
            <w:sz w:val="28"/>
            <w:szCs w:val="28"/>
          </w:rPr>
          <w:instrText xml:space="preserve"> PAGEREF _Toc328741038 \h </w:instrText>
        </w:r>
        <w:r w:rsidRPr="00DD4F26">
          <w:rPr>
            <w:noProof/>
            <w:webHidden/>
            <w:sz w:val="28"/>
            <w:szCs w:val="28"/>
          </w:rPr>
        </w:r>
        <w:r w:rsidRPr="00DD4F26">
          <w:rPr>
            <w:noProof/>
            <w:webHidden/>
            <w:sz w:val="28"/>
            <w:szCs w:val="28"/>
          </w:rPr>
          <w:fldChar w:fldCharType="separate"/>
        </w:r>
        <w:r w:rsidR="001F54E8" w:rsidRPr="00DD4F26">
          <w:rPr>
            <w:noProof/>
            <w:webHidden/>
            <w:sz w:val="28"/>
            <w:szCs w:val="28"/>
          </w:rPr>
          <w:t>133</w:t>
        </w:r>
        <w:r w:rsidRPr="00DD4F26">
          <w:rPr>
            <w:noProof/>
            <w:webHidden/>
            <w:sz w:val="28"/>
            <w:szCs w:val="28"/>
          </w:rPr>
          <w:fldChar w:fldCharType="end"/>
        </w:r>
      </w:hyperlink>
    </w:p>
    <w:p w:rsidR="0041043B" w:rsidRPr="00DD4F26" w:rsidRDefault="000102B9" w:rsidP="007926AA">
      <w:pPr>
        <w:pStyle w:val="21"/>
        <w:tabs>
          <w:tab w:val="right" w:leader="dot" w:pos="9060"/>
        </w:tabs>
        <w:rPr>
          <w:rFonts w:eastAsiaTheme="minorEastAsia"/>
          <w:noProof/>
          <w:sz w:val="28"/>
          <w:szCs w:val="28"/>
        </w:rPr>
      </w:pPr>
      <w:hyperlink w:anchor="_Toc328741039" w:history="1">
        <w:r w:rsidR="0041043B" w:rsidRPr="00DD4F26">
          <w:rPr>
            <w:rStyle w:val="ab"/>
            <w:noProof/>
            <w:sz w:val="28"/>
            <w:szCs w:val="28"/>
          </w:rPr>
          <w:t>Задачи для самостоятельного решения</w:t>
        </w:r>
        <w:r w:rsidR="0041043B" w:rsidRPr="00DD4F26">
          <w:rPr>
            <w:noProof/>
            <w:webHidden/>
            <w:sz w:val="28"/>
            <w:szCs w:val="28"/>
          </w:rPr>
          <w:tab/>
        </w:r>
        <w:r w:rsidRPr="00DD4F26">
          <w:rPr>
            <w:noProof/>
            <w:webHidden/>
            <w:sz w:val="28"/>
            <w:szCs w:val="28"/>
          </w:rPr>
          <w:fldChar w:fldCharType="begin"/>
        </w:r>
        <w:r w:rsidR="0041043B" w:rsidRPr="00DD4F26">
          <w:rPr>
            <w:noProof/>
            <w:webHidden/>
            <w:sz w:val="28"/>
            <w:szCs w:val="28"/>
          </w:rPr>
          <w:instrText xml:space="preserve"> PAGEREF _Toc328741039 \h </w:instrText>
        </w:r>
        <w:r w:rsidRPr="00DD4F26">
          <w:rPr>
            <w:noProof/>
            <w:webHidden/>
            <w:sz w:val="28"/>
            <w:szCs w:val="28"/>
          </w:rPr>
        </w:r>
        <w:r w:rsidRPr="00DD4F26">
          <w:rPr>
            <w:noProof/>
            <w:webHidden/>
            <w:sz w:val="28"/>
            <w:szCs w:val="28"/>
          </w:rPr>
          <w:fldChar w:fldCharType="separate"/>
        </w:r>
        <w:r w:rsidR="001F54E8" w:rsidRPr="00DD4F26">
          <w:rPr>
            <w:noProof/>
            <w:webHidden/>
            <w:sz w:val="28"/>
            <w:szCs w:val="28"/>
          </w:rPr>
          <w:t>138</w:t>
        </w:r>
        <w:r w:rsidRPr="00DD4F26">
          <w:rPr>
            <w:noProof/>
            <w:webHidden/>
            <w:sz w:val="28"/>
            <w:szCs w:val="28"/>
          </w:rPr>
          <w:fldChar w:fldCharType="end"/>
        </w:r>
      </w:hyperlink>
    </w:p>
    <w:p w:rsidR="0041043B" w:rsidRPr="00DD4F26" w:rsidRDefault="000102B9" w:rsidP="007926AA">
      <w:pPr>
        <w:pStyle w:val="21"/>
        <w:tabs>
          <w:tab w:val="right" w:leader="dot" w:pos="9060"/>
        </w:tabs>
        <w:rPr>
          <w:rFonts w:eastAsiaTheme="minorEastAsia"/>
          <w:noProof/>
          <w:sz w:val="28"/>
          <w:szCs w:val="28"/>
        </w:rPr>
      </w:pPr>
      <w:hyperlink w:anchor="_Toc328741040" w:history="1">
        <w:r w:rsidR="0041043B" w:rsidRPr="00DD4F26">
          <w:rPr>
            <w:rStyle w:val="ab"/>
            <w:noProof/>
            <w:sz w:val="28"/>
            <w:szCs w:val="28"/>
          </w:rPr>
          <w:t>Тестовые задания с ответами</w:t>
        </w:r>
        <w:r w:rsidR="0041043B" w:rsidRPr="00DD4F26">
          <w:rPr>
            <w:noProof/>
            <w:webHidden/>
            <w:sz w:val="28"/>
            <w:szCs w:val="28"/>
          </w:rPr>
          <w:tab/>
        </w:r>
        <w:r w:rsidRPr="00DD4F26">
          <w:rPr>
            <w:noProof/>
            <w:webHidden/>
            <w:sz w:val="28"/>
            <w:szCs w:val="28"/>
          </w:rPr>
          <w:fldChar w:fldCharType="begin"/>
        </w:r>
        <w:r w:rsidR="0041043B" w:rsidRPr="00DD4F26">
          <w:rPr>
            <w:noProof/>
            <w:webHidden/>
            <w:sz w:val="28"/>
            <w:szCs w:val="28"/>
          </w:rPr>
          <w:instrText xml:space="preserve"> PAGEREF _Toc328741040 \h </w:instrText>
        </w:r>
        <w:r w:rsidRPr="00DD4F26">
          <w:rPr>
            <w:noProof/>
            <w:webHidden/>
            <w:sz w:val="28"/>
            <w:szCs w:val="28"/>
          </w:rPr>
        </w:r>
        <w:r w:rsidRPr="00DD4F26">
          <w:rPr>
            <w:noProof/>
            <w:webHidden/>
            <w:sz w:val="28"/>
            <w:szCs w:val="28"/>
          </w:rPr>
          <w:fldChar w:fldCharType="separate"/>
        </w:r>
        <w:r w:rsidR="001F54E8" w:rsidRPr="00DD4F26">
          <w:rPr>
            <w:noProof/>
            <w:webHidden/>
            <w:sz w:val="28"/>
            <w:szCs w:val="28"/>
          </w:rPr>
          <w:t>140</w:t>
        </w:r>
        <w:r w:rsidRPr="00DD4F26">
          <w:rPr>
            <w:noProof/>
            <w:webHidden/>
            <w:sz w:val="28"/>
            <w:szCs w:val="28"/>
          </w:rPr>
          <w:fldChar w:fldCharType="end"/>
        </w:r>
      </w:hyperlink>
    </w:p>
    <w:p w:rsidR="0041043B" w:rsidRPr="00DD4F26" w:rsidRDefault="000102B9" w:rsidP="007926AA">
      <w:pPr>
        <w:pStyle w:val="21"/>
        <w:tabs>
          <w:tab w:val="right" w:leader="dot" w:pos="9060"/>
        </w:tabs>
        <w:rPr>
          <w:rFonts w:eastAsiaTheme="minorEastAsia"/>
          <w:noProof/>
          <w:sz w:val="28"/>
          <w:szCs w:val="28"/>
        </w:rPr>
      </w:pPr>
      <w:hyperlink w:anchor="_Toc328741041" w:history="1">
        <w:r w:rsidR="0041043B" w:rsidRPr="00DD4F26">
          <w:rPr>
            <w:rStyle w:val="ab"/>
            <w:noProof/>
            <w:sz w:val="28"/>
            <w:szCs w:val="28"/>
          </w:rPr>
          <w:t>Тестовые задания для самостоятельной работы</w:t>
        </w:r>
        <w:r w:rsidR="0041043B" w:rsidRPr="00DD4F26">
          <w:rPr>
            <w:noProof/>
            <w:webHidden/>
            <w:sz w:val="28"/>
            <w:szCs w:val="28"/>
          </w:rPr>
          <w:tab/>
        </w:r>
        <w:r w:rsidRPr="00DD4F26">
          <w:rPr>
            <w:noProof/>
            <w:webHidden/>
            <w:sz w:val="28"/>
            <w:szCs w:val="28"/>
          </w:rPr>
          <w:fldChar w:fldCharType="begin"/>
        </w:r>
        <w:r w:rsidR="0041043B" w:rsidRPr="00DD4F26">
          <w:rPr>
            <w:noProof/>
            <w:webHidden/>
            <w:sz w:val="28"/>
            <w:szCs w:val="28"/>
          </w:rPr>
          <w:instrText xml:space="preserve"> PAGEREF _Toc328741041 \h </w:instrText>
        </w:r>
        <w:r w:rsidRPr="00DD4F26">
          <w:rPr>
            <w:noProof/>
            <w:webHidden/>
            <w:sz w:val="28"/>
            <w:szCs w:val="28"/>
          </w:rPr>
        </w:r>
        <w:r w:rsidRPr="00DD4F26">
          <w:rPr>
            <w:noProof/>
            <w:webHidden/>
            <w:sz w:val="28"/>
            <w:szCs w:val="28"/>
          </w:rPr>
          <w:fldChar w:fldCharType="separate"/>
        </w:r>
        <w:r w:rsidR="001F54E8" w:rsidRPr="00DD4F26">
          <w:rPr>
            <w:noProof/>
            <w:webHidden/>
            <w:sz w:val="28"/>
            <w:szCs w:val="28"/>
          </w:rPr>
          <w:t>141</w:t>
        </w:r>
        <w:r w:rsidRPr="00DD4F26">
          <w:rPr>
            <w:noProof/>
            <w:webHidden/>
            <w:sz w:val="28"/>
            <w:szCs w:val="28"/>
          </w:rPr>
          <w:fldChar w:fldCharType="end"/>
        </w:r>
      </w:hyperlink>
    </w:p>
    <w:p w:rsidR="0041043B" w:rsidRPr="00DD4F26" w:rsidRDefault="000102B9" w:rsidP="007926AA">
      <w:pPr>
        <w:pStyle w:val="11"/>
        <w:tabs>
          <w:tab w:val="right" w:leader="dot" w:pos="9060"/>
        </w:tabs>
        <w:rPr>
          <w:rFonts w:eastAsiaTheme="minorEastAsia"/>
          <w:noProof/>
          <w:sz w:val="28"/>
          <w:szCs w:val="28"/>
        </w:rPr>
      </w:pPr>
      <w:hyperlink w:anchor="_Toc328741042" w:history="1">
        <w:r w:rsidR="0041043B" w:rsidRPr="00DD4F26">
          <w:rPr>
            <w:rStyle w:val="ab"/>
            <w:noProof/>
            <w:sz w:val="28"/>
            <w:szCs w:val="28"/>
          </w:rPr>
          <w:t>10. Дивидендная политика</w:t>
        </w:r>
        <w:r w:rsidR="0041043B" w:rsidRPr="00DD4F26">
          <w:rPr>
            <w:noProof/>
            <w:webHidden/>
            <w:sz w:val="28"/>
            <w:szCs w:val="28"/>
          </w:rPr>
          <w:tab/>
        </w:r>
        <w:r w:rsidRPr="00DD4F26">
          <w:rPr>
            <w:noProof/>
            <w:webHidden/>
            <w:sz w:val="28"/>
            <w:szCs w:val="28"/>
          </w:rPr>
          <w:fldChar w:fldCharType="begin"/>
        </w:r>
        <w:r w:rsidR="0041043B" w:rsidRPr="00DD4F26">
          <w:rPr>
            <w:noProof/>
            <w:webHidden/>
            <w:sz w:val="28"/>
            <w:szCs w:val="28"/>
          </w:rPr>
          <w:instrText xml:space="preserve"> PAGEREF _Toc328741042 \h </w:instrText>
        </w:r>
        <w:r w:rsidRPr="00DD4F26">
          <w:rPr>
            <w:noProof/>
            <w:webHidden/>
            <w:sz w:val="28"/>
            <w:szCs w:val="28"/>
          </w:rPr>
        </w:r>
        <w:r w:rsidRPr="00DD4F26">
          <w:rPr>
            <w:noProof/>
            <w:webHidden/>
            <w:sz w:val="28"/>
            <w:szCs w:val="28"/>
          </w:rPr>
          <w:fldChar w:fldCharType="separate"/>
        </w:r>
        <w:r w:rsidR="001F54E8" w:rsidRPr="00DD4F26">
          <w:rPr>
            <w:noProof/>
            <w:webHidden/>
            <w:sz w:val="28"/>
            <w:szCs w:val="28"/>
          </w:rPr>
          <w:t>143</w:t>
        </w:r>
        <w:r w:rsidRPr="00DD4F26">
          <w:rPr>
            <w:noProof/>
            <w:webHidden/>
            <w:sz w:val="28"/>
            <w:szCs w:val="28"/>
          </w:rPr>
          <w:fldChar w:fldCharType="end"/>
        </w:r>
      </w:hyperlink>
    </w:p>
    <w:p w:rsidR="0041043B" w:rsidRPr="00DD4F26" w:rsidRDefault="000102B9" w:rsidP="007926AA">
      <w:pPr>
        <w:pStyle w:val="21"/>
        <w:tabs>
          <w:tab w:val="right" w:leader="dot" w:pos="9060"/>
        </w:tabs>
        <w:rPr>
          <w:rFonts w:eastAsiaTheme="minorEastAsia"/>
          <w:noProof/>
          <w:sz w:val="28"/>
          <w:szCs w:val="28"/>
        </w:rPr>
      </w:pPr>
      <w:hyperlink w:anchor="_Toc328741043" w:history="1">
        <w:r w:rsidR="0041043B" w:rsidRPr="00DD4F26">
          <w:rPr>
            <w:rStyle w:val="ab"/>
            <w:noProof/>
            <w:sz w:val="28"/>
            <w:szCs w:val="28"/>
          </w:rPr>
          <w:t>Задачи к теме 10. Дивидендная политика</w:t>
        </w:r>
        <w:r w:rsidR="0041043B" w:rsidRPr="00DD4F26">
          <w:rPr>
            <w:noProof/>
            <w:webHidden/>
            <w:sz w:val="28"/>
            <w:szCs w:val="28"/>
          </w:rPr>
          <w:tab/>
        </w:r>
        <w:r w:rsidRPr="00DD4F26">
          <w:rPr>
            <w:noProof/>
            <w:webHidden/>
            <w:sz w:val="28"/>
            <w:szCs w:val="28"/>
          </w:rPr>
          <w:fldChar w:fldCharType="begin"/>
        </w:r>
        <w:r w:rsidR="0041043B" w:rsidRPr="00DD4F26">
          <w:rPr>
            <w:noProof/>
            <w:webHidden/>
            <w:sz w:val="28"/>
            <w:szCs w:val="28"/>
          </w:rPr>
          <w:instrText xml:space="preserve"> PAGEREF _Toc328741043 \h </w:instrText>
        </w:r>
        <w:r w:rsidRPr="00DD4F26">
          <w:rPr>
            <w:noProof/>
            <w:webHidden/>
            <w:sz w:val="28"/>
            <w:szCs w:val="28"/>
          </w:rPr>
        </w:r>
        <w:r w:rsidRPr="00DD4F26">
          <w:rPr>
            <w:noProof/>
            <w:webHidden/>
            <w:sz w:val="28"/>
            <w:szCs w:val="28"/>
          </w:rPr>
          <w:fldChar w:fldCharType="separate"/>
        </w:r>
        <w:r w:rsidR="001F54E8" w:rsidRPr="00DD4F26">
          <w:rPr>
            <w:noProof/>
            <w:webHidden/>
            <w:sz w:val="28"/>
            <w:szCs w:val="28"/>
          </w:rPr>
          <w:t>149</w:t>
        </w:r>
        <w:r w:rsidRPr="00DD4F26">
          <w:rPr>
            <w:noProof/>
            <w:webHidden/>
            <w:sz w:val="28"/>
            <w:szCs w:val="28"/>
          </w:rPr>
          <w:fldChar w:fldCharType="end"/>
        </w:r>
      </w:hyperlink>
    </w:p>
    <w:p w:rsidR="0041043B" w:rsidRPr="00DD4F26" w:rsidRDefault="000102B9" w:rsidP="007926AA">
      <w:pPr>
        <w:pStyle w:val="21"/>
        <w:tabs>
          <w:tab w:val="right" w:leader="dot" w:pos="9060"/>
        </w:tabs>
        <w:rPr>
          <w:rFonts w:eastAsiaTheme="minorEastAsia"/>
          <w:noProof/>
          <w:sz w:val="28"/>
          <w:szCs w:val="28"/>
        </w:rPr>
      </w:pPr>
      <w:hyperlink w:anchor="_Toc328741044" w:history="1">
        <w:r w:rsidR="0041043B" w:rsidRPr="00DD4F26">
          <w:rPr>
            <w:rStyle w:val="ab"/>
            <w:noProof/>
            <w:sz w:val="28"/>
            <w:szCs w:val="28"/>
          </w:rPr>
          <w:t>Задачи для самостоятельного решения</w:t>
        </w:r>
        <w:r w:rsidR="0041043B" w:rsidRPr="00DD4F26">
          <w:rPr>
            <w:noProof/>
            <w:webHidden/>
            <w:sz w:val="28"/>
            <w:szCs w:val="28"/>
          </w:rPr>
          <w:tab/>
        </w:r>
        <w:r w:rsidRPr="00DD4F26">
          <w:rPr>
            <w:noProof/>
            <w:webHidden/>
            <w:sz w:val="28"/>
            <w:szCs w:val="28"/>
          </w:rPr>
          <w:fldChar w:fldCharType="begin"/>
        </w:r>
        <w:r w:rsidR="0041043B" w:rsidRPr="00DD4F26">
          <w:rPr>
            <w:noProof/>
            <w:webHidden/>
            <w:sz w:val="28"/>
            <w:szCs w:val="28"/>
          </w:rPr>
          <w:instrText xml:space="preserve"> PAGEREF _Toc328741044 \h </w:instrText>
        </w:r>
        <w:r w:rsidRPr="00DD4F26">
          <w:rPr>
            <w:noProof/>
            <w:webHidden/>
            <w:sz w:val="28"/>
            <w:szCs w:val="28"/>
          </w:rPr>
        </w:r>
        <w:r w:rsidRPr="00DD4F26">
          <w:rPr>
            <w:noProof/>
            <w:webHidden/>
            <w:sz w:val="28"/>
            <w:szCs w:val="28"/>
          </w:rPr>
          <w:fldChar w:fldCharType="separate"/>
        </w:r>
        <w:r w:rsidR="001F54E8" w:rsidRPr="00DD4F26">
          <w:rPr>
            <w:noProof/>
            <w:webHidden/>
            <w:sz w:val="28"/>
            <w:szCs w:val="28"/>
          </w:rPr>
          <w:t>153</w:t>
        </w:r>
        <w:r w:rsidRPr="00DD4F26">
          <w:rPr>
            <w:noProof/>
            <w:webHidden/>
            <w:sz w:val="28"/>
            <w:szCs w:val="28"/>
          </w:rPr>
          <w:fldChar w:fldCharType="end"/>
        </w:r>
      </w:hyperlink>
    </w:p>
    <w:p w:rsidR="0041043B" w:rsidRPr="00DD4F26" w:rsidRDefault="000102B9" w:rsidP="007926AA">
      <w:pPr>
        <w:pStyle w:val="21"/>
        <w:tabs>
          <w:tab w:val="right" w:leader="dot" w:pos="9060"/>
        </w:tabs>
        <w:rPr>
          <w:rFonts w:eastAsiaTheme="minorEastAsia"/>
          <w:noProof/>
          <w:sz w:val="28"/>
          <w:szCs w:val="28"/>
        </w:rPr>
      </w:pPr>
      <w:hyperlink w:anchor="_Toc328741045" w:history="1">
        <w:r w:rsidR="0041043B" w:rsidRPr="00DD4F26">
          <w:rPr>
            <w:rStyle w:val="ab"/>
            <w:noProof/>
            <w:sz w:val="28"/>
            <w:szCs w:val="28"/>
          </w:rPr>
          <w:t>Тестовые задания с ответами</w:t>
        </w:r>
        <w:r w:rsidR="0041043B" w:rsidRPr="00DD4F26">
          <w:rPr>
            <w:noProof/>
            <w:webHidden/>
            <w:sz w:val="28"/>
            <w:szCs w:val="28"/>
          </w:rPr>
          <w:tab/>
        </w:r>
        <w:r w:rsidRPr="00DD4F26">
          <w:rPr>
            <w:noProof/>
            <w:webHidden/>
            <w:sz w:val="28"/>
            <w:szCs w:val="28"/>
          </w:rPr>
          <w:fldChar w:fldCharType="begin"/>
        </w:r>
        <w:r w:rsidR="0041043B" w:rsidRPr="00DD4F26">
          <w:rPr>
            <w:noProof/>
            <w:webHidden/>
            <w:sz w:val="28"/>
            <w:szCs w:val="28"/>
          </w:rPr>
          <w:instrText xml:space="preserve"> PAGEREF _Toc328741045 \h </w:instrText>
        </w:r>
        <w:r w:rsidRPr="00DD4F26">
          <w:rPr>
            <w:noProof/>
            <w:webHidden/>
            <w:sz w:val="28"/>
            <w:szCs w:val="28"/>
          </w:rPr>
        </w:r>
        <w:r w:rsidRPr="00DD4F26">
          <w:rPr>
            <w:noProof/>
            <w:webHidden/>
            <w:sz w:val="28"/>
            <w:szCs w:val="28"/>
          </w:rPr>
          <w:fldChar w:fldCharType="separate"/>
        </w:r>
        <w:r w:rsidR="001F54E8" w:rsidRPr="00DD4F26">
          <w:rPr>
            <w:noProof/>
            <w:webHidden/>
            <w:sz w:val="28"/>
            <w:szCs w:val="28"/>
          </w:rPr>
          <w:t>154</w:t>
        </w:r>
        <w:r w:rsidRPr="00DD4F26">
          <w:rPr>
            <w:noProof/>
            <w:webHidden/>
            <w:sz w:val="28"/>
            <w:szCs w:val="28"/>
          </w:rPr>
          <w:fldChar w:fldCharType="end"/>
        </w:r>
      </w:hyperlink>
    </w:p>
    <w:p w:rsidR="0041043B" w:rsidRPr="00DD4F26" w:rsidRDefault="000102B9" w:rsidP="007926AA">
      <w:pPr>
        <w:pStyle w:val="21"/>
        <w:tabs>
          <w:tab w:val="right" w:leader="dot" w:pos="9060"/>
        </w:tabs>
        <w:rPr>
          <w:rFonts w:eastAsiaTheme="minorEastAsia"/>
          <w:noProof/>
          <w:sz w:val="28"/>
          <w:szCs w:val="28"/>
        </w:rPr>
      </w:pPr>
      <w:hyperlink w:anchor="_Toc328741046" w:history="1">
        <w:r w:rsidR="0041043B" w:rsidRPr="00DD4F26">
          <w:rPr>
            <w:rStyle w:val="ab"/>
            <w:noProof/>
            <w:sz w:val="28"/>
            <w:szCs w:val="28"/>
          </w:rPr>
          <w:t>Тестовые задания для самостоятельной работы</w:t>
        </w:r>
        <w:r w:rsidR="0041043B" w:rsidRPr="00DD4F26">
          <w:rPr>
            <w:noProof/>
            <w:webHidden/>
            <w:sz w:val="28"/>
            <w:szCs w:val="28"/>
          </w:rPr>
          <w:tab/>
        </w:r>
        <w:r w:rsidRPr="00DD4F26">
          <w:rPr>
            <w:noProof/>
            <w:webHidden/>
            <w:sz w:val="28"/>
            <w:szCs w:val="28"/>
          </w:rPr>
          <w:fldChar w:fldCharType="begin"/>
        </w:r>
        <w:r w:rsidR="0041043B" w:rsidRPr="00DD4F26">
          <w:rPr>
            <w:noProof/>
            <w:webHidden/>
            <w:sz w:val="28"/>
            <w:szCs w:val="28"/>
          </w:rPr>
          <w:instrText xml:space="preserve"> PAGEREF _Toc328741046 \h </w:instrText>
        </w:r>
        <w:r w:rsidRPr="00DD4F26">
          <w:rPr>
            <w:noProof/>
            <w:webHidden/>
            <w:sz w:val="28"/>
            <w:szCs w:val="28"/>
          </w:rPr>
        </w:r>
        <w:r w:rsidRPr="00DD4F26">
          <w:rPr>
            <w:noProof/>
            <w:webHidden/>
            <w:sz w:val="28"/>
            <w:szCs w:val="28"/>
          </w:rPr>
          <w:fldChar w:fldCharType="separate"/>
        </w:r>
        <w:r w:rsidR="001F54E8" w:rsidRPr="00DD4F26">
          <w:rPr>
            <w:noProof/>
            <w:webHidden/>
            <w:sz w:val="28"/>
            <w:szCs w:val="28"/>
          </w:rPr>
          <w:t>156</w:t>
        </w:r>
        <w:r w:rsidRPr="00DD4F26">
          <w:rPr>
            <w:noProof/>
            <w:webHidden/>
            <w:sz w:val="28"/>
            <w:szCs w:val="28"/>
          </w:rPr>
          <w:fldChar w:fldCharType="end"/>
        </w:r>
      </w:hyperlink>
    </w:p>
    <w:p w:rsidR="0041043B" w:rsidRPr="00DD4F26" w:rsidRDefault="000102B9" w:rsidP="007926AA">
      <w:pPr>
        <w:pStyle w:val="11"/>
        <w:tabs>
          <w:tab w:val="right" w:leader="dot" w:pos="9060"/>
        </w:tabs>
        <w:rPr>
          <w:rFonts w:eastAsiaTheme="minorEastAsia"/>
          <w:noProof/>
          <w:sz w:val="28"/>
          <w:szCs w:val="28"/>
        </w:rPr>
      </w:pPr>
      <w:hyperlink w:anchor="_Toc328741047" w:history="1">
        <w:r w:rsidR="0041043B" w:rsidRPr="00DD4F26">
          <w:rPr>
            <w:rStyle w:val="ab"/>
            <w:noProof/>
            <w:sz w:val="28"/>
            <w:szCs w:val="28"/>
          </w:rPr>
          <w:t>11. Управление оборотным капиталом</w:t>
        </w:r>
        <w:r w:rsidR="0041043B" w:rsidRPr="00DD4F26">
          <w:rPr>
            <w:noProof/>
            <w:webHidden/>
            <w:sz w:val="28"/>
            <w:szCs w:val="28"/>
          </w:rPr>
          <w:tab/>
        </w:r>
        <w:r w:rsidRPr="00DD4F26">
          <w:rPr>
            <w:noProof/>
            <w:webHidden/>
            <w:sz w:val="28"/>
            <w:szCs w:val="28"/>
          </w:rPr>
          <w:fldChar w:fldCharType="begin"/>
        </w:r>
        <w:r w:rsidR="0041043B" w:rsidRPr="00DD4F26">
          <w:rPr>
            <w:noProof/>
            <w:webHidden/>
            <w:sz w:val="28"/>
            <w:szCs w:val="28"/>
          </w:rPr>
          <w:instrText xml:space="preserve"> PAGEREF _Toc328741047 \h </w:instrText>
        </w:r>
        <w:r w:rsidRPr="00DD4F26">
          <w:rPr>
            <w:noProof/>
            <w:webHidden/>
            <w:sz w:val="28"/>
            <w:szCs w:val="28"/>
          </w:rPr>
        </w:r>
        <w:r w:rsidRPr="00DD4F26">
          <w:rPr>
            <w:noProof/>
            <w:webHidden/>
            <w:sz w:val="28"/>
            <w:szCs w:val="28"/>
          </w:rPr>
          <w:fldChar w:fldCharType="separate"/>
        </w:r>
        <w:r w:rsidR="001F54E8" w:rsidRPr="00DD4F26">
          <w:rPr>
            <w:noProof/>
            <w:webHidden/>
            <w:sz w:val="28"/>
            <w:szCs w:val="28"/>
          </w:rPr>
          <w:t>157</w:t>
        </w:r>
        <w:r w:rsidRPr="00DD4F26">
          <w:rPr>
            <w:noProof/>
            <w:webHidden/>
            <w:sz w:val="28"/>
            <w:szCs w:val="28"/>
          </w:rPr>
          <w:fldChar w:fldCharType="end"/>
        </w:r>
      </w:hyperlink>
    </w:p>
    <w:p w:rsidR="0041043B" w:rsidRPr="00DD4F26" w:rsidRDefault="000102B9" w:rsidP="007926AA">
      <w:pPr>
        <w:pStyle w:val="21"/>
        <w:tabs>
          <w:tab w:val="right" w:leader="dot" w:pos="9060"/>
        </w:tabs>
        <w:rPr>
          <w:rFonts w:eastAsiaTheme="minorEastAsia"/>
          <w:noProof/>
          <w:sz w:val="28"/>
          <w:szCs w:val="28"/>
        </w:rPr>
      </w:pPr>
      <w:hyperlink w:anchor="_Toc328741048" w:history="1">
        <w:r w:rsidR="0041043B" w:rsidRPr="00DD4F26">
          <w:rPr>
            <w:rStyle w:val="ab"/>
            <w:noProof/>
            <w:sz w:val="28"/>
            <w:szCs w:val="28"/>
          </w:rPr>
          <w:t>Задачи к теме 11. Управление оборотным капиталом</w:t>
        </w:r>
        <w:r w:rsidR="0041043B" w:rsidRPr="00DD4F26">
          <w:rPr>
            <w:noProof/>
            <w:webHidden/>
            <w:sz w:val="28"/>
            <w:szCs w:val="28"/>
          </w:rPr>
          <w:tab/>
        </w:r>
        <w:r w:rsidRPr="00DD4F26">
          <w:rPr>
            <w:noProof/>
            <w:webHidden/>
            <w:sz w:val="28"/>
            <w:szCs w:val="28"/>
          </w:rPr>
          <w:fldChar w:fldCharType="begin"/>
        </w:r>
        <w:r w:rsidR="0041043B" w:rsidRPr="00DD4F26">
          <w:rPr>
            <w:noProof/>
            <w:webHidden/>
            <w:sz w:val="28"/>
            <w:szCs w:val="28"/>
          </w:rPr>
          <w:instrText xml:space="preserve"> PAGEREF _Toc328741048 \h </w:instrText>
        </w:r>
        <w:r w:rsidRPr="00DD4F26">
          <w:rPr>
            <w:noProof/>
            <w:webHidden/>
            <w:sz w:val="28"/>
            <w:szCs w:val="28"/>
          </w:rPr>
        </w:r>
        <w:r w:rsidRPr="00DD4F26">
          <w:rPr>
            <w:noProof/>
            <w:webHidden/>
            <w:sz w:val="28"/>
            <w:szCs w:val="28"/>
          </w:rPr>
          <w:fldChar w:fldCharType="separate"/>
        </w:r>
        <w:r w:rsidR="001F54E8" w:rsidRPr="00DD4F26">
          <w:rPr>
            <w:noProof/>
            <w:webHidden/>
            <w:sz w:val="28"/>
            <w:szCs w:val="28"/>
          </w:rPr>
          <w:t>173</w:t>
        </w:r>
        <w:r w:rsidRPr="00DD4F26">
          <w:rPr>
            <w:noProof/>
            <w:webHidden/>
            <w:sz w:val="28"/>
            <w:szCs w:val="28"/>
          </w:rPr>
          <w:fldChar w:fldCharType="end"/>
        </w:r>
      </w:hyperlink>
    </w:p>
    <w:p w:rsidR="0041043B" w:rsidRPr="00DD4F26" w:rsidRDefault="000102B9" w:rsidP="007926AA">
      <w:pPr>
        <w:pStyle w:val="21"/>
        <w:tabs>
          <w:tab w:val="right" w:leader="dot" w:pos="9060"/>
        </w:tabs>
        <w:rPr>
          <w:rFonts w:eastAsiaTheme="minorEastAsia"/>
          <w:noProof/>
          <w:sz w:val="28"/>
          <w:szCs w:val="28"/>
        </w:rPr>
      </w:pPr>
      <w:hyperlink w:anchor="_Toc328741049" w:history="1">
        <w:r w:rsidR="0041043B" w:rsidRPr="00DD4F26">
          <w:rPr>
            <w:rStyle w:val="ab"/>
            <w:noProof/>
            <w:sz w:val="28"/>
            <w:szCs w:val="28"/>
          </w:rPr>
          <w:t>Задачи для самостоятельного решения</w:t>
        </w:r>
        <w:r w:rsidR="0041043B" w:rsidRPr="00DD4F26">
          <w:rPr>
            <w:noProof/>
            <w:webHidden/>
            <w:sz w:val="28"/>
            <w:szCs w:val="28"/>
          </w:rPr>
          <w:tab/>
        </w:r>
        <w:r w:rsidRPr="00DD4F26">
          <w:rPr>
            <w:noProof/>
            <w:webHidden/>
            <w:sz w:val="28"/>
            <w:szCs w:val="28"/>
          </w:rPr>
          <w:fldChar w:fldCharType="begin"/>
        </w:r>
        <w:r w:rsidR="0041043B" w:rsidRPr="00DD4F26">
          <w:rPr>
            <w:noProof/>
            <w:webHidden/>
            <w:sz w:val="28"/>
            <w:szCs w:val="28"/>
          </w:rPr>
          <w:instrText xml:space="preserve"> PAGEREF _Toc328741049 \h </w:instrText>
        </w:r>
        <w:r w:rsidRPr="00DD4F26">
          <w:rPr>
            <w:noProof/>
            <w:webHidden/>
            <w:sz w:val="28"/>
            <w:szCs w:val="28"/>
          </w:rPr>
        </w:r>
        <w:r w:rsidRPr="00DD4F26">
          <w:rPr>
            <w:noProof/>
            <w:webHidden/>
            <w:sz w:val="28"/>
            <w:szCs w:val="28"/>
          </w:rPr>
          <w:fldChar w:fldCharType="separate"/>
        </w:r>
        <w:r w:rsidR="001F54E8" w:rsidRPr="00DD4F26">
          <w:rPr>
            <w:noProof/>
            <w:webHidden/>
            <w:sz w:val="28"/>
            <w:szCs w:val="28"/>
          </w:rPr>
          <w:t>179</w:t>
        </w:r>
        <w:r w:rsidRPr="00DD4F26">
          <w:rPr>
            <w:noProof/>
            <w:webHidden/>
            <w:sz w:val="28"/>
            <w:szCs w:val="28"/>
          </w:rPr>
          <w:fldChar w:fldCharType="end"/>
        </w:r>
      </w:hyperlink>
    </w:p>
    <w:p w:rsidR="0041043B" w:rsidRPr="00DD4F26" w:rsidRDefault="000102B9" w:rsidP="007926AA">
      <w:pPr>
        <w:pStyle w:val="21"/>
        <w:tabs>
          <w:tab w:val="right" w:leader="dot" w:pos="9060"/>
        </w:tabs>
        <w:rPr>
          <w:rFonts w:eastAsiaTheme="minorEastAsia"/>
          <w:noProof/>
          <w:sz w:val="28"/>
          <w:szCs w:val="28"/>
        </w:rPr>
      </w:pPr>
      <w:hyperlink w:anchor="_Toc328741050" w:history="1">
        <w:r w:rsidR="0041043B" w:rsidRPr="00DD4F26">
          <w:rPr>
            <w:rStyle w:val="ab"/>
            <w:noProof/>
            <w:sz w:val="28"/>
            <w:szCs w:val="28"/>
          </w:rPr>
          <w:t>Тестовые задания с ответами</w:t>
        </w:r>
        <w:r w:rsidR="0041043B" w:rsidRPr="00DD4F26">
          <w:rPr>
            <w:noProof/>
            <w:webHidden/>
            <w:sz w:val="28"/>
            <w:szCs w:val="28"/>
          </w:rPr>
          <w:tab/>
        </w:r>
        <w:r w:rsidRPr="00DD4F26">
          <w:rPr>
            <w:noProof/>
            <w:webHidden/>
            <w:sz w:val="28"/>
            <w:szCs w:val="28"/>
          </w:rPr>
          <w:fldChar w:fldCharType="begin"/>
        </w:r>
        <w:r w:rsidR="0041043B" w:rsidRPr="00DD4F26">
          <w:rPr>
            <w:noProof/>
            <w:webHidden/>
            <w:sz w:val="28"/>
            <w:szCs w:val="28"/>
          </w:rPr>
          <w:instrText xml:space="preserve"> PAGEREF _Toc328741050 \h </w:instrText>
        </w:r>
        <w:r w:rsidRPr="00DD4F26">
          <w:rPr>
            <w:noProof/>
            <w:webHidden/>
            <w:sz w:val="28"/>
            <w:szCs w:val="28"/>
          </w:rPr>
        </w:r>
        <w:r w:rsidRPr="00DD4F26">
          <w:rPr>
            <w:noProof/>
            <w:webHidden/>
            <w:sz w:val="28"/>
            <w:szCs w:val="28"/>
          </w:rPr>
          <w:fldChar w:fldCharType="separate"/>
        </w:r>
        <w:r w:rsidR="001F54E8" w:rsidRPr="00DD4F26">
          <w:rPr>
            <w:noProof/>
            <w:webHidden/>
            <w:sz w:val="28"/>
            <w:szCs w:val="28"/>
          </w:rPr>
          <w:t>181</w:t>
        </w:r>
        <w:r w:rsidRPr="00DD4F26">
          <w:rPr>
            <w:noProof/>
            <w:webHidden/>
            <w:sz w:val="28"/>
            <w:szCs w:val="28"/>
          </w:rPr>
          <w:fldChar w:fldCharType="end"/>
        </w:r>
      </w:hyperlink>
    </w:p>
    <w:p w:rsidR="0041043B" w:rsidRPr="00DD4F26" w:rsidRDefault="000102B9" w:rsidP="007926AA">
      <w:pPr>
        <w:pStyle w:val="21"/>
        <w:tabs>
          <w:tab w:val="right" w:leader="dot" w:pos="9060"/>
        </w:tabs>
        <w:rPr>
          <w:rFonts w:eastAsiaTheme="minorEastAsia"/>
          <w:noProof/>
          <w:sz w:val="28"/>
          <w:szCs w:val="28"/>
        </w:rPr>
      </w:pPr>
      <w:hyperlink w:anchor="_Toc328741051" w:history="1">
        <w:r w:rsidR="0041043B" w:rsidRPr="00DD4F26">
          <w:rPr>
            <w:rStyle w:val="ab"/>
            <w:noProof/>
            <w:sz w:val="28"/>
            <w:szCs w:val="28"/>
          </w:rPr>
          <w:t>Тестовые задания для самостоятельной работы</w:t>
        </w:r>
        <w:r w:rsidR="0041043B" w:rsidRPr="00DD4F26">
          <w:rPr>
            <w:noProof/>
            <w:webHidden/>
            <w:sz w:val="28"/>
            <w:szCs w:val="28"/>
          </w:rPr>
          <w:tab/>
        </w:r>
        <w:r w:rsidRPr="00DD4F26">
          <w:rPr>
            <w:noProof/>
            <w:webHidden/>
            <w:sz w:val="28"/>
            <w:szCs w:val="28"/>
          </w:rPr>
          <w:fldChar w:fldCharType="begin"/>
        </w:r>
        <w:r w:rsidR="0041043B" w:rsidRPr="00DD4F26">
          <w:rPr>
            <w:noProof/>
            <w:webHidden/>
            <w:sz w:val="28"/>
            <w:szCs w:val="28"/>
          </w:rPr>
          <w:instrText xml:space="preserve"> PAGEREF _Toc328741051 \h </w:instrText>
        </w:r>
        <w:r w:rsidRPr="00DD4F26">
          <w:rPr>
            <w:noProof/>
            <w:webHidden/>
            <w:sz w:val="28"/>
            <w:szCs w:val="28"/>
          </w:rPr>
        </w:r>
        <w:r w:rsidRPr="00DD4F26">
          <w:rPr>
            <w:noProof/>
            <w:webHidden/>
            <w:sz w:val="28"/>
            <w:szCs w:val="28"/>
          </w:rPr>
          <w:fldChar w:fldCharType="separate"/>
        </w:r>
        <w:r w:rsidR="001F54E8" w:rsidRPr="00DD4F26">
          <w:rPr>
            <w:noProof/>
            <w:webHidden/>
            <w:sz w:val="28"/>
            <w:szCs w:val="28"/>
          </w:rPr>
          <w:t>182</w:t>
        </w:r>
        <w:r w:rsidRPr="00DD4F26">
          <w:rPr>
            <w:noProof/>
            <w:webHidden/>
            <w:sz w:val="28"/>
            <w:szCs w:val="28"/>
          </w:rPr>
          <w:fldChar w:fldCharType="end"/>
        </w:r>
      </w:hyperlink>
    </w:p>
    <w:p w:rsidR="0041043B" w:rsidRPr="00DD4F26" w:rsidRDefault="000102B9" w:rsidP="007926AA">
      <w:pPr>
        <w:pStyle w:val="11"/>
        <w:tabs>
          <w:tab w:val="right" w:leader="dot" w:pos="9060"/>
        </w:tabs>
        <w:rPr>
          <w:rFonts w:eastAsiaTheme="minorEastAsia"/>
          <w:noProof/>
          <w:sz w:val="28"/>
          <w:szCs w:val="28"/>
        </w:rPr>
      </w:pPr>
      <w:hyperlink w:anchor="_Toc328741057" w:history="1">
        <w:r w:rsidR="0041043B" w:rsidRPr="00DD4F26">
          <w:rPr>
            <w:rStyle w:val="ab"/>
            <w:noProof/>
            <w:sz w:val="28"/>
            <w:szCs w:val="28"/>
          </w:rPr>
          <w:t>Литература:</w:t>
        </w:r>
        <w:r w:rsidR="0041043B" w:rsidRPr="00DD4F26">
          <w:rPr>
            <w:noProof/>
            <w:webHidden/>
            <w:sz w:val="28"/>
            <w:szCs w:val="28"/>
          </w:rPr>
          <w:tab/>
        </w:r>
        <w:r w:rsidRPr="00DD4F26">
          <w:rPr>
            <w:noProof/>
            <w:webHidden/>
            <w:sz w:val="28"/>
            <w:szCs w:val="28"/>
          </w:rPr>
          <w:fldChar w:fldCharType="begin"/>
        </w:r>
        <w:r w:rsidR="0041043B" w:rsidRPr="00DD4F26">
          <w:rPr>
            <w:noProof/>
            <w:webHidden/>
            <w:sz w:val="28"/>
            <w:szCs w:val="28"/>
          </w:rPr>
          <w:instrText xml:space="preserve"> PAGEREF _Toc328741057 \h </w:instrText>
        </w:r>
        <w:r w:rsidRPr="00DD4F26">
          <w:rPr>
            <w:noProof/>
            <w:webHidden/>
            <w:sz w:val="28"/>
            <w:szCs w:val="28"/>
          </w:rPr>
        </w:r>
        <w:r w:rsidRPr="00DD4F26">
          <w:rPr>
            <w:noProof/>
            <w:webHidden/>
            <w:sz w:val="28"/>
            <w:szCs w:val="28"/>
          </w:rPr>
          <w:fldChar w:fldCharType="separate"/>
        </w:r>
        <w:r w:rsidR="001F54E8" w:rsidRPr="00DD4F26">
          <w:rPr>
            <w:noProof/>
            <w:webHidden/>
            <w:sz w:val="28"/>
            <w:szCs w:val="28"/>
          </w:rPr>
          <w:t>232</w:t>
        </w:r>
        <w:r w:rsidRPr="00DD4F26">
          <w:rPr>
            <w:noProof/>
            <w:webHidden/>
            <w:sz w:val="28"/>
            <w:szCs w:val="28"/>
          </w:rPr>
          <w:fldChar w:fldCharType="end"/>
        </w:r>
      </w:hyperlink>
    </w:p>
    <w:p w:rsidR="0041043B" w:rsidRPr="00DD4F26" w:rsidRDefault="000102B9" w:rsidP="007926AA">
      <w:pPr>
        <w:pStyle w:val="11"/>
        <w:tabs>
          <w:tab w:val="right" w:leader="dot" w:pos="9060"/>
        </w:tabs>
        <w:rPr>
          <w:rFonts w:eastAsiaTheme="minorEastAsia"/>
          <w:noProof/>
          <w:sz w:val="28"/>
          <w:szCs w:val="28"/>
        </w:rPr>
      </w:pPr>
      <w:hyperlink w:anchor="_Toc328741058" w:history="1">
        <w:r w:rsidR="0041043B" w:rsidRPr="00DD4F26">
          <w:rPr>
            <w:rStyle w:val="ab"/>
            <w:iCs/>
            <w:noProof/>
            <w:sz w:val="28"/>
            <w:szCs w:val="28"/>
          </w:rPr>
          <w:t>Приложения</w:t>
        </w:r>
        <w:r w:rsidR="0041043B" w:rsidRPr="00DD4F26">
          <w:rPr>
            <w:noProof/>
            <w:webHidden/>
            <w:sz w:val="28"/>
            <w:szCs w:val="28"/>
          </w:rPr>
          <w:tab/>
        </w:r>
        <w:r w:rsidRPr="00DD4F26">
          <w:rPr>
            <w:noProof/>
            <w:webHidden/>
            <w:sz w:val="28"/>
            <w:szCs w:val="28"/>
          </w:rPr>
          <w:fldChar w:fldCharType="begin"/>
        </w:r>
        <w:r w:rsidR="0041043B" w:rsidRPr="00DD4F26">
          <w:rPr>
            <w:noProof/>
            <w:webHidden/>
            <w:sz w:val="28"/>
            <w:szCs w:val="28"/>
          </w:rPr>
          <w:instrText xml:space="preserve"> PAGEREF _Toc328741058 \h </w:instrText>
        </w:r>
        <w:r w:rsidRPr="00DD4F26">
          <w:rPr>
            <w:noProof/>
            <w:webHidden/>
            <w:sz w:val="28"/>
            <w:szCs w:val="28"/>
          </w:rPr>
        </w:r>
        <w:r w:rsidRPr="00DD4F26">
          <w:rPr>
            <w:noProof/>
            <w:webHidden/>
            <w:sz w:val="28"/>
            <w:szCs w:val="28"/>
          </w:rPr>
          <w:fldChar w:fldCharType="separate"/>
        </w:r>
        <w:r w:rsidR="001F54E8" w:rsidRPr="00DD4F26">
          <w:rPr>
            <w:noProof/>
            <w:webHidden/>
            <w:sz w:val="28"/>
            <w:szCs w:val="28"/>
          </w:rPr>
          <w:t>234</w:t>
        </w:r>
        <w:r w:rsidRPr="00DD4F26">
          <w:rPr>
            <w:noProof/>
            <w:webHidden/>
            <w:sz w:val="28"/>
            <w:szCs w:val="28"/>
          </w:rPr>
          <w:fldChar w:fldCharType="end"/>
        </w:r>
      </w:hyperlink>
    </w:p>
    <w:p w:rsidR="00A94183" w:rsidRPr="00DD4F26" w:rsidRDefault="000102B9" w:rsidP="007926AA">
      <w:pPr>
        <w:ind w:hanging="12"/>
        <w:jc w:val="both"/>
        <w:rPr>
          <w:sz w:val="28"/>
          <w:szCs w:val="28"/>
        </w:rPr>
      </w:pPr>
      <w:r w:rsidRPr="00DD4F26">
        <w:rPr>
          <w:sz w:val="28"/>
          <w:szCs w:val="28"/>
        </w:rPr>
        <w:fldChar w:fldCharType="end"/>
      </w:r>
    </w:p>
    <w:p w:rsidR="00797113" w:rsidRPr="00DD4F26" w:rsidRDefault="00797113" w:rsidP="007926AA">
      <w:pPr>
        <w:ind w:hanging="12"/>
        <w:jc w:val="both"/>
        <w:rPr>
          <w:sz w:val="28"/>
          <w:szCs w:val="28"/>
        </w:rPr>
      </w:pPr>
    </w:p>
    <w:p w:rsidR="00797113" w:rsidRPr="00DD4F26" w:rsidRDefault="00797113" w:rsidP="007926AA">
      <w:pPr>
        <w:ind w:hanging="12"/>
        <w:jc w:val="both"/>
        <w:rPr>
          <w:sz w:val="28"/>
          <w:szCs w:val="28"/>
        </w:rPr>
      </w:pPr>
    </w:p>
    <w:p w:rsidR="00797113" w:rsidRPr="00DD4F26" w:rsidRDefault="00797113" w:rsidP="007926AA">
      <w:pPr>
        <w:ind w:hanging="12"/>
        <w:jc w:val="both"/>
        <w:rPr>
          <w:sz w:val="28"/>
          <w:szCs w:val="28"/>
        </w:rPr>
      </w:pPr>
    </w:p>
    <w:p w:rsidR="00797113" w:rsidRPr="00DD4F26" w:rsidRDefault="00797113" w:rsidP="007926AA">
      <w:pPr>
        <w:ind w:hanging="12"/>
        <w:jc w:val="both"/>
        <w:rPr>
          <w:sz w:val="28"/>
          <w:szCs w:val="28"/>
        </w:rPr>
      </w:pPr>
    </w:p>
    <w:p w:rsidR="00797113" w:rsidRPr="00DD4F26" w:rsidRDefault="00797113" w:rsidP="007926AA">
      <w:pPr>
        <w:ind w:hanging="12"/>
        <w:jc w:val="both"/>
        <w:rPr>
          <w:sz w:val="28"/>
          <w:szCs w:val="28"/>
        </w:rPr>
      </w:pPr>
    </w:p>
    <w:p w:rsidR="00797113" w:rsidRPr="00DD4F26" w:rsidRDefault="00797113" w:rsidP="007926AA">
      <w:pPr>
        <w:ind w:hanging="12"/>
        <w:jc w:val="both"/>
        <w:rPr>
          <w:sz w:val="28"/>
          <w:szCs w:val="28"/>
        </w:rPr>
      </w:pPr>
    </w:p>
    <w:p w:rsidR="00797113" w:rsidRPr="00DD4F26" w:rsidRDefault="00797113" w:rsidP="007926AA">
      <w:pPr>
        <w:ind w:hanging="12"/>
        <w:jc w:val="both"/>
        <w:rPr>
          <w:sz w:val="28"/>
          <w:szCs w:val="28"/>
        </w:rPr>
      </w:pPr>
    </w:p>
    <w:p w:rsidR="00797113" w:rsidRPr="00DD4F26" w:rsidRDefault="00797113" w:rsidP="007926AA">
      <w:pPr>
        <w:ind w:hanging="12"/>
        <w:jc w:val="both"/>
        <w:rPr>
          <w:sz w:val="28"/>
          <w:szCs w:val="28"/>
        </w:rPr>
      </w:pPr>
    </w:p>
    <w:p w:rsidR="00797113" w:rsidRPr="00DD4F26" w:rsidRDefault="00797113" w:rsidP="007926AA">
      <w:pPr>
        <w:ind w:hanging="12"/>
        <w:jc w:val="both"/>
        <w:rPr>
          <w:sz w:val="28"/>
          <w:szCs w:val="28"/>
        </w:rPr>
      </w:pPr>
    </w:p>
    <w:p w:rsidR="00797113" w:rsidRPr="00DD4F26" w:rsidRDefault="00797113" w:rsidP="007926AA">
      <w:pPr>
        <w:ind w:hanging="12"/>
        <w:jc w:val="both"/>
        <w:rPr>
          <w:sz w:val="28"/>
          <w:szCs w:val="28"/>
        </w:rPr>
      </w:pPr>
    </w:p>
    <w:p w:rsidR="00797113" w:rsidRPr="00DD4F26" w:rsidRDefault="00797113" w:rsidP="007926AA">
      <w:pPr>
        <w:ind w:hanging="12"/>
        <w:jc w:val="both"/>
        <w:rPr>
          <w:sz w:val="28"/>
          <w:szCs w:val="28"/>
        </w:rPr>
      </w:pPr>
    </w:p>
    <w:p w:rsidR="00797113" w:rsidRPr="00DD4F26" w:rsidRDefault="00797113" w:rsidP="007926AA">
      <w:pPr>
        <w:ind w:hanging="12"/>
        <w:jc w:val="both"/>
        <w:rPr>
          <w:sz w:val="28"/>
          <w:szCs w:val="28"/>
        </w:rPr>
      </w:pPr>
    </w:p>
    <w:p w:rsidR="00797113" w:rsidRPr="00DD4F26" w:rsidRDefault="00797113" w:rsidP="007926AA">
      <w:pPr>
        <w:ind w:hanging="12"/>
        <w:jc w:val="both"/>
        <w:rPr>
          <w:sz w:val="28"/>
          <w:szCs w:val="28"/>
        </w:rPr>
      </w:pPr>
    </w:p>
    <w:p w:rsidR="00797113" w:rsidRPr="00DD4F26" w:rsidRDefault="00797113" w:rsidP="007926AA">
      <w:pPr>
        <w:ind w:hanging="12"/>
        <w:jc w:val="both"/>
        <w:rPr>
          <w:sz w:val="28"/>
          <w:szCs w:val="28"/>
        </w:rPr>
      </w:pPr>
    </w:p>
    <w:p w:rsidR="00797113" w:rsidRPr="00DD4F26" w:rsidRDefault="00797113" w:rsidP="007926AA">
      <w:pPr>
        <w:ind w:hanging="12"/>
        <w:jc w:val="both"/>
        <w:rPr>
          <w:sz w:val="28"/>
          <w:szCs w:val="28"/>
        </w:rPr>
      </w:pPr>
    </w:p>
    <w:p w:rsidR="00797113" w:rsidRPr="00DD4F26" w:rsidRDefault="00797113" w:rsidP="007926AA">
      <w:pPr>
        <w:ind w:hanging="12"/>
        <w:jc w:val="both"/>
        <w:rPr>
          <w:sz w:val="28"/>
          <w:szCs w:val="28"/>
        </w:rPr>
      </w:pPr>
    </w:p>
    <w:p w:rsidR="00797113" w:rsidRPr="00DD4F26" w:rsidRDefault="00797113" w:rsidP="007926AA">
      <w:pPr>
        <w:ind w:hanging="12"/>
        <w:jc w:val="both"/>
        <w:rPr>
          <w:sz w:val="28"/>
          <w:szCs w:val="28"/>
        </w:rPr>
      </w:pPr>
    </w:p>
    <w:p w:rsidR="00797113" w:rsidRPr="00DD4F26" w:rsidRDefault="00797113" w:rsidP="007926AA">
      <w:pPr>
        <w:ind w:hanging="12"/>
        <w:jc w:val="both"/>
        <w:rPr>
          <w:sz w:val="28"/>
          <w:szCs w:val="28"/>
        </w:rPr>
      </w:pPr>
    </w:p>
    <w:p w:rsidR="00797113" w:rsidRPr="00DD4F26" w:rsidRDefault="00797113" w:rsidP="007926AA">
      <w:pPr>
        <w:ind w:hanging="12"/>
        <w:jc w:val="both"/>
        <w:rPr>
          <w:sz w:val="28"/>
          <w:szCs w:val="28"/>
        </w:rPr>
      </w:pPr>
    </w:p>
    <w:p w:rsidR="00797113" w:rsidRPr="00DD4F26" w:rsidRDefault="00797113" w:rsidP="007926AA">
      <w:pPr>
        <w:ind w:hanging="12"/>
        <w:jc w:val="both"/>
        <w:rPr>
          <w:sz w:val="28"/>
          <w:szCs w:val="28"/>
        </w:rPr>
      </w:pPr>
    </w:p>
    <w:p w:rsidR="00797113" w:rsidRPr="00DD4F26" w:rsidRDefault="00797113" w:rsidP="007926AA">
      <w:pPr>
        <w:pStyle w:val="1"/>
        <w:spacing w:before="0" w:after="0"/>
        <w:jc w:val="center"/>
        <w:rPr>
          <w:rFonts w:ascii="Times New Roman" w:hAnsi="Times New Roman" w:cs="Times New Roman"/>
          <w:sz w:val="28"/>
          <w:szCs w:val="28"/>
        </w:rPr>
      </w:pPr>
      <w:bookmarkStart w:id="0" w:name="_Toc328741004"/>
      <w:r w:rsidRPr="00DD4F26">
        <w:rPr>
          <w:rFonts w:ascii="Times New Roman" w:hAnsi="Times New Roman" w:cs="Times New Roman"/>
          <w:sz w:val="28"/>
          <w:szCs w:val="28"/>
        </w:rPr>
        <w:lastRenderedPageBreak/>
        <w:t>1. Содержание финансового менеджмента. Роль и место финансового менеджмента в системе управления компанией.</w:t>
      </w:r>
      <w:bookmarkEnd w:id="0"/>
    </w:p>
    <w:p w:rsidR="00797113" w:rsidRPr="00DD4F26" w:rsidRDefault="000102B9" w:rsidP="007926AA">
      <w:pPr>
        <w:ind w:left="180"/>
        <w:jc w:val="center"/>
        <w:rPr>
          <w:b/>
          <w:bCs/>
          <w:sz w:val="28"/>
          <w:szCs w:val="28"/>
        </w:rPr>
      </w:pPr>
      <w:r w:rsidRPr="000102B9">
        <w:rPr>
          <w:sz w:val="28"/>
          <w:szCs w:val="28"/>
        </w:rPr>
      </w:r>
      <w:r w:rsidRPr="000102B9">
        <w:rPr>
          <w:sz w:val="28"/>
          <w:szCs w:val="28"/>
        </w:rPr>
        <w:pict>
          <v:group id="_x0000_s1026" editas="canvas" style="width:414pt;height:279pt;mso-position-horizontal-relative:char;mso-position-vertical-relative:line" coordorigin="2484,4011" coordsize="6495,4320">
            <o:lock v:ext="edit" aspectratio="t"/>
            <v:shape id="_x0000_s1027" type="#_x0000_t75" style="position:absolute;left:2484;top:4011;width:6495;height:4320" o:preferrelative="f">
              <v:fill o:detectmouseclick="t"/>
              <v:path o:extrusionok="t" o:connecttype="none"/>
              <o:lock v:ext="edit" text="t"/>
            </v:shape>
            <v:rect id="_x0000_s1028" style="position:absolute;left:2484;top:4150;width:849;height:558">
              <v:textbox style="mso-next-textbox:#_x0000_s1028">
                <w:txbxContent>
                  <w:p w:rsidR="00F1144E" w:rsidRDefault="00F1144E" w:rsidP="001044FD">
                    <w:pPr>
                      <w:jc w:val="center"/>
                    </w:pPr>
                    <w:r>
                      <w:t>Цели</w:t>
                    </w:r>
                  </w:p>
                </w:txbxContent>
              </v:textbox>
            </v:rect>
            <v:rect id="_x0000_s1029" style="position:absolute;left:3811;top:4568;width:1696;height:1255">
              <v:textbox style="mso-next-textbox:#_x0000_s1029">
                <w:txbxContent>
                  <w:p w:rsidR="00F1144E" w:rsidRDefault="00F1144E" w:rsidP="001044FD">
                    <w:pPr>
                      <w:jc w:val="center"/>
                    </w:pPr>
                    <w:r>
                      <w:t>Формирование и управление финансовой структурой капитала</w:t>
                    </w:r>
                  </w:p>
                </w:txbxContent>
              </v:textbox>
            </v:rect>
            <v:rect id="_x0000_s1030" style="position:absolute;left:6211;top:4708;width:1270;height:836">
              <v:textbox style="mso-next-textbox:#_x0000_s1030">
                <w:txbxContent>
                  <w:p w:rsidR="00F1144E" w:rsidRDefault="00F1144E" w:rsidP="001044FD">
                    <w:r>
                      <w:t>Управление активами компании</w:t>
                    </w:r>
                  </w:p>
                </w:txbxContent>
              </v:textbox>
            </v:rect>
            <v:rect id="_x0000_s1031" style="position:absolute;left:7708;top:4150;width:1271;height:558">
              <v:textbox style="mso-next-textbox:#_x0000_s1031">
                <w:txbxContent>
                  <w:p w:rsidR="00F1144E" w:rsidRDefault="00F1144E" w:rsidP="001044FD">
                    <w:pPr>
                      <w:jc w:val="center"/>
                    </w:pPr>
                    <w:r>
                      <w:t>Результат</w:t>
                    </w:r>
                  </w:p>
                </w:txbxContent>
              </v:textbox>
            </v:rect>
            <v:rect id="_x0000_s1032" style="position:absolute;left:4658;top:6937;width:1978;height:836">
              <v:textbox style="mso-next-textbox:#_x0000_s1032">
                <w:txbxContent>
                  <w:p w:rsidR="00F1144E" w:rsidRDefault="00F1144E" w:rsidP="001044FD">
                    <w:pPr>
                      <w:jc w:val="center"/>
                    </w:pPr>
                    <w:r>
                      <w:t>Управление финансовыми результатами</w:t>
                    </w:r>
                  </w:p>
                </w:txbxContent>
              </v:textbox>
            </v:rect>
            <v:line id="_x0000_s1033" style="position:absolute" from="2610,5136" to="3739,5136">
              <v:stroke endarrow="block"/>
            </v:line>
            <v:line id="_x0000_s1034" style="position:absolute" from="5506,5126" to="6211,5126">
              <v:stroke endarrow="block"/>
            </v:line>
            <v:line id="_x0000_s1035" style="position:absolute" from="7482,5126" to="8611,5126">
              <v:stroke endarrow="block"/>
            </v:line>
            <v:line id="_x0000_s1036" style="position:absolute" from="8611,5126" to="8611,7356"/>
            <v:line id="_x0000_s1037" style="position:absolute;flip:x" from="6635,7356" to="8611,7356"/>
            <v:line id="_x0000_s1038" style="position:absolute;flip:x" from="2541,7356" to="4658,7356"/>
            <v:line id="_x0000_s1039" style="position:absolute;flip:y" from="2541,5126" to="2541,7356">
              <v:stroke endarrow="block"/>
            </v:line>
            <w10:wrap type="none"/>
            <w10:anchorlock/>
          </v:group>
        </w:pict>
      </w:r>
    </w:p>
    <w:p w:rsidR="00797113" w:rsidRPr="00DD4F26" w:rsidRDefault="00797113" w:rsidP="007926AA">
      <w:pPr>
        <w:jc w:val="both"/>
        <w:rPr>
          <w:sz w:val="28"/>
          <w:szCs w:val="28"/>
        </w:rPr>
      </w:pPr>
    </w:p>
    <w:p w:rsidR="00797113" w:rsidRPr="00DD4F26" w:rsidRDefault="00797113" w:rsidP="007926AA">
      <w:pPr>
        <w:jc w:val="center"/>
        <w:rPr>
          <w:sz w:val="28"/>
          <w:szCs w:val="28"/>
        </w:rPr>
      </w:pPr>
      <w:r w:rsidRPr="00DD4F26">
        <w:rPr>
          <w:sz w:val="28"/>
          <w:szCs w:val="28"/>
        </w:rPr>
        <w:t>Рис.1.1. Схема финансового менеджмента</w:t>
      </w:r>
    </w:p>
    <w:p w:rsidR="0020718E" w:rsidRPr="00DD4F26" w:rsidRDefault="0020718E" w:rsidP="007926AA">
      <w:pPr>
        <w:jc w:val="right"/>
        <w:rPr>
          <w:sz w:val="28"/>
          <w:szCs w:val="28"/>
        </w:rPr>
      </w:pPr>
    </w:p>
    <w:p w:rsidR="00797113" w:rsidRPr="00DD4F26" w:rsidRDefault="00797113" w:rsidP="007926AA">
      <w:pPr>
        <w:jc w:val="right"/>
        <w:rPr>
          <w:sz w:val="28"/>
          <w:szCs w:val="28"/>
        </w:rPr>
      </w:pPr>
      <w:r w:rsidRPr="00DD4F26">
        <w:rPr>
          <w:sz w:val="28"/>
          <w:szCs w:val="28"/>
        </w:rPr>
        <w:tab/>
      </w:r>
      <w:r w:rsidRPr="00DD4F26">
        <w:rPr>
          <w:sz w:val="28"/>
          <w:szCs w:val="28"/>
        </w:rPr>
        <w:tab/>
      </w:r>
      <w:r w:rsidRPr="00DD4F26">
        <w:rPr>
          <w:sz w:val="28"/>
          <w:szCs w:val="28"/>
        </w:rPr>
        <w:tab/>
      </w:r>
      <w:r w:rsidRPr="00DD4F26">
        <w:rPr>
          <w:sz w:val="28"/>
          <w:szCs w:val="28"/>
        </w:rPr>
        <w:tab/>
      </w:r>
      <w:r w:rsidRPr="00DD4F26">
        <w:rPr>
          <w:sz w:val="28"/>
          <w:szCs w:val="28"/>
        </w:rPr>
        <w:tab/>
      </w:r>
      <w:r w:rsidRPr="00DD4F26">
        <w:rPr>
          <w:sz w:val="28"/>
          <w:szCs w:val="28"/>
        </w:rPr>
        <w:tab/>
      </w:r>
      <w:r w:rsidRPr="00DD4F26">
        <w:rPr>
          <w:sz w:val="28"/>
          <w:szCs w:val="28"/>
        </w:rPr>
        <w:tab/>
      </w:r>
      <w:r w:rsidRPr="00DD4F26">
        <w:rPr>
          <w:sz w:val="28"/>
          <w:szCs w:val="28"/>
        </w:rPr>
        <w:tab/>
      </w:r>
      <w:r w:rsidRPr="00DD4F26">
        <w:rPr>
          <w:sz w:val="28"/>
          <w:szCs w:val="28"/>
        </w:rPr>
        <w:tab/>
      </w:r>
      <w:r w:rsidRPr="00DD4F26">
        <w:rPr>
          <w:sz w:val="28"/>
          <w:szCs w:val="28"/>
        </w:rPr>
        <w:tab/>
        <w:t>Таблица 1.1</w:t>
      </w:r>
    </w:p>
    <w:p w:rsidR="00797113" w:rsidRPr="00EF7147" w:rsidRDefault="00797113" w:rsidP="007926AA">
      <w:pPr>
        <w:jc w:val="center"/>
        <w:rPr>
          <w:b/>
          <w:sz w:val="28"/>
          <w:szCs w:val="28"/>
        </w:rPr>
      </w:pPr>
      <w:r w:rsidRPr="00EF7147">
        <w:rPr>
          <w:b/>
          <w:sz w:val="28"/>
          <w:szCs w:val="28"/>
        </w:rPr>
        <w:t>Определение понятия «финансовый менеджмент» в трактовке различных специалистов</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6840"/>
      </w:tblGrid>
      <w:tr w:rsidR="00797113" w:rsidRPr="00DD4F26" w:rsidTr="00DD4F26">
        <w:trPr>
          <w:jc w:val="center"/>
        </w:trPr>
        <w:tc>
          <w:tcPr>
            <w:tcW w:w="2160"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center"/>
              <w:rPr>
                <w:sz w:val="28"/>
                <w:szCs w:val="28"/>
              </w:rPr>
            </w:pPr>
            <w:r w:rsidRPr="00DD4F26">
              <w:rPr>
                <w:sz w:val="28"/>
                <w:szCs w:val="28"/>
              </w:rPr>
              <w:t>Автор</w:t>
            </w:r>
          </w:p>
        </w:tc>
        <w:tc>
          <w:tcPr>
            <w:tcW w:w="6840"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center"/>
              <w:rPr>
                <w:sz w:val="28"/>
                <w:szCs w:val="28"/>
              </w:rPr>
            </w:pPr>
            <w:r w:rsidRPr="00DD4F26">
              <w:rPr>
                <w:sz w:val="28"/>
                <w:szCs w:val="28"/>
              </w:rPr>
              <w:t>Определение</w:t>
            </w:r>
          </w:p>
        </w:tc>
      </w:tr>
      <w:tr w:rsidR="00797113" w:rsidRPr="00DD4F26" w:rsidTr="00DD4F26">
        <w:trPr>
          <w:jc w:val="center"/>
        </w:trPr>
        <w:tc>
          <w:tcPr>
            <w:tcW w:w="2160"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 xml:space="preserve">Балабанов И.Т. </w:t>
            </w:r>
          </w:p>
          <w:p w:rsidR="00797113" w:rsidRPr="00DD4F26" w:rsidRDefault="00797113" w:rsidP="007926AA">
            <w:pPr>
              <w:jc w:val="both"/>
              <w:rPr>
                <w:sz w:val="28"/>
                <w:szCs w:val="28"/>
              </w:rPr>
            </w:pPr>
            <w:r w:rsidRPr="00DD4F26">
              <w:rPr>
                <w:sz w:val="28"/>
                <w:szCs w:val="28"/>
              </w:rPr>
              <w:t>(1994)</w:t>
            </w:r>
          </w:p>
        </w:tc>
        <w:tc>
          <w:tcPr>
            <w:tcW w:w="6840"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Финансовый менеджмент является частью общего менеджмента.</w:t>
            </w:r>
          </w:p>
          <w:p w:rsidR="00797113" w:rsidRPr="00DD4F26" w:rsidRDefault="00797113" w:rsidP="007926AA">
            <w:pPr>
              <w:jc w:val="both"/>
              <w:rPr>
                <w:sz w:val="28"/>
                <w:szCs w:val="28"/>
              </w:rPr>
            </w:pPr>
            <w:r w:rsidRPr="00DD4F26">
              <w:rPr>
                <w:sz w:val="28"/>
                <w:szCs w:val="28"/>
              </w:rPr>
              <w:t>Финансовый менеджмент – это система рационального и эффективного использования капитала, его можно рассматривать как механизм управления движением финансовых ресурсов. Финансовый менеджмент направлен на увеличение финансовых ресурсов, инвестиций и наращивания объема капитала.</w:t>
            </w:r>
          </w:p>
        </w:tc>
      </w:tr>
      <w:tr w:rsidR="00797113" w:rsidRPr="00DD4F26" w:rsidTr="00DD4F26">
        <w:trPr>
          <w:jc w:val="center"/>
        </w:trPr>
        <w:tc>
          <w:tcPr>
            <w:tcW w:w="2160"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 xml:space="preserve">Балабанов И.Т. </w:t>
            </w:r>
          </w:p>
          <w:p w:rsidR="00797113" w:rsidRPr="00DD4F26" w:rsidRDefault="00797113" w:rsidP="007926AA">
            <w:pPr>
              <w:jc w:val="both"/>
              <w:rPr>
                <w:sz w:val="28"/>
                <w:szCs w:val="28"/>
              </w:rPr>
            </w:pPr>
            <w:r w:rsidRPr="00DD4F26">
              <w:rPr>
                <w:sz w:val="28"/>
                <w:szCs w:val="28"/>
              </w:rPr>
              <w:t>(1995)</w:t>
            </w:r>
          </w:p>
        </w:tc>
        <w:tc>
          <w:tcPr>
            <w:tcW w:w="6840"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Финансовый менеджмент направлен на управление движением финансовых ресурсов и финансовых отношений, возникающих между хозяйствующими субъектами в процессе движения финансовых ресурсов. Как искусно руководить этим движением и отношениями – это содержание финансового менеджмента.</w:t>
            </w:r>
          </w:p>
          <w:p w:rsidR="00797113" w:rsidRPr="00DD4F26" w:rsidRDefault="00797113" w:rsidP="007926AA">
            <w:pPr>
              <w:jc w:val="both"/>
              <w:rPr>
                <w:sz w:val="28"/>
                <w:szCs w:val="28"/>
              </w:rPr>
            </w:pPr>
            <w:r w:rsidRPr="00DD4F26">
              <w:rPr>
                <w:sz w:val="28"/>
                <w:szCs w:val="28"/>
              </w:rPr>
              <w:t xml:space="preserve">Финансовый менеджмент – это процесс выработки цели управления финансами и осуществление </w:t>
            </w:r>
            <w:r w:rsidR="000102B9">
              <w:rPr>
                <w:noProof/>
                <w:sz w:val="28"/>
                <w:szCs w:val="28"/>
              </w:rPr>
              <w:lastRenderedPageBreak/>
              <w:pict>
                <v:rect id="_x0000_s1613" style="position:absolute;left:0;text-align:left;margin-left:184pt;margin-top:-31.25pt;width:154.9pt;height:24.3pt;z-index:251680768;mso-position-horizontal-relative:text;mso-position-vertical-relative:text" strokecolor="white [3212]">
                  <v:textbox>
                    <w:txbxContent>
                      <w:p w:rsidR="00F1144E" w:rsidRDefault="00F1144E" w:rsidP="00DD4F26">
                        <w:pPr>
                          <w:jc w:val="right"/>
                        </w:pPr>
                        <w:r>
                          <w:t>Продолжение табл. 1.1</w:t>
                        </w:r>
                      </w:p>
                    </w:txbxContent>
                  </v:textbox>
                </v:rect>
              </w:pict>
            </w:r>
            <w:r w:rsidRPr="00DD4F26">
              <w:rPr>
                <w:sz w:val="28"/>
                <w:szCs w:val="28"/>
              </w:rPr>
              <w:t>воздействия на них с помощью методов и рычагов финансового механизма.</w:t>
            </w:r>
          </w:p>
        </w:tc>
      </w:tr>
      <w:tr w:rsidR="00797113" w:rsidRPr="00DD4F26" w:rsidTr="00DD4F26">
        <w:trPr>
          <w:jc w:val="center"/>
        </w:trPr>
        <w:tc>
          <w:tcPr>
            <w:tcW w:w="2160"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lastRenderedPageBreak/>
              <w:t>Стоянова Е.С.</w:t>
            </w:r>
          </w:p>
        </w:tc>
        <w:tc>
          <w:tcPr>
            <w:tcW w:w="6840"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lang w:val="en-US"/>
              </w:rPr>
            </w:pPr>
            <w:r w:rsidRPr="00DD4F26">
              <w:rPr>
                <w:sz w:val="28"/>
                <w:szCs w:val="28"/>
              </w:rPr>
              <w:t>Финансовый менеджмент – это наука управления финансами предприятия, направленная на достижение его стратегических и тактических целей. Эти цели индивидуальны для каждого хозяйствующего субъекта.</w:t>
            </w:r>
          </w:p>
        </w:tc>
      </w:tr>
      <w:tr w:rsidR="003E7B35" w:rsidRPr="00DD4F26" w:rsidTr="00DD4F26">
        <w:trPr>
          <w:jc w:val="center"/>
        </w:trPr>
        <w:tc>
          <w:tcPr>
            <w:tcW w:w="2160" w:type="dxa"/>
            <w:tcBorders>
              <w:top w:val="single" w:sz="4" w:space="0" w:color="auto"/>
              <w:left w:val="single" w:sz="4" w:space="0" w:color="auto"/>
              <w:bottom w:val="single" w:sz="4" w:space="0" w:color="auto"/>
              <w:right w:val="single" w:sz="4" w:space="0" w:color="auto"/>
            </w:tcBorders>
          </w:tcPr>
          <w:p w:rsidR="003E7B35" w:rsidRPr="00DD4F26" w:rsidRDefault="003E7B35" w:rsidP="007926AA">
            <w:pPr>
              <w:jc w:val="both"/>
              <w:rPr>
                <w:sz w:val="28"/>
                <w:szCs w:val="28"/>
              </w:rPr>
            </w:pPr>
            <w:r w:rsidRPr="00DD4F26">
              <w:rPr>
                <w:sz w:val="28"/>
                <w:szCs w:val="28"/>
              </w:rPr>
              <w:t>Бригхем Ю., Гапенски Л.</w:t>
            </w:r>
          </w:p>
        </w:tc>
        <w:tc>
          <w:tcPr>
            <w:tcW w:w="6840" w:type="dxa"/>
            <w:tcBorders>
              <w:top w:val="single" w:sz="4" w:space="0" w:color="auto"/>
              <w:left w:val="single" w:sz="4" w:space="0" w:color="auto"/>
              <w:bottom w:val="single" w:sz="4" w:space="0" w:color="auto"/>
              <w:right w:val="single" w:sz="4" w:space="0" w:color="auto"/>
            </w:tcBorders>
          </w:tcPr>
          <w:p w:rsidR="003E7B35" w:rsidRPr="00DD4F26" w:rsidRDefault="003E7B35" w:rsidP="007926AA">
            <w:pPr>
              <w:jc w:val="both"/>
              <w:rPr>
                <w:sz w:val="28"/>
                <w:szCs w:val="28"/>
              </w:rPr>
            </w:pPr>
            <w:r w:rsidRPr="00DD4F26">
              <w:rPr>
                <w:sz w:val="28"/>
                <w:szCs w:val="28"/>
              </w:rPr>
              <w:t>Финансовый менеджмент – это наука, посвященная методологии и технике управления финансами крупной корпорации.</w:t>
            </w:r>
          </w:p>
        </w:tc>
      </w:tr>
      <w:tr w:rsidR="00797113" w:rsidRPr="00DD4F26" w:rsidTr="00DD4F26">
        <w:trPr>
          <w:jc w:val="center"/>
        </w:trPr>
        <w:tc>
          <w:tcPr>
            <w:tcW w:w="2160"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Бланк И.А.</w:t>
            </w:r>
          </w:p>
        </w:tc>
        <w:tc>
          <w:tcPr>
            <w:tcW w:w="6840"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Финансовый менеджмент представляет собой систему принципов и методов разработки и реализации управленческих решений, связанных с формированием, распределением и использованием финансовых ресурсов предприятия и организацией оборота его денежных средств.</w:t>
            </w:r>
          </w:p>
        </w:tc>
      </w:tr>
      <w:tr w:rsidR="00797113" w:rsidRPr="00DD4F26" w:rsidTr="00DD4F26">
        <w:trPr>
          <w:jc w:val="center"/>
        </w:trPr>
        <w:tc>
          <w:tcPr>
            <w:tcW w:w="2160"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Шохин Е.И.</w:t>
            </w:r>
          </w:p>
        </w:tc>
        <w:tc>
          <w:tcPr>
            <w:tcW w:w="6840"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Финансовый менеджмент представляет собой систему знаний по эффективному управлению денежными фондами и финансовыми ресурсами предприятий для достижения стратегических целей и решения тактических задач.</w:t>
            </w:r>
          </w:p>
        </w:tc>
      </w:tr>
      <w:tr w:rsidR="003E7B35" w:rsidRPr="00DD4F26" w:rsidTr="00DD4F26">
        <w:trPr>
          <w:jc w:val="center"/>
        </w:trPr>
        <w:tc>
          <w:tcPr>
            <w:tcW w:w="2160" w:type="dxa"/>
            <w:tcBorders>
              <w:top w:val="single" w:sz="4" w:space="0" w:color="auto"/>
              <w:left w:val="single" w:sz="4" w:space="0" w:color="auto"/>
              <w:bottom w:val="single" w:sz="4" w:space="0" w:color="auto"/>
              <w:right w:val="single" w:sz="4" w:space="0" w:color="auto"/>
            </w:tcBorders>
          </w:tcPr>
          <w:p w:rsidR="003E7B35" w:rsidRPr="00DD4F26" w:rsidRDefault="003E7B35" w:rsidP="007926AA">
            <w:pPr>
              <w:jc w:val="both"/>
              <w:rPr>
                <w:sz w:val="28"/>
                <w:szCs w:val="28"/>
              </w:rPr>
            </w:pPr>
            <w:r w:rsidRPr="00DD4F26">
              <w:rPr>
                <w:sz w:val="28"/>
                <w:szCs w:val="28"/>
              </w:rPr>
              <w:t>Шеремет А.Д.</w:t>
            </w:r>
          </w:p>
        </w:tc>
        <w:tc>
          <w:tcPr>
            <w:tcW w:w="6840" w:type="dxa"/>
            <w:tcBorders>
              <w:top w:val="single" w:sz="4" w:space="0" w:color="auto"/>
              <w:left w:val="single" w:sz="4" w:space="0" w:color="auto"/>
              <w:bottom w:val="single" w:sz="4" w:space="0" w:color="auto"/>
              <w:right w:val="single" w:sz="4" w:space="0" w:color="auto"/>
            </w:tcBorders>
          </w:tcPr>
          <w:p w:rsidR="003E7B35" w:rsidRPr="00DD4F26" w:rsidRDefault="003E7B35" w:rsidP="007926AA">
            <w:pPr>
              <w:jc w:val="both"/>
              <w:rPr>
                <w:sz w:val="28"/>
                <w:szCs w:val="28"/>
              </w:rPr>
            </w:pPr>
            <w:r w:rsidRPr="00DD4F26">
              <w:rPr>
                <w:sz w:val="28"/>
                <w:szCs w:val="28"/>
              </w:rPr>
              <w:t>Финансовый менеджмент – это система рационального управления процессами финансирования хозяйственной деятельности коммерческой организации. Финансовый менеджмент – неотъемлемая часть общей системы управления предприятием, которая в свою очередь состоит из двух подсистем: объекта управления и субъекта управления.</w:t>
            </w:r>
          </w:p>
          <w:p w:rsidR="003E7B35" w:rsidRPr="00DD4F26" w:rsidRDefault="003E7B35" w:rsidP="007926AA">
            <w:pPr>
              <w:jc w:val="both"/>
              <w:rPr>
                <w:sz w:val="28"/>
                <w:szCs w:val="28"/>
              </w:rPr>
            </w:pPr>
            <w:r w:rsidRPr="00DD4F26">
              <w:rPr>
                <w:sz w:val="28"/>
                <w:szCs w:val="28"/>
              </w:rPr>
              <w:t>По содержанию финансовый менеджмент сводится к процессу выработки управляющих воздействий на движение финансовых ресурсов и капитала с целью повышения эффективности их использования и приращения.</w:t>
            </w:r>
          </w:p>
        </w:tc>
      </w:tr>
      <w:tr w:rsidR="00797113" w:rsidRPr="00DD4F26" w:rsidTr="00DD4F26">
        <w:trPr>
          <w:jc w:val="center"/>
        </w:trPr>
        <w:tc>
          <w:tcPr>
            <w:tcW w:w="2160"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Ковалев В.В.</w:t>
            </w:r>
          </w:p>
        </w:tc>
        <w:tc>
          <w:tcPr>
            <w:tcW w:w="6840"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pacing w:val="-4"/>
                <w:sz w:val="28"/>
                <w:szCs w:val="28"/>
              </w:rPr>
            </w:pPr>
            <w:r w:rsidRPr="00DD4F26">
              <w:rPr>
                <w:spacing w:val="-4"/>
                <w:sz w:val="28"/>
                <w:szCs w:val="28"/>
              </w:rPr>
              <w:t xml:space="preserve">Финансовый менеджмент представляет собой систему отношений, возникающих на предприятии и по поводу привлечения и использования финансовых ресурсов.  </w:t>
            </w:r>
          </w:p>
          <w:p w:rsidR="00797113" w:rsidRPr="00DD4F26" w:rsidRDefault="00797113" w:rsidP="007926AA">
            <w:pPr>
              <w:jc w:val="both"/>
              <w:rPr>
                <w:sz w:val="28"/>
                <w:szCs w:val="28"/>
              </w:rPr>
            </w:pPr>
            <w:r w:rsidRPr="00DD4F26">
              <w:rPr>
                <w:spacing w:val="-4"/>
                <w:sz w:val="28"/>
                <w:szCs w:val="28"/>
              </w:rPr>
              <w:t xml:space="preserve">Учитывая, что любые действия по реализации финансовых отношений, в частности, в приложении к коммерческой организации, немедленно сказываются на ее имущественном и финансовом положении, финансовый менеджмент можно также трактовать как систему действий по оптимизации ее баланса. </w:t>
            </w:r>
          </w:p>
        </w:tc>
      </w:tr>
      <w:tr w:rsidR="003E7B35" w:rsidRPr="00DD4F26" w:rsidTr="00DD4F26">
        <w:trPr>
          <w:jc w:val="center"/>
        </w:trPr>
        <w:tc>
          <w:tcPr>
            <w:tcW w:w="2160" w:type="dxa"/>
            <w:tcBorders>
              <w:top w:val="single" w:sz="4" w:space="0" w:color="auto"/>
              <w:left w:val="single" w:sz="4" w:space="0" w:color="auto"/>
              <w:bottom w:val="single" w:sz="4" w:space="0" w:color="auto"/>
              <w:right w:val="single" w:sz="4" w:space="0" w:color="auto"/>
            </w:tcBorders>
          </w:tcPr>
          <w:p w:rsidR="003E7B35" w:rsidRPr="00DD4F26" w:rsidRDefault="003E7B35" w:rsidP="007926AA">
            <w:pPr>
              <w:jc w:val="both"/>
              <w:rPr>
                <w:sz w:val="28"/>
                <w:szCs w:val="28"/>
              </w:rPr>
            </w:pPr>
            <w:r w:rsidRPr="00DD4F26">
              <w:rPr>
                <w:sz w:val="28"/>
                <w:szCs w:val="28"/>
              </w:rPr>
              <w:lastRenderedPageBreak/>
              <w:t>Ковалева А.</w:t>
            </w:r>
          </w:p>
        </w:tc>
        <w:tc>
          <w:tcPr>
            <w:tcW w:w="6840" w:type="dxa"/>
            <w:tcBorders>
              <w:top w:val="single" w:sz="4" w:space="0" w:color="auto"/>
              <w:left w:val="single" w:sz="4" w:space="0" w:color="auto"/>
              <w:bottom w:val="single" w:sz="4" w:space="0" w:color="auto"/>
              <w:right w:val="single" w:sz="4" w:space="0" w:color="auto"/>
            </w:tcBorders>
          </w:tcPr>
          <w:p w:rsidR="003E7B35" w:rsidRPr="00DD4F26" w:rsidRDefault="000102B9" w:rsidP="007926AA">
            <w:pPr>
              <w:jc w:val="both"/>
              <w:rPr>
                <w:spacing w:val="-4"/>
                <w:sz w:val="28"/>
                <w:szCs w:val="28"/>
              </w:rPr>
            </w:pPr>
            <w:r>
              <w:rPr>
                <w:noProof/>
                <w:spacing w:val="-4"/>
                <w:sz w:val="28"/>
                <w:szCs w:val="28"/>
              </w:rPr>
              <w:pict>
                <v:rect id="_x0000_s1614" style="position:absolute;left:0;text-align:left;margin-left:168.9pt;margin-top:-26.2pt;width:168.3pt;height:23.45pt;z-index:251681792;mso-position-horizontal-relative:text;mso-position-vertical-relative:text" strokecolor="white [3212]">
                  <v:textbox>
                    <w:txbxContent>
                      <w:p w:rsidR="00F1144E" w:rsidRDefault="00F1144E" w:rsidP="00C1197D">
                        <w:pPr>
                          <w:jc w:val="right"/>
                        </w:pPr>
                        <w:r>
                          <w:t>Окончание табл. 1.1</w:t>
                        </w:r>
                      </w:p>
                    </w:txbxContent>
                  </v:textbox>
                </v:rect>
              </w:pict>
            </w:r>
            <w:r w:rsidR="003E7B35" w:rsidRPr="00DD4F26">
              <w:rPr>
                <w:spacing w:val="-4"/>
                <w:sz w:val="28"/>
                <w:szCs w:val="28"/>
              </w:rPr>
              <w:t>Финансовый менеджмент – это система управления финансами коммерческой организации, направленная на развитие и совершенствование финансовых отношений путем постоянного внедрения новых принципов, форм, структуру и методов управления с целью повышения эффективности производства.</w:t>
            </w:r>
          </w:p>
        </w:tc>
      </w:tr>
      <w:tr w:rsidR="003E7B35" w:rsidRPr="00DD4F26" w:rsidTr="00DD4F26">
        <w:trPr>
          <w:jc w:val="center"/>
        </w:trPr>
        <w:tc>
          <w:tcPr>
            <w:tcW w:w="2160" w:type="dxa"/>
            <w:tcBorders>
              <w:top w:val="single" w:sz="4" w:space="0" w:color="auto"/>
              <w:left w:val="single" w:sz="4" w:space="0" w:color="auto"/>
              <w:bottom w:val="single" w:sz="4" w:space="0" w:color="auto"/>
              <w:right w:val="single" w:sz="4" w:space="0" w:color="auto"/>
            </w:tcBorders>
          </w:tcPr>
          <w:p w:rsidR="003E7B35" w:rsidRPr="00DD4F26" w:rsidRDefault="003E7B35" w:rsidP="007926AA">
            <w:pPr>
              <w:jc w:val="both"/>
              <w:rPr>
                <w:sz w:val="28"/>
                <w:szCs w:val="28"/>
              </w:rPr>
            </w:pPr>
            <w:r w:rsidRPr="00DD4F26">
              <w:rPr>
                <w:sz w:val="28"/>
                <w:szCs w:val="28"/>
              </w:rPr>
              <w:t xml:space="preserve">Поляк Г. </w:t>
            </w:r>
          </w:p>
        </w:tc>
        <w:tc>
          <w:tcPr>
            <w:tcW w:w="6840" w:type="dxa"/>
            <w:tcBorders>
              <w:top w:val="single" w:sz="4" w:space="0" w:color="auto"/>
              <w:left w:val="single" w:sz="4" w:space="0" w:color="auto"/>
              <w:bottom w:val="single" w:sz="4" w:space="0" w:color="auto"/>
              <w:right w:val="single" w:sz="4" w:space="0" w:color="auto"/>
            </w:tcBorders>
          </w:tcPr>
          <w:p w:rsidR="003E7B35" w:rsidRPr="00DD4F26" w:rsidRDefault="003E7B35" w:rsidP="007926AA">
            <w:pPr>
              <w:jc w:val="both"/>
              <w:rPr>
                <w:spacing w:val="-4"/>
                <w:sz w:val="28"/>
                <w:szCs w:val="28"/>
              </w:rPr>
            </w:pPr>
            <w:r w:rsidRPr="00DD4F26">
              <w:rPr>
                <w:spacing w:val="-4"/>
                <w:sz w:val="28"/>
                <w:szCs w:val="28"/>
              </w:rPr>
              <w:t xml:space="preserve">Финансовый менеджмент  - это управление финансами, т.е. управление денежным оборотом, формированием и использованием финансовых ресурсов предприятий. </w:t>
            </w:r>
          </w:p>
        </w:tc>
      </w:tr>
    </w:tbl>
    <w:p w:rsidR="00797113" w:rsidRPr="00DD4F26" w:rsidRDefault="00797113" w:rsidP="007926AA">
      <w:pPr>
        <w:jc w:val="both"/>
        <w:rPr>
          <w:sz w:val="28"/>
          <w:szCs w:val="28"/>
        </w:rPr>
      </w:pPr>
    </w:p>
    <w:p w:rsidR="00797113" w:rsidRPr="00DD4F26" w:rsidRDefault="00797113" w:rsidP="007926AA">
      <w:pPr>
        <w:ind w:firstLine="709"/>
        <w:jc w:val="both"/>
        <w:rPr>
          <w:sz w:val="28"/>
          <w:szCs w:val="28"/>
        </w:rPr>
      </w:pPr>
    </w:p>
    <w:p w:rsidR="00797113" w:rsidRPr="00DD4F26" w:rsidRDefault="000102B9" w:rsidP="007926AA">
      <w:pPr>
        <w:jc w:val="center"/>
        <w:rPr>
          <w:sz w:val="28"/>
          <w:szCs w:val="28"/>
        </w:rPr>
      </w:pPr>
      <w:r>
        <w:rPr>
          <w:sz w:val="28"/>
          <w:szCs w:val="28"/>
        </w:rPr>
      </w:r>
      <w:r>
        <w:rPr>
          <w:sz w:val="28"/>
          <w:szCs w:val="28"/>
        </w:rPr>
        <w:pict>
          <v:group id="_x0000_s1040" editas="canvas" style="width:426.6pt;height:621pt;mso-position-horizontal-relative:char;mso-position-vertical-relative:line" coordorigin="2708,-1363" coordsize="6694,9616">
            <o:lock v:ext="edit" aspectratio="t"/>
            <v:shape id="_x0000_s1041" type="#_x0000_t75" style="position:absolute;left:2708;top:-1363;width:6694;height:9616" o:preferrelative="f">
              <v:fill o:detectmouseclick="t"/>
              <v:path o:extrusionok="t" o:connecttype="none"/>
              <o:lock v:ext="edit" text="t"/>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2" type="#_x0000_t13" style="position:absolute;left:2823;top:-1224;width:6354;height:1394">
              <v:textbox style="mso-next-textbox:#_x0000_s1042">
                <w:txbxContent>
                  <w:p w:rsidR="00F1144E" w:rsidRDefault="00F1144E" w:rsidP="00C1197D">
                    <w:pPr>
                      <w:jc w:val="center"/>
                    </w:pPr>
                    <w:r>
                      <w:t>Цели компании</w:t>
                    </w:r>
                  </w:p>
                </w:txbxContent>
              </v:textbox>
            </v:shape>
            <v:rect id="_x0000_s1043" style="position:absolute;left:2823;top:727;width:988;height:697">
              <v:textbox style="mso-next-textbox:#_x0000_s1043">
                <w:txbxContent>
                  <w:p w:rsidR="00F1144E" w:rsidRDefault="00F1144E" w:rsidP="00FB1EEA">
                    <w:r>
                      <w:t xml:space="preserve">Выжива-ние </w:t>
                    </w:r>
                  </w:p>
                </w:txbxContent>
              </v:textbox>
            </v:rect>
            <v:rect id="_x0000_s1044" style="position:absolute;left:4235;top:727;width:1412;height:697">
              <v:textbox style="mso-next-textbox:#_x0000_s1044">
                <w:txbxContent>
                  <w:p w:rsidR="00F1144E" w:rsidRDefault="00F1144E" w:rsidP="00FB1EEA">
                    <w:r>
                      <w:t>Максимиза-</w:t>
                    </w:r>
                  </w:p>
                  <w:p w:rsidR="00F1144E" w:rsidRDefault="00F1144E" w:rsidP="00FB1EEA">
                    <w:r>
                      <w:t>ция  прибыли</w:t>
                    </w:r>
                  </w:p>
                </w:txbxContent>
              </v:textbox>
            </v:rect>
            <v:rect id="_x0000_s1045" style="position:absolute;left:6211;top:727;width:1412;height:836">
              <v:textbox style="mso-next-textbox:#_x0000_s1045">
                <w:txbxContent>
                  <w:p w:rsidR="00F1144E" w:rsidRDefault="00F1144E" w:rsidP="00FB1EEA">
                    <w:r>
                      <w:t>Расширение рыночного сегмента</w:t>
                    </w:r>
                  </w:p>
                </w:txbxContent>
              </v:textbox>
            </v:rect>
            <v:rect id="_x0000_s1046" style="position:absolute;left:7906;top:727;width:1411;height:1254">
              <v:textbox style="mso-next-textbox:#_x0000_s1046">
                <w:txbxContent>
                  <w:p w:rsidR="00F1144E" w:rsidRDefault="00F1144E" w:rsidP="00FB1EEA">
                    <w:r>
                      <w:t>Увеличение благосостоя-</w:t>
                    </w:r>
                  </w:p>
                  <w:p w:rsidR="00F1144E" w:rsidRDefault="00F1144E" w:rsidP="00FB1EEA">
                    <w:r>
                      <w:t>ния собственни-</w:t>
                    </w:r>
                  </w:p>
                  <w:p w:rsidR="00F1144E" w:rsidRDefault="00F1144E" w:rsidP="00FB1EEA">
                    <w:r>
                      <w:t>ков компании</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7" type="#_x0000_t67" style="position:absolute;left:3106;top:-109;width:141;height:836"/>
            <v:shape id="_x0000_s1048" type="#_x0000_t67" style="position:absolute;left:4800;top:-109;width:141;height:838"/>
            <v:shape id="_x0000_s1049" type="#_x0000_t67" style="position:absolute;left:6776;top:-109;width:141;height:838"/>
            <v:shape id="_x0000_s1050" type="#_x0000_t67" style="position:absolute;left:8470;top:-249;width:141;height:976"/>
            <v:rect id="_x0000_s1051" style="position:absolute;left:2823;top:2260;width:6353;height:557">
              <v:textbox style="mso-next-textbox:#_x0000_s1051">
                <w:txbxContent>
                  <w:p w:rsidR="00F1144E" w:rsidRDefault="00F1144E" w:rsidP="00FB1EEA">
                    <w:pPr>
                      <w:jc w:val="center"/>
                    </w:pPr>
                    <w:r>
                      <w:t>Цели управления финансами компании</w:t>
                    </w:r>
                  </w:p>
                </w:txbxContent>
              </v:textbox>
            </v:rect>
            <v:shape id="_x0000_s1052" type="#_x0000_t67" style="position:absolute;left:4800;top:1424;width:141;height:836"/>
            <v:shape id="_x0000_s1053" type="#_x0000_t67" style="position:absolute;left:6776;top:1563;width:141;height:697"/>
            <v:shape id="_x0000_s1054" type="#_x0000_t67" style="position:absolute;left:8470;top:1981;width:141;height:279"/>
            <v:shape id="_x0000_s1055" type="#_x0000_t67" style="position:absolute;left:3106;top:1424;width:141;height:836"/>
            <v:rect id="_x0000_s1056" style="position:absolute;left:2733;top:3254;width:1130;height:1672">
              <v:textbox style="mso-next-textbox:#_x0000_s1056">
                <w:txbxContent>
                  <w:p w:rsidR="00F1144E" w:rsidRDefault="00F1144E" w:rsidP="00FB1EEA">
                    <w:r>
                      <w:t>Миними-зация стоимости капитала и финансо-вых рисков</w:t>
                    </w:r>
                  </w:p>
                </w:txbxContent>
              </v:textbox>
            </v:rect>
            <v:rect id="_x0000_s1057" style="position:absolute;left:4145;top:3254;width:1412;height:1394">
              <v:textbox style="mso-next-textbox:#_x0000_s1057">
                <w:txbxContent>
                  <w:p w:rsidR="00F1144E" w:rsidRDefault="00F1144E" w:rsidP="00FB1EEA">
                    <w:r>
                      <w:t>Минимизация текущих затрат и максимизация текущего дохода</w:t>
                    </w:r>
                  </w:p>
                </w:txbxContent>
              </v:textbox>
            </v:rect>
            <v:rect id="_x0000_s1058" style="position:absolute;left:5840;top:3254;width:1553;height:1394">
              <v:textbox style="mso-next-textbox:#_x0000_s1058">
                <w:txbxContent>
                  <w:p w:rsidR="00F1144E" w:rsidRDefault="00F1144E" w:rsidP="00FB1EEA">
                    <w:r>
                      <w:t>Максимизация объема привлекаемых финансовых ресурсов</w:t>
                    </w:r>
                  </w:p>
                </w:txbxContent>
              </v:textbox>
            </v:rect>
            <v:rect id="_x0000_s1059" style="position:absolute;left:7675;top:3254;width:1271;height:976">
              <v:textbox style="mso-next-textbox:#_x0000_s1059">
                <w:txbxContent>
                  <w:p w:rsidR="00F1144E" w:rsidRDefault="00F1144E" w:rsidP="00FB1EEA">
                    <w:r>
                      <w:t>Повышение стоимости компании</w:t>
                    </w:r>
                  </w:p>
                </w:txbxContent>
              </v:textbox>
            </v:rect>
            <v:shape id="_x0000_s1060" type="#_x0000_t67" style="position:absolute;left:3077;top:2818;width:141;height:418"/>
            <v:shape id="_x0000_s1061" type="#_x0000_t67" style="position:absolute;left:4771;top:2818;width:141;height:418"/>
            <v:shape id="_x0000_s1062" type="#_x0000_t67" style="position:absolute;left:6748;top:2818;width:141;height:418"/>
            <v:shape id="_x0000_s1063" type="#_x0000_t67" style="position:absolute;left:8442;top:2818;width:141;height:418"/>
            <v:rect id="_x0000_s1064" style="position:absolute;left:2935;top:5326;width:6213;height:558">
              <v:textbox style="mso-next-textbox:#_x0000_s1064">
                <w:txbxContent>
                  <w:p w:rsidR="00F1144E" w:rsidRDefault="00F1144E" w:rsidP="00FB1EEA">
                    <w:r>
                      <w:t>Примеры показателей достижения целей финансового менеджмента</w:t>
                    </w:r>
                  </w:p>
                </w:txbxContent>
              </v:textbox>
            </v:rect>
            <v:shape id="_x0000_s1065" type="#_x0000_t67" style="position:absolute;left:3077;top:4908;width:141;height:418"/>
            <v:shape id="_x0000_s1066" type="#_x0000_t67" style="position:absolute;left:4771;top:4629;width:141;height:697"/>
            <v:shape id="_x0000_s1067" type="#_x0000_t67" style="position:absolute;left:6748;top:4629;width:141;height:697"/>
            <v:shape id="_x0000_s1068" type="#_x0000_t67" style="position:absolute;left:8442;top:4211;width:141;height:1115"/>
            <v:rect id="_x0000_s1069" style="position:absolute;left:2794;top:6302;width:989;height:1672">
              <v:textbox style="mso-next-textbox:#_x0000_s1069">
                <w:txbxContent>
                  <w:p w:rsidR="00F1144E" w:rsidRDefault="00F1144E" w:rsidP="00FB1EEA">
                    <w:r>
                      <w:t>Показатели финансовой независимости</w:t>
                    </w:r>
                  </w:p>
                </w:txbxContent>
              </v:textbox>
            </v:rect>
            <v:rect id="_x0000_s1070" style="position:absolute;left:4206;top:6302;width:1186;height:1811">
              <v:textbox style="mso-next-textbox:#_x0000_s1070">
                <w:txbxContent>
                  <w:p w:rsidR="00F1144E" w:rsidRDefault="00F1144E" w:rsidP="00FB1EEA">
                    <w:r>
                      <w:t>Показате-ли рентабель-ности продаж и активов, деловой активности</w:t>
                    </w:r>
                  </w:p>
                </w:txbxContent>
              </v:textbox>
            </v:rect>
            <v:rect id="_x0000_s1071" style="position:absolute;left:5816;top:6302;width:1553;height:1254">
              <v:textbox style="mso-next-textbox:#_x0000_s1071">
                <w:txbxContent>
                  <w:p w:rsidR="00F1144E" w:rsidRDefault="00F1144E" w:rsidP="00FB1EEA">
                    <w:r>
                      <w:t>Показатели ликвидности, финансовой независимости и устойчивости</w:t>
                    </w:r>
                  </w:p>
                </w:txbxContent>
              </v:textbox>
            </v:rect>
            <v:rect id="_x0000_s1072" style="position:absolute;left:7651;top:6302;width:1356;height:1811">
              <v:textbox style="mso-next-textbox:#_x0000_s1072">
                <w:txbxContent>
                  <w:p w:rsidR="00F1144E" w:rsidRDefault="00F1144E" w:rsidP="00FB1EEA">
                    <w:pPr>
                      <w:jc w:val="both"/>
                    </w:pPr>
                    <w:r>
                      <w:t>Показатели рыночной стоимости акций, рентабельности собственного капитала</w:t>
                    </w:r>
                  </w:p>
                </w:txbxContent>
              </v:textbox>
            </v:rect>
            <v:shape id="_x0000_s1073" type="#_x0000_t67" style="position:absolute;left:3048;top:5883;width:141;height:419"/>
            <v:shape id="_x0000_s1074" type="#_x0000_t67" style="position:absolute;left:4742;top:5883;width:142;height:419"/>
            <v:shape id="_x0000_s1075" type="#_x0000_t67" style="position:absolute;left:6719;top:5883;width:141;height:419"/>
            <v:shape id="_x0000_s1076" type="#_x0000_t67" style="position:absolute;left:8414;top:5883;width:141;height:419"/>
            <w10:wrap type="none"/>
            <w10:anchorlock/>
          </v:group>
        </w:pict>
      </w:r>
    </w:p>
    <w:p w:rsidR="00EF7147" w:rsidRDefault="00EF7147" w:rsidP="007926AA">
      <w:pPr>
        <w:jc w:val="center"/>
        <w:rPr>
          <w:sz w:val="28"/>
          <w:szCs w:val="28"/>
        </w:rPr>
      </w:pPr>
    </w:p>
    <w:p w:rsidR="00797113" w:rsidRPr="00DD4F26" w:rsidRDefault="00797113" w:rsidP="007926AA">
      <w:pPr>
        <w:jc w:val="center"/>
        <w:rPr>
          <w:sz w:val="28"/>
          <w:szCs w:val="28"/>
        </w:rPr>
      </w:pPr>
      <w:r w:rsidRPr="00DD4F26">
        <w:rPr>
          <w:sz w:val="28"/>
          <w:szCs w:val="28"/>
        </w:rPr>
        <w:t>Рис.1.2. Взаимосвязь общих и финансовых целей компании</w:t>
      </w:r>
    </w:p>
    <w:p w:rsidR="00797113" w:rsidRPr="00DD4F26" w:rsidRDefault="00797113" w:rsidP="007926AA">
      <w:pPr>
        <w:jc w:val="center"/>
        <w:rPr>
          <w:b/>
          <w:bCs/>
          <w:sz w:val="28"/>
          <w:szCs w:val="28"/>
        </w:rPr>
      </w:pPr>
    </w:p>
    <w:p w:rsidR="00797113" w:rsidRPr="00DD4F26" w:rsidRDefault="00797113" w:rsidP="007926AA">
      <w:pPr>
        <w:jc w:val="both"/>
        <w:rPr>
          <w:b/>
          <w:bCs/>
          <w:sz w:val="28"/>
          <w:szCs w:val="28"/>
        </w:rPr>
      </w:pPr>
    </w:p>
    <w:p w:rsidR="00F12984" w:rsidRPr="00DD4F26" w:rsidRDefault="00F12984" w:rsidP="007926AA">
      <w:pPr>
        <w:ind w:left="5088" w:hanging="48"/>
        <w:jc w:val="right"/>
        <w:rPr>
          <w:sz w:val="28"/>
          <w:szCs w:val="28"/>
        </w:rPr>
      </w:pPr>
      <w:r w:rsidRPr="00DD4F26">
        <w:rPr>
          <w:sz w:val="28"/>
          <w:szCs w:val="28"/>
        </w:rPr>
        <w:lastRenderedPageBreak/>
        <w:t>Таблица 1.</w:t>
      </w:r>
      <w:r w:rsidR="002D3A98" w:rsidRPr="00DD4F26">
        <w:rPr>
          <w:sz w:val="28"/>
          <w:szCs w:val="28"/>
        </w:rPr>
        <w:t>2</w:t>
      </w:r>
    </w:p>
    <w:p w:rsidR="00F12984" w:rsidRPr="00931F19" w:rsidRDefault="00F12984" w:rsidP="00931F19">
      <w:pPr>
        <w:ind w:left="567" w:hanging="48"/>
        <w:jc w:val="center"/>
        <w:rPr>
          <w:b/>
          <w:sz w:val="28"/>
          <w:szCs w:val="28"/>
        </w:rPr>
      </w:pPr>
      <w:r w:rsidRPr="00EF7147">
        <w:rPr>
          <w:b/>
          <w:sz w:val="28"/>
          <w:szCs w:val="28"/>
        </w:rPr>
        <w:t>Максимизация прибыли и благосостояния акционеров как основные цели компании (Дж.Шим, Дж.Сигел)</w:t>
      </w:r>
    </w:p>
    <w:tbl>
      <w:tblPr>
        <w:tblStyle w:val="af1"/>
        <w:tblW w:w="0" w:type="auto"/>
        <w:jc w:val="center"/>
        <w:tblInd w:w="-34" w:type="dxa"/>
        <w:tblLayout w:type="fixed"/>
        <w:tblLook w:val="04A0"/>
      </w:tblPr>
      <w:tblGrid>
        <w:gridCol w:w="1560"/>
        <w:gridCol w:w="1984"/>
        <w:gridCol w:w="2835"/>
        <w:gridCol w:w="2941"/>
      </w:tblGrid>
      <w:tr w:rsidR="002D3A98" w:rsidRPr="00DD4F26" w:rsidTr="00B36A13">
        <w:trPr>
          <w:jc w:val="center"/>
        </w:trPr>
        <w:tc>
          <w:tcPr>
            <w:tcW w:w="1560" w:type="dxa"/>
          </w:tcPr>
          <w:p w:rsidR="00F12984" w:rsidRPr="00DD4F26" w:rsidRDefault="00F12984" w:rsidP="007926AA">
            <w:pPr>
              <w:jc w:val="center"/>
              <w:rPr>
                <w:rFonts w:cs="Times New Roman"/>
                <w:sz w:val="28"/>
                <w:szCs w:val="28"/>
              </w:rPr>
            </w:pPr>
            <w:r w:rsidRPr="00DD4F26">
              <w:rPr>
                <w:rFonts w:cs="Times New Roman"/>
                <w:sz w:val="28"/>
                <w:szCs w:val="28"/>
              </w:rPr>
              <w:t>Цель</w:t>
            </w:r>
          </w:p>
        </w:tc>
        <w:tc>
          <w:tcPr>
            <w:tcW w:w="1984" w:type="dxa"/>
          </w:tcPr>
          <w:p w:rsidR="00F12984" w:rsidRPr="00DD4F26" w:rsidRDefault="00F12984" w:rsidP="007926AA">
            <w:pPr>
              <w:jc w:val="center"/>
              <w:rPr>
                <w:rFonts w:cs="Times New Roman"/>
                <w:sz w:val="28"/>
                <w:szCs w:val="28"/>
              </w:rPr>
            </w:pPr>
            <w:r w:rsidRPr="00DD4F26">
              <w:rPr>
                <w:rFonts w:cs="Times New Roman"/>
                <w:sz w:val="28"/>
                <w:szCs w:val="28"/>
              </w:rPr>
              <w:t>Критерий</w:t>
            </w:r>
          </w:p>
        </w:tc>
        <w:tc>
          <w:tcPr>
            <w:tcW w:w="2835" w:type="dxa"/>
          </w:tcPr>
          <w:p w:rsidR="00F12984" w:rsidRPr="00DD4F26" w:rsidRDefault="00F12984" w:rsidP="007926AA">
            <w:pPr>
              <w:jc w:val="center"/>
              <w:rPr>
                <w:rFonts w:cs="Times New Roman"/>
                <w:sz w:val="28"/>
                <w:szCs w:val="28"/>
              </w:rPr>
            </w:pPr>
            <w:r w:rsidRPr="00DD4F26">
              <w:rPr>
                <w:rFonts w:cs="Times New Roman"/>
                <w:sz w:val="28"/>
                <w:szCs w:val="28"/>
              </w:rPr>
              <w:t>Преимущества</w:t>
            </w:r>
          </w:p>
        </w:tc>
        <w:tc>
          <w:tcPr>
            <w:tcW w:w="2941" w:type="dxa"/>
          </w:tcPr>
          <w:p w:rsidR="00F12984" w:rsidRPr="00DD4F26" w:rsidRDefault="00F12984" w:rsidP="007926AA">
            <w:pPr>
              <w:jc w:val="center"/>
              <w:rPr>
                <w:rFonts w:cs="Times New Roman"/>
                <w:sz w:val="28"/>
                <w:szCs w:val="28"/>
              </w:rPr>
            </w:pPr>
            <w:r w:rsidRPr="00DD4F26">
              <w:rPr>
                <w:rFonts w:cs="Times New Roman"/>
                <w:sz w:val="28"/>
                <w:szCs w:val="28"/>
              </w:rPr>
              <w:t>Недостатки</w:t>
            </w:r>
          </w:p>
        </w:tc>
      </w:tr>
      <w:tr w:rsidR="002D3A98" w:rsidRPr="00DD4F26" w:rsidTr="00B36A13">
        <w:trPr>
          <w:jc w:val="center"/>
        </w:trPr>
        <w:tc>
          <w:tcPr>
            <w:tcW w:w="1560" w:type="dxa"/>
          </w:tcPr>
          <w:p w:rsidR="00F12984" w:rsidRPr="00DD4F26" w:rsidRDefault="00F12984" w:rsidP="007926AA">
            <w:pPr>
              <w:jc w:val="both"/>
              <w:rPr>
                <w:rFonts w:cs="Times New Roman"/>
                <w:sz w:val="28"/>
                <w:szCs w:val="28"/>
              </w:rPr>
            </w:pPr>
            <w:r w:rsidRPr="00DD4F26">
              <w:rPr>
                <w:rFonts w:cs="Times New Roman"/>
                <w:sz w:val="28"/>
                <w:szCs w:val="28"/>
              </w:rPr>
              <w:t xml:space="preserve">Прибыль </w:t>
            </w:r>
          </w:p>
        </w:tc>
        <w:tc>
          <w:tcPr>
            <w:tcW w:w="1984" w:type="dxa"/>
          </w:tcPr>
          <w:p w:rsidR="00F12984" w:rsidRPr="00DD4F26" w:rsidRDefault="00F12984" w:rsidP="007926AA">
            <w:pPr>
              <w:jc w:val="both"/>
              <w:rPr>
                <w:rFonts w:cs="Times New Roman"/>
                <w:sz w:val="28"/>
                <w:szCs w:val="28"/>
              </w:rPr>
            </w:pPr>
            <w:r w:rsidRPr="00DD4F26">
              <w:rPr>
                <w:rFonts w:cs="Times New Roman"/>
                <w:sz w:val="28"/>
                <w:szCs w:val="28"/>
              </w:rPr>
              <w:t>Максимум прибыли</w:t>
            </w:r>
          </w:p>
        </w:tc>
        <w:tc>
          <w:tcPr>
            <w:tcW w:w="2835" w:type="dxa"/>
          </w:tcPr>
          <w:p w:rsidR="00F12984" w:rsidRPr="00DD4F26" w:rsidRDefault="00F12984" w:rsidP="007926AA">
            <w:pPr>
              <w:jc w:val="both"/>
              <w:rPr>
                <w:rFonts w:cs="Times New Roman"/>
                <w:sz w:val="28"/>
                <w:szCs w:val="28"/>
              </w:rPr>
            </w:pPr>
            <w:r w:rsidRPr="00DD4F26">
              <w:rPr>
                <w:rFonts w:cs="Times New Roman"/>
                <w:sz w:val="28"/>
                <w:szCs w:val="28"/>
              </w:rPr>
              <w:t xml:space="preserve">- </w:t>
            </w:r>
            <w:r w:rsidR="002D3A98" w:rsidRPr="00DD4F26">
              <w:rPr>
                <w:rFonts w:cs="Times New Roman"/>
                <w:sz w:val="28"/>
                <w:szCs w:val="28"/>
              </w:rPr>
              <w:t xml:space="preserve"> </w:t>
            </w:r>
            <w:r w:rsidRPr="00DD4F26">
              <w:rPr>
                <w:rFonts w:cs="Times New Roman"/>
                <w:sz w:val="28"/>
                <w:szCs w:val="28"/>
              </w:rPr>
              <w:t>легкий подсчет</w:t>
            </w:r>
          </w:p>
          <w:p w:rsidR="00F12984" w:rsidRPr="00DD4F26" w:rsidRDefault="00F12984" w:rsidP="007926AA">
            <w:pPr>
              <w:jc w:val="both"/>
              <w:rPr>
                <w:rFonts w:cs="Times New Roman"/>
                <w:sz w:val="28"/>
                <w:szCs w:val="28"/>
              </w:rPr>
            </w:pPr>
            <w:r w:rsidRPr="00DD4F26">
              <w:rPr>
                <w:rFonts w:cs="Times New Roman"/>
                <w:sz w:val="28"/>
                <w:szCs w:val="28"/>
              </w:rPr>
              <w:t>-</w:t>
            </w:r>
            <w:r w:rsidR="002D3A98" w:rsidRPr="00DD4F26">
              <w:rPr>
                <w:rFonts w:cs="Times New Roman"/>
                <w:sz w:val="28"/>
                <w:szCs w:val="28"/>
              </w:rPr>
              <w:t xml:space="preserve"> </w:t>
            </w:r>
            <w:r w:rsidRPr="00DD4F26">
              <w:rPr>
                <w:rFonts w:cs="Times New Roman"/>
                <w:sz w:val="28"/>
                <w:szCs w:val="28"/>
              </w:rPr>
              <w:t>легко определить связь между финансовыми решениями и прибылью</w:t>
            </w:r>
          </w:p>
        </w:tc>
        <w:tc>
          <w:tcPr>
            <w:tcW w:w="2941" w:type="dxa"/>
          </w:tcPr>
          <w:p w:rsidR="00F12984" w:rsidRPr="00DD4F26" w:rsidRDefault="00F12984" w:rsidP="007926AA">
            <w:pPr>
              <w:jc w:val="both"/>
              <w:rPr>
                <w:rFonts w:cs="Times New Roman"/>
                <w:sz w:val="28"/>
                <w:szCs w:val="28"/>
              </w:rPr>
            </w:pPr>
            <w:r w:rsidRPr="00DD4F26">
              <w:rPr>
                <w:rFonts w:cs="Times New Roman"/>
                <w:sz w:val="28"/>
                <w:szCs w:val="28"/>
              </w:rPr>
              <w:t>-</w:t>
            </w:r>
            <w:r w:rsidR="002D3A98" w:rsidRPr="00DD4F26">
              <w:rPr>
                <w:rFonts w:cs="Times New Roman"/>
                <w:sz w:val="28"/>
                <w:szCs w:val="28"/>
              </w:rPr>
              <w:t xml:space="preserve">  </w:t>
            </w:r>
            <w:r w:rsidRPr="00DD4F26">
              <w:rPr>
                <w:rFonts w:cs="Times New Roman"/>
                <w:sz w:val="28"/>
                <w:szCs w:val="28"/>
              </w:rPr>
              <w:t>краткосрочность</w:t>
            </w:r>
          </w:p>
          <w:p w:rsidR="00F12984" w:rsidRPr="00DD4F26" w:rsidRDefault="002D3A98" w:rsidP="007926AA">
            <w:pPr>
              <w:jc w:val="both"/>
              <w:rPr>
                <w:rFonts w:cs="Times New Roman"/>
                <w:sz w:val="28"/>
                <w:szCs w:val="28"/>
              </w:rPr>
            </w:pPr>
            <w:r w:rsidRPr="00DD4F26">
              <w:rPr>
                <w:rFonts w:cs="Times New Roman"/>
                <w:sz w:val="28"/>
                <w:szCs w:val="28"/>
              </w:rPr>
              <w:t>- и</w:t>
            </w:r>
            <w:r w:rsidR="00F12984" w:rsidRPr="00DD4F26">
              <w:rPr>
                <w:rFonts w:cs="Times New Roman"/>
                <w:sz w:val="28"/>
                <w:szCs w:val="28"/>
              </w:rPr>
              <w:t>гнорирование риска и неопределенности</w:t>
            </w:r>
          </w:p>
          <w:p w:rsidR="00F12984" w:rsidRPr="00DD4F26" w:rsidRDefault="00F12984" w:rsidP="007926AA">
            <w:pPr>
              <w:jc w:val="both"/>
              <w:rPr>
                <w:rFonts w:cs="Times New Roman"/>
                <w:sz w:val="28"/>
                <w:szCs w:val="28"/>
              </w:rPr>
            </w:pPr>
            <w:r w:rsidRPr="00DD4F26">
              <w:rPr>
                <w:rFonts w:cs="Times New Roman"/>
                <w:sz w:val="28"/>
                <w:szCs w:val="28"/>
              </w:rPr>
              <w:t>-</w:t>
            </w:r>
            <w:r w:rsidR="002D3A98" w:rsidRPr="00DD4F26">
              <w:rPr>
                <w:rFonts w:cs="Times New Roman"/>
                <w:sz w:val="28"/>
                <w:szCs w:val="28"/>
              </w:rPr>
              <w:t xml:space="preserve"> </w:t>
            </w:r>
            <w:r w:rsidRPr="00DD4F26">
              <w:rPr>
                <w:rFonts w:cs="Times New Roman"/>
                <w:sz w:val="28"/>
                <w:szCs w:val="28"/>
              </w:rPr>
              <w:t>игнорирование временной структуры денежных поступлений</w:t>
            </w:r>
          </w:p>
        </w:tc>
      </w:tr>
      <w:tr w:rsidR="002D3A98" w:rsidRPr="00DD4F26" w:rsidTr="00B36A13">
        <w:trPr>
          <w:jc w:val="center"/>
        </w:trPr>
        <w:tc>
          <w:tcPr>
            <w:tcW w:w="1560" w:type="dxa"/>
          </w:tcPr>
          <w:p w:rsidR="00F12984" w:rsidRPr="00DD4F26" w:rsidRDefault="00F12984" w:rsidP="007926AA">
            <w:pPr>
              <w:jc w:val="both"/>
              <w:rPr>
                <w:rFonts w:cs="Times New Roman"/>
                <w:sz w:val="28"/>
                <w:szCs w:val="28"/>
              </w:rPr>
            </w:pPr>
            <w:r w:rsidRPr="00DD4F26">
              <w:rPr>
                <w:rFonts w:cs="Times New Roman"/>
                <w:sz w:val="28"/>
                <w:szCs w:val="28"/>
              </w:rPr>
              <w:t xml:space="preserve">Благосостояние акционеров </w:t>
            </w:r>
          </w:p>
        </w:tc>
        <w:tc>
          <w:tcPr>
            <w:tcW w:w="1984" w:type="dxa"/>
          </w:tcPr>
          <w:p w:rsidR="00F12984" w:rsidRPr="00DD4F26" w:rsidRDefault="002D3A98" w:rsidP="007926AA">
            <w:pPr>
              <w:jc w:val="both"/>
              <w:rPr>
                <w:rFonts w:cs="Times New Roman"/>
                <w:sz w:val="28"/>
                <w:szCs w:val="28"/>
              </w:rPr>
            </w:pPr>
            <w:r w:rsidRPr="00DD4F26">
              <w:rPr>
                <w:rFonts w:cs="Times New Roman"/>
                <w:sz w:val="28"/>
                <w:szCs w:val="28"/>
              </w:rPr>
              <w:t>Максимум рыночной стоимости акций компании</w:t>
            </w:r>
          </w:p>
        </w:tc>
        <w:tc>
          <w:tcPr>
            <w:tcW w:w="2835" w:type="dxa"/>
          </w:tcPr>
          <w:p w:rsidR="00F12984" w:rsidRPr="00DD4F26" w:rsidRDefault="002D3A98" w:rsidP="007926AA">
            <w:pPr>
              <w:jc w:val="both"/>
              <w:rPr>
                <w:rFonts w:cs="Times New Roman"/>
                <w:sz w:val="28"/>
                <w:szCs w:val="28"/>
              </w:rPr>
            </w:pPr>
            <w:r w:rsidRPr="00DD4F26">
              <w:rPr>
                <w:rFonts w:cs="Times New Roman"/>
                <w:sz w:val="28"/>
                <w:szCs w:val="28"/>
              </w:rPr>
              <w:t>- долгосрочность</w:t>
            </w:r>
          </w:p>
          <w:p w:rsidR="002D3A98" w:rsidRPr="00DD4F26" w:rsidRDefault="002D3A98" w:rsidP="007926AA">
            <w:pPr>
              <w:jc w:val="both"/>
              <w:rPr>
                <w:rFonts w:cs="Times New Roman"/>
                <w:sz w:val="28"/>
                <w:szCs w:val="28"/>
              </w:rPr>
            </w:pPr>
            <w:r w:rsidRPr="00DD4F26">
              <w:rPr>
                <w:rFonts w:cs="Times New Roman"/>
                <w:sz w:val="28"/>
                <w:szCs w:val="28"/>
              </w:rPr>
              <w:t>- учет риска и неопределенности</w:t>
            </w:r>
          </w:p>
          <w:p w:rsidR="002D3A98" w:rsidRPr="00DD4F26" w:rsidRDefault="002D3A98" w:rsidP="007926AA">
            <w:pPr>
              <w:jc w:val="both"/>
              <w:rPr>
                <w:rFonts w:cs="Times New Roman"/>
                <w:sz w:val="28"/>
                <w:szCs w:val="28"/>
              </w:rPr>
            </w:pPr>
            <w:r w:rsidRPr="00DD4F26">
              <w:rPr>
                <w:rFonts w:cs="Times New Roman"/>
                <w:sz w:val="28"/>
                <w:szCs w:val="28"/>
              </w:rPr>
              <w:t>- учет временной структуры денежных поступлений</w:t>
            </w:r>
          </w:p>
          <w:p w:rsidR="002D3A98" w:rsidRPr="00DD4F26" w:rsidRDefault="002D3A98" w:rsidP="007926AA">
            <w:pPr>
              <w:jc w:val="both"/>
              <w:rPr>
                <w:rFonts w:cs="Times New Roman"/>
                <w:sz w:val="28"/>
                <w:szCs w:val="28"/>
              </w:rPr>
            </w:pPr>
            <w:r w:rsidRPr="00DD4F26">
              <w:rPr>
                <w:rFonts w:cs="Times New Roman"/>
                <w:sz w:val="28"/>
                <w:szCs w:val="28"/>
              </w:rPr>
              <w:t>- доходы акционеров как главный критерий</w:t>
            </w:r>
          </w:p>
        </w:tc>
        <w:tc>
          <w:tcPr>
            <w:tcW w:w="2941" w:type="dxa"/>
          </w:tcPr>
          <w:p w:rsidR="00F12984" w:rsidRPr="00DD4F26" w:rsidRDefault="002D3A98" w:rsidP="007926AA">
            <w:pPr>
              <w:jc w:val="both"/>
              <w:rPr>
                <w:rFonts w:cs="Times New Roman"/>
                <w:sz w:val="28"/>
                <w:szCs w:val="28"/>
              </w:rPr>
            </w:pPr>
            <w:r w:rsidRPr="00DD4F26">
              <w:rPr>
                <w:rFonts w:cs="Times New Roman"/>
                <w:sz w:val="28"/>
                <w:szCs w:val="28"/>
              </w:rPr>
              <w:t>- затушевывает связь между финансовыми решениями и рыночной ценой акций</w:t>
            </w:r>
          </w:p>
          <w:p w:rsidR="002D3A98" w:rsidRPr="00DD4F26" w:rsidRDefault="002D3A98" w:rsidP="007926AA">
            <w:pPr>
              <w:jc w:val="both"/>
              <w:rPr>
                <w:rFonts w:cs="Times New Roman"/>
                <w:sz w:val="28"/>
                <w:szCs w:val="28"/>
              </w:rPr>
            </w:pPr>
            <w:r w:rsidRPr="00DD4F26">
              <w:rPr>
                <w:rFonts w:cs="Times New Roman"/>
                <w:sz w:val="28"/>
                <w:szCs w:val="28"/>
              </w:rPr>
              <w:t>- в меньшей степени подконтролен менеджерам компании</w:t>
            </w:r>
          </w:p>
        </w:tc>
      </w:tr>
    </w:tbl>
    <w:p w:rsidR="007926AA" w:rsidRPr="00DD4F26" w:rsidRDefault="007926AA" w:rsidP="007926AA">
      <w:pPr>
        <w:rPr>
          <w:sz w:val="28"/>
          <w:szCs w:val="28"/>
        </w:rPr>
      </w:pPr>
    </w:p>
    <w:p w:rsidR="00797113" w:rsidRPr="00DD4F26" w:rsidRDefault="00797113" w:rsidP="007926AA">
      <w:pPr>
        <w:ind w:left="5088" w:hanging="48"/>
        <w:jc w:val="right"/>
        <w:rPr>
          <w:sz w:val="28"/>
          <w:szCs w:val="28"/>
        </w:rPr>
      </w:pPr>
      <w:r w:rsidRPr="00DD4F26">
        <w:rPr>
          <w:sz w:val="28"/>
          <w:szCs w:val="28"/>
        </w:rPr>
        <w:t>Таблица 1.</w:t>
      </w:r>
      <w:r w:rsidR="002D3A98" w:rsidRPr="00DD4F26">
        <w:rPr>
          <w:sz w:val="28"/>
          <w:szCs w:val="28"/>
        </w:rPr>
        <w:t>3</w:t>
      </w:r>
    </w:p>
    <w:p w:rsidR="00797113" w:rsidRPr="00931F19" w:rsidRDefault="00797113" w:rsidP="00931F19">
      <w:pPr>
        <w:jc w:val="center"/>
        <w:rPr>
          <w:b/>
          <w:sz w:val="28"/>
          <w:szCs w:val="28"/>
        </w:rPr>
      </w:pPr>
      <w:r w:rsidRPr="00EF7147">
        <w:rPr>
          <w:b/>
          <w:sz w:val="28"/>
          <w:szCs w:val="28"/>
        </w:rPr>
        <w:t>Функции финансового менеджмента в трактовке различных авторов</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7335"/>
      </w:tblGrid>
      <w:tr w:rsidR="00797113" w:rsidRPr="00DD4F26" w:rsidTr="007926AA">
        <w:trPr>
          <w:jc w:val="center"/>
        </w:trPr>
        <w:tc>
          <w:tcPr>
            <w:tcW w:w="1951"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center"/>
              <w:rPr>
                <w:sz w:val="28"/>
                <w:szCs w:val="28"/>
              </w:rPr>
            </w:pPr>
            <w:r w:rsidRPr="00DD4F26">
              <w:rPr>
                <w:sz w:val="28"/>
                <w:szCs w:val="28"/>
              </w:rPr>
              <w:t>Автор</w:t>
            </w:r>
          </w:p>
        </w:tc>
        <w:tc>
          <w:tcPr>
            <w:tcW w:w="7335"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center"/>
              <w:rPr>
                <w:sz w:val="28"/>
                <w:szCs w:val="28"/>
              </w:rPr>
            </w:pPr>
            <w:r w:rsidRPr="00DD4F26">
              <w:rPr>
                <w:sz w:val="28"/>
                <w:szCs w:val="28"/>
              </w:rPr>
              <w:t>Функции</w:t>
            </w:r>
          </w:p>
        </w:tc>
      </w:tr>
      <w:tr w:rsidR="00797113" w:rsidRPr="00DD4F26" w:rsidTr="007926AA">
        <w:trPr>
          <w:trHeight w:val="2038"/>
          <w:jc w:val="center"/>
        </w:trPr>
        <w:tc>
          <w:tcPr>
            <w:tcW w:w="1951"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Балабанов И.Т.</w:t>
            </w:r>
          </w:p>
        </w:tc>
        <w:tc>
          <w:tcPr>
            <w:tcW w:w="7335" w:type="dxa"/>
            <w:tcBorders>
              <w:top w:val="single" w:sz="4" w:space="0" w:color="auto"/>
              <w:left w:val="single" w:sz="4" w:space="0" w:color="auto"/>
              <w:bottom w:val="single" w:sz="4" w:space="0" w:color="auto"/>
              <w:right w:val="single" w:sz="4" w:space="0" w:color="auto"/>
            </w:tcBorders>
          </w:tcPr>
          <w:p w:rsidR="007926AA" w:rsidRDefault="00797113" w:rsidP="007926AA">
            <w:pPr>
              <w:ind w:firstLine="317"/>
              <w:jc w:val="both"/>
              <w:rPr>
                <w:sz w:val="28"/>
                <w:szCs w:val="28"/>
              </w:rPr>
            </w:pPr>
            <w:r w:rsidRPr="00DD4F26">
              <w:rPr>
                <w:sz w:val="28"/>
                <w:szCs w:val="28"/>
              </w:rPr>
              <w:t>К функциям объекта управления относятся организация денежного оборота, снабжение финансовыми средствами и инвестиционными инструментами, снабжение основными и оборотными фондами,  организация финансовой работы и т.д.</w:t>
            </w:r>
          </w:p>
          <w:p w:rsidR="00797113" w:rsidRPr="00DD4F26" w:rsidRDefault="00797113" w:rsidP="007926AA">
            <w:pPr>
              <w:ind w:firstLine="317"/>
              <w:jc w:val="both"/>
              <w:rPr>
                <w:sz w:val="28"/>
                <w:szCs w:val="28"/>
              </w:rPr>
            </w:pPr>
            <w:r w:rsidRPr="00DD4F26">
              <w:rPr>
                <w:sz w:val="28"/>
                <w:szCs w:val="28"/>
              </w:rPr>
              <w:t>Функции субъекта управления (конкретный вид управленческой деятельности) финансовое планирование, финансовое прогнозирование, организация финансовой деятельности, регулирование, координация, стимулирование, контроль.</w:t>
            </w:r>
          </w:p>
        </w:tc>
      </w:tr>
      <w:tr w:rsidR="00797113" w:rsidRPr="00DD4F26" w:rsidTr="007926AA">
        <w:trPr>
          <w:trHeight w:val="4242"/>
          <w:jc w:val="center"/>
        </w:trPr>
        <w:tc>
          <w:tcPr>
            <w:tcW w:w="1951"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lastRenderedPageBreak/>
              <w:t>Шеремет А.Д.</w:t>
            </w:r>
          </w:p>
        </w:tc>
        <w:tc>
          <w:tcPr>
            <w:tcW w:w="7335" w:type="dxa"/>
            <w:tcBorders>
              <w:top w:val="single" w:sz="4" w:space="0" w:color="auto"/>
              <w:left w:val="single" w:sz="4" w:space="0" w:color="auto"/>
              <w:bottom w:val="single" w:sz="4" w:space="0" w:color="auto"/>
              <w:right w:val="single" w:sz="4" w:space="0" w:color="auto"/>
            </w:tcBorders>
          </w:tcPr>
          <w:p w:rsidR="00797113" w:rsidRPr="00DD4F26" w:rsidRDefault="000102B9" w:rsidP="007926AA">
            <w:pPr>
              <w:tabs>
                <w:tab w:val="num" w:pos="0"/>
              </w:tabs>
              <w:ind w:firstLine="317"/>
              <w:jc w:val="both"/>
              <w:rPr>
                <w:sz w:val="28"/>
                <w:szCs w:val="28"/>
              </w:rPr>
            </w:pPr>
            <w:r>
              <w:rPr>
                <w:noProof/>
                <w:sz w:val="28"/>
                <w:szCs w:val="28"/>
              </w:rPr>
              <w:pict>
                <v:rect id="_x0000_s1615" style="position:absolute;left:0;text-align:left;margin-left:193.9pt;margin-top:-32.9pt;width:167.45pt;height:23.4pt;z-index:251682816;mso-position-horizontal-relative:text;mso-position-vertical-relative:text" strokecolor="white [3212]">
                  <v:textbox style="mso-next-textbox:#_x0000_s1615">
                    <w:txbxContent>
                      <w:p w:rsidR="00F1144E" w:rsidRDefault="00F1144E" w:rsidP="00F91E10">
                        <w:pPr>
                          <w:jc w:val="right"/>
                        </w:pPr>
                        <w:r>
                          <w:t>Продолжение табл. 1.3</w:t>
                        </w:r>
                      </w:p>
                    </w:txbxContent>
                  </v:textbox>
                </v:rect>
              </w:pict>
            </w:r>
            <w:r w:rsidR="00797113" w:rsidRPr="00DD4F26">
              <w:rPr>
                <w:sz w:val="28"/>
                <w:szCs w:val="28"/>
              </w:rPr>
              <w:t>Основными функциями объекта управления в финансовом менеджменте являются воспроизводственная, производственная, контрольная.</w:t>
            </w:r>
          </w:p>
          <w:p w:rsidR="00797113" w:rsidRPr="00DD4F26" w:rsidRDefault="00797113" w:rsidP="007926AA">
            <w:pPr>
              <w:jc w:val="both"/>
              <w:rPr>
                <w:sz w:val="28"/>
                <w:szCs w:val="28"/>
              </w:rPr>
            </w:pPr>
            <w:r w:rsidRPr="00DD4F26">
              <w:rPr>
                <w:sz w:val="28"/>
                <w:szCs w:val="28"/>
              </w:rPr>
              <w:t>Функции объекта финансового менеджмента реализуются через функции субъекта управления прогнозирование финансовых состояний (ситуаций), планирование финансовой деятельности, регулирование денежного оборота, учет затрат и результатов производственной, инвестиционной и финансовой деятельности, анализ и оценка эффективности использования и вложения капитала, контроль за расходованием и поступлением денежных средств на всех этапах производственно-коммерческого цикла.</w:t>
            </w:r>
          </w:p>
        </w:tc>
      </w:tr>
      <w:tr w:rsidR="00F57C9B" w:rsidRPr="00DD4F26" w:rsidTr="007926AA">
        <w:trPr>
          <w:trHeight w:val="4242"/>
          <w:jc w:val="center"/>
        </w:trPr>
        <w:tc>
          <w:tcPr>
            <w:tcW w:w="1951" w:type="dxa"/>
            <w:tcBorders>
              <w:top w:val="single" w:sz="4" w:space="0" w:color="auto"/>
              <w:left w:val="single" w:sz="4" w:space="0" w:color="auto"/>
              <w:bottom w:val="single" w:sz="4" w:space="0" w:color="auto"/>
              <w:right w:val="single" w:sz="4" w:space="0" w:color="auto"/>
            </w:tcBorders>
          </w:tcPr>
          <w:p w:rsidR="00F57C9B" w:rsidRPr="00DD4F26" w:rsidRDefault="00F57C9B" w:rsidP="007926AA">
            <w:pPr>
              <w:jc w:val="both"/>
              <w:rPr>
                <w:sz w:val="28"/>
                <w:szCs w:val="28"/>
              </w:rPr>
            </w:pPr>
            <w:r w:rsidRPr="00DD4F26">
              <w:rPr>
                <w:sz w:val="28"/>
                <w:szCs w:val="28"/>
              </w:rPr>
              <w:t>Бланк И.А.</w:t>
            </w:r>
          </w:p>
        </w:tc>
        <w:tc>
          <w:tcPr>
            <w:tcW w:w="7335" w:type="dxa"/>
            <w:tcBorders>
              <w:top w:val="single" w:sz="4" w:space="0" w:color="auto"/>
              <w:left w:val="single" w:sz="4" w:space="0" w:color="auto"/>
              <w:bottom w:val="single" w:sz="4" w:space="0" w:color="auto"/>
              <w:right w:val="single" w:sz="4" w:space="0" w:color="auto"/>
            </w:tcBorders>
          </w:tcPr>
          <w:p w:rsidR="00F57C9B" w:rsidRDefault="00F57C9B" w:rsidP="00F57C9B">
            <w:pPr>
              <w:ind w:firstLine="317"/>
              <w:jc w:val="both"/>
              <w:rPr>
                <w:sz w:val="28"/>
                <w:szCs w:val="28"/>
              </w:rPr>
            </w:pPr>
            <w:r w:rsidRPr="00DD4F26">
              <w:rPr>
                <w:sz w:val="28"/>
                <w:szCs w:val="28"/>
              </w:rPr>
              <w:t>Функции финансового менеджмента подразделяются на две основные группы, определяемые комплексным его содержанием: функции финансового менеджмента как управляющей системы и функции финансового менеджмента как специальной области управления предприятием.</w:t>
            </w:r>
          </w:p>
          <w:p w:rsidR="00F57C9B" w:rsidRDefault="00F57C9B" w:rsidP="00F57C9B">
            <w:pPr>
              <w:ind w:firstLine="317"/>
              <w:jc w:val="both"/>
              <w:rPr>
                <w:sz w:val="28"/>
                <w:szCs w:val="28"/>
              </w:rPr>
            </w:pPr>
            <w:r w:rsidRPr="00DD4F26">
              <w:rPr>
                <w:sz w:val="28"/>
                <w:szCs w:val="28"/>
              </w:rPr>
              <w:t>В группе функций финансового менеджмента как управляющей системы основными являются разработка финансовой стратегии предприятия, формирование эффективных информационных систем, обеспечивающих обоснование альтернативных вариантов управленческих решений, осуществление анализа различных аспектов финансовой деятельности предприятия, осуществление планирования финансовой деятельности предприятия по основным направлениям, разработка действенной системы стимулирования реализации принятых управленческих решений в области финансовой деятельности, осуществление эффективного контроля за реализацией принятых управленческих решений в области финансовой деятельности.</w:t>
            </w:r>
          </w:p>
          <w:p w:rsidR="00F57C9B" w:rsidRPr="00DD4F26" w:rsidRDefault="00F57C9B" w:rsidP="00F57C9B">
            <w:pPr>
              <w:tabs>
                <w:tab w:val="num" w:pos="0"/>
              </w:tabs>
              <w:ind w:firstLine="317"/>
              <w:jc w:val="both"/>
              <w:rPr>
                <w:sz w:val="28"/>
                <w:szCs w:val="28"/>
              </w:rPr>
            </w:pPr>
            <w:r w:rsidRPr="00DD4F26">
              <w:rPr>
                <w:sz w:val="28"/>
                <w:szCs w:val="28"/>
              </w:rPr>
              <w:t>В группе функций финансового менеджмента  как специальной области управления предприятием основными из них являются управление активами, управление капиталом, управление инвестициями, управление денежными потоками, управление финансовыми рисками, антикризисное финансовое управление при угрозе банкротства.</w:t>
            </w:r>
          </w:p>
        </w:tc>
      </w:tr>
      <w:tr w:rsidR="00F57C9B" w:rsidRPr="00DD4F26" w:rsidTr="00F91E10">
        <w:trPr>
          <w:trHeight w:val="1407"/>
          <w:jc w:val="center"/>
        </w:trPr>
        <w:tc>
          <w:tcPr>
            <w:tcW w:w="1951" w:type="dxa"/>
            <w:tcBorders>
              <w:top w:val="single" w:sz="4" w:space="0" w:color="auto"/>
              <w:left w:val="single" w:sz="4" w:space="0" w:color="auto"/>
              <w:bottom w:val="single" w:sz="4" w:space="0" w:color="auto"/>
              <w:right w:val="single" w:sz="4" w:space="0" w:color="auto"/>
            </w:tcBorders>
          </w:tcPr>
          <w:p w:rsidR="00F57C9B" w:rsidRPr="00DD4F26" w:rsidRDefault="00F57C9B" w:rsidP="00F57C9B">
            <w:pPr>
              <w:jc w:val="both"/>
              <w:rPr>
                <w:sz w:val="28"/>
                <w:szCs w:val="28"/>
              </w:rPr>
            </w:pPr>
            <w:r w:rsidRPr="00DD4F26">
              <w:rPr>
                <w:sz w:val="28"/>
                <w:szCs w:val="28"/>
              </w:rPr>
              <w:lastRenderedPageBreak/>
              <w:t xml:space="preserve">Марочкина В.М., Колпина Л.Г., </w:t>
            </w:r>
          </w:p>
          <w:p w:rsidR="00F57C9B" w:rsidRPr="00DD4F26" w:rsidRDefault="00F57C9B" w:rsidP="00F57C9B">
            <w:pPr>
              <w:jc w:val="both"/>
              <w:rPr>
                <w:sz w:val="28"/>
                <w:szCs w:val="28"/>
              </w:rPr>
            </w:pPr>
            <w:r w:rsidRPr="00DD4F26">
              <w:rPr>
                <w:sz w:val="28"/>
                <w:szCs w:val="28"/>
              </w:rPr>
              <w:t>Титкин А.Г.</w:t>
            </w:r>
          </w:p>
        </w:tc>
        <w:tc>
          <w:tcPr>
            <w:tcW w:w="7335" w:type="dxa"/>
            <w:tcBorders>
              <w:top w:val="single" w:sz="4" w:space="0" w:color="auto"/>
              <w:left w:val="single" w:sz="4" w:space="0" w:color="auto"/>
              <w:bottom w:val="single" w:sz="4" w:space="0" w:color="auto"/>
              <w:right w:val="single" w:sz="4" w:space="0" w:color="auto"/>
            </w:tcBorders>
          </w:tcPr>
          <w:p w:rsidR="00F57C9B" w:rsidRPr="00DD4F26" w:rsidRDefault="000102B9" w:rsidP="00F57C9B">
            <w:pPr>
              <w:ind w:firstLine="317"/>
              <w:jc w:val="both"/>
              <w:rPr>
                <w:sz w:val="28"/>
                <w:szCs w:val="28"/>
              </w:rPr>
            </w:pPr>
            <w:r>
              <w:rPr>
                <w:noProof/>
                <w:sz w:val="28"/>
                <w:szCs w:val="28"/>
              </w:rPr>
              <w:pict>
                <v:rect id="_x0000_s1616" style="position:absolute;left:0;text-align:left;margin-left:204.1pt;margin-top:-30.4pt;width:164.1pt;height:23.45pt;z-index:251683840;mso-position-horizontal-relative:text;mso-position-vertical-relative:text" strokecolor="white [3212]">
                  <v:textbox>
                    <w:txbxContent>
                      <w:p w:rsidR="00F1144E" w:rsidRDefault="00F1144E" w:rsidP="00F91E10">
                        <w:pPr>
                          <w:jc w:val="right"/>
                        </w:pPr>
                        <w:r>
                          <w:t>Окончание табл. 1.3</w:t>
                        </w:r>
                      </w:p>
                    </w:txbxContent>
                  </v:textbox>
                </v:rect>
              </w:pict>
            </w:r>
            <w:r w:rsidR="00F57C9B" w:rsidRPr="00DD4F26">
              <w:rPr>
                <w:sz w:val="28"/>
                <w:szCs w:val="28"/>
              </w:rPr>
              <w:t>Сущность финансового менеджмента как экономической категории проявляется в выполняемых им функциях: воспроизводственной, распределительной и контрольной.</w:t>
            </w:r>
          </w:p>
        </w:tc>
      </w:tr>
      <w:tr w:rsidR="00F91E10" w:rsidRPr="00DD4F26" w:rsidTr="00F91E10">
        <w:trPr>
          <w:trHeight w:val="1407"/>
          <w:jc w:val="center"/>
        </w:trPr>
        <w:tc>
          <w:tcPr>
            <w:tcW w:w="1951" w:type="dxa"/>
            <w:tcBorders>
              <w:top w:val="single" w:sz="4" w:space="0" w:color="auto"/>
              <w:left w:val="single" w:sz="4" w:space="0" w:color="auto"/>
              <w:bottom w:val="single" w:sz="4" w:space="0" w:color="auto"/>
              <w:right w:val="single" w:sz="4" w:space="0" w:color="auto"/>
            </w:tcBorders>
          </w:tcPr>
          <w:p w:rsidR="00F91E10" w:rsidRPr="00DD4F26" w:rsidRDefault="00F91E10" w:rsidP="00F91E10">
            <w:pPr>
              <w:jc w:val="both"/>
              <w:rPr>
                <w:sz w:val="28"/>
                <w:szCs w:val="28"/>
              </w:rPr>
            </w:pPr>
            <w:r w:rsidRPr="00DD4F26">
              <w:rPr>
                <w:sz w:val="28"/>
                <w:szCs w:val="28"/>
              </w:rPr>
              <w:t xml:space="preserve">Шохин Е.И., Серегин Е.В., </w:t>
            </w:r>
          </w:p>
          <w:p w:rsidR="00F91E10" w:rsidRPr="00DD4F26" w:rsidRDefault="00F91E10" w:rsidP="00F91E10">
            <w:pPr>
              <w:jc w:val="both"/>
              <w:rPr>
                <w:sz w:val="28"/>
                <w:szCs w:val="28"/>
              </w:rPr>
            </w:pPr>
            <w:r w:rsidRPr="00DD4F26">
              <w:rPr>
                <w:sz w:val="28"/>
                <w:szCs w:val="28"/>
              </w:rPr>
              <w:t>Гермогентова М.Н. и др.</w:t>
            </w:r>
          </w:p>
        </w:tc>
        <w:tc>
          <w:tcPr>
            <w:tcW w:w="7335" w:type="dxa"/>
            <w:tcBorders>
              <w:top w:val="single" w:sz="4" w:space="0" w:color="auto"/>
              <w:left w:val="single" w:sz="4" w:space="0" w:color="auto"/>
              <w:bottom w:val="single" w:sz="4" w:space="0" w:color="auto"/>
              <w:right w:val="single" w:sz="4" w:space="0" w:color="auto"/>
            </w:tcBorders>
          </w:tcPr>
          <w:p w:rsidR="00F91E10" w:rsidRPr="00DD4F26" w:rsidRDefault="00F91E10" w:rsidP="00F57C9B">
            <w:pPr>
              <w:ind w:firstLine="317"/>
              <w:jc w:val="both"/>
              <w:rPr>
                <w:sz w:val="28"/>
                <w:szCs w:val="28"/>
              </w:rPr>
            </w:pPr>
            <w:r w:rsidRPr="00DD4F26">
              <w:rPr>
                <w:sz w:val="28"/>
                <w:szCs w:val="28"/>
              </w:rPr>
              <w:t>Финансовый менеджмент реализует себя в присущих ему функциях: распределительной, воспроизводственной, организационной, функции финансового планирования, прогнозирования, стимулирующей функции, контрольной функции.</w:t>
            </w:r>
          </w:p>
        </w:tc>
      </w:tr>
    </w:tbl>
    <w:p w:rsidR="008152BE" w:rsidRPr="00DD4F26" w:rsidRDefault="008152BE" w:rsidP="00F91E10">
      <w:pPr>
        <w:rPr>
          <w:sz w:val="28"/>
          <w:szCs w:val="28"/>
        </w:rPr>
      </w:pPr>
    </w:p>
    <w:p w:rsidR="00797113" w:rsidRPr="00DD4F26" w:rsidRDefault="00797113" w:rsidP="007926AA">
      <w:pPr>
        <w:ind w:firstLine="709"/>
        <w:jc w:val="right"/>
        <w:rPr>
          <w:sz w:val="28"/>
          <w:szCs w:val="28"/>
        </w:rPr>
      </w:pPr>
      <w:r w:rsidRPr="00DD4F26">
        <w:rPr>
          <w:sz w:val="28"/>
          <w:szCs w:val="28"/>
        </w:rPr>
        <w:t>Таблица 1.</w:t>
      </w:r>
      <w:r w:rsidR="002D3A98" w:rsidRPr="00DD4F26">
        <w:rPr>
          <w:sz w:val="28"/>
          <w:szCs w:val="28"/>
        </w:rPr>
        <w:t>4</w:t>
      </w:r>
    </w:p>
    <w:p w:rsidR="001E7F83" w:rsidRPr="00F91E10" w:rsidRDefault="00797113" w:rsidP="00931F19">
      <w:pPr>
        <w:jc w:val="center"/>
        <w:rPr>
          <w:b/>
          <w:sz w:val="28"/>
          <w:szCs w:val="28"/>
        </w:rPr>
      </w:pPr>
      <w:r w:rsidRPr="00F91E10">
        <w:rPr>
          <w:b/>
          <w:sz w:val="28"/>
          <w:szCs w:val="28"/>
        </w:rPr>
        <w:t>Объект и субъект управления финансами в трактовке различных авторов</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8"/>
        <w:gridCol w:w="7420"/>
      </w:tblGrid>
      <w:tr w:rsidR="00797113" w:rsidRPr="00DD4F26" w:rsidTr="00931F19">
        <w:trPr>
          <w:trHeight w:val="240"/>
          <w:jc w:val="center"/>
        </w:trPr>
        <w:tc>
          <w:tcPr>
            <w:tcW w:w="1668"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ind w:firstLine="709"/>
              <w:jc w:val="both"/>
              <w:rPr>
                <w:sz w:val="28"/>
                <w:szCs w:val="28"/>
              </w:rPr>
            </w:pPr>
            <w:r w:rsidRPr="00DD4F26">
              <w:rPr>
                <w:sz w:val="28"/>
                <w:szCs w:val="28"/>
              </w:rPr>
              <w:t>Автор</w:t>
            </w:r>
          </w:p>
        </w:tc>
        <w:tc>
          <w:tcPr>
            <w:tcW w:w="7620"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ind w:firstLine="709"/>
              <w:jc w:val="both"/>
              <w:rPr>
                <w:sz w:val="28"/>
                <w:szCs w:val="28"/>
              </w:rPr>
            </w:pPr>
            <w:r w:rsidRPr="00DD4F26">
              <w:rPr>
                <w:sz w:val="28"/>
                <w:szCs w:val="28"/>
              </w:rPr>
              <w:t>Объект и субъект финансового менеджмента</w:t>
            </w:r>
          </w:p>
        </w:tc>
      </w:tr>
      <w:tr w:rsidR="00797113" w:rsidRPr="00DD4F26" w:rsidTr="00931F19">
        <w:trPr>
          <w:trHeight w:val="1996"/>
          <w:jc w:val="center"/>
        </w:trPr>
        <w:tc>
          <w:tcPr>
            <w:tcW w:w="1668"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p>
          <w:p w:rsidR="00797113" w:rsidRPr="00DD4F26" w:rsidRDefault="00797113" w:rsidP="007926AA">
            <w:pPr>
              <w:jc w:val="both"/>
              <w:rPr>
                <w:sz w:val="28"/>
                <w:szCs w:val="28"/>
              </w:rPr>
            </w:pPr>
          </w:p>
          <w:p w:rsidR="00797113" w:rsidRPr="00DD4F26" w:rsidRDefault="00797113" w:rsidP="007926AA">
            <w:pPr>
              <w:jc w:val="both"/>
              <w:rPr>
                <w:sz w:val="28"/>
                <w:szCs w:val="28"/>
              </w:rPr>
            </w:pPr>
            <w:r w:rsidRPr="00DD4F26">
              <w:rPr>
                <w:sz w:val="28"/>
                <w:szCs w:val="28"/>
              </w:rPr>
              <w:t xml:space="preserve">Балабанов И.Т. </w:t>
            </w:r>
          </w:p>
        </w:tc>
        <w:tc>
          <w:tcPr>
            <w:tcW w:w="7620" w:type="dxa"/>
            <w:tcBorders>
              <w:top w:val="single" w:sz="4" w:space="0" w:color="auto"/>
              <w:left w:val="single" w:sz="4" w:space="0" w:color="auto"/>
              <w:bottom w:val="single" w:sz="4" w:space="0" w:color="auto"/>
              <w:right w:val="single" w:sz="4" w:space="0" w:color="auto"/>
            </w:tcBorders>
          </w:tcPr>
          <w:p w:rsidR="00797113" w:rsidRPr="00DD4F26" w:rsidRDefault="00797113" w:rsidP="00326D12">
            <w:pPr>
              <w:ind w:firstLine="317"/>
              <w:jc w:val="both"/>
              <w:rPr>
                <w:sz w:val="28"/>
                <w:szCs w:val="28"/>
              </w:rPr>
            </w:pPr>
            <w:r w:rsidRPr="00DD4F26">
              <w:rPr>
                <w:spacing w:val="-8"/>
                <w:sz w:val="28"/>
                <w:szCs w:val="28"/>
              </w:rPr>
              <w:t>Объектом управления в финансовом менеджменте является совокупность условий осуществления денежного оборота, кругооборота стоимости, движения финансовых ресурсов и финансовых отношений между хозяйствующими субъектами и их подразделениями в хозяйственном процессе. Субъект управления – это специальная группа людей (финансовая дирекция, финансовый менеджер), которая посредством различных форм управленческого воздействия осуществляет целенаправленное функционирование объекта</w:t>
            </w:r>
            <w:r w:rsidRPr="00DD4F26">
              <w:rPr>
                <w:sz w:val="28"/>
                <w:szCs w:val="28"/>
              </w:rPr>
              <w:t>.</w:t>
            </w:r>
          </w:p>
        </w:tc>
      </w:tr>
      <w:tr w:rsidR="007749E5" w:rsidRPr="00DD4F26" w:rsidTr="00931F19">
        <w:trPr>
          <w:trHeight w:val="1996"/>
          <w:jc w:val="center"/>
        </w:trPr>
        <w:tc>
          <w:tcPr>
            <w:tcW w:w="1668" w:type="dxa"/>
            <w:tcBorders>
              <w:top w:val="single" w:sz="4" w:space="0" w:color="auto"/>
              <w:left w:val="single" w:sz="4" w:space="0" w:color="auto"/>
              <w:bottom w:val="single" w:sz="4" w:space="0" w:color="auto"/>
              <w:right w:val="single" w:sz="4" w:space="0" w:color="auto"/>
            </w:tcBorders>
          </w:tcPr>
          <w:p w:rsidR="007749E5" w:rsidRPr="00DD4F26" w:rsidRDefault="007749E5" w:rsidP="007926AA">
            <w:pPr>
              <w:jc w:val="both"/>
              <w:rPr>
                <w:sz w:val="28"/>
                <w:szCs w:val="28"/>
              </w:rPr>
            </w:pPr>
            <w:r w:rsidRPr="00DD4F26">
              <w:rPr>
                <w:sz w:val="28"/>
                <w:szCs w:val="28"/>
              </w:rPr>
              <w:t xml:space="preserve">Шеремет А.Д.  </w:t>
            </w:r>
          </w:p>
        </w:tc>
        <w:tc>
          <w:tcPr>
            <w:tcW w:w="7620" w:type="dxa"/>
            <w:tcBorders>
              <w:top w:val="single" w:sz="4" w:space="0" w:color="auto"/>
              <w:left w:val="single" w:sz="4" w:space="0" w:color="auto"/>
              <w:bottom w:val="single" w:sz="4" w:space="0" w:color="auto"/>
              <w:right w:val="single" w:sz="4" w:space="0" w:color="auto"/>
            </w:tcBorders>
          </w:tcPr>
          <w:p w:rsidR="00326D12" w:rsidRDefault="007749E5" w:rsidP="00326D12">
            <w:pPr>
              <w:ind w:firstLine="317"/>
              <w:jc w:val="both"/>
              <w:rPr>
                <w:sz w:val="28"/>
                <w:szCs w:val="28"/>
              </w:rPr>
            </w:pPr>
            <w:r w:rsidRPr="00DD4F26">
              <w:rPr>
                <w:sz w:val="28"/>
                <w:szCs w:val="28"/>
              </w:rPr>
              <w:t>В качестве основного объекта управления в финансовом менеджменте выступает денежный оборот предприятия как непрерывный поток денежных выплат и поступлений, проходящий через счета предприятия. Управлять денежным оборотом – значит предвидеть его возможные состояния в ближайшей и отдаленной перспективе, уметь определять объем и интенсивность поступления и расхода денежных средств как на ближайшую дату, так и на долгосрочную перспективу.</w:t>
            </w:r>
          </w:p>
          <w:p w:rsidR="007749E5" w:rsidRPr="00326D12" w:rsidRDefault="007749E5" w:rsidP="00326D12">
            <w:pPr>
              <w:ind w:firstLine="317"/>
              <w:jc w:val="both"/>
              <w:rPr>
                <w:sz w:val="28"/>
                <w:szCs w:val="28"/>
              </w:rPr>
            </w:pPr>
            <w:r w:rsidRPr="00DD4F26">
              <w:rPr>
                <w:sz w:val="28"/>
                <w:szCs w:val="28"/>
              </w:rPr>
              <w:t>Субъектом управления являются финансовая дирекция и ее отделы, а также финансовые менеджеры.</w:t>
            </w:r>
          </w:p>
        </w:tc>
      </w:tr>
      <w:tr w:rsidR="00326D12" w:rsidRPr="00DD4F26" w:rsidTr="00931F19">
        <w:trPr>
          <w:trHeight w:val="415"/>
          <w:jc w:val="center"/>
        </w:trPr>
        <w:tc>
          <w:tcPr>
            <w:tcW w:w="1668" w:type="dxa"/>
            <w:tcBorders>
              <w:top w:val="single" w:sz="4" w:space="0" w:color="auto"/>
              <w:left w:val="single" w:sz="4" w:space="0" w:color="auto"/>
              <w:bottom w:val="single" w:sz="4" w:space="0" w:color="auto"/>
              <w:right w:val="single" w:sz="4" w:space="0" w:color="auto"/>
            </w:tcBorders>
          </w:tcPr>
          <w:p w:rsidR="00326D12" w:rsidRPr="00DD4F26" w:rsidRDefault="00326D12" w:rsidP="007926AA">
            <w:pPr>
              <w:jc w:val="both"/>
              <w:rPr>
                <w:sz w:val="28"/>
                <w:szCs w:val="28"/>
              </w:rPr>
            </w:pPr>
            <w:r w:rsidRPr="00DD4F26">
              <w:rPr>
                <w:sz w:val="28"/>
                <w:szCs w:val="28"/>
              </w:rPr>
              <w:t>Шохин Е.И., Серегин Е.В., Гермогентова М.Н. и др.</w:t>
            </w:r>
          </w:p>
        </w:tc>
        <w:tc>
          <w:tcPr>
            <w:tcW w:w="7620" w:type="dxa"/>
            <w:tcBorders>
              <w:top w:val="single" w:sz="4" w:space="0" w:color="auto"/>
              <w:left w:val="single" w:sz="4" w:space="0" w:color="auto"/>
              <w:bottom w:val="single" w:sz="4" w:space="0" w:color="auto"/>
              <w:right w:val="single" w:sz="4" w:space="0" w:color="auto"/>
            </w:tcBorders>
          </w:tcPr>
          <w:p w:rsidR="00326D12" w:rsidRPr="00DD4F26" w:rsidRDefault="00326D12" w:rsidP="00326D12">
            <w:pPr>
              <w:ind w:firstLine="317"/>
              <w:jc w:val="both"/>
              <w:rPr>
                <w:sz w:val="28"/>
                <w:szCs w:val="28"/>
              </w:rPr>
            </w:pPr>
            <w:r w:rsidRPr="00DD4F26">
              <w:rPr>
                <w:sz w:val="28"/>
                <w:szCs w:val="28"/>
              </w:rPr>
              <w:t>Как система управления финансовый менеджмент предполагает наличие субъекта и объекта управления. В качестве субъектов управления на предприятии могут выступать должностные лица финансовой службы либо работники, в компетенцию которых входит управление организацией денежного оборота предприятия. Объектами управления в финансовом менеджменте являются денежные поступления и выплаты, составляющие денежный оборот предприятия.</w:t>
            </w:r>
          </w:p>
        </w:tc>
      </w:tr>
      <w:tr w:rsidR="00326D12" w:rsidRPr="00DD4F26" w:rsidTr="00931F19">
        <w:trPr>
          <w:trHeight w:val="415"/>
          <w:jc w:val="center"/>
        </w:trPr>
        <w:tc>
          <w:tcPr>
            <w:tcW w:w="1668" w:type="dxa"/>
            <w:tcBorders>
              <w:top w:val="single" w:sz="4" w:space="0" w:color="auto"/>
              <w:left w:val="single" w:sz="4" w:space="0" w:color="auto"/>
              <w:bottom w:val="single" w:sz="4" w:space="0" w:color="auto"/>
              <w:right w:val="single" w:sz="4" w:space="0" w:color="auto"/>
            </w:tcBorders>
          </w:tcPr>
          <w:p w:rsidR="00326D12" w:rsidRPr="00DD4F26" w:rsidRDefault="00326D12" w:rsidP="00326D12">
            <w:pPr>
              <w:jc w:val="both"/>
              <w:rPr>
                <w:sz w:val="28"/>
                <w:szCs w:val="28"/>
              </w:rPr>
            </w:pPr>
            <w:r w:rsidRPr="00DD4F26">
              <w:rPr>
                <w:sz w:val="28"/>
                <w:szCs w:val="28"/>
              </w:rPr>
              <w:lastRenderedPageBreak/>
              <w:t xml:space="preserve">Марочкина В.М., Колпина Л.Г., </w:t>
            </w:r>
          </w:p>
          <w:p w:rsidR="00326D12" w:rsidRPr="00DD4F26" w:rsidRDefault="00326D12" w:rsidP="00326D12">
            <w:pPr>
              <w:jc w:val="both"/>
              <w:rPr>
                <w:sz w:val="28"/>
                <w:szCs w:val="28"/>
              </w:rPr>
            </w:pPr>
            <w:r w:rsidRPr="00DD4F26">
              <w:rPr>
                <w:sz w:val="28"/>
                <w:szCs w:val="28"/>
              </w:rPr>
              <w:t>Титкин А.Г.</w:t>
            </w:r>
          </w:p>
        </w:tc>
        <w:tc>
          <w:tcPr>
            <w:tcW w:w="7620" w:type="dxa"/>
            <w:tcBorders>
              <w:top w:val="single" w:sz="4" w:space="0" w:color="auto"/>
              <w:left w:val="single" w:sz="4" w:space="0" w:color="auto"/>
              <w:bottom w:val="single" w:sz="4" w:space="0" w:color="auto"/>
              <w:right w:val="single" w:sz="4" w:space="0" w:color="auto"/>
            </w:tcBorders>
          </w:tcPr>
          <w:p w:rsidR="00326D12" w:rsidRPr="00DD4F26" w:rsidRDefault="000102B9" w:rsidP="00326D12">
            <w:pPr>
              <w:ind w:firstLine="317"/>
              <w:jc w:val="both"/>
              <w:rPr>
                <w:sz w:val="28"/>
                <w:szCs w:val="28"/>
              </w:rPr>
            </w:pPr>
            <w:r>
              <w:rPr>
                <w:noProof/>
                <w:sz w:val="28"/>
                <w:szCs w:val="28"/>
              </w:rPr>
              <w:pict>
                <v:rect id="_x0000_s1617" style="position:absolute;left:0;text-align:left;margin-left:226.75pt;margin-top:-27.9pt;width:140.65pt;height:20.95pt;z-index:251684864;mso-position-horizontal-relative:text;mso-position-vertical-relative:text" strokecolor="white [3212]">
                  <v:textbox>
                    <w:txbxContent>
                      <w:p w:rsidR="00F1144E" w:rsidRDefault="00F1144E" w:rsidP="00931F19">
                        <w:pPr>
                          <w:jc w:val="right"/>
                        </w:pPr>
                        <w:r>
                          <w:t>Окончание табл. 1.4</w:t>
                        </w:r>
                      </w:p>
                    </w:txbxContent>
                  </v:textbox>
                </v:rect>
              </w:pict>
            </w:r>
            <w:r w:rsidR="00326D12" w:rsidRPr="00DD4F26">
              <w:rPr>
                <w:spacing w:val="-6"/>
                <w:sz w:val="28"/>
                <w:szCs w:val="28"/>
              </w:rPr>
              <w:t>Финансовый менеджмент как система управления состоит из объекта и субъекта управления. Объектом управления является то, что составляет содержание финансов предприятия, т.е. кругооборот капитала, а также система финансовых отношений, возникающих на уровне хозяйствующего субъекта и за его пределами. В качестве субъекта управления в финансовом менеджменте выступает финансовый менеджер.</w:t>
            </w:r>
          </w:p>
        </w:tc>
      </w:tr>
      <w:tr w:rsidR="00326D12" w:rsidRPr="00DD4F26" w:rsidTr="00931F19">
        <w:trPr>
          <w:trHeight w:val="415"/>
          <w:jc w:val="center"/>
        </w:trPr>
        <w:tc>
          <w:tcPr>
            <w:tcW w:w="1668" w:type="dxa"/>
            <w:tcBorders>
              <w:top w:val="single" w:sz="4" w:space="0" w:color="auto"/>
              <w:left w:val="single" w:sz="4" w:space="0" w:color="auto"/>
              <w:bottom w:val="single" w:sz="4" w:space="0" w:color="auto"/>
              <w:right w:val="single" w:sz="4" w:space="0" w:color="auto"/>
            </w:tcBorders>
          </w:tcPr>
          <w:p w:rsidR="00326D12" w:rsidRPr="00DD4F26" w:rsidRDefault="00326D12" w:rsidP="00326D12">
            <w:pPr>
              <w:jc w:val="both"/>
              <w:rPr>
                <w:sz w:val="28"/>
                <w:szCs w:val="28"/>
              </w:rPr>
            </w:pPr>
            <w:r w:rsidRPr="00DD4F26">
              <w:rPr>
                <w:sz w:val="28"/>
                <w:szCs w:val="28"/>
              </w:rPr>
              <w:t>Кукукина И.Г.</w:t>
            </w:r>
          </w:p>
        </w:tc>
        <w:tc>
          <w:tcPr>
            <w:tcW w:w="7620" w:type="dxa"/>
            <w:tcBorders>
              <w:top w:val="single" w:sz="4" w:space="0" w:color="auto"/>
              <w:left w:val="single" w:sz="4" w:space="0" w:color="auto"/>
              <w:bottom w:val="single" w:sz="4" w:space="0" w:color="auto"/>
              <w:right w:val="single" w:sz="4" w:space="0" w:color="auto"/>
            </w:tcBorders>
          </w:tcPr>
          <w:p w:rsidR="00326D12" w:rsidRPr="00DD4F26" w:rsidRDefault="00931F19" w:rsidP="00326D12">
            <w:pPr>
              <w:ind w:firstLine="317"/>
              <w:jc w:val="both"/>
              <w:rPr>
                <w:spacing w:val="-6"/>
                <w:sz w:val="28"/>
                <w:szCs w:val="28"/>
              </w:rPr>
            </w:pPr>
            <w:r w:rsidRPr="00DD4F26">
              <w:rPr>
                <w:spacing w:val="-6"/>
                <w:sz w:val="28"/>
                <w:szCs w:val="28"/>
              </w:rPr>
              <w:t>Управление финансами направлено на объекты и осуществляется субъектами. Объект финансового менеджмента – это совокупность финансовых процедур и отношений по поддержанию жизнеспособности и развития бизнеса. Эти процедуры направлены на обеспечение согласованного движения денежных средств в операционной, финансовой, инвестиционной деятельности. Субъект управления финансами – это финансовый менеджер и его аппарат, которые посредством различных форм управленческого воздействия осуществляют привлечение капитала и эффективное функционирование финансов.</w:t>
            </w:r>
          </w:p>
        </w:tc>
      </w:tr>
      <w:tr w:rsidR="00931F19" w:rsidRPr="00DD4F26" w:rsidTr="00931F19">
        <w:trPr>
          <w:trHeight w:val="415"/>
          <w:jc w:val="center"/>
        </w:trPr>
        <w:tc>
          <w:tcPr>
            <w:tcW w:w="1668" w:type="dxa"/>
            <w:tcBorders>
              <w:top w:val="single" w:sz="4" w:space="0" w:color="auto"/>
              <w:left w:val="single" w:sz="4" w:space="0" w:color="auto"/>
              <w:bottom w:val="single" w:sz="4" w:space="0" w:color="auto"/>
              <w:right w:val="single" w:sz="4" w:space="0" w:color="auto"/>
            </w:tcBorders>
          </w:tcPr>
          <w:p w:rsidR="00931F19" w:rsidRPr="00DD4F26" w:rsidRDefault="00931F19" w:rsidP="00326D12">
            <w:pPr>
              <w:jc w:val="both"/>
              <w:rPr>
                <w:sz w:val="28"/>
                <w:szCs w:val="28"/>
              </w:rPr>
            </w:pPr>
            <w:r w:rsidRPr="00DD4F26">
              <w:rPr>
                <w:sz w:val="28"/>
                <w:szCs w:val="28"/>
              </w:rPr>
              <w:t>Ковалев В.В.</w:t>
            </w:r>
          </w:p>
        </w:tc>
        <w:tc>
          <w:tcPr>
            <w:tcW w:w="7620" w:type="dxa"/>
            <w:tcBorders>
              <w:top w:val="single" w:sz="4" w:space="0" w:color="auto"/>
              <w:left w:val="single" w:sz="4" w:space="0" w:color="auto"/>
              <w:bottom w:val="single" w:sz="4" w:space="0" w:color="auto"/>
              <w:right w:val="single" w:sz="4" w:space="0" w:color="auto"/>
            </w:tcBorders>
          </w:tcPr>
          <w:p w:rsidR="00931F19" w:rsidRPr="00DD4F26" w:rsidRDefault="00931F19" w:rsidP="00931F19">
            <w:pPr>
              <w:ind w:firstLine="709"/>
              <w:jc w:val="both"/>
              <w:rPr>
                <w:spacing w:val="-6"/>
                <w:sz w:val="28"/>
                <w:szCs w:val="28"/>
              </w:rPr>
            </w:pPr>
            <w:r w:rsidRPr="00DD4F26">
              <w:rPr>
                <w:spacing w:val="-6"/>
                <w:sz w:val="28"/>
                <w:szCs w:val="28"/>
              </w:rPr>
              <w:t xml:space="preserve">В приложении к управлению финансами предприятия субъект управления, или управляющая подсистема, может быть представлена как совокупность пяти базовых элементов: оргструктуры управления финансами, кадров финансовой службы, финансового инструментария, информации финансового характера, технических средств управления финансами. </w:t>
            </w:r>
          </w:p>
          <w:p w:rsidR="00931F19" w:rsidRPr="00DD4F26" w:rsidRDefault="00931F19" w:rsidP="00931F19">
            <w:pPr>
              <w:ind w:firstLine="317"/>
              <w:jc w:val="both"/>
              <w:rPr>
                <w:spacing w:val="-6"/>
                <w:sz w:val="28"/>
                <w:szCs w:val="28"/>
              </w:rPr>
            </w:pPr>
            <w:r w:rsidRPr="00DD4F26">
              <w:rPr>
                <w:sz w:val="28"/>
                <w:szCs w:val="28"/>
              </w:rPr>
              <w:t>Объект системы управления финансами предприятия представляет собой совокупность трех взаимосвязанных элементов: отношения, ресурсы, источники (обязательства).</w:t>
            </w:r>
          </w:p>
        </w:tc>
      </w:tr>
    </w:tbl>
    <w:p w:rsidR="008152BE" w:rsidRPr="00DD4F26" w:rsidRDefault="008152BE" w:rsidP="007749E5">
      <w:pPr>
        <w:rPr>
          <w:sz w:val="28"/>
          <w:szCs w:val="28"/>
        </w:rPr>
      </w:pPr>
    </w:p>
    <w:p w:rsidR="00797113" w:rsidRDefault="000102B9" w:rsidP="007926AA">
      <w:pPr>
        <w:pStyle w:val="a3"/>
        <w:spacing w:after="0"/>
        <w:ind w:left="0"/>
        <w:jc w:val="center"/>
        <w:rPr>
          <w:sz w:val="28"/>
          <w:szCs w:val="28"/>
        </w:rPr>
      </w:pPr>
      <w:r w:rsidRPr="000102B9">
        <w:rPr>
          <w:b/>
          <w:bCs/>
          <w:sz w:val="28"/>
          <w:szCs w:val="28"/>
          <w:lang w:val="en-US"/>
        </w:rPr>
      </w:r>
      <w:r w:rsidRPr="000102B9">
        <w:rPr>
          <w:b/>
          <w:bCs/>
          <w:sz w:val="28"/>
          <w:szCs w:val="28"/>
          <w:lang w:val="en-US"/>
        </w:rPr>
        <w:pict>
          <v:group id="_x0000_s1077" editas="canvas" style="width:450pt;height:243pt;mso-position-horizontal-relative:char;mso-position-vertical-relative:line" coordorigin="2192,8302" coordsize="7200,3888">
            <o:lock v:ext="edit" aspectratio="t"/>
            <v:shape id="_x0000_s1078" type="#_x0000_t75" style="position:absolute;left:2192;top:8302;width:7200;height:3888" o:preferrelative="f">
              <v:fill o:detectmouseclick="t"/>
              <v:path o:extrusionok="t" o:connecttype="none"/>
              <o:lock v:ext="edit" text="t"/>
            </v:shape>
            <v:roundrect id="_x0000_s1079" style="position:absolute;left:3632;top:8734;width:4320;height:576" arcsize="10923f">
              <v:textbox style="mso-next-textbox:#_x0000_s1079">
                <w:txbxContent>
                  <w:p w:rsidR="00F1144E" w:rsidRPr="00B62358" w:rsidRDefault="00F1144E" w:rsidP="00FB1EEA">
                    <w:pPr>
                      <w:rPr>
                        <w:b/>
                        <w:bCs/>
                        <w:sz w:val="28"/>
                        <w:szCs w:val="28"/>
                      </w:rPr>
                    </w:pPr>
                    <w:r w:rsidRPr="00B62358">
                      <w:rPr>
                        <w:b/>
                        <w:bCs/>
                        <w:sz w:val="28"/>
                        <w:szCs w:val="28"/>
                      </w:rPr>
                      <w:t xml:space="preserve">Принципы финансового менеджмента </w:t>
                    </w:r>
                  </w:p>
                </w:txbxContent>
              </v:textbox>
            </v:roundrect>
            <v:rect id="_x0000_s1080" style="position:absolute;left:3632;top:9598;width:4320;height:2448">
              <v:textbox style="mso-next-textbox:#_x0000_s1080">
                <w:txbxContent>
                  <w:p w:rsidR="00F1144E" w:rsidRPr="00B62358" w:rsidRDefault="00F1144E" w:rsidP="00FB1EEA">
                    <w:pPr>
                      <w:jc w:val="both"/>
                      <w:rPr>
                        <w:sz w:val="28"/>
                        <w:szCs w:val="28"/>
                      </w:rPr>
                    </w:pPr>
                    <w:r w:rsidRPr="00B62358">
                      <w:rPr>
                        <w:b/>
                        <w:bCs/>
                      </w:rPr>
                      <w:t xml:space="preserve">► </w:t>
                    </w:r>
                    <w:r w:rsidRPr="00B62358">
                      <w:rPr>
                        <w:sz w:val="28"/>
                        <w:szCs w:val="28"/>
                      </w:rPr>
                      <w:t>использование в деятельности предприятия теории временной стои</w:t>
                    </w:r>
                    <w:r>
                      <w:rPr>
                        <w:sz w:val="28"/>
                        <w:szCs w:val="28"/>
                      </w:rPr>
                      <w:t>мости денег</w:t>
                    </w:r>
                  </w:p>
                  <w:p w:rsidR="00F1144E" w:rsidRPr="00B62358" w:rsidRDefault="00F1144E" w:rsidP="00FB1EEA">
                    <w:pPr>
                      <w:jc w:val="both"/>
                      <w:rPr>
                        <w:sz w:val="28"/>
                        <w:szCs w:val="28"/>
                      </w:rPr>
                    </w:pPr>
                    <w:r w:rsidRPr="00B62358">
                      <w:rPr>
                        <w:sz w:val="28"/>
                        <w:szCs w:val="28"/>
                      </w:rPr>
                      <w:t>► использование финансовог</w:t>
                    </w:r>
                    <w:r>
                      <w:rPr>
                        <w:sz w:val="28"/>
                        <w:szCs w:val="28"/>
                      </w:rPr>
                      <w:t>о и производственного левереджа</w:t>
                    </w:r>
                  </w:p>
                  <w:p w:rsidR="00F1144E" w:rsidRPr="00B62358" w:rsidRDefault="00F1144E" w:rsidP="00FB1EEA">
                    <w:pPr>
                      <w:jc w:val="both"/>
                      <w:rPr>
                        <w:sz w:val="28"/>
                        <w:szCs w:val="28"/>
                      </w:rPr>
                    </w:pPr>
                    <w:r>
                      <w:rPr>
                        <w:sz w:val="28"/>
                        <w:szCs w:val="28"/>
                      </w:rPr>
                      <w:t>► соотношение дохода и риска</w:t>
                    </w:r>
                  </w:p>
                  <w:p w:rsidR="00F1144E" w:rsidRPr="00B62358" w:rsidRDefault="00F1144E" w:rsidP="00FB1EEA">
                    <w:pPr>
                      <w:jc w:val="both"/>
                      <w:rPr>
                        <w:sz w:val="28"/>
                        <w:szCs w:val="28"/>
                      </w:rPr>
                    </w:pPr>
                    <w:r w:rsidRPr="00B62358">
                      <w:rPr>
                        <w:sz w:val="28"/>
                        <w:szCs w:val="28"/>
                      </w:rPr>
                      <w:t xml:space="preserve">► поддержание финансовой устойчивости </w:t>
                    </w:r>
                    <w:r>
                      <w:rPr>
                        <w:sz w:val="28"/>
                        <w:szCs w:val="28"/>
                      </w:rPr>
                      <w:t>и платежеспособности предприятия</w:t>
                    </w:r>
                  </w:p>
                  <w:p w:rsidR="00F1144E" w:rsidRDefault="00F1144E" w:rsidP="00FB1EEA"/>
                </w:txbxContent>
              </v:textbox>
            </v:re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081" type="#_x0000_t102" style="position:absolute;left:3200;top:8878;width:432;height:1440"/>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082" type="#_x0000_t103" style="position:absolute;left:7952;top:8878;width:576;height:1440"/>
            <w10:wrap type="none"/>
            <w10:anchorlock/>
          </v:group>
        </w:pict>
      </w:r>
      <w:r w:rsidR="00797113" w:rsidRPr="00DD4F26">
        <w:rPr>
          <w:sz w:val="28"/>
          <w:szCs w:val="28"/>
        </w:rPr>
        <w:t>Рис.1.3 Принципы финансового менеджмента</w:t>
      </w:r>
    </w:p>
    <w:p w:rsidR="00931F19" w:rsidRPr="00DD4F26" w:rsidRDefault="00931F19" w:rsidP="00425C9E">
      <w:pPr>
        <w:pStyle w:val="a3"/>
        <w:spacing w:after="0"/>
        <w:ind w:left="0"/>
        <w:rPr>
          <w:sz w:val="28"/>
          <w:szCs w:val="28"/>
        </w:rPr>
      </w:pPr>
    </w:p>
    <w:p w:rsidR="00797113" w:rsidRPr="00DD4F26" w:rsidRDefault="00797113" w:rsidP="007926AA">
      <w:pPr>
        <w:pStyle w:val="a3"/>
        <w:spacing w:after="0"/>
        <w:ind w:left="6384" w:firstLine="96"/>
        <w:jc w:val="right"/>
        <w:rPr>
          <w:sz w:val="28"/>
          <w:szCs w:val="28"/>
        </w:rPr>
      </w:pPr>
      <w:r w:rsidRPr="00DD4F26">
        <w:rPr>
          <w:sz w:val="28"/>
          <w:szCs w:val="28"/>
        </w:rPr>
        <w:t>Таблица 1.</w:t>
      </w:r>
      <w:r w:rsidR="002D3A98" w:rsidRPr="00DD4F26">
        <w:rPr>
          <w:sz w:val="28"/>
          <w:szCs w:val="28"/>
        </w:rPr>
        <w:t>5</w:t>
      </w:r>
    </w:p>
    <w:p w:rsidR="001E7F83" w:rsidRPr="00931F19" w:rsidRDefault="001E7F83" w:rsidP="007926AA">
      <w:pPr>
        <w:pStyle w:val="a3"/>
        <w:spacing w:after="0"/>
        <w:ind w:left="0"/>
        <w:jc w:val="center"/>
        <w:rPr>
          <w:b/>
          <w:sz w:val="28"/>
          <w:szCs w:val="28"/>
        </w:rPr>
      </w:pPr>
      <w:r w:rsidRPr="00931F19">
        <w:rPr>
          <w:b/>
          <w:sz w:val="28"/>
          <w:szCs w:val="28"/>
        </w:rPr>
        <w:t>Этапы р</w:t>
      </w:r>
      <w:r w:rsidR="00931F19" w:rsidRPr="00931F19">
        <w:rPr>
          <w:b/>
          <w:sz w:val="28"/>
          <w:szCs w:val="28"/>
        </w:rPr>
        <w:t>азвития финансового менеджмента</w:t>
      </w: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97"/>
      </w:tblGrid>
      <w:tr w:rsidR="00797113" w:rsidRPr="00DD4F26" w:rsidTr="00A74FBD">
        <w:trPr>
          <w:jc w:val="center"/>
        </w:trPr>
        <w:tc>
          <w:tcPr>
            <w:tcW w:w="9497" w:type="dxa"/>
            <w:tcBorders>
              <w:top w:val="single" w:sz="4" w:space="0" w:color="auto"/>
              <w:left w:val="single" w:sz="4" w:space="0" w:color="auto"/>
              <w:bottom w:val="single" w:sz="4" w:space="0" w:color="auto"/>
              <w:right w:val="single" w:sz="4" w:space="0" w:color="auto"/>
            </w:tcBorders>
          </w:tcPr>
          <w:p w:rsidR="00797113" w:rsidRPr="00DD4F26" w:rsidRDefault="00797113" w:rsidP="00425C9E">
            <w:pPr>
              <w:pStyle w:val="a3"/>
              <w:spacing w:after="0"/>
              <w:ind w:left="0"/>
              <w:jc w:val="center"/>
              <w:rPr>
                <w:sz w:val="28"/>
                <w:szCs w:val="28"/>
              </w:rPr>
            </w:pPr>
            <w:r w:rsidRPr="00DD4F26">
              <w:rPr>
                <w:sz w:val="28"/>
                <w:szCs w:val="28"/>
              </w:rPr>
              <w:t>Этапы развития финансового менеджмента</w:t>
            </w:r>
          </w:p>
        </w:tc>
      </w:tr>
      <w:tr w:rsidR="00797113" w:rsidRPr="00DD4F26" w:rsidTr="00A74FBD">
        <w:trPr>
          <w:jc w:val="center"/>
        </w:trPr>
        <w:tc>
          <w:tcPr>
            <w:tcW w:w="9497"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numPr>
                <w:ilvl w:val="0"/>
                <w:numId w:val="1"/>
              </w:numPr>
              <w:jc w:val="both"/>
              <w:rPr>
                <w:sz w:val="28"/>
                <w:szCs w:val="28"/>
              </w:rPr>
            </w:pPr>
            <w:r w:rsidRPr="00DD4F26">
              <w:rPr>
                <w:sz w:val="28"/>
                <w:szCs w:val="28"/>
              </w:rPr>
              <w:t>На первоначальном этапе своего становления финансовый менеджмент был направлен на решение следующих основных проблем:</w:t>
            </w:r>
          </w:p>
          <w:p w:rsidR="00797113" w:rsidRPr="00DD4F26" w:rsidRDefault="00797113" w:rsidP="007926AA">
            <w:pPr>
              <w:numPr>
                <w:ilvl w:val="0"/>
                <w:numId w:val="1"/>
              </w:numPr>
              <w:jc w:val="both"/>
              <w:rPr>
                <w:sz w:val="28"/>
                <w:szCs w:val="28"/>
              </w:rPr>
            </w:pPr>
            <w:r w:rsidRPr="00DD4F26">
              <w:rPr>
                <w:sz w:val="28"/>
                <w:szCs w:val="28"/>
              </w:rPr>
              <w:t xml:space="preserve">определение источников и форм привлечения капитала; </w:t>
            </w:r>
          </w:p>
          <w:p w:rsidR="00797113" w:rsidRPr="00DD4F26" w:rsidRDefault="00797113" w:rsidP="007926AA">
            <w:pPr>
              <w:numPr>
                <w:ilvl w:val="0"/>
                <w:numId w:val="1"/>
              </w:numPr>
              <w:jc w:val="both"/>
              <w:rPr>
                <w:sz w:val="28"/>
                <w:szCs w:val="28"/>
              </w:rPr>
            </w:pPr>
            <w:r w:rsidRPr="00DD4F26">
              <w:rPr>
                <w:sz w:val="28"/>
                <w:szCs w:val="28"/>
              </w:rPr>
              <w:t xml:space="preserve">изучение возможностей увеличения финансовых ресурсов за счет эмиссии акций и облигаций; </w:t>
            </w:r>
          </w:p>
          <w:p w:rsidR="00797113" w:rsidRPr="00DD4F26" w:rsidRDefault="00797113" w:rsidP="007926AA">
            <w:pPr>
              <w:numPr>
                <w:ilvl w:val="0"/>
                <w:numId w:val="1"/>
              </w:numPr>
              <w:jc w:val="both"/>
              <w:rPr>
                <w:spacing w:val="-10"/>
                <w:sz w:val="28"/>
                <w:szCs w:val="28"/>
              </w:rPr>
            </w:pPr>
            <w:r w:rsidRPr="00DD4F26">
              <w:rPr>
                <w:spacing w:val="-10"/>
                <w:sz w:val="28"/>
                <w:szCs w:val="28"/>
              </w:rPr>
              <w:t xml:space="preserve">рассмотрение финансовых аспектов и форм объединения отдельных компаний; </w:t>
            </w:r>
          </w:p>
          <w:p w:rsidR="00797113" w:rsidRPr="00DD4F26" w:rsidRDefault="00797113" w:rsidP="007926AA">
            <w:pPr>
              <w:numPr>
                <w:ilvl w:val="0"/>
                <w:numId w:val="1"/>
              </w:numPr>
              <w:jc w:val="both"/>
              <w:rPr>
                <w:sz w:val="28"/>
                <w:szCs w:val="28"/>
              </w:rPr>
            </w:pPr>
            <w:r w:rsidRPr="00DD4F26">
              <w:rPr>
                <w:sz w:val="28"/>
                <w:szCs w:val="28"/>
              </w:rPr>
              <w:t xml:space="preserve">формирование системы рейтинговой оценки облигаций и других долговых обязательств, а позднее и акций; </w:t>
            </w:r>
          </w:p>
          <w:p w:rsidR="00797113" w:rsidRPr="00DD4F26" w:rsidRDefault="00797113" w:rsidP="007926AA">
            <w:pPr>
              <w:numPr>
                <w:ilvl w:val="0"/>
                <w:numId w:val="1"/>
              </w:numPr>
              <w:jc w:val="both"/>
              <w:rPr>
                <w:sz w:val="28"/>
                <w:szCs w:val="28"/>
              </w:rPr>
            </w:pPr>
            <w:r w:rsidRPr="00DD4F26">
              <w:rPr>
                <w:sz w:val="28"/>
                <w:szCs w:val="28"/>
              </w:rPr>
              <w:t>разработку системы основных индикаторов состояния и динамики конъюнктуры финансового рынка и т.п.</w:t>
            </w:r>
          </w:p>
        </w:tc>
      </w:tr>
      <w:tr w:rsidR="00797113" w:rsidRPr="00DD4F26" w:rsidTr="00A74FBD">
        <w:trPr>
          <w:jc w:val="center"/>
        </w:trPr>
        <w:tc>
          <w:tcPr>
            <w:tcW w:w="9497"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numPr>
                <w:ilvl w:val="0"/>
                <w:numId w:val="1"/>
              </w:numPr>
              <w:jc w:val="both"/>
              <w:rPr>
                <w:sz w:val="28"/>
                <w:szCs w:val="28"/>
              </w:rPr>
            </w:pPr>
            <w:r w:rsidRPr="00DD4F26">
              <w:rPr>
                <w:sz w:val="28"/>
                <w:szCs w:val="28"/>
              </w:rPr>
              <w:t>Второй этап развития финансового менеджмента (1931 — 1950) был связан, прежде всего</w:t>
            </w:r>
            <w:r w:rsidR="00FF4D12" w:rsidRPr="00DD4F26">
              <w:rPr>
                <w:sz w:val="28"/>
                <w:szCs w:val="28"/>
              </w:rPr>
              <w:t>,</w:t>
            </w:r>
            <w:r w:rsidRPr="00DD4F26">
              <w:rPr>
                <w:sz w:val="28"/>
                <w:szCs w:val="28"/>
              </w:rPr>
              <w:t xml:space="preserve"> с Великой депрессией 1930 г. и послевоенн</w:t>
            </w:r>
            <w:r w:rsidR="00FF4D12" w:rsidRPr="00DD4F26">
              <w:rPr>
                <w:sz w:val="28"/>
                <w:szCs w:val="28"/>
              </w:rPr>
              <w:t>ым</w:t>
            </w:r>
            <w:r w:rsidRPr="00DD4F26">
              <w:rPr>
                <w:sz w:val="28"/>
                <w:szCs w:val="28"/>
              </w:rPr>
              <w:t xml:space="preserve"> экономическ</w:t>
            </w:r>
            <w:r w:rsidR="00FF4D12" w:rsidRPr="00DD4F26">
              <w:rPr>
                <w:sz w:val="28"/>
                <w:szCs w:val="28"/>
              </w:rPr>
              <w:t>им</w:t>
            </w:r>
            <w:r w:rsidRPr="00DD4F26">
              <w:rPr>
                <w:sz w:val="28"/>
                <w:szCs w:val="28"/>
              </w:rPr>
              <w:t xml:space="preserve"> спад</w:t>
            </w:r>
            <w:r w:rsidR="00FF4D12" w:rsidRPr="00DD4F26">
              <w:rPr>
                <w:sz w:val="28"/>
                <w:szCs w:val="28"/>
              </w:rPr>
              <w:t>ом</w:t>
            </w:r>
            <w:r w:rsidRPr="00DD4F26">
              <w:rPr>
                <w:sz w:val="28"/>
                <w:szCs w:val="28"/>
              </w:rPr>
              <w:t>. Важнейшими целями управления финансовой деятельностью предприятий этого периода являлись вывод предприятий из кризисного состояния и предотвращение их банкротства, с одной стороны, и восстановление их активности как субъектов финансового рынка, с другой. Научные усилия в области финансового менеджмента были направлены на решение следующих основных проблем:</w:t>
            </w:r>
          </w:p>
          <w:p w:rsidR="00797113" w:rsidRPr="00DD4F26" w:rsidRDefault="00797113" w:rsidP="007926AA">
            <w:pPr>
              <w:numPr>
                <w:ilvl w:val="0"/>
                <w:numId w:val="1"/>
              </w:numPr>
              <w:jc w:val="both"/>
              <w:rPr>
                <w:sz w:val="28"/>
                <w:szCs w:val="28"/>
              </w:rPr>
            </w:pPr>
            <w:r w:rsidRPr="00DD4F26">
              <w:rPr>
                <w:sz w:val="28"/>
                <w:szCs w:val="28"/>
              </w:rPr>
              <w:t xml:space="preserve">формирование системы методов углубленной диагностики и критериев интегральной оценки финансового состояния предприятий; </w:t>
            </w:r>
          </w:p>
          <w:p w:rsidR="00797113" w:rsidRPr="00DD4F26" w:rsidRDefault="000102B9" w:rsidP="007926AA">
            <w:pPr>
              <w:numPr>
                <w:ilvl w:val="0"/>
                <w:numId w:val="1"/>
              </w:numPr>
              <w:jc w:val="both"/>
              <w:rPr>
                <w:sz w:val="28"/>
                <w:szCs w:val="28"/>
              </w:rPr>
            </w:pPr>
            <w:r>
              <w:rPr>
                <w:noProof/>
                <w:sz w:val="28"/>
                <w:szCs w:val="28"/>
              </w:rPr>
              <w:lastRenderedPageBreak/>
              <w:pict>
                <v:rect id="_x0000_s1618" style="position:absolute;left:0;text-align:left;margin-left:280.75pt;margin-top:-26.2pt;width:194.25pt;height:21.75pt;z-index:251685888" strokecolor="white [3212]">
                  <v:textbox>
                    <w:txbxContent>
                      <w:p w:rsidR="00F1144E" w:rsidRDefault="00F1144E" w:rsidP="00425C9E">
                        <w:pPr>
                          <w:jc w:val="right"/>
                        </w:pPr>
                        <w:r>
                          <w:t>Окончание табл. 1.5</w:t>
                        </w:r>
                      </w:p>
                    </w:txbxContent>
                  </v:textbox>
                </v:rect>
              </w:pict>
            </w:r>
            <w:r w:rsidR="00797113" w:rsidRPr="00DD4F26">
              <w:rPr>
                <w:sz w:val="28"/>
                <w:szCs w:val="28"/>
              </w:rPr>
              <w:t xml:space="preserve">определение основных направлений вывода предприятий из финансового кризиса, форм и методов регулирования процедур санации и банкротства; </w:t>
            </w:r>
          </w:p>
          <w:p w:rsidR="00797113" w:rsidRPr="00DD4F26" w:rsidRDefault="00797113" w:rsidP="007926AA">
            <w:pPr>
              <w:numPr>
                <w:ilvl w:val="0"/>
                <w:numId w:val="1"/>
              </w:numPr>
              <w:jc w:val="both"/>
              <w:rPr>
                <w:sz w:val="28"/>
                <w:szCs w:val="28"/>
              </w:rPr>
            </w:pPr>
            <w:r w:rsidRPr="00DD4F26">
              <w:rPr>
                <w:sz w:val="28"/>
                <w:szCs w:val="28"/>
              </w:rPr>
              <w:t>формирование методов и показателей оценки реальной рыночной стоимости основных финансовых инструментов инвестирования с учетом фактора риска и т.п.</w:t>
            </w:r>
          </w:p>
        </w:tc>
      </w:tr>
      <w:tr w:rsidR="00425C9E" w:rsidRPr="00DD4F26" w:rsidTr="00A74FBD">
        <w:trPr>
          <w:jc w:val="center"/>
        </w:trPr>
        <w:tc>
          <w:tcPr>
            <w:tcW w:w="9497" w:type="dxa"/>
            <w:tcBorders>
              <w:top w:val="single" w:sz="4" w:space="0" w:color="auto"/>
              <w:left w:val="single" w:sz="4" w:space="0" w:color="auto"/>
              <w:bottom w:val="single" w:sz="4" w:space="0" w:color="auto"/>
              <w:right w:val="single" w:sz="4" w:space="0" w:color="auto"/>
            </w:tcBorders>
          </w:tcPr>
          <w:p w:rsidR="00425C9E" w:rsidRPr="00DD4F26" w:rsidRDefault="00425C9E" w:rsidP="00425C9E">
            <w:pPr>
              <w:numPr>
                <w:ilvl w:val="0"/>
                <w:numId w:val="1"/>
              </w:numPr>
              <w:ind w:left="714" w:hanging="357"/>
              <w:jc w:val="both"/>
              <w:rPr>
                <w:sz w:val="28"/>
                <w:szCs w:val="28"/>
              </w:rPr>
            </w:pPr>
            <w:r w:rsidRPr="00DD4F26">
              <w:rPr>
                <w:sz w:val="28"/>
                <w:szCs w:val="28"/>
              </w:rPr>
              <w:lastRenderedPageBreak/>
              <w:t xml:space="preserve">Третий этап развития финансового менеджмента (1951–1980) можно назвать периодом расцвета его концептуальных основ: </w:t>
            </w:r>
          </w:p>
          <w:p w:rsidR="00425C9E" w:rsidRPr="00DD4F26" w:rsidRDefault="00425C9E" w:rsidP="00425C9E">
            <w:pPr>
              <w:numPr>
                <w:ilvl w:val="0"/>
                <w:numId w:val="1"/>
              </w:numPr>
              <w:ind w:left="714" w:hanging="357"/>
              <w:jc w:val="both"/>
              <w:rPr>
                <w:sz w:val="28"/>
                <w:szCs w:val="28"/>
              </w:rPr>
            </w:pPr>
            <w:r w:rsidRPr="00DD4F26">
              <w:rPr>
                <w:sz w:val="28"/>
                <w:szCs w:val="28"/>
              </w:rPr>
              <w:t xml:space="preserve">теоретическое обоснование главной цели финансовой деятельности предприятия; </w:t>
            </w:r>
          </w:p>
          <w:p w:rsidR="00425C9E" w:rsidRPr="00DD4F26" w:rsidRDefault="00425C9E" w:rsidP="00425C9E">
            <w:pPr>
              <w:numPr>
                <w:ilvl w:val="0"/>
                <w:numId w:val="1"/>
              </w:numPr>
              <w:ind w:left="714" w:hanging="357"/>
              <w:jc w:val="both"/>
              <w:rPr>
                <w:sz w:val="28"/>
                <w:szCs w:val="28"/>
              </w:rPr>
            </w:pPr>
            <w:r w:rsidRPr="00DD4F26">
              <w:rPr>
                <w:sz w:val="28"/>
                <w:szCs w:val="28"/>
              </w:rPr>
              <w:t xml:space="preserve">выявление условий эффективного формирования портфеля финансовых инвестиций; </w:t>
            </w:r>
          </w:p>
          <w:p w:rsidR="00425C9E" w:rsidRPr="00DD4F26" w:rsidRDefault="00425C9E" w:rsidP="00425C9E">
            <w:pPr>
              <w:numPr>
                <w:ilvl w:val="0"/>
                <w:numId w:val="1"/>
              </w:numPr>
              <w:ind w:left="714" w:hanging="357"/>
              <w:jc w:val="both"/>
              <w:rPr>
                <w:sz w:val="28"/>
                <w:szCs w:val="28"/>
              </w:rPr>
            </w:pPr>
            <w:r w:rsidRPr="00DD4F26">
              <w:rPr>
                <w:sz w:val="28"/>
                <w:szCs w:val="28"/>
              </w:rPr>
              <w:t xml:space="preserve">углубление методологических подходов и методического аппарата оценки различных видов финансовых инструментов инвестирования; </w:t>
            </w:r>
          </w:p>
          <w:p w:rsidR="00425C9E" w:rsidRPr="00DD4F26" w:rsidRDefault="00425C9E" w:rsidP="00425C9E">
            <w:pPr>
              <w:numPr>
                <w:ilvl w:val="0"/>
                <w:numId w:val="1"/>
              </w:numPr>
              <w:ind w:left="714" w:hanging="357"/>
              <w:jc w:val="both"/>
              <w:rPr>
                <w:sz w:val="28"/>
                <w:szCs w:val="28"/>
              </w:rPr>
            </w:pPr>
            <w:r w:rsidRPr="00DD4F26">
              <w:rPr>
                <w:sz w:val="28"/>
                <w:szCs w:val="28"/>
              </w:rPr>
              <w:t xml:space="preserve">формирование условий равного доступа к информации и обеспечение ее прозрачности; </w:t>
            </w:r>
          </w:p>
          <w:p w:rsidR="00425C9E" w:rsidRPr="00DD4F26" w:rsidRDefault="00425C9E" w:rsidP="00425C9E">
            <w:pPr>
              <w:numPr>
                <w:ilvl w:val="0"/>
                <w:numId w:val="1"/>
              </w:numPr>
              <w:ind w:left="714" w:hanging="357"/>
              <w:jc w:val="both"/>
              <w:rPr>
                <w:sz w:val="28"/>
                <w:szCs w:val="28"/>
              </w:rPr>
            </w:pPr>
            <w:r w:rsidRPr="00DD4F26">
              <w:rPr>
                <w:sz w:val="28"/>
                <w:szCs w:val="28"/>
              </w:rPr>
              <w:t xml:space="preserve">разработка методологии оценки стоимости капитала; </w:t>
            </w:r>
          </w:p>
          <w:p w:rsidR="00425C9E" w:rsidRPr="00DD4F26" w:rsidRDefault="00425C9E" w:rsidP="00425C9E">
            <w:pPr>
              <w:numPr>
                <w:ilvl w:val="0"/>
                <w:numId w:val="1"/>
              </w:numPr>
              <w:ind w:left="714" w:hanging="357"/>
              <w:jc w:val="both"/>
              <w:rPr>
                <w:sz w:val="28"/>
                <w:szCs w:val="28"/>
              </w:rPr>
            </w:pPr>
            <w:r w:rsidRPr="00DD4F26">
              <w:rPr>
                <w:sz w:val="28"/>
                <w:szCs w:val="28"/>
              </w:rPr>
              <w:t xml:space="preserve">формирование теоретических основ дивидендной политики компании; </w:t>
            </w:r>
          </w:p>
          <w:p w:rsidR="00425C9E" w:rsidRPr="00DD4F26" w:rsidRDefault="00425C9E" w:rsidP="00425C9E">
            <w:pPr>
              <w:numPr>
                <w:ilvl w:val="0"/>
                <w:numId w:val="1"/>
              </w:numPr>
              <w:ind w:left="714" w:hanging="357"/>
              <w:jc w:val="both"/>
              <w:rPr>
                <w:sz w:val="28"/>
                <w:szCs w:val="28"/>
              </w:rPr>
            </w:pPr>
            <w:r w:rsidRPr="00DD4F26">
              <w:rPr>
                <w:sz w:val="28"/>
                <w:szCs w:val="28"/>
              </w:rPr>
              <w:t xml:space="preserve">повышение эффективности управления оборотными активами предприятия; </w:t>
            </w:r>
          </w:p>
          <w:p w:rsidR="00425C9E" w:rsidRPr="00DD4F26" w:rsidRDefault="00425C9E" w:rsidP="00425C9E">
            <w:pPr>
              <w:numPr>
                <w:ilvl w:val="0"/>
                <w:numId w:val="1"/>
              </w:numPr>
              <w:jc w:val="both"/>
              <w:rPr>
                <w:sz w:val="28"/>
                <w:szCs w:val="28"/>
              </w:rPr>
            </w:pPr>
            <w:r w:rsidRPr="00DD4F26">
              <w:rPr>
                <w:sz w:val="28"/>
                <w:szCs w:val="28"/>
              </w:rPr>
              <w:t>формирование методологических основ финансового планирования и бюджетирования и т.д.</w:t>
            </w:r>
          </w:p>
        </w:tc>
      </w:tr>
      <w:tr w:rsidR="00425C9E" w:rsidRPr="00DD4F26" w:rsidTr="00A74FBD">
        <w:trPr>
          <w:jc w:val="center"/>
        </w:trPr>
        <w:tc>
          <w:tcPr>
            <w:tcW w:w="9497" w:type="dxa"/>
            <w:tcBorders>
              <w:top w:val="single" w:sz="4" w:space="0" w:color="auto"/>
              <w:left w:val="single" w:sz="4" w:space="0" w:color="auto"/>
              <w:bottom w:val="single" w:sz="4" w:space="0" w:color="auto"/>
              <w:right w:val="single" w:sz="4" w:space="0" w:color="auto"/>
            </w:tcBorders>
          </w:tcPr>
          <w:p w:rsidR="00425C9E" w:rsidRPr="00DD4F26" w:rsidRDefault="00425C9E" w:rsidP="00425C9E">
            <w:pPr>
              <w:numPr>
                <w:ilvl w:val="0"/>
                <w:numId w:val="1"/>
              </w:numPr>
              <w:ind w:left="714" w:hanging="357"/>
              <w:jc w:val="both"/>
              <w:rPr>
                <w:sz w:val="28"/>
                <w:szCs w:val="28"/>
              </w:rPr>
            </w:pPr>
            <w:r w:rsidRPr="00DD4F26">
              <w:rPr>
                <w:sz w:val="28"/>
                <w:szCs w:val="28"/>
              </w:rPr>
              <w:t>Четвертый, этап развития финансового менеджмента (с 1981 г. по настоящее время) характеризуется усилением процессов глобализации экономики, возрастанием нестабильности конъюнктуры отдельных видов финансовых рынков, как национальных, так и мировых.</w:t>
            </w:r>
          </w:p>
          <w:p w:rsidR="00425C9E" w:rsidRPr="00DD4F26" w:rsidRDefault="00425C9E" w:rsidP="00425C9E">
            <w:pPr>
              <w:numPr>
                <w:ilvl w:val="0"/>
                <w:numId w:val="1"/>
              </w:numPr>
              <w:ind w:left="714" w:hanging="357"/>
              <w:jc w:val="both"/>
              <w:rPr>
                <w:sz w:val="28"/>
                <w:szCs w:val="28"/>
              </w:rPr>
            </w:pPr>
            <w:r w:rsidRPr="00DD4F26">
              <w:rPr>
                <w:sz w:val="28"/>
                <w:szCs w:val="28"/>
              </w:rPr>
              <w:t>В этих условиях развитие финансового менеджмента направлено на решение следующих основных проблем:</w:t>
            </w:r>
          </w:p>
          <w:p w:rsidR="00425C9E" w:rsidRPr="00DD4F26" w:rsidRDefault="00425C9E" w:rsidP="00425C9E">
            <w:pPr>
              <w:numPr>
                <w:ilvl w:val="0"/>
                <w:numId w:val="1"/>
              </w:numPr>
              <w:ind w:left="714" w:hanging="357"/>
              <w:jc w:val="both"/>
              <w:rPr>
                <w:sz w:val="28"/>
                <w:szCs w:val="28"/>
              </w:rPr>
            </w:pPr>
            <w:r w:rsidRPr="00DD4F26">
              <w:rPr>
                <w:sz w:val="28"/>
                <w:szCs w:val="28"/>
              </w:rPr>
              <w:t xml:space="preserve">интеграция теоретических выводов различных научных школ (американской, европейской); </w:t>
            </w:r>
          </w:p>
          <w:p w:rsidR="00425C9E" w:rsidRPr="00DD4F26" w:rsidRDefault="00425C9E" w:rsidP="00425C9E">
            <w:pPr>
              <w:numPr>
                <w:ilvl w:val="0"/>
                <w:numId w:val="1"/>
              </w:numPr>
              <w:ind w:left="714" w:hanging="357"/>
              <w:jc w:val="both"/>
              <w:rPr>
                <w:sz w:val="28"/>
                <w:szCs w:val="28"/>
              </w:rPr>
            </w:pPr>
            <w:r w:rsidRPr="00DD4F26">
              <w:rPr>
                <w:sz w:val="28"/>
                <w:szCs w:val="28"/>
              </w:rPr>
              <w:t xml:space="preserve">обоснование принципов и моделей финансового обеспечения устойчивого роста предприятия; </w:t>
            </w:r>
          </w:p>
          <w:p w:rsidR="00425C9E" w:rsidRPr="00DD4F26" w:rsidRDefault="00425C9E" w:rsidP="00425C9E">
            <w:pPr>
              <w:numPr>
                <w:ilvl w:val="0"/>
                <w:numId w:val="1"/>
              </w:numPr>
              <w:ind w:left="714" w:hanging="357"/>
              <w:jc w:val="both"/>
              <w:rPr>
                <w:sz w:val="28"/>
                <w:szCs w:val="28"/>
              </w:rPr>
            </w:pPr>
            <w:r w:rsidRPr="00DD4F26">
              <w:rPr>
                <w:sz w:val="28"/>
                <w:szCs w:val="28"/>
              </w:rPr>
              <w:t xml:space="preserve">совершенствование системы методов фундаментального анализа конъюнктуры финансового рынка; </w:t>
            </w:r>
          </w:p>
          <w:p w:rsidR="00425C9E" w:rsidRPr="00DD4F26" w:rsidRDefault="00425C9E" w:rsidP="00425C9E">
            <w:pPr>
              <w:numPr>
                <w:ilvl w:val="0"/>
                <w:numId w:val="1"/>
              </w:numPr>
              <w:ind w:left="714" w:hanging="357"/>
              <w:jc w:val="both"/>
              <w:rPr>
                <w:sz w:val="28"/>
                <w:szCs w:val="28"/>
              </w:rPr>
            </w:pPr>
            <w:r w:rsidRPr="00DD4F26">
              <w:rPr>
                <w:sz w:val="28"/>
                <w:szCs w:val="28"/>
              </w:rPr>
              <w:t xml:space="preserve">активная разработка новых финансовых инструментов и финансовых технологий; формирование нового направления финансовой науки — «финансовой инженерии»; </w:t>
            </w:r>
          </w:p>
          <w:p w:rsidR="00425C9E" w:rsidRPr="00DD4F26" w:rsidRDefault="00425C9E" w:rsidP="00425C9E">
            <w:pPr>
              <w:numPr>
                <w:ilvl w:val="0"/>
                <w:numId w:val="1"/>
              </w:numPr>
              <w:ind w:left="714" w:hanging="357"/>
              <w:jc w:val="both"/>
              <w:rPr>
                <w:sz w:val="28"/>
                <w:szCs w:val="28"/>
              </w:rPr>
            </w:pPr>
            <w:r w:rsidRPr="00DD4F26">
              <w:rPr>
                <w:sz w:val="28"/>
                <w:szCs w:val="28"/>
              </w:rPr>
              <w:t xml:space="preserve">дальнейшее развитие информационных технологий в сфере финансового рынка и финансов предприятий; </w:t>
            </w:r>
          </w:p>
          <w:p w:rsidR="00A74FBD" w:rsidRPr="00DD4F26" w:rsidRDefault="00A74FBD" w:rsidP="00A74FBD">
            <w:pPr>
              <w:numPr>
                <w:ilvl w:val="0"/>
                <w:numId w:val="1"/>
              </w:numPr>
              <w:ind w:left="714" w:hanging="357"/>
              <w:jc w:val="both"/>
              <w:rPr>
                <w:sz w:val="28"/>
                <w:szCs w:val="28"/>
              </w:rPr>
            </w:pPr>
            <w:r w:rsidRPr="00DD4F26">
              <w:rPr>
                <w:sz w:val="28"/>
                <w:szCs w:val="28"/>
              </w:rPr>
              <w:t xml:space="preserve">углубление методов оценки инвестиционной привлекательности отдельных финансовых активов; </w:t>
            </w:r>
          </w:p>
          <w:p w:rsidR="00425C9E" w:rsidRPr="00DD4F26" w:rsidRDefault="00A74FBD" w:rsidP="00A74FBD">
            <w:pPr>
              <w:numPr>
                <w:ilvl w:val="0"/>
                <w:numId w:val="1"/>
              </w:numPr>
              <w:ind w:left="714" w:hanging="357"/>
              <w:jc w:val="both"/>
              <w:rPr>
                <w:sz w:val="28"/>
                <w:szCs w:val="28"/>
              </w:rPr>
            </w:pPr>
            <w:r w:rsidRPr="00DD4F26">
              <w:rPr>
                <w:sz w:val="28"/>
                <w:szCs w:val="28"/>
              </w:rPr>
              <w:t>конкретизация теоретических основ разработки финансовой стратегии предприятия.</w:t>
            </w:r>
          </w:p>
        </w:tc>
      </w:tr>
    </w:tbl>
    <w:p w:rsidR="00797113" w:rsidRDefault="00797113" w:rsidP="00CA4D16">
      <w:pPr>
        <w:pStyle w:val="2"/>
        <w:spacing w:before="0" w:after="0"/>
        <w:jc w:val="center"/>
        <w:rPr>
          <w:rFonts w:ascii="Times New Roman" w:hAnsi="Times New Roman" w:cs="Times New Roman"/>
          <w:i w:val="0"/>
          <w:iCs w:val="0"/>
          <w:u w:val="single"/>
        </w:rPr>
      </w:pPr>
      <w:bookmarkStart w:id="1" w:name="_Toc328741005"/>
      <w:r w:rsidRPr="00DD4F26">
        <w:rPr>
          <w:rFonts w:ascii="Times New Roman" w:hAnsi="Times New Roman" w:cs="Times New Roman"/>
          <w:i w:val="0"/>
          <w:iCs w:val="0"/>
          <w:u w:val="single"/>
        </w:rPr>
        <w:lastRenderedPageBreak/>
        <w:t>Тестовые задания с ответами</w:t>
      </w:r>
      <w:bookmarkEnd w:id="1"/>
    </w:p>
    <w:p w:rsidR="00A74FBD" w:rsidRPr="00A74FBD" w:rsidRDefault="00A74FBD" w:rsidP="00A74FBD"/>
    <w:p w:rsidR="00797113" w:rsidRPr="00DD4F26" w:rsidRDefault="00797113" w:rsidP="007926AA">
      <w:pPr>
        <w:jc w:val="both"/>
        <w:rPr>
          <w:b/>
          <w:bCs/>
          <w:sz w:val="28"/>
          <w:szCs w:val="28"/>
        </w:rPr>
      </w:pPr>
      <w:r w:rsidRPr="00DD4F26">
        <w:rPr>
          <w:b/>
          <w:bCs/>
          <w:sz w:val="28"/>
          <w:szCs w:val="28"/>
        </w:rPr>
        <w:t>1. «Финансовый менеджмент представляет собой систему отношений, возникающих на предприятии и по поводу привлечения и использования финансовых ресурсов»:</w:t>
      </w:r>
    </w:p>
    <w:p w:rsidR="00797113" w:rsidRPr="00DD4F26" w:rsidRDefault="00797113" w:rsidP="007926AA">
      <w:pPr>
        <w:jc w:val="both"/>
        <w:rPr>
          <w:sz w:val="28"/>
          <w:szCs w:val="28"/>
        </w:rPr>
      </w:pPr>
      <w:r w:rsidRPr="00DD4F26">
        <w:rPr>
          <w:sz w:val="28"/>
          <w:szCs w:val="28"/>
        </w:rPr>
        <w:t xml:space="preserve">а) по мнению Бригхема и Гапенски,                      </w:t>
      </w:r>
    </w:p>
    <w:p w:rsidR="00797113" w:rsidRPr="00DD4F26" w:rsidRDefault="00797113" w:rsidP="007926AA">
      <w:pPr>
        <w:jc w:val="both"/>
        <w:rPr>
          <w:sz w:val="28"/>
          <w:szCs w:val="28"/>
        </w:rPr>
      </w:pPr>
      <w:r w:rsidRPr="00DD4F26">
        <w:rPr>
          <w:sz w:val="28"/>
          <w:szCs w:val="28"/>
        </w:rPr>
        <w:t>б) по мнению Балабанова И.Т.,</w:t>
      </w:r>
    </w:p>
    <w:p w:rsidR="00797113" w:rsidRPr="00DD4F26" w:rsidRDefault="00797113" w:rsidP="007926AA">
      <w:pPr>
        <w:jc w:val="both"/>
        <w:rPr>
          <w:sz w:val="28"/>
          <w:szCs w:val="28"/>
        </w:rPr>
      </w:pPr>
      <w:r w:rsidRPr="00DD4F26">
        <w:rPr>
          <w:sz w:val="28"/>
          <w:szCs w:val="28"/>
        </w:rPr>
        <w:t xml:space="preserve">в) по мнению Шохина Е.И.,                         </w:t>
      </w:r>
    </w:p>
    <w:p w:rsidR="00797113" w:rsidRPr="00DD4F26" w:rsidRDefault="00797113" w:rsidP="007926AA">
      <w:pPr>
        <w:jc w:val="both"/>
        <w:rPr>
          <w:sz w:val="28"/>
          <w:szCs w:val="28"/>
        </w:rPr>
      </w:pPr>
      <w:r w:rsidRPr="00DD4F26">
        <w:rPr>
          <w:sz w:val="28"/>
          <w:szCs w:val="28"/>
        </w:rPr>
        <w:t>г) по мнению Ковалева В.В.</w:t>
      </w:r>
    </w:p>
    <w:p w:rsidR="00797113" w:rsidRPr="00DD4F26" w:rsidRDefault="00797113" w:rsidP="007926AA">
      <w:pPr>
        <w:jc w:val="both"/>
        <w:rPr>
          <w:b/>
          <w:bCs/>
          <w:sz w:val="28"/>
          <w:szCs w:val="28"/>
        </w:rPr>
      </w:pPr>
      <w:r w:rsidRPr="00DD4F26">
        <w:rPr>
          <w:b/>
          <w:bCs/>
          <w:sz w:val="28"/>
          <w:szCs w:val="28"/>
        </w:rPr>
        <w:t>2. Тактический финансовый менеджмент включает выбор конкретных приемов и методов финансового управления, являющихся наиболее приемлемыми в данной ситуации:</w:t>
      </w:r>
    </w:p>
    <w:p w:rsidR="00797113" w:rsidRPr="00DD4F26" w:rsidRDefault="00797113" w:rsidP="007926AA">
      <w:pPr>
        <w:jc w:val="both"/>
        <w:rPr>
          <w:sz w:val="28"/>
          <w:szCs w:val="28"/>
        </w:rPr>
      </w:pPr>
      <w:r w:rsidRPr="00DD4F26">
        <w:rPr>
          <w:sz w:val="28"/>
          <w:szCs w:val="28"/>
        </w:rPr>
        <w:t xml:space="preserve">а) утверждение верно,                       </w:t>
      </w:r>
    </w:p>
    <w:p w:rsidR="00797113" w:rsidRPr="00DD4F26" w:rsidRDefault="00797113" w:rsidP="007926AA">
      <w:pPr>
        <w:jc w:val="both"/>
        <w:rPr>
          <w:sz w:val="28"/>
          <w:szCs w:val="28"/>
        </w:rPr>
      </w:pPr>
      <w:r w:rsidRPr="00DD4F26">
        <w:rPr>
          <w:sz w:val="28"/>
          <w:szCs w:val="28"/>
        </w:rPr>
        <w:t>б) утверждение неверно.</w:t>
      </w:r>
    </w:p>
    <w:p w:rsidR="00797113" w:rsidRPr="00DD4F26" w:rsidRDefault="00797113" w:rsidP="007926AA">
      <w:pPr>
        <w:jc w:val="both"/>
        <w:rPr>
          <w:b/>
          <w:bCs/>
          <w:sz w:val="28"/>
          <w:szCs w:val="28"/>
        </w:rPr>
      </w:pPr>
      <w:r w:rsidRPr="00DD4F26">
        <w:rPr>
          <w:b/>
          <w:bCs/>
          <w:sz w:val="28"/>
          <w:szCs w:val="28"/>
        </w:rPr>
        <w:t>3. Деятельность по обеспечению эффективного воспроизводства капитала, авансированного для текущей деятельности и инвестированного для капитальных и финансовых вложений в долгосрочные и краткосрочные активы предприятия – это содержание:</w:t>
      </w:r>
    </w:p>
    <w:p w:rsidR="00797113" w:rsidRPr="00DD4F26" w:rsidRDefault="00797113" w:rsidP="007926AA">
      <w:pPr>
        <w:jc w:val="both"/>
        <w:rPr>
          <w:sz w:val="28"/>
          <w:szCs w:val="28"/>
        </w:rPr>
      </w:pPr>
      <w:r w:rsidRPr="00DD4F26">
        <w:rPr>
          <w:sz w:val="28"/>
          <w:szCs w:val="28"/>
        </w:rPr>
        <w:t>а) контрольной функции финансового менеджмента,</w:t>
      </w:r>
    </w:p>
    <w:p w:rsidR="00797113" w:rsidRPr="00DD4F26" w:rsidRDefault="00797113" w:rsidP="007926AA">
      <w:pPr>
        <w:jc w:val="both"/>
        <w:rPr>
          <w:sz w:val="28"/>
          <w:szCs w:val="28"/>
        </w:rPr>
      </w:pPr>
      <w:r w:rsidRPr="00DD4F26">
        <w:rPr>
          <w:sz w:val="28"/>
          <w:szCs w:val="28"/>
        </w:rPr>
        <w:t>б) управление финансовыми рисками,</w:t>
      </w:r>
    </w:p>
    <w:p w:rsidR="00797113" w:rsidRPr="00DD4F26" w:rsidRDefault="00797113" w:rsidP="007926AA">
      <w:pPr>
        <w:jc w:val="both"/>
        <w:rPr>
          <w:sz w:val="28"/>
          <w:szCs w:val="28"/>
        </w:rPr>
      </w:pPr>
      <w:r w:rsidRPr="00DD4F26">
        <w:rPr>
          <w:sz w:val="28"/>
          <w:szCs w:val="28"/>
        </w:rPr>
        <w:t>в) управление капиталом,</w:t>
      </w:r>
    </w:p>
    <w:p w:rsidR="00797113" w:rsidRPr="00DD4F26" w:rsidRDefault="00797113" w:rsidP="007926AA">
      <w:pPr>
        <w:jc w:val="both"/>
        <w:rPr>
          <w:sz w:val="28"/>
          <w:szCs w:val="28"/>
        </w:rPr>
      </w:pPr>
      <w:r w:rsidRPr="00DD4F26">
        <w:rPr>
          <w:sz w:val="28"/>
          <w:szCs w:val="28"/>
        </w:rPr>
        <w:t>г) верного ответа нет.</w:t>
      </w:r>
    </w:p>
    <w:p w:rsidR="00797113" w:rsidRPr="00DD4F26" w:rsidRDefault="00797113" w:rsidP="007926AA">
      <w:pPr>
        <w:jc w:val="both"/>
        <w:rPr>
          <w:b/>
          <w:bCs/>
          <w:sz w:val="28"/>
          <w:szCs w:val="28"/>
        </w:rPr>
      </w:pPr>
      <w:r w:rsidRPr="00DD4F26">
        <w:rPr>
          <w:b/>
          <w:bCs/>
          <w:sz w:val="28"/>
          <w:szCs w:val="28"/>
        </w:rPr>
        <w:t>4. В качестве объекта управления в финансовом менеджменте выступает денежный оборот предприятия:</w:t>
      </w:r>
    </w:p>
    <w:p w:rsidR="00797113" w:rsidRPr="00DD4F26" w:rsidRDefault="00797113" w:rsidP="007926AA">
      <w:pPr>
        <w:jc w:val="both"/>
        <w:rPr>
          <w:sz w:val="28"/>
          <w:szCs w:val="28"/>
        </w:rPr>
      </w:pPr>
      <w:r w:rsidRPr="00DD4F26">
        <w:rPr>
          <w:sz w:val="28"/>
          <w:szCs w:val="28"/>
        </w:rPr>
        <w:t>а) по мнению Шеремета А.Д.,</w:t>
      </w:r>
    </w:p>
    <w:p w:rsidR="00797113" w:rsidRPr="00DD4F26" w:rsidRDefault="00797113" w:rsidP="007926AA">
      <w:pPr>
        <w:jc w:val="both"/>
        <w:rPr>
          <w:sz w:val="28"/>
          <w:szCs w:val="28"/>
        </w:rPr>
      </w:pPr>
      <w:r w:rsidRPr="00DD4F26">
        <w:rPr>
          <w:sz w:val="28"/>
          <w:szCs w:val="28"/>
        </w:rPr>
        <w:t>б) по мнению Бланка И.,</w:t>
      </w:r>
    </w:p>
    <w:p w:rsidR="00797113" w:rsidRPr="00DD4F26" w:rsidRDefault="00797113" w:rsidP="007926AA">
      <w:pPr>
        <w:jc w:val="both"/>
        <w:rPr>
          <w:sz w:val="28"/>
          <w:szCs w:val="28"/>
        </w:rPr>
      </w:pPr>
      <w:r w:rsidRPr="00DD4F26">
        <w:rPr>
          <w:sz w:val="28"/>
          <w:szCs w:val="28"/>
        </w:rPr>
        <w:t>в) по мнению Балабанова И.Т.,</w:t>
      </w:r>
    </w:p>
    <w:p w:rsidR="00797113" w:rsidRPr="00DD4F26" w:rsidRDefault="00797113" w:rsidP="007926AA">
      <w:pPr>
        <w:jc w:val="both"/>
        <w:rPr>
          <w:sz w:val="28"/>
          <w:szCs w:val="28"/>
        </w:rPr>
      </w:pPr>
      <w:r w:rsidRPr="00DD4F26">
        <w:rPr>
          <w:sz w:val="28"/>
          <w:szCs w:val="28"/>
        </w:rPr>
        <w:t>г) по мнению Ковалева В.В..</w:t>
      </w:r>
    </w:p>
    <w:p w:rsidR="00797113" w:rsidRPr="00DD4F26" w:rsidRDefault="00797113" w:rsidP="007926AA">
      <w:pPr>
        <w:jc w:val="both"/>
        <w:rPr>
          <w:b/>
          <w:bCs/>
          <w:sz w:val="28"/>
          <w:szCs w:val="28"/>
        </w:rPr>
      </w:pPr>
      <w:r w:rsidRPr="00DD4F26">
        <w:rPr>
          <w:b/>
          <w:bCs/>
          <w:sz w:val="28"/>
          <w:szCs w:val="28"/>
        </w:rPr>
        <w:t>5. К показателям информационного обеспечения, формируемым из внешних источников, относятся:</w:t>
      </w:r>
    </w:p>
    <w:p w:rsidR="00797113" w:rsidRPr="00DD4F26" w:rsidRDefault="00797113" w:rsidP="007926AA">
      <w:pPr>
        <w:jc w:val="both"/>
        <w:rPr>
          <w:sz w:val="28"/>
          <w:szCs w:val="28"/>
        </w:rPr>
      </w:pPr>
      <w:r w:rsidRPr="00DD4F26">
        <w:rPr>
          <w:sz w:val="28"/>
          <w:szCs w:val="28"/>
        </w:rPr>
        <w:t>а) показатели, характеризующие финансовое состояние и результаты финансовой деятельности организации,</w:t>
      </w:r>
    </w:p>
    <w:p w:rsidR="00797113" w:rsidRPr="00DD4F26" w:rsidRDefault="00797113" w:rsidP="007926AA">
      <w:pPr>
        <w:jc w:val="both"/>
        <w:rPr>
          <w:sz w:val="28"/>
          <w:szCs w:val="28"/>
        </w:rPr>
      </w:pPr>
      <w:r w:rsidRPr="00DD4F26">
        <w:rPr>
          <w:sz w:val="28"/>
          <w:szCs w:val="28"/>
        </w:rPr>
        <w:t>б) нормативно-плановые показатели, связанные с финансовым развитием организации,</w:t>
      </w:r>
    </w:p>
    <w:p w:rsidR="00797113" w:rsidRPr="00DD4F26" w:rsidRDefault="00797113" w:rsidP="007926AA">
      <w:pPr>
        <w:jc w:val="both"/>
        <w:rPr>
          <w:sz w:val="28"/>
          <w:szCs w:val="28"/>
        </w:rPr>
      </w:pPr>
      <w:r w:rsidRPr="00DD4F26">
        <w:rPr>
          <w:sz w:val="28"/>
          <w:szCs w:val="28"/>
        </w:rPr>
        <w:t>в) показатели отраслевого развития,</w:t>
      </w:r>
    </w:p>
    <w:p w:rsidR="00797113" w:rsidRPr="00DD4F26" w:rsidRDefault="00797113" w:rsidP="007926AA">
      <w:pPr>
        <w:jc w:val="both"/>
        <w:rPr>
          <w:sz w:val="28"/>
          <w:szCs w:val="28"/>
        </w:rPr>
      </w:pPr>
      <w:r w:rsidRPr="00DD4F26">
        <w:rPr>
          <w:sz w:val="28"/>
          <w:szCs w:val="28"/>
        </w:rPr>
        <w:t>г) показатели, характеризующие конъюнктуру финансового рынка.</w:t>
      </w:r>
    </w:p>
    <w:p w:rsidR="00797113" w:rsidRPr="00DD4F26" w:rsidRDefault="00797113" w:rsidP="007926AA">
      <w:pPr>
        <w:jc w:val="both"/>
        <w:rPr>
          <w:b/>
          <w:bCs/>
          <w:sz w:val="28"/>
          <w:szCs w:val="28"/>
        </w:rPr>
      </w:pPr>
      <w:r w:rsidRPr="00DD4F26">
        <w:rPr>
          <w:b/>
          <w:bCs/>
          <w:sz w:val="28"/>
          <w:szCs w:val="28"/>
        </w:rPr>
        <w:t>6. Финансовый инструмент – любой договор между двумя контрагентами, в результате которого одновременно возникают финансовый актив у одного контрагента и финансовое обязательство долгового или долевого характера -  у другого:</w:t>
      </w:r>
    </w:p>
    <w:p w:rsidR="00797113" w:rsidRPr="00DD4F26" w:rsidRDefault="00797113" w:rsidP="007926AA">
      <w:pPr>
        <w:jc w:val="both"/>
        <w:rPr>
          <w:sz w:val="28"/>
          <w:szCs w:val="28"/>
        </w:rPr>
      </w:pPr>
      <w:r w:rsidRPr="00DD4F26">
        <w:rPr>
          <w:sz w:val="28"/>
          <w:szCs w:val="28"/>
        </w:rPr>
        <w:t>а) утверждение верно,</w:t>
      </w:r>
    </w:p>
    <w:p w:rsidR="00797113" w:rsidRPr="00DD4F26" w:rsidRDefault="00797113" w:rsidP="007926AA">
      <w:pPr>
        <w:jc w:val="both"/>
        <w:rPr>
          <w:sz w:val="28"/>
          <w:szCs w:val="28"/>
        </w:rPr>
      </w:pPr>
      <w:r w:rsidRPr="00DD4F26">
        <w:rPr>
          <w:sz w:val="28"/>
          <w:szCs w:val="28"/>
        </w:rPr>
        <w:t>б) утверждение ошибочно.</w:t>
      </w:r>
    </w:p>
    <w:p w:rsidR="00797113" w:rsidRPr="00DD4F26" w:rsidRDefault="00797113" w:rsidP="007926AA">
      <w:pPr>
        <w:jc w:val="both"/>
        <w:rPr>
          <w:b/>
          <w:bCs/>
          <w:sz w:val="28"/>
          <w:szCs w:val="28"/>
        </w:rPr>
      </w:pPr>
      <w:r w:rsidRPr="00DD4F26">
        <w:rPr>
          <w:b/>
          <w:bCs/>
          <w:sz w:val="28"/>
          <w:szCs w:val="28"/>
        </w:rPr>
        <w:lastRenderedPageBreak/>
        <w:t>7. Достижение достаточной нормы прибыли, позволяющей руководящему составу сохранять финансовый контроль за предприятием – эта цель была сформулирована:</w:t>
      </w:r>
    </w:p>
    <w:p w:rsidR="00797113" w:rsidRPr="00DD4F26" w:rsidRDefault="00797113" w:rsidP="007926AA">
      <w:pPr>
        <w:jc w:val="both"/>
        <w:rPr>
          <w:sz w:val="28"/>
          <w:szCs w:val="28"/>
        </w:rPr>
      </w:pPr>
      <w:r w:rsidRPr="00DD4F26">
        <w:rPr>
          <w:sz w:val="28"/>
          <w:szCs w:val="28"/>
        </w:rPr>
        <w:t>а) Бомоль В.Ж.</w:t>
      </w:r>
    </w:p>
    <w:p w:rsidR="00797113" w:rsidRPr="00DD4F26" w:rsidRDefault="00797113" w:rsidP="007926AA">
      <w:pPr>
        <w:jc w:val="both"/>
        <w:rPr>
          <w:sz w:val="28"/>
          <w:szCs w:val="28"/>
        </w:rPr>
      </w:pPr>
      <w:r w:rsidRPr="00DD4F26">
        <w:rPr>
          <w:sz w:val="28"/>
          <w:szCs w:val="28"/>
        </w:rPr>
        <w:t>б) Пенроуз Э.Г.,</w:t>
      </w:r>
    </w:p>
    <w:p w:rsidR="00797113" w:rsidRPr="00DD4F26" w:rsidRDefault="00797113" w:rsidP="007926AA">
      <w:pPr>
        <w:jc w:val="both"/>
        <w:rPr>
          <w:sz w:val="28"/>
          <w:szCs w:val="28"/>
        </w:rPr>
      </w:pPr>
      <w:r w:rsidRPr="00DD4F26">
        <w:rPr>
          <w:sz w:val="28"/>
          <w:szCs w:val="28"/>
        </w:rPr>
        <w:t>в) Вильямсон</w:t>
      </w:r>
      <w:r w:rsidR="00800FCD" w:rsidRPr="00DD4F26">
        <w:rPr>
          <w:sz w:val="28"/>
          <w:szCs w:val="28"/>
        </w:rPr>
        <w:t>ом</w:t>
      </w:r>
      <w:r w:rsidRPr="00DD4F26">
        <w:rPr>
          <w:sz w:val="28"/>
          <w:szCs w:val="28"/>
        </w:rPr>
        <w:t>,</w:t>
      </w:r>
    </w:p>
    <w:p w:rsidR="00797113" w:rsidRPr="00DD4F26" w:rsidRDefault="00797113" w:rsidP="007926AA">
      <w:pPr>
        <w:jc w:val="both"/>
        <w:rPr>
          <w:sz w:val="28"/>
          <w:szCs w:val="28"/>
        </w:rPr>
      </w:pPr>
      <w:r w:rsidRPr="00DD4F26">
        <w:rPr>
          <w:sz w:val="28"/>
          <w:szCs w:val="28"/>
        </w:rPr>
        <w:t>г) Курно А.</w:t>
      </w:r>
    </w:p>
    <w:p w:rsidR="00797113" w:rsidRPr="00DD4F26" w:rsidRDefault="00797113" w:rsidP="007926AA">
      <w:pPr>
        <w:jc w:val="both"/>
        <w:rPr>
          <w:b/>
          <w:bCs/>
          <w:sz w:val="28"/>
          <w:szCs w:val="28"/>
        </w:rPr>
      </w:pPr>
      <w:r w:rsidRPr="00DD4F26">
        <w:rPr>
          <w:b/>
          <w:bCs/>
          <w:sz w:val="28"/>
          <w:szCs w:val="28"/>
        </w:rPr>
        <w:t>8. По мнению западных ученых главная цель финансового менеджмента:</w:t>
      </w:r>
    </w:p>
    <w:p w:rsidR="00797113" w:rsidRPr="00DD4F26" w:rsidRDefault="00797113" w:rsidP="007926AA">
      <w:pPr>
        <w:jc w:val="both"/>
        <w:rPr>
          <w:sz w:val="28"/>
          <w:szCs w:val="28"/>
        </w:rPr>
      </w:pPr>
      <w:r w:rsidRPr="00DD4F26">
        <w:rPr>
          <w:sz w:val="28"/>
          <w:szCs w:val="28"/>
        </w:rPr>
        <w:t>а) увеличение финансовых ресурсов, находящихся в распоряжении фирмы,</w:t>
      </w:r>
    </w:p>
    <w:p w:rsidR="00797113" w:rsidRPr="00DD4F26" w:rsidRDefault="00797113" w:rsidP="007926AA">
      <w:pPr>
        <w:jc w:val="both"/>
        <w:rPr>
          <w:sz w:val="28"/>
          <w:szCs w:val="28"/>
        </w:rPr>
      </w:pPr>
      <w:r w:rsidRPr="00DD4F26">
        <w:rPr>
          <w:sz w:val="28"/>
          <w:szCs w:val="28"/>
        </w:rPr>
        <w:t>б) определение объема инвестиций,</w:t>
      </w:r>
    </w:p>
    <w:p w:rsidR="00797113" w:rsidRPr="00DD4F26" w:rsidRDefault="00797113" w:rsidP="007926AA">
      <w:pPr>
        <w:jc w:val="both"/>
        <w:rPr>
          <w:sz w:val="28"/>
          <w:szCs w:val="28"/>
        </w:rPr>
      </w:pPr>
      <w:r w:rsidRPr="00DD4F26">
        <w:rPr>
          <w:sz w:val="28"/>
          <w:szCs w:val="28"/>
        </w:rPr>
        <w:t>в) максимизация стоимости компании,</w:t>
      </w:r>
    </w:p>
    <w:p w:rsidR="00797113" w:rsidRPr="00DD4F26" w:rsidRDefault="00797113" w:rsidP="007926AA">
      <w:pPr>
        <w:jc w:val="both"/>
        <w:rPr>
          <w:sz w:val="28"/>
          <w:szCs w:val="28"/>
        </w:rPr>
      </w:pPr>
      <w:r w:rsidRPr="00DD4F26">
        <w:rPr>
          <w:sz w:val="28"/>
          <w:szCs w:val="28"/>
        </w:rPr>
        <w:t>г) максимизация благосостояния собственников компании в текущем и перспективном периодах.</w:t>
      </w:r>
    </w:p>
    <w:p w:rsidR="00797113" w:rsidRPr="00DD4F26" w:rsidRDefault="00797113" w:rsidP="007926AA">
      <w:pPr>
        <w:jc w:val="both"/>
        <w:rPr>
          <w:b/>
          <w:bCs/>
          <w:sz w:val="28"/>
          <w:szCs w:val="28"/>
        </w:rPr>
      </w:pPr>
      <w:r w:rsidRPr="00DD4F26">
        <w:rPr>
          <w:b/>
          <w:bCs/>
          <w:sz w:val="28"/>
          <w:szCs w:val="28"/>
        </w:rPr>
        <w:t>9. Стратегический финансовы</w:t>
      </w:r>
      <w:r w:rsidR="000162E3" w:rsidRPr="00DD4F26">
        <w:rPr>
          <w:b/>
          <w:bCs/>
          <w:sz w:val="28"/>
          <w:szCs w:val="28"/>
        </w:rPr>
        <w:t>й</w:t>
      </w:r>
      <w:r w:rsidRPr="00DD4F26">
        <w:rPr>
          <w:b/>
          <w:bCs/>
          <w:sz w:val="28"/>
          <w:szCs w:val="28"/>
        </w:rPr>
        <w:t xml:space="preserve"> менеджмент предполагает разработку общих направлений для достижения поставленной цели:</w:t>
      </w:r>
    </w:p>
    <w:p w:rsidR="00797113" w:rsidRPr="00DD4F26" w:rsidRDefault="00797113" w:rsidP="007926AA">
      <w:pPr>
        <w:jc w:val="both"/>
        <w:rPr>
          <w:sz w:val="28"/>
          <w:szCs w:val="28"/>
        </w:rPr>
      </w:pPr>
      <w:r w:rsidRPr="00DD4F26">
        <w:rPr>
          <w:sz w:val="28"/>
          <w:szCs w:val="28"/>
        </w:rPr>
        <w:t>а) утверждение верно,</w:t>
      </w:r>
    </w:p>
    <w:p w:rsidR="00797113" w:rsidRPr="00DD4F26" w:rsidRDefault="00797113" w:rsidP="007926AA">
      <w:pPr>
        <w:jc w:val="both"/>
        <w:rPr>
          <w:sz w:val="28"/>
          <w:szCs w:val="28"/>
        </w:rPr>
      </w:pPr>
      <w:r w:rsidRPr="00DD4F26">
        <w:rPr>
          <w:sz w:val="28"/>
          <w:szCs w:val="28"/>
        </w:rPr>
        <w:t>б) утверждение неверно.</w:t>
      </w:r>
    </w:p>
    <w:p w:rsidR="00797113" w:rsidRPr="00DD4F26" w:rsidRDefault="00797113" w:rsidP="007926AA">
      <w:pPr>
        <w:jc w:val="both"/>
        <w:rPr>
          <w:b/>
          <w:bCs/>
          <w:sz w:val="28"/>
          <w:szCs w:val="28"/>
        </w:rPr>
      </w:pPr>
      <w:r w:rsidRPr="00DD4F26">
        <w:rPr>
          <w:b/>
          <w:bCs/>
          <w:sz w:val="28"/>
          <w:szCs w:val="28"/>
        </w:rPr>
        <w:t>10. К функциям финансового менеджмента, по мнению отечественных авторов, относятся:</w:t>
      </w:r>
    </w:p>
    <w:p w:rsidR="00797113" w:rsidRPr="00DD4F26" w:rsidRDefault="00797113" w:rsidP="007926AA">
      <w:pPr>
        <w:jc w:val="both"/>
        <w:rPr>
          <w:sz w:val="28"/>
          <w:szCs w:val="28"/>
        </w:rPr>
      </w:pPr>
      <w:r w:rsidRPr="00DD4F26">
        <w:rPr>
          <w:sz w:val="28"/>
          <w:szCs w:val="28"/>
        </w:rPr>
        <w:t xml:space="preserve">а) управление инвестициями,                      </w:t>
      </w:r>
    </w:p>
    <w:p w:rsidR="00797113" w:rsidRPr="00DD4F26" w:rsidRDefault="00797113" w:rsidP="007926AA">
      <w:pPr>
        <w:jc w:val="both"/>
        <w:rPr>
          <w:sz w:val="28"/>
          <w:szCs w:val="28"/>
        </w:rPr>
      </w:pPr>
      <w:r w:rsidRPr="00DD4F26">
        <w:rPr>
          <w:sz w:val="28"/>
          <w:szCs w:val="28"/>
        </w:rPr>
        <w:t>б) прогнозирование финансового состояния организации,</w:t>
      </w:r>
    </w:p>
    <w:p w:rsidR="00797113" w:rsidRPr="00DD4F26" w:rsidRDefault="00797113" w:rsidP="007926AA">
      <w:pPr>
        <w:jc w:val="both"/>
        <w:rPr>
          <w:sz w:val="28"/>
          <w:szCs w:val="28"/>
        </w:rPr>
      </w:pPr>
      <w:r w:rsidRPr="00DD4F26">
        <w:rPr>
          <w:sz w:val="28"/>
          <w:szCs w:val="28"/>
        </w:rPr>
        <w:t xml:space="preserve">в) финансовое планирование,                  </w:t>
      </w:r>
    </w:p>
    <w:p w:rsidR="00797113" w:rsidRPr="00DD4F26" w:rsidRDefault="00797113" w:rsidP="007926AA">
      <w:pPr>
        <w:jc w:val="both"/>
        <w:rPr>
          <w:sz w:val="28"/>
          <w:szCs w:val="28"/>
        </w:rPr>
      </w:pPr>
      <w:r w:rsidRPr="00DD4F26">
        <w:rPr>
          <w:sz w:val="28"/>
          <w:szCs w:val="28"/>
        </w:rPr>
        <w:t>г) все вышеперечисленные.</w:t>
      </w:r>
    </w:p>
    <w:p w:rsidR="00797113" w:rsidRPr="00DD4F26" w:rsidRDefault="00797113" w:rsidP="007926AA">
      <w:pPr>
        <w:jc w:val="both"/>
        <w:rPr>
          <w:b/>
          <w:bCs/>
          <w:sz w:val="28"/>
          <w:szCs w:val="28"/>
        </w:rPr>
      </w:pPr>
      <w:r w:rsidRPr="00DD4F26">
        <w:rPr>
          <w:b/>
          <w:bCs/>
          <w:sz w:val="28"/>
          <w:szCs w:val="28"/>
        </w:rPr>
        <w:t>11. Регулирование текущей производственно-коммерческой деятельности по обеспечению эффективного размещения капитала, созданию необходимых денежных фондов и источников финансирования текущей деятельности – это содержание:</w:t>
      </w:r>
    </w:p>
    <w:p w:rsidR="00797113" w:rsidRPr="00DD4F26" w:rsidRDefault="00797113" w:rsidP="007926AA">
      <w:pPr>
        <w:jc w:val="both"/>
        <w:rPr>
          <w:sz w:val="28"/>
          <w:szCs w:val="28"/>
        </w:rPr>
      </w:pPr>
      <w:r w:rsidRPr="00DD4F26">
        <w:rPr>
          <w:sz w:val="28"/>
          <w:szCs w:val="28"/>
        </w:rPr>
        <w:t>а) контрольной функции финансового менеджмента,</w:t>
      </w:r>
    </w:p>
    <w:p w:rsidR="00797113" w:rsidRPr="00DD4F26" w:rsidRDefault="00797113" w:rsidP="007926AA">
      <w:pPr>
        <w:jc w:val="both"/>
        <w:rPr>
          <w:sz w:val="28"/>
          <w:szCs w:val="28"/>
        </w:rPr>
      </w:pPr>
      <w:r w:rsidRPr="00DD4F26">
        <w:rPr>
          <w:sz w:val="28"/>
          <w:szCs w:val="28"/>
        </w:rPr>
        <w:t>б) распределительной функции финансового менеджмента,</w:t>
      </w:r>
    </w:p>
    <w:p w:rsidR="00797113" w:rsidRPr="00DD4F26" w:rsidRDefault="00797113" w:rsidP="007926AA">
      <w:pPr>
        <w:jc w:val="both"/>
        <w:rPr>
          <w:sz w:val="28"/>
          <w:szCs w:val="28"/>
        </w:rPr>
      </w:pPr>
      <w:r w:rsidRPr="00DD4F26">
        <w:rPr>
          <w:sz w:val="28"/>
          <w:szCs w:val="28"/>
        </w:rPr>
        <w:t>в) плановой функции финансового менеджмента,</w:t>
      </w:r>
    </w:p>
    <w:p w:rsidR="00797113" w:rsidRPr="00DD4F26" w:rsidRDefault="00797113" w:rsidP="007926AA">
      <w:pPr>
        <w:jc w:val="both"/>
        <w:rPr>
          <w:sz w:val="28"/>
          <w:szCs w:val="28"/>
        </w:rPr>
      </w:pPr>
      <w:r w:rsidRPr="00DD4F26">
        <w:rPr>
          <w:sz w:val="28"/>
          <w:szCs w:val="28"/>
        </w:rPr>
        <w:t>г) производственной функции финансового менеджмента.</w:t>
      </w:r>
    </w:p>
    <w:p w:rsidR="00797113" w:rsidRPr="00DD4F26" w:rsidRDefault="00797113" w:rsidP="007926AA">
      <w:pPr>
        <w:jc w:val="both"/>
        <w:rPr>
          <w:b/>
          <w:bCs/>
          <w:sz w:val="28"/>
          <w:szCs w:val="28"/>
        </w:rPr>
      </w:pPr>
      <w:r w:rsidRPr="00DD4F26">
        <w:rPr>
          <w:b/>
          <w:bCs/>
          <w:sz w:val="28"/>
          <w:szCs w:val="28"/>
        </w:rPr>
        <w:t>12. Цель максимизация прибыли была предложена:</w:t>
      </w:r>
    </w:p>
    <w:p w:rsidR="00797113" w:rsidRPr="00DD4F26" w:rsidRDefault="00797113" w:rsidP="007926AA">
      <w:pPr>
        <w:jc w:val="both"/>
        <w:rPr>
          <w:sz w:val="28"/>
          <w:szCs w:val="28"/>
        </w:rPr>
      </w:pPr>
      <w:r w:rsidRPr="00DD4F26">
        <w:rPr>
          <w:sz w:val="28"/>
          <w:szCs w:val="28"/>
        </w:rPr>
        <w:t>а) Бомоль В.Ж.</w:t>
      </w:r>
    </w:p>
    <w:p w:rsidR="00797113" w:rsidRPr="00DD4F26" w:rsidRDefault="00797113" w:rsidP="007926AA">
      <w:pPr>
        <w:jc w:val="both"/>
        <w:rPr>
          <w:sz w:val="28"/>
          <w:szCs w:val="28"/>
        </w:rPr>
      </w:pPr>
      <w:r w:rsidRPr="00DD4F26">
        <w:rPr>
          <w:sz w:val="28"/>
          <w:szCs w:val="28"/>
        </w:rPr>
        <w:t>б) Пенроуз Э.Г.,</w:t>
      </w:r>
    </w:p>
    <w:p w:rsidR="00797113" w:rsidRPr="00DD4F26" w:rsidRDefault="00797113" w:rsidP="007926AA">
      <w:pPr>
        <w:jc w:val="both"/>
        <w:rPr>
          <w:sz w:val="28"/>
          <w:szCs w:val="28"/>
        </w:rPr>
      </w:pPr>
      <w:r w:rsidRPr="00DD4F26">
        <w:rPr>
          <w:sz w:val="28"/>
          <w:szCs w:val="28"/>
        </w:rPr>
        <w:t>в) Вильямсон</w:t>
      </w:r>
      <w:r w:rsidR="00800FCD" w:rsidRPr="00DD4F26">
        <w:rPr>
          <w:sz w:val="28"/>
          <w:szCs w:val="28"/>
        </w:rPr>
        <w:t>ом</w:t>
      </w:r>
      <w:r w:rsidRPr="00DD4F26">
        <w:rPr>
          <w:sz w:val="28"/>
          <w:szCs w:val="28"/>
        </w:rPr>
        <w:t>,</w:t>
      </w:r>
    </w:p>
    <w:p w:rsidR="00797113" w:rsidRPr="00DD4F26" w:rsidRDefault="00797113" w:rsidP="007926AA">
      <w:pPr>
        <w:jc w:val="both"/>
        <w:rPr>
          <w:sz w:val="28"/>
          <w:szCs w:val="28"/>
        </w:rPr>
      </w:pPr>
      <w:r w:rsidRPr="00DD4F26">
        <w:rPr>
          <w:sz w:val="28"/>
          <w:szCs w:val="28"/>
        </w:rPr>
        <w:t>г) Курно А.</w:t>
      </w:r>
    </w:p>
    <w:p w:rsidR="00797113" w:rsidRPr="00DD4F26" w:rsidRDefault="00797113" w:rsidP="007926AA">
      <w:pPr>
        <w:jc w:val="both"/>
        <w:rPr>
          <w:sz w:val="28"/>
          <w:szCs w:val="28"/>
        </w:rPr>
      </w:pPr>
    </w:p>
    <w:p w:rsidR="00797113" w:rsidRPr="00DD4F26" w:rsidRDefault="00797113" w:rsidP="007926AA">
      <w:pPr>
        <w:jc w:val="both"/>
        <w:rPr>
          <w:b/>
          <w:bCs/>
          <w:sz w:val="28"/>
          <w:szCs w:val="28"/>
        </w:rPr>
      </w:pPr>
      <w:r w:rsidRPr="00DD4F26">
        <w:rPr>
          <w:b/>
          <w:bCs/>
          <w:sz w:val="28"/>
          <w:szCs w:val="28"/>
        </w:rPr>
        <w:t>Ответы: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98"/>
        <w:gridCol w:w="798"/>
        <w:gridCol w:w="798"/>
        <w:gridCol w:w="798"/>
        <w:gridCol w:w="797"/>
        <w:gridCol w:w="797"/>
        <w:gridCol w:w="797"/>
        <w:gridCol w:w="797"/>
        <w:gridCol w:w="797"/>
        <w:gridCol w:w="798"/>
        <w:gridCol w:w="798"/>
        <w:gridCol w:w="798"/>
      </w:tblGrid>
      <w:tr w:rsidR="00797113" w:rsidRPr="00DD4F26">
        <w:tc>
          <w:tcPr>
            <w:tcW w:w="798"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1</w:t>
            </w:r>
          </w:p>
        </w:tc>
        <w:tc>
          <w:tcPr>
            <w:tcW w:w="798"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2</w:t>
            </w:r>
          </w:p>
        </w:tc>
        <w:tc>
          <w:tcPr>
            <w:tcW w:w="798"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3</w:t>
            </w:r>
          </w:p>
        </w:tc>
        <w:tc>
          <w:tcPr>
            <w:tcW w:w="798"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4</w:t>
            </w:r>
          </w:p>
        </w:tc>
        <w:tc>
          <w:tcPr>
            <w:tcW w:w="797"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5</w:t>
            </w:r>
          </w:p>
        </w:tc>
        <w:tc>
          <w:tcPr>
            <w:tcW w:w="797"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6</w:t>
            </w:r>
          </w:p>
        </w:tc>
        <w:tc>
          <w:tcPr>
            <w:tcW w:w="797"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7</w:t>
            </w:r>
          </w:p>
        </w:tc>
        <w:tc>
          <w:tcPr>
            <w:tcW w:w="797"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8</w:t>
            </w:r>
          </w:p>
        </w:tc>
        <w:tc>
          <w:tcPr>
            <w:tcW w:w="797"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9</w:t>
            </w:r>
          </w:p>
        </w:tc>
        <w:tc>
          <w:tcPr>
            <w:tcW w:w="798"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10</w:t>
            </w:r>
          </w:p>
        </w:tc>
        <w:tc>
          <w:tcPr>
            <w:tcW w:w="798"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11</w:t>
            </w:r>
          </w:p>
        </w:tc>
        <w:tc>
          <w:tcPr>
            <w:tcW w:w="798"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12</w:t>
            </w:r>
          </w:p>
        </w:tc>
      </w:tr>
      <w:tr w:rsidR="00797113" w:rsidRPr="00DD4F26">
        <w:tc>
          <w:tcPr>
            <w:tcW w:w="798"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г</w:t>
            </w:r>
          </w:p>
        </w:tc>
        <w:tc>
          <w:tcPr>
            <w:tcW w:w="798"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а</w:t>
            </w:r>
          </w:p>
        </w:tc>
        <w:tc>
          <w:tcPr>
            <w:tcW w:w="798"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г</w:t>
            </w:r>
          </w:p>
        </w:tc>
        <w:tc>
          <w:tcPr>
            <w:tcW w:w="798"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а</w:t>
            </w:r>
          </w:p>
        </w:tc>
        <w:tc>
          <w:tcPr>
            <w:tcW w:w="797"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вг</w:t>
            </w:r>
          </w:p>
        </w:tc>
        <w:tc>
          <w:tcPr>
            <w:tcW w:w="797"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а</w:t>
            </w:r>
          </w:p>
        </w:tc>
        <w:tc>
          <w:tcPr>
            <w:tcW w:w="797"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б</w:t>
            </w:r>
          </w:p>
        </w:tc>
        <w:tc>
          <w:tcPr>
            <w:tcW w:w="797"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в</w:t>
            </w:r>
          </w:p>
        </w:tc>
        <w:tc>
          <w:tcPr>
            <w:tcW w:w="797"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а</w:t>
            </w:r>
          </w:p>
        </w:tc>
        <w:tc>
          <w:tcPr>
            <w:tcW w:w="798"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г</w:t>
            </w:r>
          </w:p>
        </w:tc>
        <w:tc>
          <w:tcPr>
            <w:tcW w:w="798"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г</w:t>
            </w:r>
          </w:p>
        </w:tc>
        <w:tc>
          <w:tcPr>
            <w:tcW w:w="798"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г</w:t>
            </w:r>
          </w:p>
        </w:tc>
      </w:tr>
    </w:tbl>
    <w:p w:rsidR="00797113" w:rsidRPr="00DD4F26" w:rsidRDefault="00797113" w:rsidP="007926AA">
      <w:pPr>
        <w:jc w:val="both"/>
        <w:rPr>
          <w:sz w:val="28"/>
          <w:szCs w:val="28"/>
        </w:rPr>
      </w:pPr>
    </w:p>
    <w:p w:rsidR="001E7F83" w:rsidRPr="00DD4F26" w:rsidRDefault="001E7F83" w:rsidP="007926AA">
      <w:pPr>
        <w:jc w:val="both"/>
        <w:rPr>
          <w:sz w:val="28"/>
          <w:szCs w:val="28"/>
        </w:rPr>
      </w:pPr>
    </w:p>
    <w:p w:rsidR="00797113" w:rsidRPr="00DD4F26" w:rsidRDefault="00797113" w:rsidP="00A74FBD">
      <w:pPr>
        <w:pStyle w:val="2"/>
        <w:spacing w:before="0" w:after="0"/>
        <w:jc w:val="center"/>
        <w:rPr>
          <w:rFonts w:ascii="Times New Roman" w:hAnsi="Times New Roman" w:cs="Times New Roman"/>
          <w:i w:val="0"/>
          <w:iCs w:val="0"/>
          <w:u w:val="single"/>
        </w:rPr>
      </w:pPr>
      <w:bookmarkStart w:id="2" w:name="_Toc328741006"/>
      <w:r w:rsidRPr="00DD4F26">
        <w:rPr>
          <w:rFonts w:ascii="Times New Roman" w:hAnsi="Times New Roman" w:cs="Times New Roman"/>
          <w:i w:val="0"/>
          <w:iCs w:val="0"/>
          <w:u w:val="single"/>
        </w:rPr>
        <w:lastRenderedPageBreak/>
        <w:t>Тестовые задания для самостоятельной работы</w:t>
      </w:r>
      <w:bookmarkEnd w:id="2"/>
    </w:p>
    <w:p w:rsidR="00797113" w:rsidRPr="00DD4F26" w:rsidRDefault="00797113" w:rsidP="007926AA">
      <w:pPr>
        <w:jc w:val="both"/>
        <w:rPr>
          <w:b/>
          <w:bCs/>
          <w:sz w:val="28"/>
          <w:szCs w:val="28"/>
          <w:u w:val="single"/>
        </w:rPr>
      </w:pPr>
    </w:p>
    <w:p w:rsidR="00797113" w:rsidRPr="00DD4F26" w:rsidRDefault="00797113" w:rsidP="007926AA">
      <w:pPr>
        <w:jc w:val="both"/>
        <w:rPr>
          <w:b/>
          <w:bCs/>
          <w:sz w:val="28"/>
          <w:szCs w:val="28"/>
        </w:rPr>
      </w:pPr>
      <w:r w:rsidRPr="00DD4F26">
        <w:rPr>
          <w:b/>
          <w:bCs/>
          <w:sz w:val="28"/>
          <w:szCs w:val="28"/>
        </w:rPr>
        <w:t>1. По мнению отечественных и западных авторов целями финансового менеджмента являются:</w:t>
      </w:r>
    </w:p>
    <w:p w:rsidR="00797113" w:rsidRPr="00DD4F26" w:rsidRDefault="00797113" w:rsidP="007926AA">
      <w:pPr>
        <w:jc w:val="both"/>
        <w:rPr>
          <w:sz w:val="28"/>
          <w:szCs w:val="28"/>
        </w:rPr>
      </w:pPr>
      <w:r w:rsidRPr="00DD4F26">
        <w:rPr>
          <w:sz w:val="28"/>
          <w:szCs w:val="28"/>
        </w:rPr>
        <w:t>а) максимизация курса акций организации,</w:t>
      </w:r>
    </w:p>
    <w:p w:rsidR="00797113" w:rsidRPr="00DD4F26" w:rsidRDefault="00797113" w:rsidP="007926AA">
      <w:pPr>
        <w:jc w:val="both"/>
        <w:rPr>
          <w:sz w:val="28"/>
          <w:szCs w:val="28"/>
        </w:rPr>
      </w:pPr>
      <w:r w:rsidRPr="00DD4F26">
        <w:rPr>
          <w:sz w:val="28"/>
          <w:szCs w:val="28"/>
        </w:rPr>
        <w:t>б) лидерство в борьбе с конкурентами,</w:t>
      </w:r>
    </w:p>
    <w:p w:rsidR="00797113" w:rsidRPr="00DD4F26" w:rsidRDefault="00797113" w:rsidP="007926AA">
      <w:pPr>
        <w:jc w:val="both"/>
        <w:rPr>
          <w:sz w:val="28"/>
          <w:szCs w:val="28"/>
        </w:rPr>
      </w:pPr>
      <w:r w:rsidRPr="00DD4F26">
        <w:rPr>
          <w:sz w:val="28"/>
          <w:szCs w:val="28"/>
        </w:rPr>
        <w:t>в) максимизация дивидендов на акцию,</w:t>
      </w:r>
      <w:r w:rsidRPr="00DD4F26">
        <w:rPr>
          <w:sz w:val="28"/>
          <w:szCs w:val="28"/>
        </w:rPr>
        <w:tab/>
      </w:r>
    </w:p>
    <w:p w:rsidR="00797113" w:rsidRPr="00DD4F26" w:rsidRDefault="00797113" w:rsidP="007926AA">
      <w:pPr>
        <w:jc w:val="both"/>
        <w:rPr>
          <w:sz w:val="28"/>
          <w:szCs w:val="28"/>
        </w:rPr>
      </w:pPr>
      <w:r w:rsidRPr="00DD4F26">
        <w:rPr>
          <w:sz w:val="28"/>
          <w:szCs w:val="28"/>
        </w:rPr>
        <w:t>г) все вышеперечисленное верно.</w:t>
      </w:r>
    </w:p>
    <w:p w:rsidR="00797113" w:rsidRPr="00DD4F26" w:rsidRDefault="00797113" w:rsidP="007926AA">
      <w:pPr>
        <w:jc w:val="both"/>
        <w:rPr>
          <w:b/>
          <w:bCs/>
          <w:sz w:val="28"/>
          <w:szCs w:val="28"/>
        </w:rPr>
      </w:pPr>
      <w:r w:rsidRPr="00DD4F26">
        <w:rPr>
          <w:b/>
          <w:bCs/>
          <w:sz w:val="28"/>
          <w:szCs w:val="28"/>
        </w:rPr>
        <w:t>2. К функциям финансового менеджмента, по мнению отечественных авторов, относятся:</w:t>
      </w:r>
    </w:p>
    <w:p w:rsidR="00797113" w:rsidRPr="00DD4F26" w:rsidRDefault="00797113" w:rsidP="007926AA">
      <w:pPr>
        <w:jc w:val="both"/>
        <w:rPr>
          <w:sz w:val="28"/>
          <w:szCs w:val="28"/>
        </w:rPr>
      </w:pPr>
      <w:r w:rsidRPr="00DD4F26">
        <w:rPr>
          <w:sz w:val="28"/>
          <w:szCs w:val="28"/>
        </w:rPr>
        <w:t>а) контрольная,</w:t>
      </w:r>
    </w:p>
    <w:p w:rsidR="00797113" w:rsidRPr="00DD4F26" w:rsidRDefault="00797113" w:rsidP="007926AA">
      <w:pPr>
        <w:jc w:val="both"/>
        <w:rPr>
          <w:sz w:val="28"/>
          <w:szCs w:val="28"/>
        </w:rPr>
      </w:pPr>
      <w:r w:rsidRPr="00DD4F26">
        <w:rPr>
          <w:sz w:val="28"/>
          <w:szCs w:val="28"/>
        </w:rPr>
        <w:t xml:space="preserve">б) воспроизводственная,                          </w:t>
      </w:r>
    </w:p>
    <w:p w:rsidR="00797113" w:rsidRPr="00DD4F26" w:rsidRDefault="00797113" w:rsidP="007926AA">
      <w:pPr>
        <w:jc w:val="both"/>
        <w:rPr>
          <w:sz w:val="28"/>
          <w:szCs w:val="28"/>
        </w:rPr>
      </w:pPr>
      <w:r w:rsidRPr="00DD4F26">
        <w:rPr>
          <w:sz w:val="28"/>
          <w:szCs w:val="28"/>
        </w:rPr>
        <w:t>в) производственная,</w:t>
      </w:r>
    </w:p>
    <w:p w:rsidR="00797113" w:rsidRPr="00DD4F26" w:rsidRDefault="00797113" w:rsidP="007926AA">
      <w:pPr>
        <w:jc w:val="both"/>
        <w:rPr>
          <w:sz w:val="28"/>
          <w:szCs w:val="28"/>
        </w:rPr>
      </w:pPr>
      <w:r w:rsidRPr="00DD4F26">
        <w:rPr>
          <w:sz w:val="28"/>
          <w:szCs w:val="28"/>
        </w:rPr>
        <w:t>г) все вышеперечисленное верно.</w:t>
      </w:r>
    </w:p>
    <w:p w:rsidR="00797113" w:rsidRPr="00DD4F26" w:rsidRDefault="00797113" w:rsidP="007926AA">
      <w:pPr>
        <w:jc w:val="both"/>
        <w:rPr>
          <w:b/>
          <w:bCs/>
          <w:sz w:val="28"/>
          <w:szCs w:val="28"/>
        </w:rPr>
      </w:pPr>
      <w:r w:rsidRPr="00DD4F26">
        <w:rPr>
          <w:b/>
          <w:bCs/>
          <w:sz w:val="28"/>
          <w:szCs w:val="28"/>
        </w:rPr>
        <w:t>3. Функции финансового менеджмента разделяются на две основные группы: функции финансового менеджмента как управляющей системы и функции финансового менеджмента как специальной области управления предприятием:</w:t>
      </w:r>
    </w:p>
    <w:p w:rsidR="00797113" w:rsidRPr="00DD4F26" w:rsidRDefault="00797113" w:rsidP="007926AA">
      <w:pPr>
        <w:jc w:val="both"/>
        <w:rPr>
          <w:sz w:val="28"/>
          <w:szCs w:val="28"/>
        </w:rPr>
      </w:pPr>
      <w:r w:rsidRPr="00DD4F26">
        <w:rPr>
          <w:sz w:val="28"/>
          <w:szCs w:val="28"/>
        </w:rPr>
        <w:t>а) по мнению Шеремета А.Д.,</w:t>
      </w:r>
    </w:p>
    <w:p w:rsidR="00797113" w:rsidRPr="00DD4F26" w:rsidRDefault="00797113" w:rsidP="007926AA">
      <w:pPr>
        <w:jc w:val="both"/>
        <w:rPr>
          <w:sz w:val="28"/>
          <w:szCs w:val="28"/>
        </w:rPr>
      </w:pPr>
      <w:r w:rsidRPr="00DD4F26">
        <w:rPr>
          <w:sz w:val="28"/>
          <w:szCs w:val="28"/>
        </w:rPr>
        <w:t>б) по мнению Бланка И.,</w:t>
      </w:r>
    </w:p>
    <w:p w:rsidR="00797113" w:rsidRPr="00DD4F26" w:rsidRDefault="00797113" w:rsidP="007926AA">
      <w:pPr>
        <w:jc w:val="both"/>
        <w:rPr>
          <w:sz w:val="28"/>
          <w:szCs w:val="28"/>
        </w:rPr>
      </w:pPr>
      <w:r w:rsidRPr="00DD4F26">
        <w:rPr>
          <w:sz w:val="28"/>
          <w:szCs w:val="28"/>
        </w:rPr>
        <w:t>в) по мнению Балабанова И.Т.,</w:t>
      </w:r>
    </w:p>
    <w:p w:rsidR="00797113" w:rsidRPr="00DD4F26" w:rsidRDefault="00797113" w:rsidP="007926AA">
      <w:pPr>
        <w:jc w:val="both"/>
        <w:rPr>
          <w:sz w:val="28"/>
          <w:szCs w:val="28"/>
        </w:rPr>
      </w:pPr>
      <w:r w:rsidRPr="00DD4F26">
        <w:rPr>
          <w:sz w:val="28"/>
          <w:szCs w:val="28"/>
        </w:rPr>
        <w:t>г) по мнению Ковалева В.В.,</w:t>
      </w:r>
    </w:p>
    <w:p w:rsidR="00797113" w:rsidRPr="00DD4F26" w:rsidRDefault="00797113" w:rsidP="007926AA">
      <w:pPr>
        <w:jc w:val="both"/>
        <w:rPr>
          <w:sz w:val="28"/>
          <w:szCs w:val="28"/>
        </w:rPr>
      </w:pPr>
      <w:r w:rsidRPr="00DD4F26">
        <w:rPr>
          <w:sz w:val="28"/>
          <w:szCs w:val="28"/>
        </w:rPr>
        <w:t>д) верного ответа нет.</w:t>
      </w:r>
    </w:p>
    <w:p w:rsidR="00797113" w:rsidRPr="00DD4F26" w:rsidRDefault="00797113" w:rsidP="007926AA">
      <w:pPr>
        <w:jc w:val="both"/>
        <w:rPr>
          <w:b/>
          <w:bCs/>
          <w:sz w:val="28"/>
          <w:szCs w:val="28"/>
        </w:rPr>
      </w:pPr>
      <w:r w:rsidRPr="00DD4F26">
        <w:rPr>
          <w:b/>
          <w:bCs/>
          <w:sz w:val="28"/>
          <w:szCs w:val="28"/>
        </w:rPr>
        <w:t>4. В качестве субъекта управления в финансовом менеджменте выступают:</w:t>
      </w:r>
    </w:p>
    <w:p w:rsidR="00797113" w:rsidRPr="00DD4F26" w:rsidRDefault="00797113" w:rsidP="007926AA">
      <w:pPr>
        <w:jc w:val="both"/>
        <w:rPr>
          <w:sz w:val="28"/>
          <w:szCs w:val="28"/>
        </w:rPr>
      </w:pPr>
      <w:r w:rsidRPr="00DD4F26">
        <w:rPr>
          <w:sz w:val="28"/>
          <w:szCs w:val="28"/>
        </w:rPr>
        <w:t>а) финансовые менеджеры,</w:t>
      </w:r>
    </w:p>
    <w:p w:rsidR="00797113" w:rsidRPr="00DD4F26" w:rsidRDefault="00797113" w:rsidP="007926AA">
      <w:pPr>
        <w:jc w:val="both"/>
        <w:rPr>
          <w:sz w:val="28"/>
          <w:szCs w:val="28"/>
        </w:rPr>
      </w:pPr>
      <w:r w:rsidRPr="00DD4F26">
        <w:rPr>
          <w:sz w:val="28"/>
          <w:szCs w:val="28"/>
        </w:rPr>
        <w:t>б) финансовые ресурсы,</w:t>
      </w:r>
    </w:p>
    <w:p w:rsidR="00797113" w:rsidRPr="00DD4F26" w:rsidRDefault="00797113" w:rsidP="007926AA">
      <w:pPr>
        <w:jc w:val="both"/>
        <w:rPr>
          <w:sz w:val="28"/>
          <w:szCs w:val="28"/>
        </w:rPr>
      </w:pPr>
      <w:r w:rsidRPr="00DD4F26">
        <w:rPr>
          <w:sz w:val="28"/>
          <w:szCs w:val="28"/>
        </w:rPr>
        <w:t>в) финансовые отношения,</w:t>
      </w:r>
    </w:p>
    <w:p w:rsidR="00797113" w:rsidRPr="00DD4F26" w:rsidRDefault="00797113" w:rsidP="007926AA">
      <w:pPr>
        <w:jc w:val="both"/>
        <w:rPr>
          <w:sz w:val="28"/>
          <w:szCs w:val="28"/>
        </w:rPr>
      </w:pPr>
      <w:r w:rsidRPr="00DD4F26">
        <w:rPr>
          <w:sz w:val="28"/>
          <w:szCs w:val="28"/>
        </w:rPr>
        <w:t>г) денежный оборот,</w:t>
      </w:r>
    </w:p>
    <w:p w:rsidR="00797113" w:rsidRPr="00DD4F26" w:rsidRDefault="00797113" w:rsidP="007926AA">
      <w:pPr>
        <w:jc w:val="both"/>
        <w:rPr>
          <w:sz w:val="28"/>
          <w:szCs w:val="28"/>
        </w:rPr>
      </w:pPr>
      <w:r w:rsidRPr="00DD4F26">
        <w:rPr>
          <w:sz w:val="28"/>
          <w:szCs w:val="28"/>
        </w:rPr>
        <w:t>д) верного ответа нет.</w:t>
      </w:r>
    </w:p>
    <w:p w:rsidR="00797113" w:rsidRPr="00DD4F26" w:rsidRDefault="00797113" w:rsidP="007926AA">
      <w:pPr>
        <w:jc w:val="both"/>
        <w:rPr>
          <w:b/>
          <w:bCs/>
          <w:sz w:val="28"/>
          <w:szCs w:val="28"/>
        </w:rPr>
      </w:pPr>
      <w:r w:rsidRPr="00DD4F26">
        <w:rPr>
          <w:b/>
          <w:bCs/>
          <w:sz w:val="28"/>
          <w:szCs w:val="28"/>
        </w:rPr>
        <w:t>5. К показателям информационного обеспечения, формируемым из внутренних источников, относятся:</w:t>
      </w:r>
    </w:p>
    <w:p w:rsidR="00797113" w:rsidRPr="00DD4F26" w:rsidRDefault="00797113" w:rsidP="007926AA">
      <w:pPr>
        <w:jc w:val="both"/>
        <w:rPr>
          <w:sz w:val="28"/>
          <w:szCs w:val="28"/>
        </w:rPr>
      </w:pPr>
      <w:r w:rsidRPr="00DD4F26">
        <w:rPr>
          <w:sz w:val="28"/>
          <w:szCs w:val="28"/>
        </w:rPr>
        <w:t>а) показатели, характеризующие финансовое состояние и результаты финансовой деятельности организации,</w:t>
      </w:r>
    </w:p>
    <w:p w:rsidR="00797113" w:rsidRPr="00DD4F26" w:rsidRDefault="00797113" w:rsidP="007926AA">
      <w:pPr>
        <w:jc w:val="both"/>
        <w:rPr>
          <w:sz w:val="28"/>
          <w:szCs w:val="28"/>
        </w:rPr>
      </w:pPr>
      <w:r w:rsidRPr="00DD4F26">
        <w:rPr>
          <w:sz w:val="28"/>
          <w:szCs w:val="28"/>
        </w:rPr>
        <w:t>б) нормативно-плановые показатели, связанные с финансовым развитием организации,</w:t>
      </w:r>
    </w:p>
    <w:p w:rsidR="00797113" w:rsidRPr="00DD4F26" w:rsidRDefault="00797113" w:rsidP="007926AA">
      <w:pPr>
        <w:jc w:val="both"/>
        <w:rPr>
          <w:sz w:val="28"/>
          <w:szCs w:val="28"/>
        </w:rPr>
      </w:pPr>
      <w:r w:rsidRPr="00DD4F26">
        <w:rPr>
          <w:sz w:val="28"/>
          <w:szCs w:val="28"/>
        </w:rPr>
        <w:t>в) показатели отраслевого развития,</w:t>
      </w:r>
    </w:p>
    <w:p w:rsidR="0074399D" w:rsidRPr="00A74FBD" w:rsidRDefault="00797113" w:rsidP="007926AA">
      <w:pPr>
        <w:jc w:val="both"/>
        <w:rPr>
          <w:sz w:val="28"/>
          <w:szCs w:val="28"/>
        </w:rPr>
      </w:pPr>
      <w:r w:rsidRPr="00DD4F26">
        <w:rPr>
          <w:sz w:val="28"/>
          <w:szCs w:val="28"/>
        </w:rPr>
        <w:t>г) показатели, характеризующие конъюнктуру финансового рынка.</w:t>
      </w:r>
    </w:p>
    <w:p w:rsidR="00797113" w:rsidRPr="00DD4F26" w:rsidRDefault="00797113" w:rsidP="007926AA">
      <w:pPr>
        <w:jc w:val="both"/>
        <w:rPr>
          <w:b/>
          <w:bCs/>
          <w:sz w:val="28"/>
          <w:szCs w:val="28"/>
        </w:rPr>
      </w:pPr>
      <w:r w:rsidRPr="00DD4F26">
        <w:rPr>
          <w:b/>
          <w:bCs/>
          <w:sz w:val="28"/>
          <w:szCs w:val="28"/>
        </w:rPr>
        <w:t>6. На первоначальном этапе формирования финансовый менеджмент был направлен на:</w:t>
      </w:r>
    </w:p>
    <w:p w:rsidR="00797113" w:rsidRPr="00DD4F26" w:rsidRDefault="00797113" w:rsidP="007926AA">
      <w:pPr>
        <w:jc w:val="both"/>
        <w:rPr>
          <w:sz w:val="28"/>
          <w:szCs w:val="28"/>
        </w:rPr>
      </w:pPr>
      <w:r w:rsidRPr="00DD4F26">
        <w:rPr>
          <w:sz w:val="28"/>
          <w:szCs w:val="28"/>
        </w:rPr>
        <w:t xml:space="preserve">а) определение источников и форм привлечения капитала; </w:t>
      </w:r>
    </w:p>
    <w:p w:rsidR="00797113" w:rsidRPr="00DD4F26" w:rsidRDefault="00797113" w:rsidP="007926AA">
      <w:pPr>
        <w:jc w:val="both"/>
        <w:rPr>
          <w:sz w:val="28"/>
          <w:szCs w:val="28"/>
        </w:rPr>
      </w:pPr>
      <w:r w:rsidRPr="00DD4F26">
        <w:rPr>
          <w:sz w:val="28"/>
          <w:szCs w:val="28"/>
        </w:rPr>
        <w:t xml:space="preserve">б) изучение возможностей увеличения финансовых ресурсов за счет эмиссии акций и облигаций; </w:t>
      </w:r>
    </w:p>
    <w:p w:rsidR="00797113" w:rsidRPr="00DD4F26" w:rsidRDefault="00797113" w:rsidP="007926AA">
      <w:pPr>
        <w:jc w:val="both"/>
        <w:rPr>
          <w:sz w:val="28"/>
          <w:szCs w:val="28"/>
        </w:rPr>
      </w:pPr>
      <w:r w:rsidRPr="00DD4F26">
        <w:rPr>
          <w:sz w:val="28"/>
          <w:szCs w:val="28"/>
        </w:rPr>
        <w:lastRenderedPageBreak/>
        <w:t>в) определение основных направлений вывода предприятий из финансового кризиса, форм и методов регулирования процедур санации и банкротства,</w:t>
      </w:r>
    </w:p>
    <w:p w:rsidR="00797113" w:rsidRPr="00DD4F26" w:rsidRDefault="00797113" w:rsidP="007926AA">
      <w:pPr>
        <w:jc w:val="both"/>
        <w:rPr>
          <w:sz w:val="28"/>
          <w:szCs w:val="28"/>
        </w:rPr>
      </w:pPr>
      <w:r w:rsidRPr="00DD4F26">
        <w:rPr>
          <w:sz w:val="28"/>
          <w:szCs w:val="28"/>
        </w:rPr>
        <w:t>г) все вышеперечисленное верно.</w:t>
      </w:r>
    </w:p>
    <w:p w:rsidR="00797113" w:rsidRPr="00DD4F26" w:rsidRDefault="00797113" w:rsidP="007926AA">
      <w:pPr>
        <w:jc w:val="both"/>
        <w:rPr>
          <w:b/>
          <w:bCs/>
          <w:sz w:val="28"/>
          <w:szCs w:val="28"/>
        </w:rPr>
      </w:pPr>
      <w:r w:rsidRPr="00DD4F26">
        <w:rPr>
          <w:b/>
          <w:bCs/>
          <w:sz w:val="28"/>
          <w:szCs w:val="28"/>
        </w:rPr>
        <w:t xml:space="preserve">7. Укажите элементы, входящие, по мнению Ковалева В.В., в состав субъекта управления финансами: </w:t>
      </w:r>
    </w:p>
    <w:p w:rsidR="00797113" w:rsidRPr="00DD4F26" w:rsidRDefault="00797113" w:rsidP="007926AA">
      <w:pPr>
        <w:jc w:val="both"/>
        <w:rPr>
          <w:sz w:val="28"/>
          <w:szCs w:val="28"/>
        </w:rPr>
      </w:pPr>
      <w:r w:rsidRPr="00DD4F26">
        <w:rPr>
          <w:sz w:val="28"/>
          <w:szCs w:val="28"/>
        </w:rPr>
        <w:t>а) организационная структура управления финансами,</w:t>
      </w:r>
    </w:p>
    <w:p w:rsidR="00797113" w:rsidRPr="00DD4F26" w:rsidRDefault="00797113" w:rsidP="007926AA">
      <w:pPr>
        <w:jc w:val="both"/>
        <w:rPr>
          <w:sz w:val="28"/>
          <w:szCs w:val="28"/>
        </w:rPr>
      </w:pPr>
      <w:r w:rsidRPr="00DD4F26">
        <w:rPr>
          <w:sz w:val="28"/>
          <w:szCs w:val="28"/>
        </w:rPr>
        <w:t>б) кадры финансовой службы,</w:t>
      </w:r>
    </w:p>
    <w:p w:rsidR="00797113" w:rsidRPr="00DD4F26" w:rsidRDefault="00797113" w:rsidP="007926AA">
      <w:pPr>
        <w:jc w:val="both"/>
        <w:rPr>
          <w:sz w:val="28"/>
          <w:szCs w:val="28"/>
        </w:rPr>
      </w:pPr>
      <w:r w:rsidRPr="00DD4F26">
        <w:rPr>
          <w:sz w:val="28"/>
          <w:szCs w:val="28"/>
        </w:rPr>
        <w:t>в) финансовый инструментарий (метод, приемы, инструменты),</w:t>
      </w:r>
    </w:p>
    <w:p w:rsidR="00797113" w:rsidRPr="00DD4F26" w:rsidRDefault="00797113" w:rsidP="007926AA">
      <w:pPr>
        <w:jc w:val="both"/>
        <w:rPr>
          <w:sz w:val="28"/>
          <w:szCs w:val="28"/>
        </w:rPr>
      </w:pPr>
      <w:r w:rsidRPr="00DD4F26">
        <w:rPr>
          <w:sz w:val="28"/>
          <w:szCs w:val="28"/>
        </w:rPr>
        <w:t>г) все вышеперечисленное верно.</w:t>
      </w:r>
    </w:p>
    <w:p w:rsidR="00797113" w:rsidRPr="00DD4F26" w:rsidRDefault="00797113" w:rsidP="007926AA">
      <w:pPr>
        <w:jc w:val="both"/>
        <w:rPr>
          <w:b/>
          <w:bCs/>
          <w:sz w:val="28"/>
          <w:szCs w:val="28"/>
        </w:rPr>
      </w:pPr>
      <w:r w:rsidRPr="00DD4F26">
        <w:rPr>
          <w:b/>
          <w:bCs/>
          <w:sz w:val="28"/>
          <w:szCs w:val="28"/>
        </w:rPr>
        <w:t>8. В настоящее время в финансовом менеджменте приобретают наиболее важное значение:</w:t>
      </w:r>
    </w:p>
    <w:p w:rsidR="00797113" w:rsidRPr="00DD4F26" w:rsidRDefault="00797113" w:rsidP="007926AA">
      <w:pPr>
        <w:jc w:val="both"/>
        <w:rPr>
          <w:sz w:val="28"/>
          <w:szCs w:val="28"/>
        </w:rPr>
      </w:pPr>
      <w:r w:rsidRPr="00DD4F26">
        <w:rPr>
          <w:sz w:val="28"/>
          <w:szCs w:val="28"/>
        </w:rPr>
        <w:t>а) формирование новых компаний и обеспечение их необходимыми финансовыми ресурсами за счет эмиссии ценных бумаг,</w:t>
      </w:r>
    </w:p>
    <w:p w:rsidR="00797113" w:rsidRPr="00DD4F26" w:rsidRDefault="00797113" w:rsidP="007926AA">
      <w:pPr>
        <w:jc w:val="both"/>
        <w:rPr>
          <w:sz w:val="28"/>
          <w:szCs w:val="28"/>
        </w:rPr>
      </w:pPr>
      <w:r w:rsidRPr="00DD4F26">
        <w:rPr>
          <w:sz w:val="28"/>
          <w:szCs w:val="28"/>
        </w:rPr>
        <w:t>б) определение форм и методов регулирования и санации компаний,</w:t>
      </w:r>
    </w:p>
    <w:p w:rsidR="00797113" w:rsidRPr="00DD4F26" w:rsidRDefault="00797113" w:rsidP="007926AA">
      <w:pPr>
        <w:jc w:val="both"/>
        <w:rPr>
          <w:sz w:val="28"/>
          <w:szCs w:val="28"/>
        </w:rPr>
      </w:pPr>
      <w:r w:rsidRPr="00DD4F26">
        <w:rPr>
          <w:sz w:val="28"/>
          <w:szCs w:val="28"/>
        </w:rPr>
        <w:t>в) глобализация бизнеса,</w:t>
      </w:r>
    </w:p>
    <w:p w:rsidR="00797113" w:rsidRPr="00DD4F26" w:rsidRDefault="00797113" w:rsidP="007926AA">
      <w:pPr>
        <w:jc w:val="both"/>
        <w:rPr>
          <w:sz w:val="28"/>
          <w:szCs w:val="28"/>
        </w:rPr>
      </w:pPr>
      <w:r w:rsidRPr="00DD4F26">
        <w:rPr>
          <w:sz w:val="28"/>
          <w:szCs w:val="28"/>
        </w:rPr>
        <w:t>г) все вышеперечисленное верно.</w:t>
      </w:r>
    </w:p>
    <w:p w:rsidR="00797113" w:rsidRPr="00DD4F26" w:rsidRDefault="00797113" w:rsidP="007926AA">
      <w:pPr>
        <w:jc w:val="both"/>
        <w:rPr>
          <w:b/>
          <w:bCs/>
          <w:sz w:val="28"/>
          <w:szCs w:val="28"/>
        </w:rPr>
      </w:pPr>
      <w:r w:rsidRPr="00DD4F26">
        <w:rPr>
          <w:b/>
          <w:bCs/>
          <w:sz w:val="28"/>
          <w:szCs w:val="28"/>
        </w:rPr>
        <w:t>9. Какой цели управления финансами будет соответствовать показатель рыночной стоимости акций:</w:t>
      </w:r>
    </w:p>
    <w:p w:rsidR="00797113" w:rsidRPr="00DD4F26" w:rsidRDefault="00797113" w:rsidP="007926AA">
      <w:pPr>
        <w:jc w:val="both"/>
        <w:rPr>
          <w:sz w:val="28"/>
          <w:szCs w:val="28"/>
        </w:rPr>
      </w:pPr>
      <w:r w:rsidRPr="00DD4F26">
        <w:rPr>
          <w:sz w:val="28"/>
          <w:szCs w:val="28"/>
        </w:rPr>
        <w:t>а) минимизация стоимости капитала,</w:t>
      </w:r>
    </w:p>
    <w:p w:rsidR="00797113" w:rsidRPr="00DD4F26" w:rsidRDefault="00797113" w:rsidP="007926AA">
      <w:pPr>
        <w:jc w:val="both"/>
        <w:rPr>
          <w:sz w:val="28"/>
          <w:szCs w:val="28"/>
        </w:rPr>
      </w:pPr>
      <w:r w:rsidRPr="00DD4F26">
        <w:rPr>
          <w:sz w:val="28"/>
          <w:szCs w:val="28"/>
        </w:rPr>
        <w:t>б) максимизация прибыли,</w:t>
      </w:r>
    </w:p>
    <w:p w:rsidR="00797113" w:rsidRPr="00DD4F26" w:rsidRDefault="00797113" w:rsidP="007926AA">
      <w:pPr>
        <w:jc w:val="both"/>
        <w:rPr>
          <w:sz w:val="28"/>
          <w:szCs w:val="28"/>
        </w:rPr>
      </w:pPr>
      <w:r w:rsidRPr="00DD4F26">
        <w:rPr>
          <w:sz w:val="28"/>
          <w:szCs w:val="28"/>
        </w:rPr>
        <w:t>в) повышение стоимости компании,</w:t>
      </w:r>
    </w:p>
    <w:p w:rsidR="00797113" w:rsidRPr="00DD4F26" w:rsidRDefault="00797113" w:rsidP="007926AA">
      <w:pPr>
        <w:jc w:val="both"/>
        <w:rPr>
          <w:sz w:val="28"/>
          <w:szCs w:val="28"/>
        </w:rPr>
      </w:pPr>
      <w:r w:rsidRPr="00DD4F26">
        <w:rPr>
          <w:sz w:val="28"/>
          <w:szCs w:val="28"/>
        </w:rPr>
        <w:t>г) верного ответа нет.</w:t>
      </w:r>
    </w:p>
    <w:p w:rsidR="001E7F83" w:rsidRPr="00DD4F26" w:rsidRDefault="001E7F83" w:rsidP="007926AA">
      <w:pPr>
        <w:jc w:val="both"/>
        <w:rPr>
          <w:sz w:val="28"/>
          <w:szCs w:val="28"/>
        </w:rPr>
      </w:pPr>
    </w:p>
    <w:p w:rsidR="001E7F83" w:rsidRPr="00DD4F26" w:rsidRDefault="001E7F83" w:rsidP="007926AA">
      <w:pPr>
        <w:jc w:val="both"/>
        <w:rPr>
          <w:sz w:val="28"/>
          <w:szCs w:val="28"/>
        </w:rPr>
      </w:pPr>
    </w:p>
    <w:p w:rsidR="008152BE" w:rsidRPr="00DD4F26" w:rsidRDefault="008152BE" w:rsidP="007926AA">
      <w:pPr>
        <w:jc w:val="both"/>
        <w:rPr>
          <w:sz w:val="28"/>
          <w:szCs w:val="28"/>
        </w:rPr>
      </w:pPr>
    </w:p>
    <w:p w:rsidR="008152BE" w:rsidRPr="00DD4F26" w:rsidRDefault="008152BE" w:rsidP="007926AA">
      <w:pPr>
        <w:jc w:val="both"/>
        <w:rPr>
          <w:sz w:val="28"/>
          <w:szCs w:val="28"/>
        </w:rPr>
      </w:pPr>
    </w:p>
    <w:p w:rsidR="008152BE" w:rsidRPr="00DD4F26" w:rsidRDefault="008152BE" w:rsidP="007926AA">
      <w:pPr>
        <w:jc w:val="both"/>
        <w:rPr>
          <w:sz w:val="28"/>
          <w:szCs w:val="28"/>
        </w:rPr>
      </w:pPr>
    </w:p>
    <w:p w:rsidR="008152BE" w:rsidRPr="00DD4F26" w:rsidRDefault="008152BE" w:rsidP="007926AA">
      <w:pPr>
        <w:jc w:val="both"/>
        <w:rPr>
          <w:sz w:val="28"/>
          <w:szCs w:val="28"/>
        </w:rPr>
      </w:pPr>
    </w:p>
    <w:p w:rsidR="008152BE" w:rsidRPr="00DD4F26" w:rsidRDefault="008152BE" w:rsidP="007926AA">
      <w:pPr>
        <w:jc w:val="both"/>
        <w:rPr>
          <w:sz w:val="28"/>
          <w:szCs w:val="28"/>
        </w:rPr>
      </w:pPr>
    </w:p>
    <w:p w:rsidR="008152BE" w:rsidRPr="00DD4F26" w:rsidRDefault="008152BE" w:rsidP="007926AA">
      <w:pPr>
        <w:jc w:val="both"/>
        <w:rPr>
          <w:sz w:val="28"/>
          <w:szCs w:val="28"/>
        </w:rPr>
      </w:pPr>
    </w:p>
    <w:p w:rsidR="008152BE" w:rsidRPr="00DD4F26" w:rsidRDefault="008152BE" w:rsidP="007926AA">
      <w:pPr>
        <w:jc w:val="both"/>
        <w:rPr>
          <w:sz w:val="28"/>
          <w:szCs w:val="28"/>
        </w:rPr>
      </w:pPr>
    </w:p>
    <w:p w:rsidR="008152BE" w:rsidRPr="00DD4F26" w:rsidRDefault="008152BE" w:rsidP="007926AA">
      <w:pPr>
        <w:jc w:val="both"/>
        <w:rPr>
          <w:sz w:val="28"/>
          <w:szCs w:val="28"/>
        </w:rPr>
      </w:pPr>
    </w:p>
    <w:p w:rsidR="008152BE" w:rsidRPr="00DD4F26" w:rsidRDefault="008152BE" w:rsidP="007926AA">
      <w:pPr>
        <w:jc w:val="both"/>
        <w:rPr>
          <w:sz w:val="28"/>
          <w:szCs w:val="28"/>
        </w:rPr>
      </w:pPr>
    </w:p>
    <w:p w:rsidR="008152BE" w:rsidRPr="00DD4F26" w:rsidRDefault="008152BE" w:rsidP="007926AA">
      <w:pPr>
        <w:jc w:val="both"/>
        <w:rPr>
          <w:sz w:val="28"/>
          <w:szCs w:val="28"/>
        </w:rPr>
      </w:pPr>
    </w:p>
    <w:p w:rsidR="008152BE" w:rsidRPr="00DD4F26" w:rsidRDefault="008152BE" w:rsidP="007926AA">
      <w:pPr>
        <w:jc w:val="both"/>
        <w:rPr>
          <w:sz w:val="28"/>
          <w:szCs w:val="28"/>
        </w:rPr>
      </w:pPr>
    </w:p>
    <w:p w:rsidR="008152BE" w:rsidRDefault="008152BE" w:rsidP="007926AA">
      <w:pPr>
        <w:jc w:val="both"/>
        <w:rPr>
          <w:sz w:val="28"/>
          <w:szCs w:val="28"/>
        </w:rPr>
      </w:pPr>
    </w:p>
    <w:p w:rsidR="00FA694E" w:rsidRDefault="00FA694E" w:rsidP="007926AA">
      <w:pPr>
        <w:jc w:val="both"/>
        <w:rPr>
          <w:sz w:val="28"/>
          <w:szCs w:val="28"/>
        </w:rPr>
      </w:pPr>
    </w:p>
    <w:p w:rsidR="00FA694E" w:rsidRDefault="00FA694E" w:rsidP="007926AA">
      <w:pPr>
        <w:jc w:val="both"/>
        <w:rPr>
          <w:sz w:val="28"/>
          <w:szCs w:val="28"/>
        </w:rPr>
      </w:pPr>
    </w:p>
    <w:p w:rsidR="00FA694E" w:rsidRPr="00DD4F26" w:rsidRDefault="00FA694E" w:rsidP="007926AA">
      <w:pPr>
        <w:jc w:val="both"/>
        <w:rPr>
          <w:sz w:val="28"/>
          <w:szCs w:val="28"/>
        </w:rPr>
      </w:pPr>
    </w:p>
    <w:p w:rsidR="008152BE" w:rsidRPr="00DD4F26" w:rsidRDefault="008152BE" w:rsidP="007926AA">
      <w:pPr>
        <w:jc w:val="both"/>
        <w:rPr>
          <w:sz w:val="28"/>
          <w:szCs w:val="28"/>
        </w:rPr>
      </w:pPr>
    </w:p>
    <w:p w:rsidR="008152BE" w:rsidRPr="00DD4F26" w:rsidRDefault="008152BE" w:rsidP="007926AA">
      <w:pPr>
        <w:jc w:val="both"/>
        <w:rPr>
          <w:sz w:val="28"/>
          <w:szCs w:val="28"/>
        </w:rPr>
      </w:pPr>
    </w:p>
    <w:p w:rsidR="008152BE" w:rsidRPr="00DD4F26" w:rsidRDefault="008152BE" w:rsidP="007926AA">
      <w:pPr>
        <w:jc w:val="both"/>
        <w:rPr>
          <w:sz w:val="28"/>
          <w:szCs w:val="28"/>
        </w:rPr>
      </w:pPr>
    </w:p>
    <w:p w:rsidR="00797113" w:rsidRPr="00DD4F26" w:rsidRDefault="00797113" w:rsidP="007926AA">
      <w:pPr>
        <w:pStyle w:val="1"/>
        <w:spacing w:before="0" w:after="0"/>
        <w:jc w:val="center"/>
        <w:rPr>
          <w:rFonts w:ascii="Times New Roman" w:hAnsi="Times New Roman" w:cs="Times New Roman"/>
          <w:sz w:val="28"/>
          <w:szCs w:val="28"/>
        </w:rPr>
      </w:pPr>
      <w:bookmarkStart w:id="3" w:name="_Toc328741007"/>
      <w:r w:rsidRPr="00DD4F26">
        <w:rPr>
          <w:rFonts w:ascii="Times New Roman" w:hAnsi="Times New Roman" w:cs="Times New Roman"/>
          <w:sz w:val="28"/>
          <w:szCs w:val="28"/>
        </w:rPr>
        <w:lastRenderedPageBreak/>
        <w:t>2. Организационная структура управления финансами компании. Роль и функции финансового менеджера</w:t>
      </w:r>
      <w:r w:rsidR="00770541" w:rsidRPr="00DD4F26">
        <w:rPr>
          <w:rFonts w:ascii="Times New Roman" w:hAnsi="Times New Roman" w:cs="Times New Roman"/>
          <w:sz w:val="28"/>
          <w:szCs w:val="28"/>
        </w:rPr>
        <w:t>.</w:t>
      </w:r>
      <w:bookmarkEnd w:id="3"/>
    </w:p>
    <w:p w:rsidR="008152BE" w:rsidRPr="00DD4F26" w:rsidRDefault="008152BE" w:rsidP="007926AA">
      <w:pPr>
        <w:jc w:val="right"/>
        <w:rPr>
          <w:sz w:val="28"/>
          <w:szCs w:val="28"/>
        </w:rPr>
      </w:pPr>
    </w:p>
    <w:p w:rsidR="008152BE" w:rsidRPr="00DD4F26" w:rsidRDefault="008152BE" w:rsidP="007926AA">
      <w:pPr>
        <w:jc w:val="right"/>
        <w:rPr>
          <w:sz w:val="28"/>
          <w:szCs w:val="28"/>
        </w:rPr>
      </w:pPr>
    </w:p>
    <w:p w:rsidR="00770541" w:rsidRPr="00DD4F26" w:rsidRDefault="008152BE" w:rsidP="007926AA">
      <w:pPr>
        <w:jc w:val="right"/>
        <w:rPr>
          <w:sz w:val="28"/>
          <w:szCs w:val="28"/>
        </w:rPr>
      </w:pPr>
      <w:r w:rsidRPr="00DD4F26">
        <w:rPr>
          <w:sz w:val="28"/>
          <w:szCs w:val="28"/>
        </w:rPr>
        <w:t>Таблица 2.1</w:t>
      </w:r>
    </w:p>
    <w:p w:rsidR="00797113" w:rsidRPr="00FA694E" w:rsidRDefault="00770541" w:rsidP="00FA694E">
      <w:pPr>
        <w:jc w:val="center"/>
        <w:rPr>
          <w:b/>
          <w:sz w:val="28"/>
          <w:szCs w:val="28"/>
        </w:rPr>
      </w:pPr>
      <w:r w:rsidRPr="00FA694E">
        <w:rPr>
          <w:b/>
          <w:sz w:val="28"/>
          <w:szCs w:val="28"/>
        </w:rPr>
        <w:t>Подходы к определени</w:t>
      </w:r>
      <w:r w:rsidR="00FA694E" w:rsidRPr="00FA694E">
        <w:rPr>
          <w:b/>
          <w:sz w:val="28"/>
          <w:szCs w:val="28"/>
        </w:rPr>
        <w:t>ю функций финансового менеджера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39"/>
        <w:gridCol w:w="4639"/>
      </w:tblGrid>
      <w:tr w:rsidR="00797113" w:rsidRPr="00DD4F26" w:rsidTr="00FA694E">
        <w:trPr>
          <w:jc w:val="center"/>
        </w:trPr>
        <w:tc>
          <w:tcPr>
            <w:tcW w:w="9178" w:type="dxa"/>
            <w:gridSpan w:val="2"/>
            <w:tcBorders>
              <w:top w:val="single" w:sz="4" w:space="0" w:color="000000"/>
              <w:left w:val="single" w:sz="4" w:space="0" w:color="000000"/>
              <w:bottom w:val="single" w:sz="4" w:space="0" w:color="000000"/>
              <w:right w:val="single" w:sz="4" w:space="0" w:color="000000"/>
            </w:tcBorders>
          </w:tcPr>
          <w:p w:rsidR="00797113" w:rsidRPr="00DD4F26" w:rsidRDefault="00797113" w:rsidP="00FA694E">
            <w:pPr>
              <w:pStyle w:val="a3"/>
              <w:spacing w:after="0"/>
              <w:ind w:left="0"/>
              <w:jc w:val="center"/>
              <w:rPr>
                <w:sz w:val="28"/>
                <w:szCs w:val="28"/>
              </w:rPr>
            </w:pPr>
            <w:r w:rsidRPr="00DD4F26">
              <w:rPr>
                <w:sz w:val="28"/>
                <w:szCs w:val="28"/>
              </w:rPr>
              <w:t>Подходы к определению функций финансового менеджера</w:t>
            </w:r>
          </w:p>
        </w:tc>
      </w:tr>
      <w:tr w:rsidR="00797113" w:rsidRPr="00DD4F26" w:rsidTr="00FA694E">
        <w:trPr>
          <w:jc w:val="center"/>
        </w:trPr>
        <w:tc>
          <w:tcPr>
            <w:tcW w:w="4539"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pStyle w:val="a3"/>
              <w:spacing w:after="0"/>
              <w:ind w:left="0"/>
              <w:rPr>
                <w:sz w:val="28"/>
                <w:szCs w:val="28"/>
              </w:rPr>
            </w:pPr>
            <w:r w:rsidRPr="00DD4F26">
              <w:rPr>
                <w:sz w:val="28"/>
                <w:szCs w:val="28"/>
              </w:rPr>
              <w:t>Согласно первому подходу</w:t>
            </w:r>
            <w:r w:rsidR="00762445" w:rsidRPr="00DD4F26">
              <w:rPr>
                <w:sz w:val="28"/>
                <w:szCs w:val="28"/>
              </w:rPr>
              <w:t xml:space="preserve">, </w:t>
            </w:r>
            <w:r w:rsidRPr="00DD4F26">
              <w:rPr>
                <w:sz w:val="28"/>
                <w:szCs w:val="28"/>
              </w:rPr>
              <w:t>финансовый менеджер – специалист, осуществляющий связь крупных компаний с рынками капитала.</w:t>
            </w:r>
          </w:p>
        </w:tc>
        <w:tc>
          <w:tcPr>
            <w:tcW w:w="4639"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pStyle w:val="a3"/>
              <w:spacing w:after="0"/>
              <w:ind w:left="0"/>
              <w:rPr>
                <w:sz w:val="28"/>
                <w:szCs w:val="28"/>
              </w:rPr>
            </w:pPr>
            <w:r w:rsidRPr="00DD4F26">
              <w:rPr>
                <w:sz w:val="28"/>
                <w:szCs w:val="28"/>
              </w:rPr>
              <w:t>Согласно второму подходу</w:t>
            </w:r>
            <w:r w:rsidR="00762445" w:rsidRPr="00DD4F26">
              <w:rPr>
                <w:sz w:val="28"/>
                <w:szCs w:val="28"/>
                <w:u w:val="single"/>
              </w:rPr>
              <w:t>,</w:t>
            </w:r>
            <w:r w:rsidR="00762445" w:rsidRPr="00DD4F26">
              <w:rPr>
                <w:sz w:val="28"/>
                <w:szCs w:val="28"/>
              </w:rPr>
              <w:t xml:space="preserve"> </w:t>
            </w:r>
            <w:r w:rsidRPr="00DD4F26">
              <w:rPr>
                <w:sz w:val="28"/>
                <w:szCs w:val="28"/>
              </w:rPr>
              <w:t>финансовый менеджер является специалистом компании, ответственным за значимые решения в области инвестирования и финансирования.</w:t>
            </w:r>
          </w:p>
        </w:tc>
      </w:tr>
    </w:tbl>
    <w:p w:rsidR="00797113" w:rsidRPr="00DD4F26" w:rsidRDefault="00797113" w:rsidP="007926AA">
      <w:pPr>
        <w:pStyle w:val="a3"/>
        <w:spacing w:after="0"/>
        <w:jc w:val="both"/>
        <w:rPr>
          <w:b/>
          <w:bCs/>
          <w:sz w:val="28"/>
          <w:szCs w:val="28"/>
        </w:rPr>
      </w:pPr>
    </w:p>
    <w:p w:rsidR="008152BE" w:rsidRPr="00DD4F26" w:rsidRDefault="008152BE" w:rsidP="007926AA">
      <w:pPr>
        <w:pStyle w:val="a3"/>
        <w:spacing w:after="0"/>
        <w:jc w:val="both"/>
        <w:rPr>
          <w:b/>
          <w:bCs/>
          <w:sz w:val="28"/>
          <w:szCs w:val="28"/>
        </w:rPr>
      </w:pPr>
    </w:p>
    <w:p w:rsidR="008152BE" w:rsidRPr="00DD4F26" w:rsidRDefault="008152BE" w:rsidP="007926AA">
      <w:pPr>
        <w:pStyle w:val="a3"/>
        <w:spacing w:after="0"/>
        <w:jc w:val="both"/>
        <w:rPr>
          <w:b/>
          <w:bCs/>
          <w:sz w:val="28"/>
          <w:szCs w:val="28"/>
        </w:rPr>
      </w:pPr>
    </w:p>
    <w:p w:rsidR="008152BE" w:rsidRPr="00DD4F26" w:rsidRDefault="008152BE" w:rsidP="00FA694E">
      <w:pPr>
        <w:pStyle w:val="a3"/>
        <w:spacing w:after="0"/>
        <w:jc w:val="center"/>
        <w:rPr>
          <w:b/>
          <w:bCs/>
          <w:sz w:val="28"/>
          <w:szCs w:val="28"/>
        </w:rPr>
      </w:pPr>
    </w:p>
    <w:p w:rsidR="00797113" w:rsidRPr="00DD4F26" w:rsidRDefault="000102B9" w:rsidP="00FA694E">
      <w:pPr>
        <w:pStyle w:val="a3"/>
        <w:spacing w:after="0"/>
        <w:jc w:val="center"/>
        <w:rPr>
          <w:b/>
          <w:bCs/>
          <w:sz w:val="28"/>
          <w:szCs w:val="28"/>
        </w:rPr>
      </w:pPr>
      <w:r w:rsidRPr="000102B9">
        <w:rPr>
          <w:noProof/>
          <w:sz w:val="28"/>
          <w:szCs w:val="28"/>
        </w:rPr>
        <w:pict>
          <v:oval id="_x0000_s1083" style="position:absolute;left:0;text-align:left;margin-left:120.6pt;margin-top:-.3pt;width:171pt;height:108pt;z-index:251602944">
            <v:textbox style="mso-next-textbox:#_x0000_s1083">
              <w:txbxContent>
                <w:p w:rsidR="00F1144E" w:rsidRDefault="00F1144E" w:rsidP="004F3F55">
                  <w:pPr>
                    <w:jc w:val="center"/>
                  </w:pPr>
                  <w:r>
                    <w:t>Специалисты, осуществляющие управление денежными потоками</w:t>
                  </w:r>
                </w:p>
              </w:txbxContent>
            </v:textbox>
            <w10:anchorlock/>
          </v:oval>
        </w:pict>
      </w:r>
    </w:p>
    <w:p w:rsidR="00797113" w:rsidRPr="00DD4F26" w:rsidRDefault="000102B9" w:rsidP="00FA694E">
      <w:pPr>
        <w:pStyle w:val="a3"/>
        <w:spacing w:after="0"/>
        <w:jc w:val="center"/>
        <w:rPr>
          <w:b/>
          <w:bCs/>
          <w:sz w:val="28"/>
          <w:szCs w:val="28"/>
        </w:rPr>
      </w:pPr>
      <w:r w:rsidRPr="000102B9">
        <w:rPr>
          <w:noProof/>
          <w:sz w:val="28"/>
          <w:szCs w:val="28"/>
        </w:rPr>
        <w:pict>
          <v:rect id="_x0000_s1084" style="position:absolute;left:0;text-align:left;margin-left:309.6pt;margin-top:0;width:93.85pt;height:1in;z-index:251603968">
            <v:textbox style="mso-next-textbox:#_x0000_s1084">
              <w:txbxContent>
                <w:p w:rsidR="00F1144E" w:rsidRDefault="00F1144E" w:rsidP="004F3F55">
                  <w:r>
                    <w:t>Финансовые консультанты</w:t>
                  </w:r>
                </w:p>
                <w:p w:rsidR="00F1144E" w:rsidRDefault="00F1144E" w:rsidP="004F3F55">
                  <w:r>
                    <w:t>(Personal financers)</w:t>
                  </w:r>
                </w:p>
              </w:txbxContent>
            </v:textbox>
            <w10:anchorlock/>
          </v:rect>
        </w:pict>
      </w:r>
      <w:r w:rsidRPr="000102B9">
        <w:rPr>
          <w:noProof/>
          <w:sz w:val="28"/>
          <w:szCs w:val="28"/>
        </w:rPr>
        <w:pict>
          <v:rect id="_x0000_s1085" style="position:absolute;left:0;text-align:left;margin-left:12.6pt;margin-top:9pt;width:90pt;height:81pt;rotation:180;z-index:251604992">
            <v:textbox style="mso-next-textbox:#_x0000_s1085">
              <w:txbxContent>
                <w:p w:rsidR="00F1144E" w:rsidRPr="00880B7F" w:rsidRDefault="00F1144E" w:rsidP="004F3F55">
                  <w:pPr>
                    <w:rPr>
                      <w:lang w:val="en-US"/>
                    </w:rPr>
                  </w:pPr>
                  <w:r>
                    <w:t>Финансовый</w:t>
                  </w:r>
                  <w:r w:rsidRPr="00880B7F">
                    <w:rPr>
                      <w:lang w:val="en-US"/>
                    </w:rPr>
                    <w:t xml:space="preserve"> </w:t>
                  </w:r>
                  <w:r>
                    <w:t>директор</w:t>
                  </w:r>
                </w:p>
                <w:p w:rsidR="00F1144E" w:rsidRPr="00880B7F" w:rsidRDefault="00F1144E" w:rsidP="004F3F55">
                  <w:pPr>
                    <w:rPr>
                      <w:lang w:val="en-US"/>
                    </w:rPr>
                  </w:pPr>
                  <w:r w:rsidRPr="00880B7F">
                    <w:rPr>
                      <w:lang w:val="en-US"/>
                    </w:rPr>
                    <w:t>(Chief Financial Officer)</w:t>
                  </w:r>
                </w:p>
              </w:txbxContent>
            </v:textbox>
            <w10:anchorlock/>
          </v:rect>
        </w:pict>
      </w:r>
    </w:p>
    <w:p w:rsidR="00797113" w:rsidRPr="00DD4F26" w:rsidRDefault="000102B9" w:rsidP="00FA694E">
      <w:pPr>
        <w:pStyle w:val="a3"/>
        <w:spacing w:after="0"/>
        <w:jc w:val="center"/>
        <w:rPr>
          <w:b/>
          <w:bCs/>
          <w:sz w:val="28"/>
          <w:szCs w:val="28"/>
        </w:rPr>
      </w:pPr>
      <w:r w:rsidRPr="000102B9">
        <w:rPr>
          <w:noProof/>
          <w:sz w:val="28"/>
          <w:szCs w:val="28"/>
        </w:rPr>
        <w:pict>
          <v:shape id="_x0000_s1086" type="#_x0000_t13" style="position:absolute;left:0;text-align:left;margin-left:291.6pt;margin-top:.3pt;width:18pt;height:9pt;z-index:251607040">
            <w10:anchorlock/>
          </v:shape>
        </w:pict>
      </w:r>
      <w:r w:rsidRPr="000102B9">
        <w:rPr>
          <w:noProof/>
          <w:sz w:val="28"/>
          <w:szCs w:val="28"/>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87" type="#_x0000_t66" style="position:absolute;left:0;text-align:left;margin-left:102.6pt;margin-top:.3pt;width:18pt;height:9pt;z-index:251606016">
            <w10:anchorlock/>
          </v:shape>
        </w:pict>
      </w:r>
    </w:p>
    <w:p w:rsidR="00797113" w:rsidRPr="00DD4F26" w:rsidRDefault="000102B9" w:rsidP="00FA694E">
      <w:pPr>
        <w:pStyle w:val="a3"/>
        <w:spacing w:after="0"/>
        <w:jc w:val="center"/>
        <w:rPr>
          <w:b/>
          <w:bCs/>
          <w:sz w:val="28"/>
          <w:szCs w:val="28"/>
        </w:rPr>
      </w:pPr>
      <w:r>
        <w:rPr>
          <w:b/>
          <w:bCs/>
          <w:sz w:val="28"/>
          <w:szCs w:val="28"/>
        </w:rPr>
      </w:r>
      <w:r>
        <w:rPr>
          <w:b/>
          <w:bCs/>
          <w:sz w:val="28"/>
          <w:szCs w:val="28"/>
        </w:rPr>
        <w:pict>
          <v:group id="_x0000_s1088" editas="canvas" style="width:456.35pt;height:256.5pt;mso-position-horizontal-relative:char;mso-position-vertical-relative:line" coordorigin="1933,1641" coordsize="7158,3972">
            <o:lock v:ext="edit" aspectratio="t"/>
            <v:shape id="_x0000_s1089" type="#_x0000_t75" style="position:absolute;left:1933;top:1641;width:7158;height:3972" o:preferrelative="f">
              <v:fill o:detectmouseclick="t"/>
              <v:path o:extrusionok="t" o:connecttype="none"/>
              <o:lock v:ext="edit" text="t"/>
            </v:shape>
            <v:rect id="_x0000_s1090" style="position:absolute;left:4317;top:2873;width:1412;height:697">
              <v:textbox style="mso-next-textbox:#_x0000_s1090">
                <w:txbxContent>
                  <w:p w:rsidR="00F1144E" w:rsidRDefault="00F1144E" w:rsidP="004F3F55">
                    <w:r>
                      <w:t>Финансовые менеджеры</w:t>
                    </w:r>
                  </w:p>
                  <w:p w:rsidR="00F1144E" w:rsidRDefault="00F1144E" w:rsidP="004F3F55"/>
                </w:txbxContent>
              </v:textbox>
            </v:rect>
            <v:shape id="_x0000_s1091" type="#_x0000_t67" style="position:absolute;left:5223;top:1641;width:141;height:836"/>
            <v:roundrect id="_x0000_s1092" style="position:absolute;left:1933;top:2895;width:1835;height:837" arcsize="10923f">
              <v:textbox style="mso-next-textbox:#_x0000_s1092">
                <w:txbxContent>
                  <w:p w:rsidR="00F1144E" w:rsidRDefault="00F1144E" w:rsidP="004F3F55">
                    <w:r>
                      <w:t xml:space="preserve">Финансовые аналитики </w:t>
                    </w:r>
                  </w:p>
                  <w:p w:rsidR="00F1144E" w:rsidRDefault="00F1144E" w:rsidP="004F3F55">
                    <w:r>
                      <w:t>(guant jocks)</w:t>
                    </w:r>
                  </w:p>
                </w:txbxContent>
              </v:textbox>
            </v:roundrect>
            <v:roundrect id="_x0000_s1093" style="position:absolute;left:3858;top:4267;width:2403;height:750" arcsize="10923f">
              <v:textbox style="mso-next-textbox:#_x0000_s1093">
                <w:txbxContent>
                  <w:p w:rsidR="00F1144E" w:rsidRDefault="00F1144E" w:rsidP="004F3F55">
                    <w:r>
                      <w:t xml:space="preserve">Финансовые инженеры </w:t>
                    </w:r>
                  </w:p>
                  <w:p w:rsidR="00F1144E" w:rsidRDefault="00F1144E" w:rsidP="004F3F55">
                    <w:r>
                      <w:t>(financial ingineers)</w:t>
                    </w:r>
                  </w:p>
                </w:txbxContent>
              </v:textbox>
            </v:roundrect>
            <v:roundrect id="_x0000_s1094" style="position:absolute;left:6776;top:2657;width:1694;height:1254" arcsize="10923f">
              <v:textbox style="mso-next-textbox:#_x0000_s1094">
                <w:txbxContent>
                  <w:p w:rsidR="00F1144E" w:rsidRDefault="00F1144E" w:rsidP="004F3F55">
                    <w:r>
                      <w:t>Финансовые инноваторы</w:t>
                    </w:r>
                  </w:p>
                  <w:p w:rsidR="00F1144E" w:rsidRDefault="00F1144E" w:rsidP="004F3F55">
                    <w:r>
                      <w:t>(opportunites financers)</w:t>
                    </w:r>
                  </w:p>
                </w:txbxContent>
              </v:textbox>
            </v:roundrect>
            <v:shape id="_x0000_s1095" type="#_x0000_t67" style="position:absolute;left:4983;top:3570;width:141;height:697"/>
            <v:shape id="_x0000_s1096" type="#_x0000_t66" style="position:absolute;left:3768;top:3174;width:424;height:139"/>
            <v:shape id="_x0000_s1097" type="#_x0000_t13" style="position:absolute;left:5912;top:3174;width:705;height:139"/>
            <w10:wrap type="none"/>
            <w10:anchorlock/>
          </v:group>
        </w:pict>
      </w:r>
    </w:p>
    <w:p w:rsidR="00FA694E" w:rsidRDefault="00FA694E" w:rsidP="007926AA">
      <w:pPr>
        <w:pStyle w:val="a3"/>
        <w:spacing w:after="0"/>
        <w:jc w:val="center"/>
        <w:rPr>
          <w:sz w:val="28"/>
          <w:szCs w:val="28"/>
        </w:rPr>
      </w:pPr>
    </w:p>
    <w:p w:rsidR="00797113" w:rsidRPr="00DD4F26" w:rsidRDefault="00797113" w:rsidP="000D05E6">
      <w:pPr>
        <w:pStyle w:val="a3"/>
        <w:spacing w:after="0"/>
        <w:ind w:left="0"/>
        <w:jc w:val="center"/>
        <w:rPr>
          <w:sz w:val="28"/>
          <w:szCs w:val="28"/>
        </w:rPr>
      </w:pPr>
      <w:r w:rsidRPr="00DD4F26">
        <w:rPr>
          <w:sz w:val="28"/>
          <w:szCs w:val="28"/>
        </w:rPr>
        <w:t>Рис.2.1. Спец</w:t>
      </w:r>
      <w:r w:rsidR="000162E3" w:rsidRPr="00DD4F26">
        <w:rPr>
          <w:sz w:val="28"/>
          <w:szCs w:val="28"/>
        </w:rPr>
        <w:t>иализация финансистов за рубежом.</w:t>
      </w:r>
    </w:p>
    <w:p w:rsidR="008152BE" w:rsidRDefault="008152BE" w:rsidP="007926AA">
      <w:pPr>
        <w:pStyle w:val="a3"/>
        <w:spacing w:after="0"/>
        <w:jc w:val="center"/>
        <w:rPr>
          <w:sz w:val="28"/>
          <w:szCs w:val="28"/>
        </w:rPr>
      </w:pPr>
    </w:p>
    <w:p w:rsidR="000D05E6" w:rsidRPr="00DD4F26" w:rsidRDefault="000D05E6" w:rsidP="007926AA">
      <w:pPr>
        <w:pStyle w:val="a3"/>
        <w:spacing w:after="0"/>
        <w:jc w:val="center"/>
        <w:rPr>
          <w:sz w:val="28"/>
          <w:szCs w:val="28"/>
        </w:rPr>
      </w:pPr>
    </w:p>
    <w:p w:rsidR="008152BE" w:rsidRPr="00DD4F26" w:rsidRDefault="008152BE" w:rsidP="007926AA">
      <w:pPr>
        <w:pStyle w:val="a3"/>
        <w:spacing w:after="0"/>
        <w:jc w:val="center"/>
        <w:rPr>
          <w:sz w:val="28"/>
          <w:szCs w:val="28"/>
        </w:rPr>
      </w:pPr>
    </w:p>
    <w:p w:rsidR="008152BE" w:rsidRPr="00DD4F26" w:rsidRDefault="008152BE" w:rsidP="007926AA">
      <w:pPr>
        <w:pStyle w:val="a3"/>
        <w:spacing w:after="0"/>
        <w:jc w:val="center"/>
        <w:rPr>
          <w:sz w:val="28"/>
          <w:szCs w:val="28"/>
        </w:rPr>
      </w:pPr>
    </w:p>
    <w:p w:rsidR="00797113" w:rsidRPr="00DD4F26" w:rsidRDefault="00797113" w:rsidP="007926AA">
      <w:pPr>
        <w:pStyle w:val="a3"/>
        <w:spacing w:after="0"/>
        <w:jc w:val="both"/>
        <w:rPr>
          <w:sz w:val="28"/>
          <w:szCs w:val="28"/>
        </w:rPr>
      </w:pPr>
    </w:p>
    <w:p w:rsidR="00797113" w:rsidRPr="00DD4F26" w:rsidRDefault="000102B9" w:rsidP="007926AA">
      <w:pPr>
        <w:jc w:val="both"/>
        <w:rPr>
          <w:sz w:val="28"/>
          <w:szCs w:val="28"/>
        </w:rPr>
      </w:pPr>
      <w:r>
        <w:rPr>
          <w:noProof/>
          <w:sz w:val="28"/>
          <w:szCs w:val="28"/>
        </w:rPr>
        <w:lastRenderedPageBreak/>
        <w:pict>
          <v:rect id="_x0000_s1098" style="position:absolute;left:0;text-align:left;margin-left:68.7pt;margin-top:-11.9pt;width:269.25pt;height:27.85pt;z-index:251608064">
            <v:shadow on="t" opacity=".5" offset="6pt,-6pt"/>
            <v:textbox style="mso-next-textbox:#_x0000_s1098">
              <w:txbxContent>
                <w:p w:rsidR="00F1144E" w:rsidRDefault="00F1144E" w:rsidP="004F3F55">
                  <w:pPr>
                    <w:jc w:val="center"/>
                  </w:pPr>
                  <w:r>
                    <w:t>Президент (</w:t>
                  </w:r>
                  <w:r>
                    <w:rPr>
                      <w:lang w:val="en-US"/>
                    </w:rPr>
                    <w:t>Chief Operating Officer</w:t>
                  </w:r>
                  <w:r>
                    <w:t>)</w:t>
                  </w:r>
                </w:p>
              </w:txbxContent>
            </v:textbox>
            <w10:anchorlock/>
          </v:rect>
        </w:pict>
      </w:r>
      <w:r>
        <w:rPr>
          <w:noProof/>
          <w:sz w:val="28"/>
          <w:szCs w:val="28"/>
        </w:rPr>
        <w:pict>
          <v:roundrect id="_x0000_s1099" style="position:absolute;left:0;text-align:left;margin-left:93.15pt;margin-top:163.9pt;width:90.15pt;height:50.9pt;z-index:251612160" arcsize="10923f">
            <v:textbox style="mso-next-textbox:#_x0000_s1099">
              <w:txbxContent>
                <w:p w:rsidR="00F1144E" w:rsidRDefault="00F1144E" w:rsidP="004F3F55">
                  <w:r>
                    <w:rPr>
                      <w:b/>
                      <w:bCs/>
                    </w:rPr>
                    <w:t xml:space="preserve">Казначей </w:t>
                  </w:r>
                  <w:r>
                    <w:t>(</w:t>
                  </w:r>
                  <w:r>
                    <w:rPr>
                      <w:lang w:val="en-US"/>
                    </w:rPr>
                    <w:t>Treasurer</w:t>
                  </w:r>
                  <w:r>
                    <w:t>)</w:t>
                  </w:r>
                </w:p>
              </w:txbxContent>
            </v:textbox>
            <w10:anchorlock/>
          </v:roundrect>
        </w:pict>
      </w:r>
      <w:r>
        <w:rPr>
          <w:noProof/>
          <w:sz w:val="28"/>
          <w:szCs w:val="28"/>
        </w:rPr>
        <w:pict>
          <v:roundrect id="_x0000_s1100" style="position:absolute;left:0;text-align:left;margin-left:213.95pt;margin-top:172.7pt;width:87.25pt;height:60.05pt;z-index:251613184" arcsize="10923f">
            <v:textbox style="mso-next-textbox:#_x0000_s1100">
              <w:txbxContent>
                <w:p w:rsidR="00F1144E" w:rsidRDefault="00F1144E" w:rsidP="004F3F55">
                  <w:r>
                    <w:rPr>
                      <w:b/>
                      <w:bCs/>
                    </w:rPr>
                    <w:t>Главный бухгалтер</w:t>
                  </w:r>
                  <w:r>
                    <w:t xml:space="preserve"> (</w:t>
                  </w:r>
                  <w:r>
                    <w:rPr>
                      <w:lang w:val="en-US"/>
                    </w:rPr>
                    <w:t>Controller</w:t>
                  </w:r>
                  <w:r>
                    <w:t>)</w:t>
                  </w:r>
                </w:p>
              </w:txbxContent>
            </v:textbox>
            <w10:anchorlock/>
          </v:roundrect>
        </w:pict>
      </w:r>
      <w:r>
        <w:rPr>
          <w:noProof/>
          <w:sz w:val="28"/>
          <w:szCs w:val="28"/>
        </w:rPr>
        <w:pict>
          <v:shapetype id="_x0000_t32" coordsize="21600,21600" o:spt="32" o:oned="t" path="m,l21600,21600e" filled="f">
            <v:path arrowok="t" fillok="f" o:connecttype="none"/>
            <o:lock v:ext="edit" shapetype="t"/>
          </v:shapetype>
          <v:shape id="_x0000_s1101" type="#_x0000_t32" style="position:absolute;left:0;text-align:left;margin-left:194.75pt;margin-top:26.6pt;width:0;height:36.95pt;z-index:251617280" o:connectortype="straight">
            <v:imagedata embosscolor="shadow add(51)"/>
            <v:shadow on="t" type="emboss" color="lineOrFill darken(153)" color2="shadow add(102)" offset="1pt,1pt"/>
            <w10:anchorlock/>
          </v:shape>
        </w:pict>
      </w:r>
      <w:r>
        <w:rPr>
          <w:noProof/>
          <w:sz w:val="28"/>
          <w:szCs w:val="28"/>
        </w:rPr>
        <w:pict>
          <v:shape id="_x0000_s1102" type="#_x0000_t32" style="position:absolute;left:0;text-align:left;margin-left:386.6pt;margin-top:26.55pt;width:0;height:27.75pt;z-index:251619328" o:connectortype="straight">
            <v:imagedata embosscolor="shadow add(51)"/>
            <v:shadow on="t" type="emboss" color="lineOrFill darken(153)" color2="shadow add(102)" offset="1pt,1pt"/>
            <w10:anchorlock/>
          </v:shape>
        </w:pict>
      </w:r>
      <w:r>
        <w:rPr>
          <w:noProof/>
          <w:sz w:val="28"/>
          <w:szCs w:val="28"/>
        </w:rPr>
        <w:pict>
          <v:shape id="_x0000_s1103" type="#_x0000_t32" style="position:absolute;left:0;text-align:left;margin-left:99pt;margin-top:150.3pt;width:185.05pt;height:0;z-index:251620352" o:connectortype="straight">
            <v:imagedata embosscolor="shadow add(51)"/>
            <v:shadow on="t" type="emboss" color="lineOrFill darken(153)" color2="shadow add(102)" offset="-1pt,-1pt"/>
            <w10:anchorlock/>
          </v:shape>
        </w:pict>
      </w:r>
      <w:r>
        <w:rPr>
          <w:noProof/>
          <w:sz w:val="28"/>
          <w:szCs w:val="28"/>
        </w:rPr>
        <w:pict>
          <v:shape id="_x0000_s1104" type="#_x0000_t32" style="position:absolute;left:0;text-align:left;margin-left:99pt;margin-top:150.3pt;width:.05pt;height:13.6pt;z-index:251621376" o:connectortype="straight">
            <v:imagedata embosscolor="shadow add(51)"/>
            <v:shadow on="t" type="emboss" color="lineOrFill darken(153)" color2="shadow add(102)" offset="1pt,1pt"/>
            <w10:anchorlock/>
          </v:shape>
        </w:pict>
      </w:r>
      <w:r>
        <w:rPr>
          <w:noProof/>
          <w:sz w:val="28"/>
          <w:szCs w:val="28"/>
        </w:rPr>
        <w:pict>
          <v:shape id="_x0000_s1105" type="#_x0000_t32" style="position:absolute;left:0;text-align:left;margin-left:284.05pt;margin-top:150.3pt;width:0;height:22.4pt;z-index:251622400" o:connectortype="straight">
            <v:imagedata embosscolor="shadow add(51)"/>
            <v:shadow on="t" type="emboss" color="lineOrFill darken(153)" color2="shadow add(102)" offset="1pt,1pt"/>
            <w10:anchorlock/>
          </v:shape>
        </w:pict>
      </w:r>
      <w:r>
        <w:rPr>
          <w:noProof/>
          <w:sz w:val="28"/>
          <w:szCs w:val="28"/>
        </w:rPr>
        <w:pict>
          <v:shape id="_x0000_s1106" type="#_x0000_t32" style="position:absolute;left:0;text-align:left;margin-left:147.6pt;margin-top:214.8pt;width:0;height:28.75pt;z-index:251626496" o:connectortype="straight">
            <v:imagedata embosscolor="shadow add(51)"/>
            <v:shadow on="t" type="emboss" color="lineOrFill darken(153)" color2="shadow add(102)" offset="1pt,1pt"/>
            <w10:anchorlock/>
          </v:shape>
        </w:pict>
      </w:r>
      <w:r>
        <w:rPr>
          <w:noProof/>
          <w:sz w:val="28"/>
          <w:szCs w:val="28"/>
        </w:rPr>
        <w:pict>
          <v:shape id="_x0000_s1107" type="#_x0000_t32" style="position:absolute;left:0;text-align:left;margin-left:196.25pt;margin-top:150.3pt;width:0;height:106.45pt;z-index:251628544" o:connectortype="straight">
            <v:stroke endarrow="block"/>
            <v:imagedata embosscolor="shadow add(51)"/>
            <v:shadow on="t" type="emboss" color="lineOrFill darken(153)" color2="shadow add(102)" offset="1pt,1pt"/>
            <w10:anchorlock/>
          </v:shape>
        </w:pict>
      </w:r>
    </w:p>
    <w:p w:rsidR="00797113" w:rsidRPr="00DD4F26" w:rsidRDefault="00797113" w:rsidP="007926AA">
      <w:pPr>
        <w:pStyle w:val="a3"/>
        <w:spacing w:after="0"/>
        <w:jc w:val="both"/>
        <w:rPr>
          <w:sz w:val="28"/>
          <w:szCs w:val="28"/>
        </w:rPr>
      </w:pPr>
    </w:p>
    <w:p w:rsidR="00797113" w:rsidRPr="00DD4F26" w:rsidRDefault="000102B9" w:rsidP="007926AA">
      <w:pPr>
        <w:pStyle w:val="a3"/>
        <w:spacing w:after="0"/>
        <w:jc w:val="both"/>
        <w:rPr>
          <w:sz w:val="28"/>
          <w:szCs w:val="28"/>
        </w:rPr>
      </w:pPr>
      <w:r>
        <w:rPr>
          <w:noProof/>
          <w:sz w:val="28"/>
          <w:szCs w:val="28"/>
        </w:rPr>
        <w:pict>
          <v:shape id="_x0000_s1108" type="#_x0000_t32" style="position:absolute;left:0;text-align:left;margin-left:68.7pt;margin-top:-7.05pt;width:317.9pt;height:.05pt;z-index:251629568" o:connectortype="straight">
            <v:imagedata embosscolor="shadow add(51)"/>
            <v:shadow on="t" type="emboss" color="lineOrFill darken(153)" color2="shadow add(102)" offset="1pt,1pt"/>
            <w10:anchorlock/>
          </v:shape>
        </w:pict>
      </w:r>
      <w:r>
        <w:rPr>
          <w:noProof/>
          <w:sz w:val="28"/>
          <w:szCs w:val="28"/>
        </w:rPr>
        <w:pict>
          <v:shape id="_x0000_s1109" type="#_x0000_t32" style="position:absolute;left:0;text-align:left;margin-left:68.7pt;margin-top:-7.05pt;width:0;height:27.75pt;z-index:251618304" o:connectortype="straight">
            <v:imagedata embosscolor="shadow add(51)"/>
            <v:shadow on="t" type="emboss" color="lineOrFill darken(153)" color2="shadow add(102)" offset="1pt,1pt"/>
            <w10:anchorlock/>
          </v:shape>
        </w:pict>
      </w:r>
    </w:p>
    <w:p w:rsidR="00797113" w:rsidRPr="00DD4F26" w:rsidRDefault="000102B9" w:rsidP="007926AA">
      <w:pPr>
        <w:pStyle w:val="a3"/>
        <w:spacing w:after="0"/>
        <w:jc w:val="both"/>
        <w:rPr>
          <w:sz w:val="28"/>
          <w:szCs w:val="28"/>
        </w:rPr>
      </w:pPr>
      <w:r>
        <w:rPr>
          <w:noProof/>
          <w:sz w:val="28"/>
          <w:szCs w:val="28"/>
        </w:rPr>
        <w:pict>
          <v:rect id="_x0000_s1110" style="position:absolute;left:0;text-align:left;margin-left:337.95pt;margin-top:.9pt;width:108pt;height:67.6pt;z-index:251611136">
            <v:shadow on="t" type="perspective" opacity=".5" origin=",.5" offset="0,0" matrix=",-56756f,,.5"/>
            <v:textbox style="mso-next-textbox:#_x0000_s1110">
              <w:txbxContent>
                <w:p w:rsidR="00F1144E" w:rsidRDefault="00F1144E" w:rsidP="004F3F55">
                  <w:pPr>
                    <w:rPr>
                      <w:lang w:val="en-US"/>
                    </w:rPr>
                  </w:pPr>
                  <w:r>
                    <w:t>Вице-президент по производству (</w:t>
                  </w:r>
                  <w:r>
                    <w:rPr>
                      <w:lang w:val="en-US"/>
                    </w:rPr>
                    <w:t>Vice</w:t>
                  </w:r>
                  <w:r>
                    <w:t>-</w:t>
                  </w:r>
                  <w:r>
                    <w:rPr>
                      <w:lang w:val="en-US"/>
                    </w:rPr>
                    <w:t>President</w:t>
                  </w:r>
                  <w:r>
                    <w:t xml:space="preserve">: </w:t>
                  </w:r>
                  <w:r>
                    <w:rPr>
                      <w:lang w:val="en-US"/>
                    </w:rPr>
                    <w:t>Manufacturing</w:t>
                  </w:r>
                  <w:r>
                    <w:t>)</w:t>
                  </w:r>
                </w:p>
              </w:txbxContent>
            </v:textbox>
            <w10:anchorlock/>
          </v:rect>
        </w:pict>
      </w:r>
      <w:r>
        <w:rPr>
          <w:noProof/>
          <w:sz w:val="28"/>
          <w:szCs w:val="28"/>
        </w:rPr>
        <w:pict>
          <v:rect id="_x0000_s1111" style="position:absolute;left:0;text-align:left;margin-left:12pt;margin-top:-4.25pt;width:118.2pt;height:62.9pt;z-index:251609088">
            <v:shadow on="t" type="perspective" opacity=".5" origin=".5,.5" offset="0,0" matrix=",-92680f,,,,-95367431641e-17"/>
            <v:textbox style="mso-next-textbox:#_x0000_s1111">
              <w:txbxContent>
                <w:p w:rsidR="00F1144E" w:rsidRDefault="00F1144E" w:rsidP="004F3F55">
                  <w:pPr>
                    <w:rPr>
                      <w:lang w:val="en-US"/>
                    </w:rPr>
                  </w:pPr>
                  <w:r>
                    <w:t>Вице</w:t>
                  </w:r>
                  <w:r>
                    <w:rPr>
                      <w:lang w:val="en-US"/>
                    </w:rPr>
                    <w:t>–</w:t>
                  </w:r>
                  <w:r>
                    <w:t>президент</w:t>
                  </w:r>
                  <w:r>
                    <w:rPr>
                      <w:lang w:val="en-US"/>
                    </w:rPr>
                    <w:t xml:space="preserve"> (Vice-President:</w:t>
                  </w:r>
                  <w:r w:rsidRPr="007F3769">
                    <w:rPr>
                      <w:lang w:val="en-US"/>
                    </w:rPr>
                    <w:t xml:space="preserve"> </w:t>
                  </w:r>
                  <w:r>
                    <w:rPr>
                      <w:lang w:val="en-US"/>
                    </w:rPr>
                    <w:t>Sales)</w:t>
                  </w:r>
                </w:p>
              </w:txbxContent>
            </v:textbox>
            <w10:anchorlock/>
          </v:rect>
        </w:pict>
      </w:r>
      <w:r>
        <w:rPr>
          <w:noProof/>
          <w:sz w:val="28"/>
          <w:szCs w:val="28"/>
        </w:rPr>
        <w:pict>
          <v:rect id="_x0000_s1112" style="position:absolute;left:0;text-align:left;margin-left:2in;margin-top:10.15pt;width:178.5pt;height:58.35pt;z-index:251610112">
            <v:shadow on="t" type="perspective" opacity=".5" origin=".5,.5" offset="0,0" matrix=",-92680f,,,,-95367431641e-17"/>
            <v:textbox style="mso-next-textbox:#_x0000_s1112">
              <w:txbxContent>
                <w:p w:rsidR="00F1144E" w:rsidRDefault="00F1144E" w:rsidP="004F3F55">
                  <w:r>
                    <w:rPr>
                      <w:b/>
                      <w:bCs/>
                    </w:rPr>
                    <w:t xml:space="preserve">Вице-президент по финансам </w:t>
                  </w:r>
                  <w:r>
                    <w:rPr>
                      <w:lang w:val="en-US"/>
                    </w:rPr>
                    <w:t>(Vice-President</w:t>
                  </w:r>
                  <w:r>
                    <w:t xml:space="preserve">: </w:t>
                  </w:r>
                  <w:r>
                    <w:rPr>
                      <w:lang w:val="en-US"/>
                    </w:rPr>
                    <w:t>Finance</w:t>
                  </w:r>
                  <w:r>
                    <w:t xml:space="preserve">, </w:t>
                  </w:r>
                  <w:r>
                    <w:rPr>
                      <w:lang w:val="en-US"/>
                    </w:rPr>
                    <w:t>CFO</w:t>
                  </w:r>
                  <w:r>
                    <w:t>)</w:t>
                  </w:r>
                </w:p>
              </w:txbxContent>
            </v:textbox>
            <w10:anchorlock/>
          </v:rect>
        </w:pict>
      </w:r>
    </w:p>
    <w:p w:rsidR="00797113" w:rsidRPr="00DD4F26" w:rsidRDefault="00797113" w:rsidP="007926AA">
      <w:pPr>
        <w:pStyle w:val="a3"/>
        <w:spacing w:after="0"/>
        <w:jc w:val="both"/>
        <w:rPr>
          <w:sz w:val="28"/>
          <w:szCs w:val="28"/>
        </w:rPr>
      </w:pPr>
    </w:p>
    <w:p w:rsidR="00797113" w:rsidRPr="00DD4F26" w:rsidRDefault="00797113" w:rsidP="007926AA">
      <w:pPr>
        <w:pStyle w:val="a3"/>
        <w:spacing w:after="0"/>
        <w:jc w:val="both"/>
        <w:rPr>
          <w:sz w:val="28"/>
          <w:szCs w:val="28"/>
        </w:rPr>
      </w:pPr>
    </w:p>
    <w:p w:rsidR="00797113" w:rsidRPr="00DD4F26" w:rsidRDefault="00797113" w:rsidP="007926AA">
      <w:pPr>
        <w:pStyle w:val="a3"/>
        <w:spacing w:after="0"/>
        <w:jc w:val="both"/>
        <w:rPr>
          <w:sz w:val="28"/>
          <w:szCs w:val="28"/>
        </w:rPr>
      </w:pPr>
    </w:p>
    <w:p w:rsidR="00797113" w:rsidRPr="00DD4F26" w:rsidRDefault="00797113" w:rsidP="007926AA">
      <w:pPr>
        <w:pStyle w:val="a3"/>
        <w:spacing w:after="0"/>
        <w:jc w:val="both"/>
        <w:rPr>
          <w:sz w:val="28"/>
          <w:szCs w:val="28"/>
        </w:rPr>
      </w:pPr>
    </w:p>
    <w:p w:rsidR="00797113" w:rsidRPr="00DD4F26" w:rsidRDefault="00797113" w:rsidP="007926AA">
      <w:pPr>
        <w:pStyle w:val="a3"/>
        <w:spacing w:after="0"/>
        <w:jc w:val="both"/>
        <w:rPr>
          <w:sz w:val="28"/>
          <w:szCs w:val="28"/>
        </w:rPr>
      </w:pPr>
    </w:p>
    <w:p w:rsidR="00797113" w:rsidRPr="00DD4F26" w:rsidRDefault="00797113" w:rsidP="007926AA">
      <w:pPr>
        <w:pStyle w:val="a3"/>
        <w:spacing w:after="0"/>
        <w:jc w:val="both"/>
        <w:rPr>
          <w:sz w:val="28"/>
          <w:szCs w:val="28"/>
        </w:rPr>
      </w:pPr>
    </w:p>
    <w:p w:rsidR="00797113" w:rsidRPr="00DD4F26" w:rsidRDefault="000102B9" w:rsidP="007926AA">
      <w:pPr>
        <w:pStyle w:val="a3"/>
        <w:spacing w:after="0"/>
        <w:jc w:val="both"/>
        <w:rPr>
          <w:sz w:val="28"/>
          <w:szCs w:val="28"/>
        </w:rPr>
      </w:pPr>
      <w:r>
        <w:rPr>
          <w:noProof/>
          <w:sz w:val="28"/>
          <w:szCs w:val="28"/>
        </w:rPr>
        <w:pict>
          <v:oval id="_x0000_s1113" style="position:absolute;left:0;text-align:left;margin-left:337.95pt;margin-top:-32.5pt;width:168.4pt;height:115.05pt;z-index:251616256">
            <v:textbox style="mso-next-textbox:#_x0000_s1113">
              <w:txbxContent>
                <w:p w:rsidR="00F1144E" w:rsidRDefault="00F1144E" w:rsidP="004F3F55">
                  <w:r>
                    <w:rPr>
                      <w:b/>
                      <w:bCs/>
                    </w:rPr>
                    <w:t>Начальник отдела инвестиционного планирования</w:t>
                  </w:r>
                  <w:r>
                    <w:t xml:space="preserve"> (</w:t>
                  </w:r>
                  <w:r>
                    <w:rPr>
                      <w:lang w:val="en-US"/>
                    </w:rPr>
                    <w:t>Director</w:t>
                  </w:r>
                  <w:r w:rsidRPr="007F3769">
                    <w:t xml:space="preserve"> </w:t>
                  </w:r>
                  <w:r>
                    <w:rPr>
                      <w:lang w:val="en-US"/>
                    </w:rPr>
                    <w:t>of</w:t>
                  </w:r>
                  <w:r w:rsidRPr="007F3769">
                    <w:t xml:space="preserve"> </w:t>
                  </w:r>
                  <w:r>
                    <w:rPr>
                      <w:lang w:val="en-US"/>
                    </w:rPr>
                    <w:t>Capital</w:t>
                  </w:r>
                  <w:r w:rsidRPr="007F3769">
                    <w:t xml:space="preserve"> </w:t>
                  </w:r>
                  <w:r>
                    <w:rPr>
                      <w:lang w:val="en-US"/>
                    </w:rPr>
                    <w:t>Budgeting</w:t>
                  </w:r>
                  <w:r>
                    <w:t>)</w:t>
                  </w:r>
                </w:p>
              </w:txbxContent>
            </v:textbox>
            <w10:anchorlock/>
          </v:oval>
        </w:pict>
      </w:r>
      <w:r>
        <w:rPr>
          <w:noProof/>
          <w:sz w:val="28"/>
          <w:szCs w:val="28"/>
        </w:rPr>
        <w:pict>
          <v:shape id="_x0000_s1114" type="#_x0000_t32" style="position:absolute;left:0;text-align:left;margin-left:377.7pt;margin-top:-32.5pt;width:0;height:15pt;z-index:251625472" o:connectortype="straight">
            <v:imagedata embosscolor="shadow add(51)"/>
            <v:shadow on="t" type="emboss" color="lineOrFill darken(153)" color2="shadow add(102)" offset="1pt,1pt"/>
            <w10:anchorlock/>
          </v:shape>
        </w:pict>
      </w:r>
      <w:r>
        <w:rPr>
          <w:noProof/>
          <w:sz w:val="28"/>
          <w:szCs w:val="28"/>
        </w:rPr>
        <w:pict>
          <v:shape id="_x0000_s1115" type="#_x0000_t32" style="position:absolute;left:0;text-align:left;margin-left:68.7pt;margin-top:-36.25pt;width:309pt;height:0;z-index:251623424" o:connectortype="straight">
            <v:imagedata embosscolor="shadow add(51)"/>
            <v:shadow on="t" type="emboss" color="lineOrFill darken(153)" color2="shadow add(102)" offset="1pt,1pt"/>
            <w10:anchorlock/>
          </v:shape>
        </w:pict>
      </w:r>
      <w:r>
        <w:rPr>
          <w:noProof/>
          <w:sz w:val="28"/>
          <w:szCs w:val="28"/>
        </w:rPr>
        <w:pict>
          <v:shape id="_x0000_s1116" type="#_x0000_t32" style="position:absolute;left:0;text-align:left;margin-left:68.7pt;margin-top:-36.2pt;width:0;height:18.75pt;z-index:251624448" o:connectortype="straight">
            <v:imagedata embosscolor="shadow add(51)"/>
            <v:shadow on="t" type="emboss" color="lineOrFill darken(153)" color2="shadow add(102)" offset="1pt,1pt"/>
            <w10:anchorlock/>
          </v:shape>
        </w:pict>
      </w:r>
      <w:r>
        <w:rPr>
          <w:noProof/>
          <w:sz w:val="28"/>
          <w:szCs w:val="28"/>
        </w:rPr>
        <w:pict>
          <v:shape id="_x0000_s1117" type="#_x0000_t32" style="position:absolute;left:0;text-align:left;margin-left:205.25pt;margin-top:-43.3pt;width:0;height:125.85pt;z-index:251627520" o:connectortype="straight">
            <v:imagedata embosscolor="shadow add(51)"/>
            <v:shadow on="t" type="emboss" color="lineOrFill darken(153)" color2="shadow add(102)" offset="1pt,1pt"/>
            <w10:anchorlock/>
          </v:shape>
        </w:pict>
      </w:r>
    </w:p>
    <w:p w:rsidR="00797113" w:rsidRPr="00DD4F26" w:rsidRDefault="000102B9" w:rsidP="007926AA">
      <w:pPr>
        <w:pStyle w:val="a3"/>
        <w:spacing w:after="0"/>
        <w:jc w:val="both"/>
        <w:rPr>
          <w:sz w:val="28"/>
          <w:szCs w:val="28"/>
        </w:rPr>
      </w:pPr>
      <w:r>
        <w:rPr>
          <w:noProof/>
          <w:sz w:val="28"/>
          <w:szCs w:val="28"/>
        </w:rPr>
        <w:pict>
          <v:oval id="_x0000_s1118" style="position:absolute;left:0;text-align:left;margin-left:-39.6pt;margin-top:-52.3pt;width:123.3pt;height:100.65pt;z-index:251614208">
            <v:textbox style="mso-next-textbox:#_x0000_s1118">
              <w:txbxContent>
                <w:p w:rsidR="00F1144E" w:rsidRDefault="00F1144E" w:rsidP="004F3F55">
                  <w:r>
                    <w:rPr>
                      <w:b/>
                      <w:bCs/>
                    </w:rPr>
                    <w:t>Менеджер по кредиту</w:t>
                  </w:r>
                  <w:r>
                    <w:t xml:space="preserve"> (</w:t>
                  </w:r>
                  <w:r>
                    <w:rPr>
                      <w:lang w:val="en-US"/>
                    </w:rPr>
                    <w:t>Credit</w:t>
                  </w:r>
                  <w:r w:rsidRPr="007F3769">
                    <w:t xml:space="preserve"> </w:t>
                  </w:r>
                  <w:r>
                    <w:rPr>
                      <w:lang w:val="en-US"/>
                    </w:rPr>
                    <w:t>Manager</w:t>
                  </w:r>
                  <w:r>
                    <w:t>)</w:t>
                  </w:r>
                </w:p>
              </w:txbxContent>
            </v:textbox>
            <w10:anchorlock/>
          </v:oval>
        </w:pict>
      </w:r>
    </w:p>
    <w:p w:rsidR="00797113" w:rsidRPr="00DD4F26" w:rsidRDefault="00797113" w:rsidP="007926AA">
      <w:pPr>
        <w:pStyle w:val="a3"/>
        <w:spacing w:after="0"/>
        <w:jc w:val="both"/>
        <w:rPr>
          <w:sz w:val="28"/>
          <w:szCs w:val="28"/>
        </w:rPr>
      </w:pPr>
    </w:p>
    <w:p w:rsidR="00797113" w:rsidRPr="00DD4F26" w:rsidRDefault="00797113" w:rsidP="007926AA">
      <w:pPr>
        <w:pStyle w:val="a3"/>
        <w:spacing w:after="0"/>
        <w:jc w:val="both"/>
        <w:rPr>
          <w:sz w:val="28"/>
          <w:szCs w:val="28"/>
        </w:rPr>
      </w:pPr>
    </w:p>
    <w:p w:rsidR="00797113" w:rsidRPr="00DD4F26" w:rsidRDefault="000102B9" w:rsidP="007926AA">
      <w:pPr>
        <w:pStyle w:val="a3"/>
        <w:spacing w:after="0"/>
        <w:ind w:left="0"/>
        <w:jc w:val="both"/>
        <w:rPr>
          <w:sz w:val="28"/>
          <w:szCs w:val="28"/>
        </w:rPr>
      </w:pPr>
      <w:r>
        <w:rPr>
          <w:noProof/>
          <w:sz w:val="28"/>
          <w:szCs w:val="28"/>
        </w:rPr>
        <w:pict>
          <v:oval id="_x0000_s1119" style="position:absolute;left:0;text-align:left;margin-left:71.85pt;margin-top:18.15pt;width:278.6pt;height:75.15pt;z-index:251615232">
            <v:textbox style="mso-next-textbox:#_x0000_s1119">
              <w:txbxContent>
                <w:p w:rsidR="00F1144E" w:rsidRDefault="00F1144E" w:rsidP="004F3F55">
                  <w:pPr>
                    <w:jc w:val="center"/>
                  </w:pPr>
                  <w:r>
                    <w:rPr>
                      <w:b/>
                      <w:bCs/>
                    </w:rPr>
                    <w:t>Менеджер по материально-производственным запасам</w:t>
                  </w:r>
                  <w:r>
                    <w:t xml:space="preserve"> (</w:t>
                  </w:r>
                  <w:r>
                    <w:rPr>
                      <w:lang w:val="en-US"/>
                    </w:rPr>
                    <w:t>Inventory</w:t>
                  </w:r>
                  <w:r w:rsidRPr="007F3769">
                    <w:t xml:space="preserve"> </w:t>
                  </w:r>
                  <w:r>
                    <w:rPr>
                      <w:lang w:val="en-US"/>
                    </w:rPr>
                    <w:t>Manager</w:t>
                  </w:r>
                  <w:r>
                    <w:t>)</w:t>
                  </w:r>
                </w:p>
              </w:txbxContent>
            </v:textbox>
            <w10:anchorlock/>
          </v:oval>
        </w:pict>
      </w:r>
    </w:p>
    <w:p w:rsidR="00797113" w:rsidRPr="00DD4F26" w:rsidRDefault="00797113" w:rsidP="007926AA">
      <w:pPr>
        <w:pStyle w:val="a3"/>
        <w:spacing w:after="0"/>
        <w:jc w:val="both"/>
        <w:rPr>
          <w:sz w:val="28"/>
          <w:szCs w:val="28"/>
        </w:rPr>
      </w:pPr>
    </w:p>
    <w:p w:rsidR="00FA694E" w:rsidRDefault="00FA694E" w:rsidP="007926AA">
      <w:pPr>
        <w:tabs>
          <w:tab w:val="left" w:pos="360"/>
        </w:tabs>
        <w:ind w:left="720"/>
        <w:jc w:val="center"/>
        <w:rPr>
          <w:sz w:val="28"/>
          <w:szCs w:val="28"/>
        </w:rPr>
      </w:pPr>
    </w:p>
    <w:p w:rsidR="00FA694E" w:rsidRDefault="00FA694E" w:rsidP="007926AA">
      <w:pPr>
        <w:tabs>
          <w:tab w:val="left" w:pos="360"/>
        </w:tabs>
        <w:ind w:left="720"/>
        <w:jc w:val="center"/>
        <w:rPr>
          <w:sz w:val="28"/>
          <w:szCs w:val="28"/>
        </w:rPr>
      </w:pPr>
    </w:p>
    <w:p w:rsidR="00FA694E" w:rsidRDefault="00FA694E" w:rsidP="007926AA">
      <w:pPr>
        <w:tabs>
          <w:tab w:val="left" w:pos="360"/>
        </w:tabs>
        <w:ind w:left="720"/>
        <w:jc w:val="center"/>
        <w:rPr>
          <w:sz w:val="28"/>
          <w:szCs w:val="28"/>
        </w:rPr>
      </w:pPr>
    </w:p>
    <w:p w:rsidR="00FA694E" w:rsidRDefault="00FA694E" w:rsidP="007926AA">
      <w:pPr>
        <w:tabs>
          <w:tab w:val="left" w:pos="360"/>
        </w:tabs>
        <w:ind w:left="720"/>
        <w:jc w:val="center"/>
        <w:rPr>
          <w:sz w:val="28"/>
          <w:szCs w:val="28"/>
        </w:rPr>
      </w:pPr>
    </w:p>
    <w:p w:rsidR="00FA694E" w:rsidRDefault="00FA694E" w:rsidP="007926AA">
      <w:pPr>
        <w:tabs>
          <w:tab w:val="left" w:pos="360"/>
        </w:tabs>
        <w:ind w:left="720"/>
        <w:jc w:val="center"/>
        <w:rPr>
          <w:sz w:val="28"/>
          <w:szCs w:val="28"/>
        </w:rPr>
      </w:pPr>
    </w:p>
    <w:p w:rsidR="00FA694E" w:rsidRDefault="00FA694E" w:rsidP="007926AA">
      <w:pPr>
        <w:tabs>
          <w:tab w:val="left" w:pos="360"/>
        </w:tabs>
        <w:ind w:left="720"/>
        <w:jc w:val="center"/>
        <w:rPr>
          <w:sz w:val="28"/>
          <w:szCs w:val="28"/>
        </w:rPr>
      </w:pPr>
    </w:p>
    <w:p w:rsidR="00DB033F" w:rsidRPr="00DD4F26" w:rsidRDefault="00797113" w:rsidP="007926AA">
      <w:pPr>
        <w:tabs>
          <w:tab w:val="left" w:pos="360"/>
        </w:tabs>
        <w:ind w:left="720"/>
        <w:jc w:val="center"/>
        <w:rPr>
          <w:sz w:val="28"/>
          <w:szCs w:val="28"/>
        </w:rPr>
      </w:pPr>
      <w:r w:rsidRPr="00DD4F26">
        <w:rPr>
          <w:sz w:val="28"/>
          <w:szCs w:val="28"/>
        </w:rPr>
        <w:t>Рис.2.</w:t>
      </w:r>
      <w:r w:rsidR="0088143F" w:rsidRPr="00DD4F26">
        <w:rPr>
          <w:sz w:val="28"/>
          <w:szCs w:val="28"/>
        </w:rPr>
        <w:t>2</w:t>
      </w:r>
      <w:r w:rsidRPr="00DD4F26">
        <w:rPr>
          <w:sz w:val="28"/>
          <w:szCs w:val="28"/>
        </w:rPr>
        <w:t>. Финансовая служба типичной корпорации</w:t>
      </w:r>
      <w:r w:rsidR="00770541" w:rsidRPr="00DD4F26">
        <w:rPr>
          <w:sz w:val="28"/>
          <w:szCs w:val="28"/>
        </w:rPr>
        <w:t>.</w:t>
      </w:r>
    </w:p>
    <w:p w:rsidR="00DB033F" w:rsidRPr="00DD4F26" w:rsidRDefault="00DB033F" w:rsidP="007926AA">
      <w:pPr>
        <w:tabs>
          <w:tab w:val="left" w:pos="360"/>
        </w:tabs>
        <w:ind w:left="720"/>
        <w:jc w:val="center"/>
        <w:rPr>
          <w:sz w:val="28"/>
          <w:szCs w:val="28"/>
        </w:rPr>
      </w:pPr>
      <w:r w:rsidRPr="00DD4F26">
        <w:rPr>
          <w:sz w:val="28"/>
          <w:szCs w:val="28"/>
        </w:rPr>
        <w:t>(Боди Зви, Роберт К.)</w:t>
      </w:r>
    </w:p>
    <w:p w:rsidR="00797113" w:rsidRPr="00DD4F26" w:rsidRDefault="00797113" w:rsidP="007926AA">
      <w:pPr>
        <w:pStyle w:val="a3"/>
        <w:spacing w:after="0"/>
        <w:ind w:left="0"/>
        <w:jc w:val="center"/>
        <w:rPr>
          <w:b/>
          <w:sz w:val="28"/>
          <w:szCs w:val="28"/>
        </w:rPr>
      </w:pPr>
    </w:p>
    <w:p w:rsidR="00797113" w:rsidRPr="00DD4F26" w:rsidRDefault="00797113" w:rsidP="007926AA">
      <w:pPr>
        <w:pStyle w:val="a3"/>
        <w:numPr>
          <w:ilvl w:val="0"/>
          <w:numId w:val="3"/>
        </w:numPr>
        <w:tabs>
          <w:tab w:val="clear" w:pos="720"/>
          <w:tab w:val="num" w:pos="284"/>
        </w:tabs>
        <w:spacing w:after="0"/>
        <w:ind w:left="284" w:firstLine="0"/>
        <w:jc w:val="both"/>
        <w:rPr>
          <w:spacing w:val="-8"/>
          <w:sz w:val="28"/>
          <w:szCs w:val="28"/>
        </w:rPr>
      </w:pPr>
      <w:r w:rsidRPr="00DD4F26">
        <w:rPr>
          <w:spacing w:val="-8"/>
          <w:sz w:val="28"/>
          <w:szCs w:val="28"/>
        </w:rPr>
        <w:t>Верхний уровень структуры представлен исполнительным дир</w:t>
      </w:r>
      <w:r w:rsidR="00FD0B66" w:rsidRPr="00DD4F26">
        <w:rPr>
          <w:spacing w:val="-8"/>
          <w:sz w:val="28"/>
          <w:szCs w:val="28"/>
        </w:rPr>
        <w:t>ектором корпорации (СЕО), которого</w:t>
      </w:r>
      <w:r w:rsidRPr="00DD4F26">
        <w:rPr>
          <w:spacing w:val="-8"/>
          <w:sz w:val="28"/>
          <w:szCs w:val="28"/>
        </w:rPr>
        <w:t xml:space="preserve"> часто также называется президентом.</w:t>
      </w:r>
    </w:p>
    <w:p w:rsidR="00797113" w:rsidRPr="00DD4F26" w:rsidRDefault="00797113" w:rsidP="007926AA">
      <w:pPr>
        <w:pStyle w:val="a3"/>
        <w:numPr>
          <w:ilvl w:val="0"/>
          <w:numId w:val="3"/>
        </w:numPr>
        <w:tabs>
          <w:tab w:val="clear" w:pos="720"/>
          <w:tab w:val="num" w:pos="284"/>
        </w:tabs>
        <w:spacing w:after="0"/>
        <w:ind w:left="284" w:firstLine="0"/>
        <w:jc w:val="both"/>
        <w:rPr>
          <w:spacing w:val="-8"/>
          <w:sz w:val="28"/>
          <w:szCs w:val="28"/>
        </w:rPr>
      </w:pPr>
      <w:r w:rsidRPr="00DD4F26">
        <w:rPr>
          <w:spacing w:val="-8"/>
          <w:sz w:val="28"/>
          <w:szCs w:val="28"/>
        </w:rPr>
        <w:t>Главный финансовый управляющий (</w:t>
      </w:r>
      <w:r w:rsidRPr="00DD4F26">
        <w:rPr>
          <w:spacing w:val="-8"/>
          <w:sz w:val="28"/>
          <w:szCs w:val="28"/>
          <w:lang w:val="en-US"/>
        </w:rPr>
        <w:t>CFO</w:t>
      </w:r>
      <w:r w:rsidRPr="00DD4F26">
        <w:rPr>
          <w:spacing w:val="-8"/>
          <w:sz w:val="28"/>
          <w:szCs w:val="28"/>
        </w:rPr>
        <w:t>) занимает должность первого вице-президента, отвечает за все финансовые функции компании.</w:t>
      </w:r>
    </w:p>
    <w:p w:rsidR="00797113" w:rsidRPr="00DD4F26" w:rsidRDefault="00797113" w:rsidP="007926AA">
      <w:pPr>
        <w:pStyle w:val="a3"/>
        <w:numPr>
          <w:ilvl w:val="0"/>
          <w:numId w:val="3"/>
        </w:numPr>
        <w:tabs>
          <w:tab w:val="clear" w:pos="720"/>
          <w:tab w:val="num" w:pos="284"/>
        </w:tabs>
        <w:spacing w:after="0"/>
        <w:ind w:left="284" w:firstLine="0"/>
        <w:jc w:val="both"/>
        <w:rPr>
          <w:sz w:val="28"/>
          <w:szCs w:val="28"/>
        </w:rPr>
      </w:pPr>
      <w:r w:rsidRPr="00DD4F26">
        <w:rPr>
          <w:sz w:val="28"/>
          <w:szCs w:val="28"/>
        </w:rPr>
        <w:t xml:space="preserve">Перед первым вице-президентом отчитываются три подразделения: отдел финансового планирования, казначейство и бухгалтерия. </w:t>
      </w:r>
    </w:p>
    <w:p w:rsidR="00797113" w:rsidRPr="00DD4F26" w:rsidRDefault="00797113" w:rsidP="007926AA">
      <w:pPr>
        <w:pStyle w:val="a3"/>
        <w:numPr>
          <w:ilvl w:val="0"/>
          <w:numId w:val="3"/>
        </w:numPr>
        <w:tabs>
          <w:tab w:val="clear" w:pos="720"/>
          <w:tab w:val="num" w:pos="284"/>
        </w:tabs>
        <w:spacing w:after="0"/>
        <w:ind w:left="284" w:firstLine="0"/>
        <w:jc w:val="both"/>
        <w:rPr>
          <w:sz w:val="28"/>
          <w:szCs w:val="28"/>
        </w:rPr>
      </w:pPr>
      <w:r w:rsidRPr="00DD4F26">
        <w:rPr>
          <w:sz w:val="28"/>
          <w:szCs w:val="28"/>
        </w:rPr>
        <w:t>Вице-президент по финансовому планированию отвечает за проведение анализа основных направлений долгосрочных капиталовложений, а также анализ возможностей слияний, приобретений других фирм и т.д.</w:t>
      </w:r>
    </w:p>
    <w:p w:rsidR="00797113" w:rsidRPr="00DD4F26" w:rsidRDefault="00797113" w:rsidP="007926AA">
      <w:pPr>
        <w:pStyle w:val="a3"/>
        <w:numPr>
          <w:ilvl w:val="0"/>
          <w:numId w:val="3"/>
        </w:numPr>
        <w:tabs>
          <w:tab w:val="clear" w:pos="720"/>
          <w:tab w:val="num" w:pos="284"/>
        </w:tabs>
        <w:spacing w:after="0"/>
        <w:ind w:left="284" w:firstLine="0"/>
        <w:jc w:val="both"/>
        <w:rPr>
          <w:sz w:val="28"/>
          <w:szCs w:val="28"/>
        </w:rPr>
      </w:pPr>
      <w:r w:rsidRPr="00DD4F26">
        <w:rPr>
          <w:sz w:val="28"/>
          <w:szCs w:val="28"/>
        </w:rPr>
        <w:t>Главный бухгалтер отвечает за бухгалтерский учет и внутренний аудит компании, подготовка финансовых отчетов компании для предоставления акционерам, кредиторам, государственным органам.</w:t>
      </w:r>
    </w:p>
    <w:p w:rsidR="00797113" w:rsidRPr="00DD4F26" w:rsidRDefault="00797113" w:rsidP="007926AA">
      <w:pPr>
        <w:pStyle w:val="a3"/>
        <w:numPr>
          <w:ilvl w:val="0"/>
          <w:numId w:val="3"/>
        </w:numPr>
        <w:tabs>
          <w:tab w:val="clear" w:pos="720"/>
          <w:tab w:val="num" w:pos="284"/>
        </w:tabs>
        <w:spacing w:after="0"/>
        <w:ind w:left="284" w:firstLine="0"/>
        <w:jc w:val="both"/>
        <w:rPr>
          <w:spacing w:val="8"/>
          <w:sz w:val="28"/>
          <w:szCs w:val="28"/>
        </w:rPr>
      </w:pPr>
      <w:r w:rsidRPr="00DD4F26">
        <w:rPr>
          <w:spacing w:val="8"/>
          <w:sz w:val="28"/>
          <w:szCs w:val="28"/>
        </w:rPr>
        <w:t xml:space="preserve">Казначей несет ответственность за управление текущей финансовой деятельностью и оборотным капиталом компании, управление отношениями с внешними инвесторами, оценка влияния на компанию процентного и валютного рисков и управление налоговым отделом. </w:t>
      </w:r>
    </w:p>
    <w:p w:rsidR="00EE1F73" w:rsidRDefault="00EE1F73" w:rsidP="007926AA">
      <w:pPr>
        <w:pStyle w:val="a3"/>
        <w:spacing w:after="0"/>
        <w:jc w:val="right"/>
        <w:rPr>
          <w:sz w:val="28"/>
          <w:szCs w:val="28"/>
        </w:rPr>
      </w:pPr>
    </w:p>
    <w:p w:rsidR="00EE1F73" w:rsidRDefault="00EE1F73" w:rsidP="007926AA">
      <w:pPr>
        <w:pStyle w:val="a3"/>
        <w:spacing w:after="0"/>
        <w:jc w:val="right"/>
        <w:rPr>
          <w:sz w:val="28"/>
          <w:szCs w:val="28"/>
        </w:rPr>
      </w:pPr>
    </w:p>
    <w:p w:rsidR="00797113" w:rsidRPr="00DD4F26" w:rsidRDefault="00797113" w:rsidP="007926AA">
      <w:pPr>
        <w:pStyle w:val="a3"/>
        <w:spacing w:after="0"/>
        <w:jc w:val="right"/>
        <w:rPr>
          <w:sz w:val="28"/>
          <w:szCs w:val="28"/>
        </w:rPr>
      </w:pPr>
      <w:r w:rsidRPr="00DD4F26">
        <w:rPr>
          <w:sz w:val="28"/>
          <w:szCs w:val="28"/>
        </w:rPr>
        <w:lastRenderedPageBreak/>
        <w:t>Таблица 2.</w:t>
      </w:r>
      <w:r w:rsidR="00770541" w:rsidRPr="00DD4F26">
        <w:rPr>
          <w:sz w:val="28"/>
          <w:szCs w:val="28"/>
        </w:rPr>
        <w:t>2</w:t>
      </w:r>
    </w:p>
    <w:p w:rsidR="00797113" w:rsidRPr="00EE1F73" w:rsidRDefault="00797113" w:rsidP="007926AA">
      <w:pPr>
        <w:pStyle w:val="a3"/>
        <w:spacing w:after="0"/>
        <w:ind w:left="0"/>
        <w:jc w:val="center"/>
        <w:rPr>
          <w:b/>
          <w:sz w:val="28"/>
          <w:szCs w:val="28"/>
        </w:rPr>
      </w:pPr>
      <w:r w:rsidRPr="00EE1F73">
        <w:rPr>
          <w:b/>
          <w:sz w:val="28"/>
          <w:szCs w:val="28"/>
        </w:rPr>
        <w:t>Функциональные обязанности финансового менеджера</w:t>
      </w:r>
    </w:p>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87"/>
        <w:gridCol w:w="7823"/>
      </w:tblGrid>
      <w:tr w:rsidR="00797113" w:rsidRPr="00DD4F26" w:rsidTr="007C0F49">
        <w:trPr>
          <w:jc w:val="center"/>
        </w:trPr>
        <w:tc>
          <w:tcPr>
            <w:tcW w:w="1587" w:type="dxa"/>
            <w:tcBorders>
              <w:top w:val="single" w:sz="4" w:space="0" w:color="auto"/>
              <w:left w:val="single" w:sz="4" w:space="0" w:color="auto"/>
              <w:bottom w:val="single" w:sz="4" w:space="0" w:color="auto"/>
              <w:right w:val="single" w:sz="4" w:space="0" w:color="auto"/>
            </w:tcBorders>
          </w:tcPr>
          <w:p w:rsidR="00797113" w:rsidRPr="00DD4F26" w:rsidRDefault="00797113" w:rsidP="00EE1F73">
            <w:pPr>
              <w:pStyle w:val="a3"/>
              <w:spacing w:after="0"/>
              <w:ind w:left="0"/>
              <w:jc w:val="center"/>
              <w:rPr>
                <w:sz w:val="28"/>
                <w:szCs w:val="28"/>
              </w:rPr>
            </w:pPr>
            <w:r w:rsidRPr="00DD4F26">
              <w:rPr>
                <w:sz w:val="28"/>
                <w:szCs w:val="28"/>
              </w:rPr>
              <w:t>Автор</w:t>
            </w:r>
          </w:p>
        </w:tc>
        <w:tc>
          <w:tcPr>
            <w:tcW w:w="7823" w:type="dxa"/>
            <w:tcBorders>
              <w:top w:val="single" w:sz="4" w:space="0" w:color="auto"/>
              <w:left w:val="single" w:sz="4" w:space="0" w:color="auto"/>
              <w:bottom w:val="single" w:sz="4" w:space="0" w:color="auto"/>
              <w:right w:val="single" w:sz="4" w:space="0" w:color="auto"/>
            </w:tcBorders>
          </w:tcPr>
          <w:p w:rsidR="00797113" w:rsidRPr="00DD4F26" w:rsidRDefault="00797113" w:rsidP="00EE1F73">
            <w:pPr>
              <w:pStyle w:val="a3"/>
              <w:spacing w:after="0"/>
              <w:ind w:left="0"/>
              <w:jc w:val="center"/>
              <w:rPr>
                <w:sz w:val="28"/>
                <w:szCs w:val="28"/>
              </w:rPr>
            </w:pPr>
            <w:r w:rsidRPr="00DD4F26">
              <w:rPr>
                <w:sz w:val="28"/>
                <w:szCs w:val="28"/>
              </w:rPr>
              <w:t>Функциональные обязанности финансового менеджера</w:t>
            </w:r>
          </w:p>
        </w:tc>
      </w:tr>
      <w:tr w:rsidR="00797113" w:rsidRPr="00DD4F26" w:rsidTr="007C0F49">
        <w:trPr>
          <w:jc w:val="center"/>
        </w:trPr>
        <w:tc>
          <w:tcPr>
            <w:tcW w:w="1587"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pStyle w:val="a3"/>
              <w:spacing w:after="0"/>
              <w:ind w:left="0"/>
              <w:jc w:val="both"/>
              <w:rPr>
                <w:sz w:val="28"/>
                <w:szCs w:val="28"/>
              </w:rPr>
            </w:pPr>
          </w:p>
          <w:p w:rsidR="00797113" w:rsidRPr="00DD4F26" w:rsidRDefault="00797113" w:rsidP="007926AA">
            <w:pPr>
              <w:pStyle w:val="a3"/>
              <w:spacing w:after="0"/>
              <w:ind w:left="0"/>
              <w:jc w:val="both"/>
              <w:rPr>
                <w:sz w:val="28"/>
                <w:szCs w:val="28"/>
              </w:rPr>
            </w:pPr>
          </w:p>
          <w:p w:rsidR="00797113" w:rsidRPr="00DD4F26" w:rsidRDefault="00797113" w:rsidP="007926AA">
            <w:pPr>
              <w:pStyle w:val="a3"/>
              <w:spacing w:after="0"/>
              <w:ind w:left="0"/>
              <w:jc w:val="both"/>
              <w:rPr>
                <w:sz w:val="28"/>
                <w:szCs w:val="28"/>
              </w:rPr>
            </w:pPr>
            <w:r w:rsidRPr="00DD4F26">
              <w:rPr>
                <w:sz w:val="28"/>
                <w:szCs w:val="28"/>
              </w:rPr>
              <w:t>Балабанов И.Т.</w:t>
            </w:r>
          </w:p>
        </w:tc>
        <w:tc>
          <w:tcPr>
            <w:tcW w:w="7823" w:type="dxa"/>
            <w:tcBorders>
              <w:top w:val="single" w:sz="4" w:space="0" w:color="auto"/>
              <w:left w:val="single" w:sz="4" w:space="0" w:color="auto"/>
              <w:bottom w:val="single" w:sz="4" w:space="0" w:color="auto"/>
              <w:right w:val="single" w:sz="4" w:space="0" w:color="auto"/>
            </w:tcBorders>
          </w:tcPr>
          <w:p w:rsidR="00797113" w:rsidRPr="00DD4F26" w:rsidRDefault="00FD0B66" w:rsidP="007926AA">
            <w:pPr>
              <w:jc w:val="both"/>
              <w:rPr>
                <w:sz w:val="28"/>
                <w:szCs w:val="28"/>
              </w:rPr>
            </w:pPr>
            <w:r w:rsidRPr="00DD4F26">
              <w:rPr>
                <w:sz w:val="28"/>
                <w:szCs w:val="28"/>
              </w:rPr>
              <w:t>-</w:t>
            </w:r>
            <w:r w:rsidR="00797113" w:rsidRPr="00DD4F26">
              <w:rPr>
                <w:sz w:val="28"/>
                <w:szCs w:val="28"/>
              </w:rPr>
              <w:t xml:space="preserve">организация финансовой работы в хозяйствующем субъекте, разработка прогнозов, проектов, планов вложения капитала, </w:t>
            </w:r>
          </w:p>
          <w:p w:rsidR="00797113" w:rsidRPr="00DD4F26" w:rsidRDefault="00797113" w:rsidP="007926AA">
            <w:pPr>
              <w:jc w:val="both"/>
              <w:rPr>
                <w:sz w:val="28"/>
                <w:szCs w:val="28"/>
              </w:rPr>
            </w:pPr>
            <w:r w:rsidRPr="00DD4F26">
              <w:rPr>
                <w:sz w:val="28"/>
                <w:szCs w:val="28"/>
              </w:rPr>
              <w:t xml:space="preserve">- оценка различных вариантов вложения капитала с учетом степени риска и размера получаемого дохода, выбор оптимального варианта, </w:t>
            </w:r>
          </w:p>
          <w:p w:rsidR="00797113" w:rsidRPr="00DD4F26" w:rsidRDefault="00797113" w:rsidP="007926AA">
            <w:pPr>
              <w:jc w:val="both"/>
              <w:rPr>
                <w:sz w:val="28"/>
                <w:szCs w:val="28"/>
              </w:rPr>
            </w:pPr>
            <w:r w:rsidRPr="00DD4F26">
              <w:rPr>
                <w:sz w:val="28"/>
                <w:szCs w:val="28"/>
              </w:rPr>
              <w:t xml:space="preserve">- разработка перспективных и текущих финансовых планов, участие в разработке бизнес-плана хозяйствующего субъекта в части финансовых показателей, а также финансовых нормативов, </w:t>
            </w:r>
          </w:p>
          <w:p w:rsidR="00797113" w:rsidRPr="00DD4F26" w:rsidRDefault="00797113" w:rsidP="007926AA">
            <w:pPr>
              <w:jc w:val="both"/>
              <w:rPr>
                <w:spacing w:val="-6"/>
                <w:sz w:val="28"/>
                <w:szCs w:val="28"/>
              </w:rPr>
            </w:pPr>
            <w:r w:rsidRPr="00DD4F26">
              <w:rPr>
                <w:spacing w:val="-6"/>
                <w:sz w:val="28"/>
                <w:szCs w:val="28"/>
              </w:rPr>
              <w:t xml:space="preserve">- организация коммерческого расчета и внутрихозяйственного подряда, </w:t>
            </w:r>
          </w:p>
          <w:p w:rsidR="00797113" w:rsidRPr="00DD4F26" w:rsidRDefault="00797113" w:rsidP="007926AA">
            <w:pPr>
              <w:jc w:val="both"/>
              <w:rPr>
                <w:sz w:val="28"/>
                <w:szCs w:val="28"/>
              </w:rPr>
            </w:pPr>
            <w:r w:rsidRPr="00DD4F26">
              <w:rPr>
                <w:sz w:val="28"/>
                <w:szCs w:val="28"/>
              </w:rPr>
              <w:t xml:space="preserve">- проведение кредитной политики, </w:t>
            </w:r>
          </w:p>
          <w:p w:rsidR="00797113" w:rsidRPr="00DD4F26" w:rsidRDefault="00797113" w:rsidP="007926AA">
            <w:pPr>
              <w:jc w:val="both"/>
              <w:rPr>
                <w:sz w:val="28"/>
                <w:szCs w:val="28"/>
              </w:rPr>
            </w:pPr>
            <w:r w:rsidRPr="00DD4F26">
              <w:rPr>
                <w:sz w:val="28"/>
                <w:szCs w:val="28"/>
              </w:rPr>
              <w:t xml:space="preserve">- валютной политики, </w:t>
            </w:r>
          </w:p>
          <w:p w:rsidR="00FD0B66" w:rsidRPr="00DD4F26" w:rsidRDefault="00797113" w:rsidP="007926AA">
            <w:pPr>
              <w:jc w:val="both"/>
              <w:rPr>
                <w:sz w:val="28"/>
                <w:szCs w:val="28"/>
              </w:rPr>
            </w:pPr>
            <w:r w:rsidRPr="00DD4F26">
              <w:rPr>
                <w:sz w:val="28"/>
                <w:szCs w:val="28"/>
              </w:rPr>
              <w:t xml:space="preserve">- формирование финансовой документации, </w:t>
            </w:r>
          </w:p>
          <w:p w:rsidR="00797113" w:rsidRPr="00DD4F26" w:rsidRDefault="00797113" w:rsidP="007926AA">
            <w:pPr>
              <w:jc w:val="both"/>
              <w:rPr>
                <w:sz w:val="28"/>
                <w:szCs w:val="28"/>
              </w:rPr>
            </w:pPr>
            <w:r w:rsidRPr="00DD4F26">
              <w:rPr>
                <w:sz w:val="28"/>
                <w:szCs w:val="28"/>
              </w:rPr>
              <w:t xml:space="preserve">- анализ финансового состояния хозяйствующего субъекта и эффективности использования финансовых ресурсов, финансовых мероприятий, </w:t>
            </w:r>
          </w:p>
          <w:p w:rsidR="00797113" w:rsidRPr="00DD4F26" w:rsidRDefault="00797113" w:rsidP="007926AA">
            <w:pPr>
              <w:jc w:val="both"/>
              <w:rPr>
                <w:sz w:val="28"/>
                <w:szCs w:val="28"/>
              </w:rPr>
            </w:pPr>
            <w:r w:rsidRPr="00DD4F26">
              <w:rPr>
                <w:sz w:val="28"/>
                <w:szCs w:val="28"/>
              </w:rPr>
              <w:t>- контроль за выполнением плановых финансовых показателей.</w:t>
            </w:r>
          </w:p>
        </w:tc>
      </w:tr>
      <w:tr w:rsidR="00797113" w:rsidRPr="00DD4F26" w:rsidTr="007C0F49">
        <w:trPr>
          <w:trHeight w:val="3895"/>
          <w:jc w:val="center"/>
        </w:trPr>
        <w:tc>
          <w:tcPr>
            <w:tcW w:w="1587"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pStyle w:val="a3"/>
              <w:spacing w:after="0"/>
              <w:ind w:left="0"/>
              <w:jc w:val="both"/>
              <w:rPr>
                <w:sz w:val="28"/>
                <w:szCs w:val="28"/>
              </w:rPr>
            </w:pPr>
          </w:p>
          <w:p w:rsidR="00797113" w:rsidRPr="00DD4F26" w:rsidRDefault="00797113" w:rsidP="007926AA">
            <w:pPr>
              <w:pStyle w:val="a3"/>
              <w:spacing w:after="0"/>
              <w:ind w:left="0"/>
              <w:jc w:val="both"/>
              <w:rPr>
                <w:sz w:val="28"/>
                <w:szCs w:val="28"/>
              </w:rPr>
            </w:pPr>
            <w:r w:rsidRPr="00DD4F26">
              <w:rPr>
                <w:sz w:val="28"/>
                <w:szCs w:val="28"/>
              </w:rPr>
              <w:t xml:space="preserve">Шеремет А.Д. </w:t>
            </w:r>
          </w:p>
        </w:tc>
        <w:tc>
          <w:tcPr>
            <w:tcW w:w="7823"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 обеспечение правовой законности и защищенности хозяйственных операций с капиталом и финансовыми ресурсами предприятия,</w:t>
            </w:r>
          </w:p>
          <w:p w:rsidR="00797113" w:rsidRPr="00DD4F26" w:rsidRDefault="00797113" w:rsidP="007926AA">
            <w:pPr>
              <w:jc w:val="both"/>
              <w:rPr>
                <w:sz w:val="28"/>
                <w:szCs w:val="28"/>
              </w:rPr>
            </w:pPr>
            <w:r w:rsidRPr="00DD4F26">
              <w:rPr>
                <w:sz w:val="28"/>
                <w:szCs w:val="28"/>
              </w:rPr>
              <w:t>- налаживание нормальных финансовых взаимоотношений со всеми участниками коммерческой организации,</w:t>
            </w:r>
          </w:p>
          <w:p w:rsidR="00797113" w:rsidRPr="00DD4F26" w:rsidRDefault="00797113" w:rsidP="007926AA">
            <w:pPr>
              <w:jc w:val="both"/>
              <w:rPr>
                <w:spacing w:val="-6"/>
                <w:sz w:val="28"/>
                <w:szCs w:val="28"/>
              </w:rPr>
            </w:pPr>
            <w:r w:rsidRPr="00DD4F26">
              <w:rPr>
                <w:spacing w:val="-6"/>
                <w:sz w:val="28"/>
                <w:szCs w:val="28"/>
              </w:rPr>
              <w:t>- разработка планов и прогнозов вложения капитала и оценка их эффективности,</w:t>
            </w:r>
          </w:p>
          <w:p w:rsidR="00797113" w:rsidRPr="00DD4F26" w:rsidRDefault="00797113" w:rsidP="007926AA">
            <w:pPr>
              <w:jc w:val="both"/>
              <w:rPr>
                <w:spacing w:val="-6"/>
                <w:sz w:val="28"/>
                <w:szCs w:val="28"/>
              </w:rPr>
            </w:pPr>
            <w:r w:rsidRPr="00DD4F26">
              <w:rPr>
                <w:spacing w:val="-6"/>
                <w:sz w:val="28"/>
                <w:szCs w:val="28"/>
              </w:rPr>
              <w:t>- выбор и обоснование кредитной и валютной политики предприятия,</w:t>
            </w:r>
          </w:p>
          <w:p w:rsidR="00797113" w:rsidRPr="00DD4F26" w:rsidRDefault="00797113" w:rsidP="007926AA">
            <w:pPr>
              <w:jc w:val="both"/>
              <w:rPr>
                <w:sz w:val="28"/>
                <w:szCs w:val="28"/>
              </w:rPr>
            </w:pPr>
            <w:r w:rsidRPr="00DD4F26">
              <w:rPr>
                <w:sz w:val="28"/>
                <w:szCs w:val="28"/>
              </w:rPr>
              <w:t>- разработка и реализация инвестиционных проектов, направленных на повышение доходности предприятия и его дочерних организаций,</w:t>
            </w:r>
          </w:p>
          <w:p w:rsidR="00797113" w:rsidRPr="00DD4F26" w:rsidRDefault="00797113" w:rsidP="007926AA">
            <w:pPr>
              <w:jc w:val="both"/>
              <w:rPr>
                <w:sz w:val="28"/>
                <w:szCs w:val="28"/>
              </w:rPr>
            </w:pPr>
            <w:r w:rsidRPr="00DD4F26">
              <w:rPr>
                <w:sz w:val="28"/>
                <w:szCs w:val="28"/>
              </w:rPr>
              <w:t xml:space="preserve">- </w:t>
            </w:r>
            <w:r w:rsidRPr="00DD4F26">
              <w:rPr>
                <w:spacing w:val="-14"/>
                <w:sz w:val="28"/>
                <w:szCs w:val="28"/>
              </w:rPr>
              <w:t>страхование капитала и финансовых операций от финансовых рисков и потерь,</w:t>
            </w:r>
          </w:p>
          <w:p w:rsidR="00797113" w:rsidRPr="00DD4F26" w:rsidRDefault="00797113" w:rsidP="007926AA">
            <w:pPr>
              <w:jc w:val="both"/>
              <w:rPr>
                <w:sz w:val="28"/>
                <w:szCs w:val="28"/>
              </w:rPr>
            </w:pPr>
            <w:r w:rsidRPr="00DD4F26">
              <w:rPr>
                <w:sz w:val="28"/>
                <w:szCs w:val="28"/>
              </w:rPr>
              <w:t>- выявление рейтинга предприятия и конкурентов,</w:t>
            </w:r>
          </w:p>
          <w:p w:rsidR="00797113" w:rsidRPr="00DD4F26" w:rsidRDefault="00797113" w:rsidP="007926AA">
            <w:pPr>
              <w:jc w:val="both"/>
              <w:rPr>
                <w:sz w:val="28"/>
                <w:szCs w:val="28"/>
              </w:rPr>
            </w:pPr>
            <w:r w:rsidRPr="00DD4F26">
              <w:rPr>
                <w:sz w:val="28"/>
                <w:szCs w:val="28"/>
              </w:rPr>
              <w:t xml:space="preserve">- </w:t>
            </w:r>
            <w:r w:rsidRPr="00DD4F26">
              <w:rPr>
                <w:spacing w:val="-6"/>
                <w:sz w:val="28"/>
                <w:szCs w:val="28"/>
              </w:rPr>
              <w:t>непрерывное обеспечение хозяйственной деятельности финансовыми ресурсами и контроль за эффективностью их использования,</w:t>
            </w:r>
          </w:p>
          <w:p w:rsidR="00797113" w:rsidRPr="00DD4F26" w:rsidRDefault="00797113" w:rsidP="007926AA">
            <w:pPr>
              <w:jc w:val="both"/>
              <w:rPr>
                <w:sz w:val="28"/>
                <w:szCs w:val="28"/>
              </w:rPr>
            </w:pPr>
            <w:r w:rsidRPr="00DD4F26">
              <w:rPr>
                <w:sz w:val="28"/>
                <w:szCs w:val="28"/>
              </w:rPr>
              <w:t>- анализ финансовых результатов и финансового состояния предприятия и клиентов.</w:t>
            </w:r>
          </w:p>
        </w:tc>
      </w:tr>
      <w:tr w:rsidR="00797113" w:rsidRPr="00DD4F26" w:rsidTr="007C0F49">
        <w:trPr>
          <w:trHeight w:val="836"/>
          <w:jc w:val="center"/>
        </w:trPr>
        <w:tc>
          <w:tcPr>
            <w:tcW w:w="1587"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pStyle w:val="a3"/>
              <w:spacing w:after="0"/>
              <w:ind w:left="0"/>
              <w:jc w:val="both"/>
              <w:rPr>
                <w:sz w:val="28"/>
                <w:szCs w:val="28"/>
              </w:rPr>
            </w:pPr>
            <w:r w:rsidRPr="00DD4F26">
              <w:rPr>
                <w:sz w:val="28"/>
                <w:szCs w:val="28"/>
              </w:rPr>
              <w:lastRenderedPageBreak/>
              <w:t>Ван Хорн Дж.К.</w:t>
            </w:r>
          </w:p>
        </w:tc>
        <w:tc>
          <w:tcPr>
            <w:tcW w:w="7823" w:type="dxa"/>
            <w:tcBorders>
              <w:top w:val="single" w:sz="4" w:space="0" w:color="auto"/>
              <w:left w:val="single" w:sz="4" w:space="0" w:color="auto"/>
              <w:bottom w:val="single" w:sz="4" w:space="0" w:color="auto"/>
              <w:right w:val="single" w:sz="4" w:space="0" w:color="auto"/>
            </w:tcBorders>
          </w:tcPr>
          <w:p w:rsidR="00797113" w:rsidRPr="00DD4F26" w:rsidRDefault="000102B9" w:rsidP="007926AA">
            <w:pPr>
              <w:jc w:val="both"/>
              <w:rPr>
                <w:sz w:val="28"/>
                <w:szCs w:val="28"/>
              </w:rPr>
            </w:pPr>
            <w:r>
              <w:rPr>
                <w:noProof/>
                <w:sz w:val="28"/>
                <w:szCs w:val="28"/>
              </w:rPr>
              <w:pict>
                <v:rect id="_x0000_s1619" style="position:absolute;left:0;text-align:left;margin-left:207.85pt;margin-top:-27.05pt;width:180pt;height:20.1pt;z-index:251686912;mso-position-horizontal-relative:text;mso-position-vertical-relative:text" strokecolor="white [3212]">
                  <v:textbox>
                    <w:txbxContent>
                      <w:p w:rsidR="00F1144E" w:rsidRDefault="00F1144E" w:rsidP="007C0F49">
                        <w:pPr>
                          <w:jc w:val="right"/>
                        </w:pPr>
                        <w:r>
                          <w:t>Продолжение табл. 2.2</w:t>
                        </w:r>
                      </w:p>
                    </w:txbxContent>
                  </v:textbox>
                </v:rect>
              </w:pict>
            </w:r>
            <w:r w:rsidR="00797113" w:rsidRPr="00DD4F26">
              <w:rPr>
                <w:sz w:val="28"/>
                <w:szCs w:val="28"/>
              </w:rPr>
              <w:t>Финансовый директор занимается:</w:t>
            </w:r>
          </w:p>
          <w:p w:rsidR="00797113" w:rsidRPr="00DD4F26" w:rsidRDefault="008152BE" w:rsidP="007926AA">
            <w:pPr>
              <w:jc w:val="both"/>
              <w:rPr>
                <w:sz w:val="28"/>
                <w:szCs w:val="28"/>
              </w:rPr>
            </w:pPr>
            <w:r w:rsidRPr="00DD4F26">
              <w:rPr>
                <w:sz w:val="28"/>
                <w:szCs w:val="28"/>
              </w:rPr>
              <w:t xml:space="preserve">-  </w:t>
            </w:r>
            <w:r w:rsidR="00797113" w:rsidRPr="00DD4F26">
              <w:rPr>
                <w:sz w:val="28"/>
                <w:szCs w:val="28"/>
              </w:rPr>
              <w:t>эффективным распределением фондов в рамках предприятия,</w:t>
            </w:r>
          </w:p>
          <w:p w:rsidR="00797113" w:rsidRPr="00DD4F26" w:rsidRDefault="00797113" w:rsidP="007926AA">
            <w:pPr>
              <w:pStyle w:val="a3"/>
              <w:spacing w:after="0"/>
              <w:ind w:left="0"/>
              <w:jc w:val="both"/>
              <w:rPr>
                <w:sz w:val="28"/>
                <w:szCs w:val="28"/>
              </w:rPr>
            </w:pPr>
            <w:r w:rsidRPr="00DD4F26">
              <w:rPr>
                <w:sz w:val="28"/>
                <w:szCs w:val="28"/>
              </w:rPr>
              <w:t>-  мобилизацией средств на как можно более выгодных условиях.</w:t>
            </w:r>
          </w:p>
        </w:tc>
      </w:tr>
      <w:tr w:rsidR="00797113" w:rsidRPr="00DD4F26" w:rsidTr="007C0F49">
        <w:trPr>
          <w:jc w:val="center"/>
        </w:trPr>
        <w:tc>
          <w:tcPr>
            <w:tcW w:w="1587"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p>
          <w:p w:rsidR="00797113" w:rsidRPr="00DD4F26" w:rsidRDefault="00797113" w:rsidP="007926AA">
            <w:pPr>
              <w:jc w:val="both"/>
              <w:rPr>
                <w:sz w:val="28"/>
                <w:szCs w:val="28"/>
              </w:rPr>
            </w:pPr>
          </w:p>
          <w:p w:rsidR="00797113" w:rsidRPr="00DD4F26" w:rsidRDefault="00797113" w:rsidP="007926AA">
            <w:pPr>
              <w:jc w:val="both"/>
              <w:rPr>
                <w:sz w:val="28"/>
                <w:szCs w:val="28"/>
              </w:rPr>
            </w:pPr>
          </w:p>
          <w:p w:rsidR="00797113" w:rsidRPr="00DD4F26" w:rsidRDefault="00797113" w:rsidP="007926AA">
            <w:pPr>
              <w:jc w:val="both"/>
              <w:rPr>
                <w:sz w:val="28"/>
                <w:szCs w:val="28"/>
              </w:rPr>
            </w:pPr>
            <w:r w:rsidRPr="00DD4F26">
              <w:rPr>
                <w:sz w:val="28"/>
                <w:szCs w:val="28"/>
              </w:rPr>
              <w:t xml:space="preserve">Марочкина В.М., Колпина Л.Г., </w:t>
            </w:r>
          </w:p>
          <w:p w:rsidR="00797113" w:rsidRPr="00DD4F26" w:rsidRDefault="00797113" w:rsidP="007926AA">
            <w:pPr>
              <w:pStyle w:val="a3"/>
              <w:spacing w:after="0"/>
              <w:ind w:left="0"/>
              <w:jc w:val="both"/>
              <w:rPr>
                <w:sz w:val="28"/>
                <w:szCs w:val="28"/>
              </w:rPr>
            </w:pPr>
            <w:r w:rsidRPr="00DD4F26">
              <w:rPr>
                <w:sz w:val="28"/>
                <w:szCs w:val="28"/>
              </w:rPr>
              <w:t>Титкин А.Г.</w:t>
            </w:r>
          </w:p>
        </w:tc>
        <w:tc>
          <w:tcPr>
            <w:tcW w:w="7823"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pStyle w:val="a3"/>
              <w:spacing w:after="0"/>
              <w:ind w:left="0"/>
              <w:jc w:val="both"/>
              <w:rPr>
                <w:sz w:val="28"/>
                <w:szCs w:val="28"/>
              </w:rPr>
            </w:pPr>
            <w:r w:rsidRPr="00DD4F26">
              <w:rPr>
                <w:sz w:val="28"/>
                <w:szCs w:val="28"/>
              </w:rPr>
              <w:t>- прогнозирование денежных поступлений и направлений их рационального использования, обоснование финансовых потребностей на текущий период и перспективу,</w:t>
            </w:r>
          </w:p>
          <w:p w:rsidR="00797113" w:rsidRPr="00DD4F26" w:rsidRDefault="00797113" w:rsidP="007926AA">
            <w:pPr>
              <w:pStyle w:val="a3"/>
              <w:spacing w:after="0"/>
              <w:ind w:left="0"/>
              <w:jc w:val="both"/>
              <w:rPr>
                <w:sz w:val="28"/>
                <w:szCs w:val="28"/>
              </w:rPr>
            </w:pPr>
            <w:r w:rsidRPr="00DD4F26">
              <w:rPr>
                <w:sz w:val="28"/>
                <w:szCs w:val="28"/>
              </w:rPr>
              <w:t xml:space="preserve">- </w:t>
            </w:r>
            <w:r w:rsidRPr="00DD4F26">
              <w:rPr>
                <w:spacing w:val="-10"/>
                <w:sz w:val="28"/>
                <w:szCs w:val="28"/>
              </w:rPr>
              <w:t>определение степени риска, его вероятности, а также предельного размера,</w:t>
            </w:r>
          </w:p>
          <w:p w:rsidR="00797113" w:rsidRPr="00DD4F26" w:rsidRDefault="00797113" w:rsidP="007926AA">
            <w:pPr>
              <w:pStyle w:val="a3"/>
              <w:spacing w:after="0"/>
              <w:ind w:left="0"/>
              <w:jc w:val="both"/>
              <w:rPr>
                <w:sz w:val="28"/>
                <w:szCs w:val="28"/>
              </w:rPr>
            </w:pPr>
            <w:r w:rsidRPr="00DD4F26">
              <w:rPr>
                <w:sz w:val="28"/>
                <w:szCs w:val="28"/>
              </w:rPr>
              <w:t>- обеспечение непрерывного кругооборота денежных средств и устойчивого финансового состояния субъекта хозяйствования как основы его эффективной деятельности,</w:t>
            </w:r>
          </w:p>
          <w:p w:rsidR="00797113" w:rsidRPr="00DD4F26" w:rsidRDefault="00797113" w:rsidP="007926AA">
            <w:pPr>
              <w:pStyle w:val="a3"/>
              <w:spacing w:after="0"/>
              <w:ind w:left="0"/>
              <w:jc w:val="both"/>
              <w:rPr>
                <w:spacing w:val="-20"/>
                <w:sz w:val="28"/>
                <w:szCs w:val="28"/>
              </w:rPr>
            </w:pPr>
            <w:r w:rsidRPr="00DD4F26">
              <w:rPr>
                <w:spacing w:val="-20"/>
                <w:sz w:val="28"/>
                <w:szCs w:val="28"/>
              </w:rPr>
              <w:t>- выбор наиболее рациональных форм, методов финансирования и кредитования, денежных вложений, расчетов с партнерами, финансовыми и кредитными органами,</w:t>
            </w:r>
          </w:p>
          <w:p w:rsidR="00797113" w:rsidRPr="00DD4F26" w:rsidRDefault="00797113" w:rsidP="007926AA">
            <w:pPr>
              <w:pStyle w:val="a3"/>
              <w:spacing w:after="0"/>
              <w:ind w:left="0"/>
              <w:jc w:val="both"/>
              <w:rPr>
                <w:spacing w:val="-20"/>
                <w:sz w:val="28"/>
                <w:szCs w:val="28"/>
              </w:rPr>
            </w:pPr>
            <w:r w:rsidRPr="00DD4F26">
              <w:rPr>
                <w:spacing w:val="-20"/>
                <w:sz w:val="28"/>
                <w:szCs w:val="28"/>
              </w:rPr>
              <w:t>- обеспечение роста прибыли,</w:t>
            </w:r>
          </w:p>
          <w:p w:rsidR="00797113" w:rsidRPr="00DD4F26" w:rsidRDefault="00797113" w:rsidP="007926AA">
            <w:pPr>
              <w:pStyle w:val="a3"/>
              <w:spacing w:after="0"/>
              <w:ind w:left="0"/>
              <w:jc w:val="both"/>
              <w:rPr>
                <w:sz w:val="28"/>
                <w:szCs w:val="28"/>
              </w:rPr>
            </w:pPr>
            <w:r w:rsidRPr="00DD4F26">
              <w:rPr>
                <w:spacing w:val="-20"/>
                <w:sz w:val="28"/>
                <w:szCs w:val="28"/>
              </w:rPr>
              <w:t>- обоснование стратегии финансового развития предприятия, расширение бизнеса, повышение экономического рейтинга предприятия.</w:t>
            </w:r>
          </w:p>
        </w:tc>
      </w:tr>
      <w:tr w:rsidR="007C0F49" w:rsidRPr="00DD4F26" w:rsidTr="007C0F49">
        <w:trPr>
          <w:jc w:val="center"/>
        </w:trPr>
        <w:tc>
          <w:tcPr>
            <w:tcW w:w="1587" w:type="dxa"/>
            <w:tcBorders>
              <w:top w:val="single" w:sz="4" w:space="0" w:color="auto"/>
              <w:left w:val="single" w:sz="4" w:space="0" w:color="auto"/>
              <w:bottom w:val="single" w:sz="4" w:space="0" w:color="auto"/>
              <w:right w:val="single" w:sz="4" w:space="0" w:color="auto"/>
            </w:tcBorders>
          </w:tcPr>
          <w:p w:rsidR="007C0F49" w:rsidRPr="00DD4F26" w:rsidRDefault="007C0F49" w:rsidP="007926AA">
            <w:pPr>
              <w:jc w:val="both"/>
              <w:rPr>
                <w:sz w:val="28"/>
                <w:szCs w:val="28"/>
              </w:rPr>
            </w:pPr>
            <w:r w:rsidRPr="00DD4F26">
              <w:rPr>
                <w:spacing w:val="-6"/>
                <w:sz w:val="28"/>
                <w:szCs w:val="28"/>
              </w:rPr>
              <w:t xml:space="preserve">Данные Института финансовых </w:t>
            </w:r>
            <w:r w:rsidRPr="00DD4F26">
              <w:rPr>
                <w:spacing w:val="-12"/>
                <w:sz w:val="28"/>
                <w:szCs w:val="28"/>
              </w:rPr>
              <w:t>управляю-щих националь-ной</w:t>
            </w:r>
            <w:r w:rsidRPr="00DD4F26">
              <w:rPr>
                <w:spacing w:val="-6"/>
                <w:sz w:val="28"/>
                <w:szCs w:val="28"/>
              </w:rPr>
              <w:t xml:space="preserve"> организации финансовых менеджеров США</w:t>
            </w:r>
          </w:p>
        </w:tc>
        <w:tc>
          <w:tcPr>
            <w:tcW w:w="7823" w:type="dxa"/>
            <w:tcBorders>
              <w:top w:val="single" w:sz="4" w:space="0" w:color="auto"/>
              <w:left w:val="single" w:sz="4" w:space="0" w:color="auto"/>
              <w:bottom w:val="single" w:sz="4" w:space="0" w:color="auto"/>
              <w:right w:val="single" w:sz="4" w:space="0" w:color="auto"/>
            </w:tcBorders>
          </w:tcPr>
          <w:p w:rsidR="007C0F49" w:rsidRPr="00DD4F26" w:rsidRDefault="007C0F49" w:rsidP="007C0F49">
            <w:pPr>
              <w:pStyle w:val="a3"/>
              <w:spacing w:after="0"/>
              <w:ind w:left="0"/>
              <w:jc w:val="both"/>
              <w:rPr>
                <w:spacing w:val="-6"/>
                <w:sz w:val="28"/>
                <w:szCs w:val="28"/>
              </w:rPr>
            </w:pPr>
            <w:r w:rsidRPr="00DD4F26">
              <w:rPr>
                <w:sz w:val="28"/>
                <w:szCs w:val="28"/>
              </w:rPr>
              <w:t xml:space="preserve">- </w:t>
            </w:r>
            <w:r w:rsidRPr="00DD4F26">
              <w:rPr>
                <w:spacing w:val="-6"/>
                <w:sz w:val="28"/>
                <w:szCs w:val="28"/>
              </w:rPr>
              <w:t>в области управления денежными фондами: регулирование и контроль денежных операций, получение, хранение наличных денег и ценных бумаг, выплата наличных денег, проведение банковских операций, коммерческое кредитование и взыскание денежных средств, управление инвестиционным портфелем,</w:t>
            </w:r>
          </w:p>
          <w:p w:rsidR="007C0F49" w:rsidRPr="00DD4F26" w:rsidRDefault="007C0F49" w:rsidP="007C0F49">
            <w:pPr>
              <w:pStyle w:val="a3"/>
              <w:spacing w:after="0"/>
              <w:ind w:left="0"/>
              <w:jc w:val="both"/>
              <w:rPr>
                <w:spacing w:val="-6"/>
                <w:sz w:val="28"/>
                <w:szCs w:val="28"/>
              </w:rPr>
            </w:pPr>
            <w:r w:rsidRPr="00DD4F26">
              <w:rPr>
                <w:spacing w:val="-6"/>
                <w:sz w:val="28"/>
                <w:szCs w:val="28"/>
              </w:rPr>
              <w:t xml:space="preserve">- в области планирования: участие в общей плановой работе, долгосрочное и краткосрочное финансовое планирование, бюджетирование в рамках структурных подразделений предприятия  и по местам формирования затрат, оценка эффективности затрат, финансирование отдельных мероприятий, анализ экономических факторов, формирующих финансовый результат, планирование объемов продаж и проведение соответствующей ценовой политики, оценка приобретаемого и реализуемого имущества, </w:t>
            </w:r>
          </w:p>
          <w:p w:rsidR="007C0F49" w:rsidRPr="00DD4F26" w:rsidRDefault="007C0F49" w:rsidP="007C0F49">
            <w:pPr>
              <w:pStyle w:val="a3"/>
              <w:spacing w:after="0"/>
              <w:ind w:left="0"/>
              <w:jc w:val="both"/>
              <w:rPr>
                <w:spacing w:val="-6"/>
                <w:sz w:val="28"/>
                <w:szCs w:val="28"/>
              </w:rPr>
            </w:pPr>
            <w:r w:rsidRPr="00DD4F26">
              <w:rPr>
                <w:spacing w:val="-6"/>
                <w:sz w:val="28"/>
                <w:szCs w:val="28"/>
              </w:rPr>
              <w:t>- в области управления структурой капитала: определение краткосрочных источников заемных средств, стоимости и условий заимствования, определение долгосрочных источников заемных средств, стоимости и условий заимствования, поиск внутренних резервов и направление их использования,</w:t>
            </w:r>
          </w:p>
          <w:p w:rsidR="007C0F49" w:rsidRPr="00DD4F26" w:rsidRDefault="007C0F49" w:rsidP="007C0F49">
            <w:pPr>
              <w:pStyle w:val="a3"/>
              <w:spacing w:after="0"/>
              <w:ind w:left="0"/>
              <w:jc w:val="both"/>
              <w:rPr>
                <w:spacing w:val="-6"/>
                <w:sz w:val="28"/>
                <w:szCs w:val="28"/>
              </w:rPr>
            </w:pPr>
            <w:r w:rsidRPr="00DD4F26">
              <w:rPr>
                <w:spacing w:val="-6"/>
                <w:sz w:val="28"/>
                <w:szCs w:val="28"/>
              </w:rPr>
              <w:t xml:space="preserve">- в области учета и контроля: определение учетной политики, учет издержек производства и обращения, внутренняя ревизия и контроль (аудит), подготовка различных видов отчетности, сравнение фактических результатов с плановыми и нормативными показателями, представление руководству </w:t>
            </w:r>
            <w:r w:rsidRPr="00DD4F26">
              <w:rPr>
                <w:spacing w:val="-6"/>
                <w:sz w:val="28"/>
                <w:szCs w:val="28"/>
              </w:rPr>
              <w:lastRenderedPageBreak/>
              <w:t>информации о финансовых результатах деятельности,</w:t>
            </w:r>
          </w:p>
          <w:p w:rsidR="007C0F49" w:rsidRPr="00DD4F26" w:rsidRDefault="000102B9" w:rsidP="007C0F49">
            <w:pPr>
              <w:pStyle w:val="a3"/>
              <w:spacing w:after="0"/>
              <w:ind w:left="0"/>
              <w:jc w:val="both"/>
              <w:rPr>
                <w:spacing w:val="-6"/>
                <w:sz w:val="28"/>
                <w:szCs w:val="28"/>
              </w:rPr>
            </w:pPr>
            <w:r>
              <w:rPr>
                <w:noProof/>
                <w:spacing w:val="-6"/>
                <w:sz w:val="28"/>
                <w:szCs w:val="28"/>
              </w:rPr>
              <w:pict>
                <v:rect id="_x0000_s1620" style="position:absolute;left:0;text-align:left;margin-left:229.6pt;margin-top:-46.5pt;width:157.4pt;height:21.75pt;z-index:251687936" strokecolor="white [3212]">
                  <v:textbox>
                    <w:txbxContent>
                      <w:p w:rsidR="00F1144E" w:rsidRDefault="00F1144E" w:rsidP="007C0F49">
                        <w:pPr>
                          <w:jc w:val="right"/>
                        </w:pPr>
                        <w:r>
                          <w:t>Окончание табл. 2.2</w:t>
                        </w:r>
                      </w:p>
                    </w:txbxContent>
                  </v:textbox>
                </v:rect>
              </w:pict>
            </w:r>
            <w:r w:rsidR="007C0F49" w:rsidRPr="00DD4F26">
              <w:rPr>
                <w:spacing w:val="-6"/>
                <w:sz w:val="28"/>
                <w:szCs w:val="28"/>
              </w:rPr>
              <w:t xml:space="preserve"> - в области реализации налоговой политики: разработка налоговой политики, планирование и перечисление налогов и сборов, подготовка налоговой отчетности,</w:t>
            </w:r>
          </w:p>
          <w:p w:rsidR="007C0F49" w:rsidRPr="00DD4F26" w:rsidRDefault="007C0F49" w:rsidP="007C0F49">
            <w:pPr>
              <w:pStyle w:val="a3"/>
              <w:spacing w:after="0"/>
              <w:ind w:left="0"/>
              <w:jc w:val="both"/>
              <w:rPr>
                <w:spacing w:val="-6"/>
                <w:sz w:val="28"/>
                <w:szCs w:val="28"/>
              </w:rPr>
            </w:pPr>
            <w:r w:rsidRPr="00DD4F26">
              <w:rPr>
                <w:spacing w:val="-6"/>
                <w:sz w:val="28"/>
                <w:szCs w:val="28"/>
              </w:rPr>
              <w:t xml:space="preserve">- в области минимизации рисков и защиты имущества предприятия: структурирование рисков, анализ конъюнктуры фондового рынка, разработка планов превентивных мероприятий, формирование страховых фондов и резервов, обеспечение внешнего страхования, внутренний контроль сохранности имущества, анализ инвестиционных проектов, формирование инвестиционного портфеля клиентов, управление портфелем ценных бумаг, привлечение внутренних и внешних источников финансирования инвестиционной деятельности, обеспечение связи с инвесторами, формирование дивидендной политики, </w:t>
            </w:r>
          </w:p>
          <w:p w:rsidR="007C0F49" w:rsidRPr="00DD4F26" w:rsidRDefault="007C0F49" w:rsidP="007C0F49">
            <w:pPr>
              <w:pStyle w:val="a3"/>
              <w:spacing w:after="0"/>
              <w:ind w:left="0"/>
              <w:jc w:val="both"/>
              <w:rPr>
                <w:spacing w:val="-6"/>
                <w:sz w:val="28"/>
                <w:szCs w:val="28"/>
              </w:rPr>
            </w:pPr>
            <w:r w:rsidRPr="00DD4F26">
              <w:rPr>
                <w:spacing w:val="-6"/>
                <w:sz w:val="28"/>
                <w:szCs w:val="28"/>
              </w:rPr>
              <w:t>- в области консалтинговой деятельности: консалтинг для сторонних организаций, консалтинг руководителей предприятия по финансово-экономическим вопросам, консалтинг руководителей  и специалистов подразделений по торговым и финансовым операциям, консалтинг и повышение квалификации специалистов предприятия,</w:t>
            </w:r>
          </w:p>
          <w:p w:rsidR="007C0F49" w:rsidRPr="00DD4F26" w:rsidRDefault="007C0F49" w:rsidP="007C0F49">
            <w:pPr>
              <w:pStyle w:val="a3"/>
              <w:spacing w:after="0"/>
              <w:ind w:left="0"/>
              <w:jc w:val="both"/>
              <w:rPr>
                <w:sz w:val="28"/>
                <w:szCs w:val="28"/>
              </w:rPr>
            </w:pPr>
            <w:r w:rsidRPr="00DD4F26">
              <w:rPr>
                <w:spacing w:val="-6"/>
                <w:sz w:val="28"/>
                <w:szCs w:val="28"/>
              </w:rPr>
              <w:t>- в области разработки информационных систем управления: изучение современных информационных систем управления, оценка предлагаемого программного обеспечения, разработка и использование информационных систем управления, разработка методик эффективного использования информационных систем</w:t>
            </w:r>
            <w:r w:rsidRPr="00DD4F26">
              <w:rPr>
                <w:sz w:val="28"/>
                <w:szCs w:val="28"/>
              </w:rPr>
              <w:t>.</w:t>
            </w:r>
          </w:p>
        </w:tc>
      </w:tr>
    </w:tbl>
    <w:p w:rsidR="008152BE" w:rsidRPr="00DD4F26" w:rsidRDefault="008152BE" w:rsidP="007C0F49">
      <w:pPr>
        <w:rPr>
          <w:sz w:val="28"/>
          <w:szCs w:val="28"/>
        </w:rPr>
      </w:pPr>
    </w:p>
    <w:p w:rsidR="00797113" w:rsidRPr="00DD4F26" w:rsidRDefault="00797113" w:rsidP="004A1BA4">
      <w:pPr>
        <w:jc w:val="center"/>
        <w:rPr>
          <w:sz w:val="28"/>
          <w:szCs w:val="28"/>
        </w:rPr>
      </w:pPr>
    </w:p>
    <w:p w:rsidR="00797113" w:rsidRPr="00DD4F26" w:rsidRDefault="00797113" w:rsidP="004A1BA4">
      <w:pPr>
        <w:ind w:firstLine="709"/>
        <w:jc w:val="center"/>
        <w:rPr>
          <w:b/>
          <w:bCs/>
          <w:sz w:val="28"/>
          <w:szCs w:val="28"/>
        </w:rPr>
      </w:pPr>
    </w:p>
    <w:p w:rsidR="00797113" w:rsidRPr="00DD4F26" w:rsidRDefault="000102B9" w:rsidP="004A1BA4">
      <w:pPr>
        <w:jc w:val="center"/>
        <w:rPr>
          <w:b/>
          <w:bCs/>
          <w:sz w:val="28"/>
          <w:szCs w:val="28"/>
        </w:rPr>
      </w:pPr>
      <w:r>
        <w:rPr>
          <w:b/>
          <w:bCs/>
          <w:sz w:val="28"/>
          <w:szCs w:val="28"/>
        </w:rPr>
      </w:r>
      <w:r>
        <w:rPr>
          <w:b/>
          <w:bCs/>
          <w:sz w:val="28"/>
          <w:szCs w:val="28"/>
        </w:rPr>
        <w:pict>
          <v:group id="_x0000_s1120" editas="canvas" style="width:459pt;height:153pt;mso-position-horizontal-relative:char;mso-position-vertical-relative:line" coordorigin="2202,7906" coordsize="7200,2369">
            <o:lock v:ext="edit" aspectratio="t"/>
            <v:shape id="_x0000_s1121" type="#_x0000_t75" style="position:absolute;left:2202;top:7906;width:7200;height:2369" o:preferrelative="f">
              <v:fill o:detectmouseclick="t"/>
              <v:path o:extrusionok="t" o:connecttype="none"/>
              <o:lock v:ext="edit" text="t"/>
            </v:shape>
            <v:rect id="_x0000_s1122" style="position:absolute;left:4178;top:8045;width:2485;height:417">
              <v:textbox style="mso-next-textbox:#_x0000_s1122">
                <w:txbxContent>
                  <w:p w:rsidR="00F1144E" w:rsidRDefault="00F1144E" w:rsidP="00635E25">
                    <w:pPr>
                      <w:jc w:val="center"/>
                    </w:pPr>
                    <w:r>
                      <w:t>Финансовый директор</w:t>
                    </w:r>
                  </w:p>
                </w:txbxContent>
              </v:textbox>
            </v:rect>
            <v:rect id="_x0000_s1123" style="position:absolute;left:2258;top:9299;width:1695;height:975">
              <v:textbox style="mso-next-textbox:#_x0000_s1123">
                <w:txbxContent>
                  <w:p w:rsidR="00F1144E" w:rsidRDefault="00F1144E" w:rsidP="00635E25">
                    <w:r>
                      <w:t>Начальник отдела финансового контроля</w:t>
                    </w:r>
                  </w:p>
                </w:txbxContent>
              </v:textbox>
            </v:rect>
            <v:rect id="_x0000_s1124" style="position:absolute;left:4178;top:9299;width:1695;height:975">
              <v:textbox style="mso-next-textbox:#_x0000_s1124">
                <w:txbxContent>
                  <w:p w:rsidR="00F1144E" w:rsidRDefault="00F1144E" w:rsidP="00635E25">
                    <w:r>
                      <w:t>Начальник отдела финансового анализа</w:t>
                    </w:r>
                  </w:p>
                </w:txbxContent>
              </v:textbox>
            </v:rect>
            <v:rect id="_x0000_s1125" style="position:absolute;left:6014;top:9299;width:1976;height:976">
              <v:textbox style="mso-next-textbox:#_x0000_s1125">
                <w:txbxContent>
                  <w:p w:rsidR="00F1144E" w:rsidRDefault="00F1144E" w:rsidP="00635E25">
                    <w:r>
                      <w:t>Начальник отдела денежных средств и краткосрочных инвестиций</w:t>
                    </w:r>
                  </w:p>
                  <w:p w:rsidR="00F1144E" w:rsidRDefault="00F1144E" w:rsidP="00635E25"/>
                </w:txbxContent>
              </v:textbox>
            </v:rect>
            <v:rect id="_x0000_s1126" style="position:absolute;left:8038;top:9299;width:1279;height:976">
              <v:textbox style="mso-next-textbox:#_x0000_s1126">
                <w:txbxContent>
                  <w:p w:rsidR="00F1144E" w:rsidRDefault="00F1144E" w:rsidP="00635E25">
                    <w:r>
                      <w:t>Начальник службы внутреннего аудита</w:t>
                    </w:r>
                  </w:p>
                </w:txbxContent>
              </v:textbox>
            </v:rect>
            <v:line id="_x0000_s1127" style="position:absolute" from="5223,8463" to="5223,8742"/>
            <v:line id="_x0000_s1128" style="position:absolute" from="5223,8742" to="8753,8742"/>
            <v:line id="_x0000_s1129" style="position:absolute;flip:x" from="3106,8742" to="5223,8742"/>
            <v:line id="_x0000_s1130" style="position:absolute" from="5082,8742" to="5082,9299"/>
            <v:line id="_x0000_s1131" style="position:absolute" from="3106,8742" to="3106,9299"/>
            <v:line id="_x0000_s1132" style="position:absolute" from="6917,8742" to="6917,9299"/>
            <v:line id="_x0000_s1133" style="position:absolute" from="8753,8742" to="8753,9299"/>
            <w10:wrap type="none"/>
            <w10:anchorlock/>
          </v:group>
        </w:pict>
      </w:r>
    </w:p>
    <w:p w:rsidR="00770541" w:rsidRPr="00DD4F26" w:rsidRDefault="00770541" w:rsidP="007926AA">
      <w:pPr>
        <w:pStyle w:val="a3"/>
        <w:spacing w:after="0"/>
        <w:jc w:val="center"/>
        <w:rPr>
          <w:sz w:val="28"/>
          <w:szCs w:val="28"/>
        </w:rPr>
      </w:pPr>
    </w:p>
    <w:p w:rsidR="00797113" w:rsidRPr="00DD4F26" w:rsidRDefault="00797113" w:rsidP="007926AA">
      <w:pPr>
        <w:pStyle w:val="a3"/>
        <w:spacing w:after="0"/>
        <w:jc w:val="center"/>
        <w:rPr>
          <w:sz w:val="28"/>
          <w:szCs w:val="28"/>
        </w:rPr>
      </w:pPr>
      <w:r w:rsidRPr="00DD4F26">
        <w:rPr>
          <w:sz w:val="28"/>
          <w:szCs w:val="28"/>
        </w:rPr>
        <w:t>Рис.2.</w:t>
      </w:r>
      <w:r w:rsidR="0088143F" w:rsidRPr="00DD4F26">
        <w:rPr>
          <w:sz w:val="28"/>
          <w:szCs w:val="28"/>
        </w:rPr>
        <w:t>3</w:t>
      </w:r>
      <w:r w:rsidRPr="00DD4F26">
        <w:rPr>
          <w:sz w:val="28"/>
          <w:szCs w:val="28"/>
        </w:rPr>
        <w:t>. Пример организационной структуры системы управления финансами предприятия</w:t>
      </w:r>
    </w:p>
    <w:p w:rsidR="00797113" w:rsidRPr="00DD4F26" w:rsidRDefault="00797113" w:rsidP="007926AA">
      <w:pPr>
        <w:ind w:firstLine="709"/>
        <w:jc w:val="both"/>
        <w:rPr>
          <w:b/>
          <w:bCs/>
          <w:sz w:val="28"/>
          <w:szCs w:val="28"/>
        </w:rPr>
      </w:pPr>
    </w:p>
    <w:p w:rsidR="004A1BA4" w:rsidRDefault="004A1BA4" w:rsidP="007926AA">
      <w:pPr>
        <w:ind w:firstLine="709"/>
        <w:jc w:val="both"/>
        <w:rPr>
          <w:b/>
          <w:bCs/>
          <w:sz w:val="28"/>
          <w:szCs w:val="28"/>
        </w:rPr>
      </w:pPr>
    </w:p>
    <w:p w:rsidR="00797113" w:rsidRPr="00DD4F26" w:rsidRDefault="00797113" w:rsidP="003B1509">
      <w:pPr>
        <w:ind w:firstLine="709"/>
        <w:jc w:val="center"/>
        <w:rPr>
          <w:b/>
          <w:bCs/>
          <w:sz w:val="28"/>
          <w:szCs w:val="28"/>
        </w:rPr>
      </w:pPr>
      <w:r w:rsidRPr="00DD4F26">
        <w:rPr>
          <w:b/>
          <w:bCs/>
          <w:sz w:val="28"/>
          <w:szCs w:val="28"/>
        </w:rPr>
        <w:lastRenderedPageBreak/>
        <w:t>Описание должности:</w:t>
      </w:r>
    </w:p>
    <w:p w:rsidR="00797113" w:rsidRPr="004A1BA4" w:rsidRDefault="004A1BA4" w:rsidP="004A1BA4">
      <w:pPr>
        <w:pStyle w:val="af5"/>
        <w:numPr>
          <w:ilvl w:val="0"/>
          <w:numId w:val="51"/>
        </w:numPr>
        <w:jc w:val="both"/>
        <w:rPr>
          <w:b/>
          <w:bCs/>
          <w:sz w:val="28"/>
          <w:szCs w:val="28"/>
          <w:u w:val="single"/>
        </w:rPr>
      </w:pPr>
      <w:r w:rsidRPr="004A1BA4">
        <w:rPr>
          <w:b/>
          <w:bCs/>
          <w:sz w:val="28"/>
          <w:szCs w:val="28"/>
          <w:u w:val="single"/>
        </w:rPr>
        <w:t>Н</w:t>
      </w:r>
      <w:r w:rsidR="00797113" w:rsidRPr="004A1BA4">
        <w:rPr>
          <w:b/>
          <w:bCs/>
          <w:sz w:val="28"/>
          <w:szCs w:val="28"/>
          <w:u w:val="single"/>
        </w:rPr>
        <w:t>ачальник отдела финансового контроля</w:t>
      </w:r>
    </w:p>
    <w:p w:rsidR="00797113" w:rsidRPr="00DD4F26" w:rsidRDefault="00797113" w:rsidP="007926AA">
      <w:pPr>
        <w:jc w:val="both"/>
        <w:rPr>
          <w:b/>
          <w:bCs/>
          <w:sz w:val="28"/>
          <w:szCs w:val="28"/>
        </w:rPr>
      </w:pPr>
      <w:r w:rsidRPr="00DD4F26">
        <w:rPr>
          <w:b/>
          <w:bCs/>
          <w:sz w:val="28"/>
          <w:szCs w:val="28"/>
        </w:rPr>
        <w:t>Основные обязанности</w:t>
      </w:r>
      <w:r w:rsidR="004A1BA4">
        <w:rPr>
          <w:b/>
          <w:bCs/>
          <w:sz w:val="28"/>
          <w:szCs w:val="28"/>
        </w:rPr>
        <w:t>:</w:t>
      </w:r>
    </w:p>
    <w:p w:rsidR="00797113" w:rsidRPr="00DD4F26" w:rsidRDefault="00797113" w:rsidP="007926AA">
      <w:pPr>
        <w:jc w:val="both"/>
        <w:rPr>
          <w:sz w:val="28"/>
          <w:szCs w:val="28"/>
        </w:rPr>
      </w:pPr>
      <w:r w:rsidRPr="00DD4F26">
        <w:rPr>
          <w:sz w:val="28"/>
          <w:szCs w:val="28"/>
        </w:rPr>
        <w:t>- отвечает за создание и функционирование систем ведения финансового учета и отчетности в компании в соответствии с принятыми стандартами,</w:t>
      </w:r>
    </w:p>
    <w:p w:rsidR="00797113" w:rsidRPr="00DD4F26" w:rsidRDefault="00797113" w:rsidP="007926AA">
      <w:pPr>
        <w:jc w:val="both"/>
        <w:rPr>
          <w:sz w:val="28"/>
          <w:szCs w:val="28"/>
        </w:rPr>
      </w:pPr>
      <w:r w:rsidRPr="00DD4F26">
        <w:rPr>
          <w:sz w:val="28"/>
          <w:szCs w:val="28"/>
        </w:rPr>
        <w:t>- отвечает за интегрированность всей системы учета и достоверное отражение в ней основной деятельности компании для информирования акционеров,</w:t>
      </w:r>
    </w:p>
    <w:p w:rsidR="00797113" w:rsidRPr="00DD4F26" w:rsidRDefault="00797113" w:rsidP="007926AA">
      <w:pPr>
        <w:jc w:val="both"/>
        <w:rPr>
          <w:sz w:val="28"/>
          <w:szCs w:val="28"/>
        </w:rPr>
      </w:pPr>
      <w:r w:rsidRPr="00DD4F26">
        <w:rPr>
          <w:sz w:val="28"/>
          <w:szCs w:val="28"/>
        </w:rPr>
        <w:t>- планирует, организует, направляет и контролирует ведение учета и осуществление финансового контроля в компании и\или бизнес-единице,</w:t>
      </w:r>
    </w:p>
    <w:p w:rsidR="00797113" w:rsidRPr="00DD4F26" w:rsidRDefault="00797113" w:rsidP="007926AA">
      <w:pPr>
        <w:jc w:val="both"/>
        <w:rPr>
          <w:sz w:val="28"/>
          <w:szCs w:val="28"/>
        </w:rPr>
      </w:pPr>
      <w:r w:rsidRPr="00DD4F26">
        <w:rPr>
          <w:sz w:val="28"/>
          <w:szCs w:val="28"/>
        </w:rPr>
        <w:t>- представляет отчеты о деятельности предприятия, включая балансовый отчет, отчет о прибылях и убытках и отчет о движении денежных средств,</w:t>
      </w:r>
    </w:p>
    <w:p w:rsidR="00797113" w:rsidRPr="00DD4F26" w:rsidRDefault="00797113" w:rsidP="007926AA">
      <w:pPr>
        <w:jc w:val="both"/>
        <w:rPr>
          <w:sz w:val="28"/>
          <w:szCs w:val="28"/>
        </w:rPr>
      </w:pPr>
      <w:r w:rsidRPr="00DD4F26">
        <w:rPr>
          <w:sz w:val="28"/>
          <w:szCs w:val="28"/>
        </w:rPr>
        <w:t>- несет прямую ответственность за всю сферу учета, включая начисление заработной платы, обслуживание кредиторской и дебиторской задолженности, подготовку отчетов для нужд управленческого учета и налоговых органов, а также за своевременное представление таких управленческих отчетов, как расчет затрат по видам продукции,</w:t>
      </w:r>
    </w:p>
    <w:p w:rsidR="00797113" w:rsidRPr="00DD4F26" w:rsidRDefault="00797113" w:rsidP="007926AA">
      <w:pPr>
        <w:jc w:val="both"/>
        <w:rPr>
          <w:sz w:val="28"/>
          <w:szCs w:val="28"/>
        </w:rPr>
      </w:pPr>
      <w:r w:rsidRPr="00DD4F26">
        <w:rPr>
          <w:sz w:val="28"/>
          <w:szCs w:val="28"/>
        </w:rPr>
        <w:t>- работает в тесном взаимодействии с начальниками отдела финансового анализа и отдела денежных средств и краткосрочных инвестиций,</w:t>
      </w:r>
    </w:p>
    <w:p w:rsidR="00797113" w:rsidRPr="00DD4F26" w:rsidRDefault="00797113" w:rsidP="007926AA">
      <w:pPr>
        <w:jc w:val="both"/>
        <w:rPr>
          <w:sz w:val="28"/>
          <w:szCs w:val="28"/>
        </w:rPr>
      </w:pPr>
      <w:r w:rsidRPr="00DD4F26">
        <w:rPr>
          <w:sz w:val="28"/>
          <w:szCs w:val="28"/>
        </w:rPr>
        <w:t>- непосредственно подотчетен финансовому директору компании.</w:t>
      </w:r>
    </w:p>
    <w:p w:rsidR="00797113" w:rsidRPr="00DD4F26" w:rsidRDefault="00797113" w:rsidP="007926AA">
      <w:pPr>
        <w:jc w:val="both"/>
        <w:rPr>
          <w:b/>
          <w:bCs/>
          <w:sz w:val="28"/>
          <w:szCs w:val="28"/>
        </w:rPr>
      </w:pPr>
      <w:r w:rsidRPr="00DD4F26">
        <w:rPr>
          <w:b/>
          <w:bCs/>
          <w:sz w:val="28"/>
          <w:szCs w:val="28"/>
        </w:rPr>
        <w:t>Основные задачи:</w:t>
      </w:r>
    </w:p>
    <w:p w:rsidR="00797113" w:rsidRPr="00DD4F26" w:rsidRDefault="00797113" w:rsidP="007926AA">
      <w:pPr>
        <w:jc w:val="both"/>
        <w:rPr>
          <w:sz w:val="28"/>
          <w:szCs w:val="28"/>
        </w:rPr>
      </w:pPr>
      <w:r w:rsidRPr="00DD4F26">
        <w:rPr>
          <w:sz w:val="28"/>
          <w:szCs w:val="28"/>
        </w:rPr>
        <w:t>- координация и осуществление финансового контроля за основной деятельностью согласно плану,</w:t>
      </w:r>
    </w:p>
    <w:p w:rsidR="00797113" w:rsidRPr="00DD4F26" w:rsidRDefault="00797113" w:rsidP="007926AA">
      <w:pPr>
        <w:jc w:val="both"/>
        <w:rPr>
          <w:sz w:val="28"/>
          <w:szCs w:val="28"/>
        </w:rPr>
      </w:pPr>
      <w:r w:rsidRPr="00DD4F26">
        <w:rPr>
          <w:sz w:val="28"/>
          <w:szCs w:val="28"/>
        </w:rPr>
        <w:t>- обеспечение анализа фактических показателей в сравнении с бюджетами текущей деятельности,</w:t>
      </w:r>
    </w:p>
    <w:p w:rsidR="00797113" w:rsidRPr="00DD4F26" w:rsidRDefault="00797113" w:rsidP="007926AA">
      <w:pPr>
        <w:jc w:val="both"/>
        <w:rPr>
          <w:sz w:val="28"/>
          <w:szCs w:val="28"/>
        </w:rPr>
      </w:pPr>
      <w:r w:rsidRPr="00DD4F26">
        <w:rPr>
          <w:sz w:val="28"/>
          <w:szCs w:val="28"/>
        </w:rPr>
        <w:t>- отслеживание основных финансовых коэффициентов, таких как норма прибыли и рентабельность инвестиций, для обеспечения соответствия деятельности стратегическим целям компании и намеченным финансовым целевым показателям,</w:t>
      </w:r>
    </w:p>
    <w:p w:rsidR="00797113" w:rsidRPr="00DD4F26" w:rsidRDefault="00797113" w:rsidP="007926AA">
      <w:pPr>
        <w:jc w:val="both"/>
        <w:rPr>
          <w:sz w:val="28"/>
          <w:szCs w:val="28"/>
        </w:rPr>
      </w:pPr>
      <w:r w:rsidRPr="00DD4F26">
        <w:rPr>
          <w:sz w:val="28"/>
          <w:szCs w:val="28"/>
        </w:rPr>
        <w:t>- контроль за соблюдением компанией всех требований российского законодательства, ведение налоговой документации,</w:t>
      </w:r>
    </w:p>
    <w:p w:rsidR="00797113" w:rsidRPr="00DD4F26" w:rsidRDefault="00797113" w:rsidP="007926AA">
      <w:pPr>
        <w:jc w:val="both"/>
        <w:rPr>
          <w:sz w:val="28"/>
          <w:szCs w:val="28"/>
        </w:rPr>
      </w:pPr>
      <w:r w:rsidRPr="00DD4F26">
        <w:rPr>
          <w:sz w:val="28"/>
          <w:szCs w:val="28"/>
        </w:rPr>
        <w:t>- повышение квалификации сотрудников отдела финансового контроля.</w:t>
      </w:r>
    </w:p>
    <w:p w:rsidR="00797113" w:rsidRPr="00DD4F26" w:rsidRDefault="00797113" w:rsidP="007926AA">
      <w:pPr>
        <w:jc w:val="both"/>
        <w:rPr>
          <w:b/>
          <w:bCs/>
          <w:sz w:val="28"/>
          <w:szCs w:val="28"/>
        </w:rPr>
      </w:pPr>
      <w:r w:rsidRPr="00DD4F26">
        <w:rPr>
          <w:b/>
          <w:bCs/>
          <w:sz w:val="28"/>
          <w:szCs w:val="28"/>
        </w:rPr>
        <w:t>Основные критерии оценки работы:</w:t>
      </w:r>
    </w:p>
    <w:p w:rsidR="00797113" w:rsidRPr="00DD4F26" w:rsidRDefault="00797113" w:rsidP="007926AA">
      <w:pPr>
        <w:jc w:val="both"/>
        <w:rPr>
          <w:sz w:val="28"/>
          <w:szCs w:val="28"/>
        </w:rPr>
      </w:pPr>
      <w:r w:rsidRPr="00DD4F26">
        <w:rPr>
          <w:sz w:val="28"/>
          <w:szCs w:val="28"/>
        </w:rPr>
        <w:t>- интегрированность системы учета и финансовой отчетности,</w:t>
      </w:r>
    </w:p>
    <w:p w:rsidR="00797113" w:rsidRPr="00DD4F26" w:rsidRDefault="00797113" w:rsidP="007926AA">
      <w:pPr>
        <w:jc w:val="both"/>
        <w:rPr>
          <w:sz w:val="28"/>
          <w:szCs w:val="28"/>
        </w:rPr>
      </w:pPr>
      <w:r w:rsidRPr="00DD4F26">
        <w:rPr>
          <w:sz w:val="28"/>
          <w:szCs w:val="28"/>
        </w:rPr>
        <w:t>- точность и своевременность представления данных для целей управленческого учета,</w:t>
      </w:r>
    </w:p>
    <w:p w:rsidR="00797113" w:rsidRPr="00DD4F26" w:rsidRDefault="00797113" w:rsidP="007926AA">
      <w:pPr>
        <w:jc w:val="both"/>
        <w:rPr>
          <w:sz w:val="28"/>
          <w:szCs w:val="28"/>
        </w:rPr>
      </w:pPr>
      <w:r w:rsidRPr="00DD4F26">
        <w:rPr>
          <w:sz w:val="28"/>
          <w:szCs w:val="28"/>
        </w:rPr>
        <w:t>- соблюдение всех юридических требований, касающихся финансов и налогообложения,</w:t>
      </w:r>
    </w:p>
    <w:p w:rsidR="00797113" w:rsidRPr="00DD4F26" w:rsidRDefault="00797113" w:rsidP="007926AA">
      <w:pPr>
        <w:jc w:val="both"/>
        <w:rPr>
          <w:sz w:val="28"/>
          <w:szCs w:val="28"/>
        </w:rPr>
      </w:pPr>
      <w:r w:rsidRPr="00DD4F26">
        <w:rPr>
          <w:spacing w:val="-6"/>
          <w:sz w:val="28"/>
          <w:szCs w:val="28"/>
        </w:rPr>
        <w:t>- наличие квалифицированных финансовых специалистов, обеспечивающих функционирование системы управления финансами компании</w:t>
      </w:r>
      <w:r w:rsidRPr="00DD4F26">
        <w:rPr>
          <w:sz w:val="28"/>
          <w:szCs w:val="28"/>
        </w:rPr>
        <w:t>.</w:t>
      </w:r>
    </w:p>
    <w:p w:rsidR="00797113" w:rsidRPr="00DD4F26" w:rsidRDefault="00797113" w:rsidP="007926AA">
      <w:pPr>
        <w:jc w:val="both"/>
        <w:rPr>
          <w:b/>
          <w:bCs/>
          <w:sz w:val="28"/>
          <w:szCs w:val="28"/>
        </w:rPr>
      </w:pPr>
      <w:r w:rsidRPr="00DD4F26">
        <w:rPr>
          <w:b/>
          <w:bCs/>
          <w:sz w:val="28"/>
          <w:szCs w:val="28"/>
        </w:rPr>
        <w:t>Опыт работы, навыки и квалификация:</w:t>
      </w:r>
    </w:p>
    <w:p w:rsidR="00797113" w:rsidRPr="00DD4F26" w:rsidRDefault="00797113" w:rsidP="007926AA">
      <w:pPr>
        <w:jc w:val="both"/>
        <w:rPr>
          <w:sz w:val="28"/>
          <w:szCs w:val="28"/>
        </w:rPr>
      </w:pPr>
      <w:r w:rsidRPr="00DD4F26">
        <w:rPr>
          <w:sz w:val="28"/>
          <w:szCs w:val="28"/>
        </w:rPr>
        <w:t>- стаж работы в сфере финансового управления не менее 5 лет,</w:t>
      </w:r>
    </w:p>
    <w:p w:rsidR="00797113" w:rsidRPr="00DD4F26" w:rsidRDefault="00797113" w:rsidP="007926AA">
      <w:pPr>
        <w:jc w:val="both"/>
        <w:rPr>
          <w:sz w:val="28"/>
          <w:szCs w:val="28"/>
        </w:rPr>
      </w:pPr>
      <w:r w:rsidRPr="00DD4F26">
        <w:rPr>
          <w:sz w:val="28"/>
          <w:szCs w:val="28"/>
        </w:rPr>
        <w:t>- умение убедительно аргументировать, работать с людьми,</w:t>
      </w:r>
    </w:p>
    <w:p w:rsidR="00797113" w:rsidRPr="00DD4F26" w:rsidRDefault="00797113" w:rsidP="007926AA">
      <w:pPr>
        <w:jc w:val="both"/>
        <w:rPr>
          <w:sz w:val="28"/>
          <w:szCs w:val="28"/>
        </w:rPr>
      </w:pPr>
      <w:r w:rsidRPr="00DD4F26">
        <w:rPr>
          <w:sz w:val="28"/>
          <w:szCs w:val="28"/>
        </w:rPr>
        <w:lastRenderedPageBreak/>
        <w:t>- глубокое и детальное знание российского законодательства, налоговых и бухгалтерских стандартов и требований,</w:t>
      </w:r>
    </w:p>
    <w:p w:rsidR="00797113" w:rsidRPr="00DD4F26" w:rsidRDefault="00797113" w:rsidP="007926AA">
      <w:pPr>
        <w:jc w:val="both"/>
        <w:rPr>
          <w:sz w:val="28"/>
          <w:szCs w:val="28"/>
        </w:rPr>
      </w:pPr>
      <w:r w:rsidRPr="00DD4F26">
        <w:rPr>
          <w:sz w:val="28"/>
          <w:szCs w:val="28"/>
        </w:rPr>
        <w:t>- понимание основных финансовых коэффициентов (коэффициента рентабельности активов и т.п.) и умение их рассчитывать,</w:t>
      </w:r>
    </w:p>
    <w:p w:rsidR="00797113" w:rsidRPr="00DD4F26" w:rsidRDefault="00797113" w:rsidP="007926AA">
      <w:pPr>
        <w:jc w:val="both"/>
        <w:rPr>
          <w:sz w:val="28"/>
          <w:szCs w:val="28"/>
        </w:rPr>
      </w:pPr>
      <w:r w:rsidRPr="00DD4F26">
        <w:rPr>
          <w:sz w:val="28"/>
          <w:szCs w:val="28"/>
        </w:rPr>
        <w:t>- владение необходимыми математическими методами расчетов, предпочтительно высшее экономическое образование.</w:t>
      </w:r>
    </w:p>
    <w:p w:rsidR="00797113" w:rsidRPr="00DD4F26" w:rsidRDefault="00797113" w:rsidP="007926AA">
      <w:pPr>
        <w:jc w:val="both"/>
        <w:rPr>
          <w:sz w:val="28"/>
          <w:szCs w:val="28"/>
        </w:rPr>
      </w:pPr>
    </w:p>
    <w:p w:rsidR="00797113" w:rsidRPr="004A1BA4" w:rsidRDefault="004A1BA4" w:rsidP="004A1BA4">
      <w:pPr>
        <w:pStyle w:val="af5"/>
        <w:numPr>
          <w:ilvl w:val="0"/>
          <w:numId w:val="51"/>
        </w:numPr>
        <w:jc w:val="both"/>
        <w:rPr>
          <w:b/>
          <w:bCs/>
          <w:sz w:val="28"/>
          <w:szCs w:val="28"/>
          <w:u w:val="single"/>
        </w:rPr>
      </w:pPr>
      <w:r w:rsidRPr="004A1BA4">
        <w:rPr>
          <w:b/>
          <w:bCs/>
          <w:sz w:val="28"/>
          <w:szCs w:val="28"/>
          <w:u w:val="single"/>
        </w:rPr>
        <w:t>Н</w:t>
      </w:r>
      <w:r w:rsidR="00797113" w:rsidRPr="004A1BA4">
        <w:rPr>
          <w:b/>
          <w:bCs/>
          <w:sz w:val="28"/>
          <w:szCs w:val="28"/>
          <w:u w:val="single"/>
        </w:rPr>
        <w:t>ачальник отдела финансового анализа</w:t>
      </w:r>
    </w:p>
    <w:p w:rsidR="00797113" w:rsidRPr="00DD4F26" w:rsidRDefault="00797113" w:rsidP="007926AA">
      <w:pPr>
        <w:jc w:val="both"/>
        <w:rPr>
          <w:b/>
          <w:bCs/>
          <w:sz w:val="28"/>
          <w:szCs w:val="28"/>
        </w:rPr>
      </w:pPr>
      <w:r w:rsidRPr="00DD4F26">
        <w:rPr>
          <w:b/>
          <w:bCs/>
          <w:sz w:val="28"/>
          <w:szCs w:val="28"/>
        </w:rPr>
        <w:t>Основные требования:</w:t>
      </w:r>
    </w:p>
    <w:p w:rsidR="00797113" w:rsidRPr="00DD4F26" w:rsidRDefault="00797113" w:rsidP="007926AA">
      <w:pPr>
        <w:jc w:val="both"/>
        <w:rPr>
          <w:sz w:val="28"/>
          <w:szCs w:val="28"/>
        </w:rPr>
      </w:pPr>
      <w:r w:rsidRPr="00DD4F26">
        <w:rPr>
          <w:sz w:val="28"/>
          <w:szCs w:val="28"/>
        </w:rPr>
        <w:t>- обеспечивает проведение детального финансового анализа в дополнение к стандартным отчетам, представляемым руководству компании отделом финансового контроля, включая анализ инвестиций, возможного приобретения предприятий и отделения структурных подразделений компании, микро- и макроэкономических тенденций и вероятного эффекта новых законодательных актов,</w:t>
      </w:r>
    </w:p>
    <w:p w:rsidR="00797113" w:rsidRPr="00DD4F26" w:rsidRDefault="00797113" w:rsidP="007926AA">
      <w:pPr>
        <w:jc w:val="both"/>
        <w:rPr>
          <w:sz w:val="28"/>
          <w:szCs w:val="28"/>
        </w:rPr>
      </w:pPr>
      <w:r w:rsidRPr="00DD4F26">
        <w:rPr>
          <w:sz w:val="28"/>
          <w:szCs w:val="28"/>
        </w:rPr>
        <w:t>- отвечает за разработку, координацию и осуществление действенного и эффективного финансового и бюджетного планирования в компании и за ежегодное проведение этого процесса в масштабах компании,</w:t>
      </w:r>
    </w:p>
    <w:p w:rsidR="00797113" w:rsidRPr="00DD4F26" w:rsidRDefault="00797113" w:rsidP="007926AA">
      <w:pPr>
        <w:jc w:val="both"/>
        <w:rPr>
          <w:spacing w:val="-6"/>
          <w:sz w:val="28"/>
          <w:szCs w:val="28"/>
        </w:rPr>
      </w:pPr>
      <w:r w:rsidRPr="00DD4F26">
        <w:rPr>
          <w:spacing w:val="-6"/>
          <w:sz w:val="28"/>
          <w:szCs w:val="28"/>
        </w:rPr>
        <w:t>- работает в тесном взаимодействии с начальниками отдела финансового контроля и отдела денежных средств и краткосрочных инвестиций, отслеживая и тщательно анализируя все отклонения от составленных бюджетов, особенно если они связаны с денежными средствами компании, с целью внесения необходимых поправок в управление финансами компании,</w:t>
      </w:r>
    </w:p>
    <w:p w:rsidR="0074399D" w:rsidRPr="004A1BA4" w:rsidRDefault="00797113" w:rsidP="007926AA">
      <w:pPr>
        <w:jc w:val="both"/>
        <w:rPr>
          <w:sz w:val="28"/>
          <w:szCs w:val="28"/>
        </w:rPr>
      </w:pPr>
      <w:r w:rsidRPr="00DD4F26">
        <w:rPr>
          <w:sz w:val="28"/>
          <w:szCs w:val="28"/>
        </w:rPr>
        <w:t>- непосредственно подотчетен финансовому директору компании.</w:t>
      </w:r>
    </w:p>
    <w:p w:rsidR="00797113" w:rsidRPr="00DD4F26" w:rsidRDefault="00797113" w:rsidP="007926AA">
      <w:pPr>
        <w:jc w:val="both"/>
        <w:rPr>
          <w:b/>
          <w:bCs/>
          <w:sz w:val="28"/>
          <w:szCs w:val="28"/>
        </w:rPr>
      </w:pPr>
      <w:r w:rsidRPr="00DD4F26">
        <w:rPr>
          <w:b/>
          <w:bCs/>
          <w:sz w:val="28"/>
          <w:szCs w:val="28"/>
        </w:rPr>
        <w:t>Основные задачи:</w:t>
      </w:r>
    </w:p>
    <w:p w:rsidR="00797113" w:rsidRPr="00DD4F26" w:rsidRDefault="00797113" w:rsidP="007926AA">
      <w:pPr>
        <w:jc w:val="both"/>
        <w:rPr>
          <w:sz w:val="28"/>
          <w:szCs w:val="28"/>
        </w:rPr>
      </w:pPr>
      <w:r w:rsidRPr="00DD4F26">
        <w:rPr>
          <w:sz w:val="28"/>
          <w:szCs w:val="28"/>
        </w:rPr>
        <w:t>- разработка и осуществление процессов финансового планирования и составления бюджетов,</w:t>
      </w:r>
    </w:p>
    <w:p w:rsidR="00797113" w:rsidRPr="00DD4F26" w:rsidRDefault="00797113" w:rsidP="007926AA">
      <w:pPr>
        <w:jc w:val="both"/>
        <w:rPr>
          <w:sz w:val="28"/>
          <w:szCs w:val="28"/>
        </w:rPr>
      </w:pPr>
      <w:r w:rsidRPr="00DD4F26">
        <w:rPr>
          <w:sz w:val="28"/>
          <w:szCs w:val="28"/>
        </w:rPr>
        <w:t>- отслеживание подробных финансовых показателей, таких как оборачиваемость запасов и период сбора дебиторской задолженности, при необходимости – разработка рекомендаций по корректировке, необходимой для достижения компанией намеченных финансовых целевых показателей,</w:t>
      </w:r>
    </w:p>
    <w:p w:rsidR="00797113" w:rsidRPr="00DD4F26" w:rsidRDefault="00797113" w:rsidP="007926AA">
      <w:pPr>
        <w:jc w:val="both"/>
        <w:rPr>
          <w:sz w:val="28"/>
          <w:szCs w:val="28"/>
        </w:rPr>
      </w:pPr>
      <w:r w:rsidRPr="00DD4F26">
        <w:rPr>
          <w:sz w:val="28"/>
          <w:szCs w:val="28"/>
        </w:rPr>
        <w:t>- обучение управленческого персонала разных уровней осуществлению процесса бюджетного планирования и правильному пониманию данных финансовой отчетности о текущей деятельности,</w:t>
      </w:r>
    </w:p>
    <w:p w:rsidR="00797113" w:rsidRPr="00DD4F26" w:rsidRDefault="00797113" w:rsidP="007926AA">
      <w:pPr>
        <w:jc w:val="both"/>
        <w:rPr>
          <w:sz w:val="28"/>
          <w:szCs w:val="28"/>
        </w:rPr>
      </w:pPr>
      <w:r w:rsidRPr="00DD4F26">
        <w:rPr>
          <w:sz w:val="28"/>
          <w:szCs w:val="28"/>
        </w:rPr>
        <w:t>- своевременное представление руководству компании аналитических отчетов, необходимых для принятия стратегических решений.</w:t>
      </w:r>
    </w:p>
    <w:p w:rsidR="00797113" w:rsidRPr="00DD4F26" w:rsidRDefault="00797113" w:rsidP="007926AA">
      <w:pPr>
        <w:jc w:val="both"/>
        <w:rPr>
          <w:b/>
          <w:bCs/>
          <w:sz w:val="28"/>
          <w:szCs w:val="28"/>
        </w:rPr>
      </w:pPr>
      <w:r w:rsidRPr="00DD4F26">
        <w:rPr>
          <w:b/>
          <w:bCs/>
          <w:sz w:val="28"/>
          <w:szCs w:val="28"/>
        </w:rPr>
        <w:t>Основные критерии оценки работы:</w:t>
      </w:r>
    </w:p>
    <w:p w:rsidR="00797113" w:rsidRPr="00DD4F26" w:rsidRDefault="00797113" w:rsidP="007926AA">
      <w:pPr>
        <w:jc w:val="both"/>
        <w:rPr>
          <w:sz w:val="28"/>
          <w:szCs w:val="28"/>
        </w:rPr>
      </w:pPr>
      <w:r w:rsidRPr="00DD4F26">
        <w:rPr>
          <w:sz w:val="28"/>
          <w:szCs w:val="28"/>
        </w:rPr>
        <w:t>- наличие и эффективное функционирование системы финансового и бюджетного планирования,</w:t>
      </w:r>
    </w:p>
    <w:p w:rsidR="00797113" w:rsidRPr="00DD4F26" w:rsidRDefault="00797113" w:rsidP="007926AA">
      <w:pPr>
        <w:jc w:val="both"/>
        <w:rPr>
          <w:sz w:val="28"/>
          <w:szCs w:val="28"/>
        </w:rPr>
      </w:pPr>
      <w:r w:rsidRPr="00DD4F26">
        <w:rPr>
          <w:sz w:val="28"/>
          <w:szCs w:val="28"/>
        </w:rPr>
        <w:t>- своевременное осуществление ежегодного финансового и бюджетного планирования,</w:t>
      </w:r>
    </w:p>
    <w:p w:rsidR="00797113" w:rsidRPr="00DD4F26" w:rsidRDefault="00797113" w:rsidP="007926AA">
      <w:pPr>
        <w:jc w:val="both"/>
        <w:rPr>
          <w:sz w:val="28"/>
          <w:szCs w:val="28"/>
        </w:rPr>
      </w:pPr>
      <w:r w:rsidRPr="00DD4F26">
        <w:rPr>
          <w:sz w:val="28"/>
          <w:szCs w:val="28"/>
        </w:rPr>
        <w:t>- проведение детального финансового анализа для руководства компании и директоров</w:t>
      </w:r>
      <w:r w:rsidR="00770541" w:rsidRPr="00DD4F26">
        <w:rPr>
          <w:sz w:val="28"/>
          <w:szCs w:val="28"/>
        </w:rPr>
        <w:t>,</w:t>
      </w:r>
      <w:r w:rsidRPr="00DD4F26">
        <w:rPr>
          <w:sz w:val="28"/>
          <w:szCs w:val="28"/>
        </w:rPr>
        <w:t xml:space="preserve"> соотвествующих бизнес-единиц,</w:t>
      </w:r>
    </w:p>
    <w:p w:rsidR="00797113" w:rsidRPr="00DD4F26" w:rsidRDefault="00797113" w:rsidP="007926AA">
      <w:pPr>
        <w:jc w:val="both"/>
        <w:rPr>
          <w:sz w:val="28"/>
          <w:szCs w:val="28"/>
        </w:rPr>
      </w:pPr>
      <w:r w:rsidRPr="00DD4F26">
        <w:rPr>
          <w:sz w:val="28"/>
          <w:szCs w:val="28"/>
        </w:rPr>
        <w:lastRenderedPageBreak/>
        <w:t>- постоянное углубление понимания результатов финансового анализа руководством компании – до того уровня, когда финансовый анализ будет первоосновой принятия решений.</w:t>
      </w:r>
    </w:p>
    <w:p w:rsidR="00797113" w:rsidRPr="00DD4F26" w:rsidRDefault="00797113" w:rsidP="007926AA">
      <w:pPr>
        <w:jc w:val="both"/>
        <w:rPr>
          <w:b/>
          <w:bCs/>
          <w:sz w:val="28"/>
          <w:szCs w:val="28"/>
        </w:rPr>
      </w:pPr>
      <w:r w:rsidRPr="00DD4F26">
        <w:rPr>
          <w:b/>
          <w:bCs/>
          <w:sz w:val="28"/>
          <w:szCs w:val="28"/>
        </w:rPr>
        <w:t>Опыт работы, навыки и квалификация:</w:t>
      </w:r>
    </w:p>
    <w:p w:rsidR="00797113" w:rsidRPr="00DD4F26" w:rsidRDefault="00797113" w:rsidP="007926AA">
      <w:pPr>
        <w:jc w:val="both"/>
        <w:rPr>
          <w:sz w:val="28"/>
          <w:szCs w:val="28"/>
        </w:rPr>
      </w:pPr>
      <w:r w:rsidRPr="00DD4F26">
        <w:rPr>
          <w:sz w:val="28"/>
          <w:szCs w:val="28"/>
        </w:rPr>
        <w:t>- опыт работы в сфере финансового управления и отличные аналитические способности,</w:t>
      </w:r>
    </w:p>
    <w:p w:rsidR="00797113" w:rsidRPr="00DD4F26" w:rsidRDefault="00797113" w:rsidP="007926AA">
      <w:pPr>
        <w:jc w:val="both"/>
        <w:rPr>
          <w:sz w:val="28"/>
          <w:szCs w:val="28"/>
        </w:rPr>
      </w:pPr>
      <w:r w:rsidRPr="00DD4F26">
        <w:rPr>
          <w:sz w:val="28"/>
          <w:szCs w:val="28"/>
        </w:rPr>
        <w:t>- умение убедительно аргументировать, работать с людьми,</w:t>
      </w:r>
    </w:p>
    <w:p w:rsidR="00797113" w:rsidRPr="00DD4F26" w:rsidRDefault="00797113" w:rsidP="007926AA">
      <w:pPr>
        <w:jc w:val="both"/>
        <w:rPr>
          <w:sz w:val="28"/>
          <w:szCs w:val="28"/>
        </w:rPr>
      </w:pPr>
      <w:r w:rsidRPr="00DD4F26">
        <w:rPr>
          <w:sz w:val="28"/>
          <w:szCs w:val="28"/>
        </w:rPr>
        <w:t>- глубокое и детальное знание российского законодательства, налоговых и бухгалтерских стандартов и требований,</w:t>
      </w:r>
    </w:p>
    <w:p w:rsidR="00797113" w:rsidRPr="00DD4F26" w:rsidRDefault="00797113" w:rsidP="007926AA">
      <w:pPr>
        <w:jc w:val="both"/>
        <w:rPr>
          <w:sz w:val="28"/>
          <w:szCs w:val="28"/>
        </w:rPr>
      </w:pPr>
      <w:r w:rsidRPr="00DD4F26">
        <w:rPr>
          <w:sz w:val="28"/>
          <w:szCs w:val="28"/>
        </w:rPr>
        <w:t>- понимание основных финансовых коэффициентов и умение их рассчитывать,</w:t>
      </w:r>
    </w:p>
    <w:p w:rsidR="00797113" w:rsidRPr="00DD4F26" w:rsidRDefault="00797113" w:rsidP="007926AA">
      <w:pPr>
        <w:jc w:val="both"/>
        <w:rPr>
          <w:sz w:val="28"/>
          <w:szCs w:val="28"/>
        </w:rPr>
      </w:pPr>
      <w:r w:rsidRPr="00DD4F26">
        <w:rPr>
          <w:sz w:val="28"/>
          <w:szCs w:val="28"/>
        </w:rPr>
        <w:t>- владение необходимыми математическими методами расчетов, предпочтительно высшее экономическое образование.</w:t>
      </w:r>
    </w:p>
    <w:p w:rsidR="00797113" w:rsidRPr="00DD4F26" w:rsidRDefault="00797113" w:rsidP="007926AA">
      <w:pPr>
        <w:jc w:val="both"/>
        <w:rPr>
          <w:sz w:val="28"/>
          <w:szCs w:val="28"/>
        </w:rPr>
      </w:pPr>
    </w:p>
    <w:p w:rsidR="00797113" w:rsidRPr="004A1BA4" w:rsidRDefault="004A1BA4" w:rsidP="004A1BA4">
      <w:pPr>
        <w:pStyle w:val="af5"/>
        <w:numPr>
          <w:ilvl w:val="0"/>
          <w:numId w:val="51"/>
        </w:numPr>
        <w:jc w:val="both"/>
        <w:rPr>
          <w:b/>
          <w:bCs/>
          <w:sz w:val="28"/>
          <w:szCs w:val="28"/>
          <w:u w:val="single"/>
        </w:rPr>
      </w:pPr>
      <w:r w:rsidRPr="004A1BA4">
        <w:rPr>
          <w:b/>
          <w:bCs/>
          <w:sz w:val="28"/>
          <w:szCs w:val="28"/>
          <w:u w:val="single"/>
        </w:rPr>
        <w:t>Н</w:t>
      </w:r>
      <w:r w:rsidR="00797113" w:rsidRPr="004A1BA4">
        <w:rPr>
          <w:b/>
          <w:bCs/>
          <w:sz w:val="28"/>
          <w:szCs w:val="28"/>
          <w:u w:val="single"/>
        </w:rPr>
        <w:t>ачальник отдела денежных средств и краткосрочных инвестиций:</w:t>
      </w:r>
    </w:p>
    <w:p w:rsidR="00797113" w:rsidRPr="00DD4F26" w:rsidRDefault="00797113" w:rsidP="007926AA">
      <w:pPr>
        <w:jc w:val="both"/>
        <w:rPr>
          <w:b/>
          <w:bCs/>
          <w:sz w:val="28"/>
          <w:szCs w:val="28"/>
        </w:rPr>
      </w:pPr>
      <w:r w:rsidRPr="00DD4F26">
        <w:rPr>
          <w:b/>
          <w:bCs/>
          <w:sz w:val="28"/>
          <w:szCs w:val="28"/>
        </w:rPr>
        <w:t>Основные обязанности:</w:t>
      </w:r>
    </w:p>
    <w:p w:rsidR="00797113" w:rsidRPr="00DD4F26" w:rsidRDefault="00797113" w:rsidP="007926AA">
      <w:pPr>
        <w:jc w:val="both"/>
        <w:rPr>
          <w:sz w:val="28"/>
          <w:szCs w:val="28"/>
        </w:rPr>
      </w:pPr>
      <w:r w:rsidRPr="00DD4F26">
        <w:rPr>
          <w:sz w:val="28"/>
          <w:szCs w:val="28"/>
        </w:rPr>
        <w:t xml:space="preserve">- </w:t>
      </w:r>
      <w:r w:rsidRPr="00DD4F26">
        <w:rPr>
          <w:spacing w:val="-6"/>
          <w:sz w:val="28"/>
          <w:szCs w:val="28"/>
        </w:rPr>
        <w:t>отвечает за управление всеми денежными средствами компании, за осуществление всех налоговых платежей и выбор финансовых инструментов для финансирования текущей основной деятельности компании,</w:t>
      </w:r>
    </w:p>
    <w:p w:rsidR="00797113" w:rsidRPr="00DD4F26" w:rsidRDefault="00797113" w:rsidP="007926AA">
      <w:pPr>
        <w:jc w:val="both"/>
        <w:rPr>
          <w:sz w:val="28"/>
          <w:szCs w:val="28"/>
        </w:rPr>
      </w:pPr>
      <w:r w:rsidRPr="00DD4F26">
        <w:rPr>
          <w:sz w:val="28"/>
          <w:szCs w:val="28"/>
        </w:rPr>
        <w:t>- развитие и поддержание отношений с акционерами и финансовыми и консультационными институтами также осуществляется в первую очередь через начальника отдела денежных средств и краткосрочных инвестиций,</w:t>
      </w:r>
    </w:p>
    <w:p w:rsidR="00797113" w:rsidRPr="00DD4F26" w:rsidRDefault="00797113" w:rsidP="007926AA">
      <w:pPr>
        <w:jc w:val="both"/>
        <w:rPr>
          <w:sz w:val="28"/>
          <w:szCs w:val="28"/>
        </w:rPr>
      </w:pPr>
      <w:r w:rsidRPr="00DD4F26">
        <w:rPr>
          <w:sz w:val="28"/>
          <w:szCs w:val="28"/>
        </w:rPr>
        <w:t>- работает в тесном взаимодействии с начальниками отдела финансового контроля и отдела финансового анализа при подготовке материалов для акционеров и определении потребности компании в краткосрочном и долгосрочном финансировании,</w:t>
      </w:r>
    </w:p>
    <w:p w:rsidR="00797113" w:rsidRPr="00DD4F26" w:rsidRDefault="00797113" w:rsidP="007926AA">
      <w:pPr>
        <w:jc w:val="both"/>
        <w:rPr>
          <w:sz w:val="28"/>
          <w:szCs w:val="28"/>
        </w:rPr>
      </w:pPr>
      <w:r w:rsidRPr="00DD4F26">
        <w:rPr>
          <w:sz w:val="28"/>
          <w:szCs w:val="28"/>
        </w:rPr>
        <w:t>- непосредственно подотчетен финансовому директору компании.</w:t>
      </w:r>
    </w:p>
    <w:p w:rsidR="00797113" w:rsidRPr="00DD4F26" w:rsidRDefault="00797113" w:rsidP="007926AA">
      <w:pPr>
        <w:jc w:val="both"/>
        <w:rPr>
          <w:b/>
          <w:bCs/>
          <w:sz w:val="28"/>
          <w:szCs w:val="28"/>
        </w:rPr>
      </w:pPr>
      <w:r w:rsidRPr="00DD4F26">
        <w:rPr>
          <w:b/>
          <w:bCs/>
          <w:sz w:val="28"/>
          <w:szCs w:val="28"/>
        </w:rPr>
        <w:t>Основные задачи:</w:t>
      </w:r>
    </w:p>
    <w:p w:rsidR="00797113" w:rsidRPr="00DD4F26" w:rsidRDefault="00797113" w:rsidP="007926AA">
      <w:pPr>
        <w:jc w:val="both"/>
        <w:rPr>
          <w:sz w:val="28"/>
          <w:szCs w:val="28"/>
        </w:rPr>
      </w:pPr>
      <w:r w:rsidRPr="00DD4F26">
        <w:rPr>
          <w:sz w:val="28"/>
          <w:szCs w:val="28"/>
        </w:rPr>
        <w:t>- обеспечение достаточных объемов финансирования деятельности компании при минимальной стоимости использования средств,</w:t>
      </w:r>
    </w:p>
    <w:p w:rsidR="00797113" w:rsidRPr="00DD4F26" w:rsidRDefault="00797113" w:rsidP="007926AA">
      <w:pPr>
        <w:jc w:val="both"/>
        <w:rPr>
          <w:sz w:val="28"/>
          <w:szCs w:val="28"/>
        </w:rPr>
      </w:pPr>
      <w:r w:rsidRPr="00DD4F26">
        <w:rPr>
          <w:sz w:val="28"/>
          <w:szCs w:val="28"/>
        </w:rPr>
        <w:t>- управление денежными средствами компании, обеспечивающих ей максимальную прибыль в принятых в компаниях рамках допустимого финансового риска.</w:t>
      </w:r>
    </w:p>
    <w:p w:rsidR="00797113" w:rsidRPr="00DD4F26" w:rsidRDefault="00797113" w:rsidP="007926AA">
      <w:pPr>
        <w:jc w:val="both"/>
        <w:rPr>
          <w:sz w:val="28"/>
          <w:szCs w:val="28"/>
        </w:rPr>
      </w:pPr>
      <w:r w:rsidRPr="00DD4F26">
        <w:rPr>
          <w:sz w:val="28"/>
          <w:szCs w:val="28"/>
        </w:rPr>
        <w:t>- обеспечение эффективного контроля за поступлением и расходованием денежных средств,</w:t>
      </w:r>
    </w:p>
    <w:p w:rsidR="00797113" w:rsidRPr="00DD4F26" w:rsidRDefault="00797113" w:rsidP="007926AA">
      <w:pPr>
        <w:jc w:val="both"/>
        <w:rPr>
          <w:sz w:val="28"/>
          <w:szCs w:val="28"/>
        </w:rPr>
      </w:pPr>
      <w:r w:rsidRPr="00DD4F26">
        <w:rPr>
          <w:sz w:val="28"/>
          <w:szCs w:val="28"/>
        </w:rPr>
        <w:t>- развитие прочных отношений с основными акционерами, банками и другими финансовыми институтами,</w:t>
      </w:r>
    </w:p>
    <w:p w:rsidR="00797113" w:rsidRPr="00DD4F26" w:rsidRDefault="00797113" w:rsidP="007926AA">
      <w:pPr>
        <w:jc w:val="both"/>
        <w:rPr>
          <w:sz w:val="28"/>
          <w:szCs w:val="28"/>
        </w:rPr>
      </w:pPr>
      <w:r w:rsidRPr="00DD4F26">
        <w:rPr>
          <w:sz w:val="28"/>
          <w:szCs w:val="28"/>
        </w:rPr>
        <w:t>- обеспечение неукоснительного соблюдения российского налогового законодательства.</w:t>
      </w:r>
    </w:p>
    <w:p w:rsidR="00797113" w:rsidRPr="00DD4F26" w:rsidRDefault="00797113" w:rsidP="007926AA">
      <w:pPr>
        <w:jc w:val="both"/>
        <w:rPr>
          <w:b/>
          <w:bCs/>
          <w:sz w:val="28"/>
          <w:szCs w:val="28"/>
        </w:rPr>
      </w:pPr>
      <w:r w:rsidRPr="00DD4F26">
        <w:rPr>
          <w:b/>
          <w:bCs/>
          <w:sz w:val="28"/>
          <w:szCs w:val="28"/>
        </w:rPr>
        <w:t>Основные критерии оценки работы:</w:t>
      </w:r>
    </w:p>
    <w:p w:rsidR="00797113" w:rsidRPr="00DD4F26" w:rsidRDefault="00797113" w:rsidP="007926AA">
      <w:pPr>
        <w:jc w:val="both"/>
        <w:rPr>
          <w:sz w:val="28"/>
          <w:szCs w:val="28"/>
        </w:rPr>
      </w:pPr>
      <w:r w:rsidRPr="00DD4F26">
        <w:rPr>
          <w:sz w:val="28"/>
          <w:szCs w:val="28"/>
        </w:rPr>
        <w:t>- своевременность принятия решений по управлению денежными средствами компании, правильность и точность расчетов,</w:t>
      </w:r>
    </w:p>
    <w:p w:rsidR="00797113" w:rsidRPr="00DD4F26" w:rsidRDefault="00797113" w:rsidP="007926AA">
      <w:pPr>
        <w:jc w:val="both"/>
        <w:rPr>
          <w:sz w:val="28"/>
          <w:szCs w:val="28"/>
        </w:rPr>
      </w:pPr>
      <w:r w:rsidRPr="00DD4F26">
        <w:rPr>
          <w:sz w:val="28"/>
          <w:szCs w:val="28"/>
        </w:rPr>
        <w:lastRenderedPageBreak/>
        <w:t>- своевременность принятия инвестиционных решений по привлечению капитала для основной деятельности подразделений, правильность и точность расчетов,</w:t>
      </w:r>
    </w:p>
    <w:p w:rsidR="00797113" w:rsidRPr="00DD4F26" w:rsidRDefault="00797113" w:rsidP="007926AA">
      <w:pPr>
        <w:jc w:val="both"/>
        <w:rPr>
          <w:sz w:val="28"/>
          <w:szCs w:val="28"/>
        </w:rPr>
      </w:pPr>
      <w:r w:rsidRPr="00DD4F26">
        <w:rPr>
          <w:sz w:val="28"/>
          <w:szCs w:val="28"/>
        </w:rPr>
        <w:t>- общие затраты по обеспечению финансирования деятельности компании,</w:t>
      </w:r>
    </w:p>
    <w:p w:rsidR="00797113" w:rsidRPr="00DD4F26" w:rsidRDefault="00797113" w:rsidP="007926AA">
      <w:pPr>
        <w:jc w:val="both"/>
        <w:rPr>
          <w:sz w:val="28"/>
          <w:szCs w:val="28"/>
        </w:rPr>
      </w:pPr>
      <w:r w:rsidRPr="00DD4F26">
        <w:rPr>
          <w:sz w:val="28"/>
          <w:szCs w:val="28"/>
        </w:rPr>
        <w:t>- структура капитала и уровень риска,</w:t>
      </w:r>
    </w:p>
    <w:p w:rsidR="00797113" w:rsidRPr="00DD4F26" w:rsidRDefault="00797113" w:rsidP="007926AA">
      <w:pPr>
        <w:jc w:val="both"/>
        <w:rPr>
          <w:sz w:val="28"/>
          <w:szCs w:val="28"/>
        </w:rPr>
      </w:pPr>
      <w:r w:rsidRPr="00DD4F26">
        <w:rPr>
          <w:sz w:val="28"/>
          <w:szCs w:val="28"/>
        </w:rPr>
        <w:t>- соблюдение законодательства и правовых норм.</w:t>
      </w:r>
    </w:p>
    <w:p w:rsidR="00797113" w:rsidRPr="00DD4F26" w:rsidRDefault="00797113" w:rsidP="007926AA">
      <w:pPr>
        <w:jc w:val="both"/>
        <w:rPr>
          <w:b/>
          <w:bCs/>
          <w:sz w:val="28"/>
          <w:szCs w:val="28"/>
        </w:rPr>
      </w:pPr>
      <w:r w:rsidRPr="00DD4F26">
        <w:rPr>
          <w:b/>
          <w:bCs/>
          <w:sz w:val="28"/>
          <w:szCs w:val="28"/>
        </w:rPr>
        <w:t>Опыт работы, навыки и квалификация:</w:t>
      </w:r>
    </w:p>
    <w:p w:rsidR="00797113" w:rsidRPr="00DD4F26" w:rsidRDefault="00797113" w:rsidP="007926AA">
      <w:pPr>
        <w:jc w:val="both"/>
        <w:rPr>
          <w:sz w:val="28"/>
          <w:szCs w:val="28"/>
        </w:rPr>
      </w:pPr>
      <w:r w:rsidRPr="00DD4F26">
        <w:rPr>
          <w:sz w:val="28"/>
          <w:szCs w:val="28"/>
        </w:rPr>
        <w:t>- стаж работы в сфере финансового управления не менее 5 лет,</w:t>
      </w:r>
    </w:p>
    <w:p w:rsidR="00797113" w:rsidRPr="00DD4F26" w:rsidRDefault="00797113" w:rsidP="007926AA">
      <w:pPr>
        <w:jc w:val="both"/>
        <w:rPr>
          <w:sz w:val="28"/>
          <w:szCs w:val="28"/>
        </w:rPr>
      </w:pPr>
      <w:r w:rsidRPr="00DD4F26">
        <w:rPr>
          <w:sz w:val="28"/>
          <w:szCs w:val="28"/>
        </w:rPr>
        <w:t>- умение убедительно аргументировать, работать с людьми,</w:t>
      </w:r>
    </w:p>
    <w:p w:rsidR="00797113" w:rsidRPr="00DD4F26" w:rsidRDefault="00797113" w:rsidP="007926AA">
      <w:pPr>
        <w:jc w:val="both"/>
        <w:rPr>
          <w:sz w:val="28"/>
          <w:szCs w:val="28"/>
        </w:rPr>
      </w:pPr>
      <w:r w:rsidRPr="00DD4F26">
        <w:rPr>
          <w:sz w:val="28"/>
          <w:szCs w:val="28"/>
        </w:rPr>
        <w:t>- глубокое и детальное знание российского законодательства, налоговых и бухгалтерских стандартов и требований,</w:t>
      </w:r>
    </w:p>
    <w:p w:rsidR="00797113" w:rsidRPr="00DD4F26" w:rsidRDefault="00797113" w:rsidP="007926AA">
      <w:pPr>
        <w:jc w:val="both"/>
        <w:rPr>
          <w:sz w:val="28"/>
          <w:szCs w:val="28"/>
        </w:rPr>
      </w:pPr>
      <w:r w:rsidRPr="00DD4F26">
        <w:rPr>
          <w:sz w:val="28"/>
          <w:szCs w:val="28"/>
        </w:rPr>
        <w:t xml:space="preserve">- </w:t>
      </w:r>
      <w:r w:rsidRPr="00DD4F26">
        <w:rPr>
          <w:spacing w:val="-8"/>
          <w:sz w:val="28"/>
          <w:szCs w:val="28"/>
        </w:rPr>
        <w:t>понимание основных финансовых коэффициентов и умение их рассчитывать,</w:t>
      </w:r>
    </w:p>
    <w:p w:rsidR="00797113" w:rsidRPr="00DD4F26" w:rsidRDefault="00797113" w:rsidP="007926AA">
      <w:pPr>
        <w:jc w:val="both"/>
        <w:rPr>
          <w:sz w:val="28"/>
          <w:szCs w:val="28"/>
        </w:rPr>
      </w:pPr>
      <w:r w:rsidRPr="00DD4F26">
        <w:rPr>
          <w:sz w:val="28"/>
          <w:szCs w:val="28"/>
        </w:rPr>
        <w:t>- владение необходимыми математическими методами расчетов, предпочтительно высшее экономическое образование.</w:t>
      </w:r>
    </w:p>
    <w:p w:rsidR="00797113" w:rsidRPr="00DD4F26" w:rsidRDefault="00797113" w:rsidP="007926AA">
      <w:pPr>
        <w:jc w:val="both"/>
        <w:rPr>
          <w:sz w:val="28"/>
          <w:szCs w:val="28"/>
        </w:rPr>
      </w:pPr>
    </w:p>
    <w:p w:rsidR="00797113" w:rsidRPr="004A1BA4" w:rsidRDefault="00797113" w:rsidP="004A1BA4">
      <w:pPr>
        <w:pStyle w:val="af5"/>
        <w:numPr>
          <w:ilvl w:val="0"/>
          <w:numId w:val="51"/>
        </w:numPr>
        <w:jc w:val="both"/>
        <w:rPr>
          <w:b/>
          <w:bCs/>
          <w:sz w:val="28"/>
          <w:szCs w:val="28"/>
          <w:u w:val="single"/>
        </w:rPr>
      </w:pPr>
      <w:r w:rsidRPr="004A1BA4">
        <w:rPr>
          <w:b/>
          <w:bCs/>
          <w:sz w:val="28"/>
          <w:szCs w:val="28"/>
          <w:u w:val="single"/>
        </w:rPr>
        <w:t>Финансовый директор</w:t>
      </w:r>
    </w:p>
    <w:p w:rsidR="00797113" w:rsidRPr="00DD4F26" w:rsidRDefault="00797113" w:rsidP="007926AA">
      <w:pPr>
        <w:jc w:val="both"/>
        <w:rPr>
          <w:b/>
          <w:bCs/>
          <w:sz w:val="28"/>
          <w:szCs w:val="28"/>
        </w:rPr>
      </w:pPr>
      <w:r w:rsidRPr="00DD4F26">
        <w:rPr>
          <w:b/>
          <w:bCs/>
          <w:sz w:val="28"/>
          <w:szCs w:val="28"/>
        </w:rPr>
        <w:t>Основные обязанности:</w:t>
      </w:r>
    </w:p>
    <w:p w:rsidR="00797113" w:rsidRPr="00DD4F26" w:rsidRDefault="00797113" w:rsidP="007926AA">
      <w:pPr>
        <w:jc w:val="both"/>
        <w:rPr>
          <w:sz w:val="28"/>
          <w:szCs w:val="28"/>
        </w:rPr>
      </w:pPr>
      <w:r w:rsidRPr="00DD4F26">
        <w:rPr>
          <w:sz w:val="28"/>
          <w:szCs w:val="28"/>
        </w:rPr>
        <w:t>- обеспечивает работу компании в финансовом и административном отношении и оказывает содействие в области управления ее основной деятельностью,</w:t>
      </w:r>
    </w:p>
    <w:p w:rsidR="00797113" w:rsidRPr="00DD4F26" w:rsidRDefault="00797113" w:rsidP="007926AA">
      <w:pPr>
        <w:jc w:val="both"/>
        <w:rPr>
          <w:sz w:val="28"/>
          <w:szCs w:val="28"/>
        </w:rPr>
      </w:pPr>
      <w:r w:rsidRPr="00DD4F26">
        <w:rPr>
          <w:sz w:val="28"/>
          <w:szCs w:val="28"/>
        </w:rPr>
        <w:t>- совместно с генеральным директором он определяет финансовые целевые показатели и задачи компании, а также соответствующую ее политику,</w:t>
      </w:r>
    </w:p>
    <w:p w:rsidR="00797113" w:rsidRPr="00DD4F26" w:rsidRDefault="00797113" w:rsidP="007926AA">
      <w:pPr>
        <w:jc w:val="both"/>
        <w:rPr>
          <w:sz w:val="28"/>
          <w:szCs w:val="28"/>
        </w:rPr>
      </w:pPr>
      <w:r w:rsidRPr="00DD4F26">
        <w:rPr>
          <w:sz w:val="28"/>
          <w:szCs w:val="28"/>
        </w:rPr>
        <w:t xml:space="preserve"> правила и процедуры,</w:t>
      </w:r>
    </w:p>
    <w:p w:rsidR="00797113" w:rsidRPr="00DD4F26" w:rsidRDefault="00797113" w:rsidP="007926AA">
      <w:pPr>
        <w:jc w:val="both"/>
        <w:rPr>
          <w:sz w:val="28"/>
          <w:szCs w:val="28"/>
        </w:rPr>
      </w:pPr>
      <w:r w:rsidRPr="00DD4F26">
        <w:rPr>
          <w:sz w:val="28"/>
          <w:szCs w:val="28"/>
        </w:rPr>
        <w:t>- несет общую ответственность за всю сферу учета, включая начисление заработной платы, обслуживание кредиторской и дебиторской задолженности, подготовку отчетов для нужд управленческого учета и налоговых органов,</w:t>
      </w:r>
    </w:p>
    <w:p w:rsidR="00797113" w:rsidRPr="00DD4F26" w:rsidRDefault="00797113" w:rsidP="007926AA">
      <w:pPr>
        <w:jc w:val="both"/>
        <w:rPr>
          <w:sz w:val="28"/>
          <w:szCs w:val="28"/>
        </w:rPr>
      </w:pPr>
      <w:r w:rsidRPr="00DD4F26">
        <w:rPr>
          <w:sz w:val="28"/>
          <w:szCs w:val="28"/>
        </w:rPr>
        <w:t>- работает в тесном взаимодействии  непосредственными подотчетными ему начальниками отдела финансового контроля, отдела финансового анализа и отдела денежных средств и краткосрочных инвестиций и координирует их деятельность.</w:t>
      </w:r>
    </w:p>
    <w:p w:rsidR="00797113" w:rsidRPr="00DD4F26" w:rsidRDefault="00797113" w:rsidP="007926AA">
      <w:pPr>
        <w:jc w:val="both"/>
        <w:rPr>
          <w:b/>
          <w:bCs/>
          <w:sz w:val="28"/>
          <w:szCs w:val="28"/>
        </w:rPr>
      </w:pPr>
      <w:r w:rsidRPr="00DD4F26">
        <w:rPr>
          <w:b/>
          <w:bCs/>
          <w:sz w:val="28"/>
          <w:szCs w:val="28"/>
        </w:rPr>
        <w:t>Основные задачи:</w:t>
      </w:r>
    </w:p>
    <w:p w:rsidR="00797113" w:rsidRPr="00DD4F26" w:rsidRDefault="00797113" w:rsidP="007926AA">
      <w:pPr>
        <w:jc w:val="both"/>
        <w:rPr>
          <w:sz w:val="28"/>
          <w:szCs w:val="28"/>
        </w:rPr>
      </w:pPr>
      <w:r w:rsidRPr="00DD4F26">
        <w:rPr>
          <w:sz w:val="28"/>
          <w:szCs w:val="28"/>
        </w:rPr>
        <w:t>- определение политики и общего направления развития компании в области финансов,</w:t>
      </w:r>
    </w:p>
    <w:p w:rsidR="00797113" w:rsidRPr="00DD4F26" w:rsidRDefault="00797113" w:rsidP="007926AA">
      <w:pPr>
        <w:jc w:val="both"/>
        <w:rPr>
          <w:spacing w:val="12"/>
          <w:sz w:val="28"/>
          <w:szCs w:val="28"/>
        </w:rPr>
      </w:pPr>
      <w:r w:rsidRPr="00DD4F26">
        <w:rPr>
          <w:spacing w:val="12"/>
          <w:sz w:val="28"/>
          <w:szCs w:val="28"/>
        </w:rPr>
        <w:t>- общее руководство финансовым планированием компании и разработкой бюджетов,</w:t>
      </w:r>
    </w:p>
    <w:p w:rsidR="00797113" w:rsidRPr="00DD4F26" w:rsidRDefault="00797113" w:rsidP="007926AA">
      <w:pPr>
        <w:jc w:val="both"/>
        <w:rPr>
          <w:sz w:val="28"/>
          <w:szCs w:val="28"/>
        </w:rPr>
      </w:pPr>
      <w:r w:rsidRPr="00DD4F26">
        <w:rPr>
          <w:sz w:val="28"/>
          <w:szCs w:val="28"/>
        </w:rPr>
        <w:t>- отслеживание основных финансовых коэффициентов для обеспечения соответствия деятельности стратегическим целям компании и намеченным целям финансовым целевым показателям,</w:t>
      </w:r>
    </w:p>
    <w:p w:rsidR="00797113" w:rsidRPr="00DD4F26" w:rsidRDefault="00797113" w:rsidP="007926AA">
      <w:pPr>
        <w:jc w:val="both"/>
        <w:rPr>
          <w:sz w:val="28"/>
          <w:szCs w:val="28"/>
        </w:rPr>
      </w:pPr>
      <w:r w:rsidRPr="00DD4F26">
        <w:rPr>
          <w:sz w:val="28"/>
          <w:szCs w:val="28"/>
        </w:rPr>
        <w:t>- обеспечение достаточных объемов финансирования деятельности компании при минимальной стоимости использования средств,</w:t>
      </w:r>
    </w:p>
    <w:p w:rsidR="00797113" w:rsidRPr="00DD4F26" w:rsidRDefault="00797113" w:rsidP="007926AA">
      <w:pPr>
        <w:jc w:val="both"/>
        <w:rPr>
          <w:sz w:val="28"/>
          <w:szCs w:val="28"/>
        </w:rPr>
      </w:pPr>
      <w:r w:rsidRPr="00DD4F26">
        <w:rPr>
          <w:sz w:val="28"/>
          <w:szCs w:val="28"/>
        </w:rPr>
        <w:t>- развитие прочных отношений с основными акционерами, банками и другими финансовыми институтами,</w:t>
      </w:r>
    </w:p>
    <w:p w:rsidR="00797113" w:rsidRPr="00DD4F26" w:rsidRDefault="00797113" w:rsidP="007926AA">
      <w:pPr>
        <w:jc w:val="both"/>
        <w:rPr>
          <w:sz w:val="28"/>
          <w:szCs w:val="28"/>
        </w:rPr>
      </w:pPr>
      <w:r w:rsidRPr="00DD4F26">
        <w:rPr>
          <w:sz w:val="28"/>
          <w:szCs w:val="28"/>
        </w:rPr>
        <w:t>- обеспечение неукоснительного соблюдения российского законодательства в области налогообложения и учета,</w:t>
      </w:r>
    </w:p>
    <w:p w:rsidR="00797113" w:rsidRPr="00DD4F26" w:rsidRDefault="00797113" w:rsidP="007926AA">
      <w:pPr>
        <w:jc w:val="both"/>
        <w:rPr>
          <w:spacing w:val="-10"/>
          <w:sz w:val="28"/>
          <w:szCs w:val="28"/>
        </w:rPr>
      </w:pPr>
      <w:r w:rsidRPr="00DD4F26">
        <w:rPr>
          <w:sz w:val="28"/>
          <w:szCs w:val="28"/>
        </w:rPr>
        <w:lastRenderedPageBreak/>
        <w:t xml:space="preserve">- обеспечение своевременной подготовки аналитических отчетов, </w:t>
      </w:r>
      <w:r w:rsidRPr="00DD4F26">
        <w:rPr>
          <w:spacing w:val="-8"/>
          <w:sz w:val="28"/>
          <w:szCs w:val="28"/>
        </w:rPr>
        <w:t>необходимых для принятия руководством компании стратегических решений,</w:t>
      </w:r>
    </w:p>
    <w:p w:rsidR="00797113" w:rsidRPr="00DD4F26" w:rsidRDefault="00797113" w:rsidP="007926AA">
      <w:pPr>
        <w:jc w:val="both"/>
        <w:rPr>
          <w:spacing w:val="-10"/>
          <w:sz w:val="28"/>
          <w:szCs w:val="28"/>
        </w:rPr>
      </w:pPr>
      <w:r w:rsidRPr="00DD4F26">
        <w:rPr>
          <w:spacing w:val="-10"/>
          <w:sz w:val="28"/>
          <w:szCs w:val="28"/>
        </w:rPr>
        <w:t>- контроль за тем, чтобы все управленческие решения на всех уровнях компании принимались только на основе финансового анализа, обеспечение всех соответствующих руководителей результатами такого анализа,</w:t>
      </w:r>
    </w:p>
    <w:p w:rsidR="00797113" w:rsidRPr="00DD4F26" w:rsidRDefault="00797113" w:rsidP="007926AA">
      <w:pPr>
        <w:jc w:val="both"/>
        <w:rPr>
          <w:sz w:val="28"/>
          <w:szCs w:val="28"/>
        </w:rPr>
      </w:pPr>
      <w:r w:rsidRPr="00DD4F26">
        <w:rPr>
          <w:spacing w:val="-10"/>
          <w:sz w:val="28"/>
          <w:szCs w:val="28"/>
        </w:rPr>
        <w:t>- разработка</w:t>
      </w:r>
      <w:r w:rsidRPr="00DD4F26">
        <w:rPr>
          <w:sz w:val="28"/>
          <w:szCs w:val="28"/>
        </w:rPr>
        <w:t xml:space="preserve"> принципов и правил управления персоналом, процедур и системы стимулов, обеспечивающих заинтересованность квалифицированных и ответственных сотрудников в работе компании, обеспечение соблюдения этих принципов и правил,</w:t>
      </w:r>
    </w:p>
    <w:p w:rsidR="00797113" w:rsidRPr="00DD4F26" w:rsidRDefault="00797113" w:rsidP="007926AA">
      <w:pPr>
        <w:jc w:val="both"/>
        <w:rPr>
          <w:sz w:val="28"/>
          <w:szCs w:val="28"/>
        </w:rPr>
      </w:pPr>
      <w:r w:rsidRPr="00DD4F26">
        <w:rPr>
          <w:sz w:val="28"/>
          <w:szCs w:val="28"/>
        </w:rPr>
        <w:t>основные критерии оценки работы:</w:t>
      </w:r>
    </w:p>
    <w:p w:rsidR="00797113" w:rsidRPr="00DD4F26" w:rsidRDefault="00797113" w:rsidP="007926AA">
      <w:pPr>
        <w:jc w:val="both"/>
        <w:rPr>
          <w:spacing w:val="10"/>
          <w:sz w:val="28"/>
          <w:szCs w:val="28"/>
        </w:rPr>
      </w:pPr>
      <w:r w:rsidRPr="00DD4F26">
        <w:rPr>
          <w:sz w:val="28"/>
          <w:szCs w:val="28"/>
        </w:rPr>
        <w:t xml:space="preserve">- </w:t>
      </w:r>
      <w:r w:rsidRPr="00DD4F26">
        <w:rPr>
          <w:spacing w:val="10"/>
          <w:sz w:val="28"/>
          <w:szCs w:val="28"/>
        </w:rPr>
        <w:t>рентабельность собственного капитала, рентабельность инвестиций, норма прибыли,</w:t>
      </w:r>
    </w:p>
    <w:p w:rsidR="00797113" w:rsidRPr="00DD4F26" w:rsidRDefault="00797113" w:rsidP="007926AA">
      <w:pPr>
        <w:jc w:val="both"/>
        <w:rPr>
          <w:spacing w:val="10"/>
          <w:sz w:val="28"/>
          <w:szCs w:val="28"/>
        </w:rPr>
      </w:pPr>
      <w:r w:rsidRPr="00DD4F26">
        <w:rPr>
          <w:spacing w:val="10"/>
          <w:sz w:val="28"/>
          <w:szCs w:val="28"/>
        </w:rPr>
        <w:t>- своевременность и точность финансовых отчетов,</w:t>
      </w:r>
    </w:p>
    <w:p w:rsidR="00797113" w:rsidRPr="00DD4F26" w:rsidRDefault="00797113" w:rsidP="007926AA">
      <w:pPr>
        <w:jc w:val="both"/>
        <w:rPr>
          <w:spacing w:val="10"/>
          <w:sz w:val="28"/>
          <w:szCs w:val="28"/>
        </w:rPr>
      </w:pPr>
      <w:r w:rsidRPr="00DD4F26">
        <w:rPr>
          <w:spacing w:val="10"/>
          <w:sz w:val="28"/>
          <w:szCs w:val="28"/>
        </w:rPr>
        <w:t xml:space="preserve">- </w:t>
      </w:r>
      <w:r w:rsidRPr="00DD4F26">
        <w:rPr>
          <w:spacing w:val="-8"/>
          <w:sz w:val="28"/>
          <w:szCs w:val="28"/>
        </w:rPr>
        <w:t>эффективность и действенность финансового и бюджетного планирования,</w:t>
      </w:r>
    </w:p>
    <w:p w:rsidR="00797113" w:rsidRPr="00DD4F26" w:rsidRDefault="00797113" w:rsidP="007926AA">
      <w:pPr>
        <w:jc w:val="both"/>
        <w:rPr>
          <w:sz w:val="28"/>
          <w:szCs w:val="28"/>
        </w:rPr>
      </w:pPr>
      <w:r w:rsidRPr="00DD4F26">
        <w:rPr>
          <w:sz w:val="28"/>
          <w:szCs w:val="28"/>
        </w:rPr>
        <w:t>- общие затраты по обеспечению финансовой деятельности компании,</w:t>
      </w:r>
    </w:p>
    <w:p w:rsidR="00797113" w:rsidRPr="00DD4F26" w:rsidRDefault="00797113" w:rsidP="007926AA">
      <w:pPr>
        <w:jc w:val="both"/>
        <w:rPr>
          <w:sz w:val="28"/>
          <w:szCs w:val="28"/>
        </w:rPr>
      </w:pPr>
      <w:r w:rsidRPr="00DD4F26">
        <w:rPr>
          <w:sz w:val="28"/>
          <w:szCs w:val="28"/>
        </w:rPr>
        <w:t>- соблюдение законодательства и правовых норм,</w:t>
      </w:r>
    </w:p>
    <w:p w:rsidR="00797113" w:rsidRPr="00DD4F26" w:rsidRDefault="00797113" w:rsidP="007926AA">
      <w:pPr>
        <w:jc w:val="both"/>
        <w:rPr>
          <w:spacing w:val="-6"/>
          <w:sz w:val="28"/>
          <w:szCs w:val="28"/>
        </w:rPr>
      </w:pPr>
      <w:r w:rsidRPr="00DD4F26">
        <w:rPr>
          <w:sz w:val="28"/>
          <w:szCs w:val="28"/>
        </w:rPr>
        <w:t xml:space="preserve">- </w:t>
      </w:r>
      <w:r w:rsidRPr="00DD4F26">
        <w:rPr>
          <w:spacing w:val="-6"/>
          <w:sz w:val="28"/>
          <w:szCs w:val="28"/>
        </w:rPr>
        <w:t>обеспечение необходимой поддержки для принятия руководством компании стратегических решений, участие в принятии стратегических решений,</w:t>
      </w:r>
    </w:p>
    <w:p w:rsidR="00797113" w:rsidRPr="00DD4F26" w:rsidRDefault="00797113" w:rsidP="007926AA">
      <w:pPr>
        <w:jc w:val="both"/>
        <w:rPr>
          <w:spacing w:val="-6"/>
          <w:sz w:val="28"/>
          <w:szCs w:val="28"/>
        </w:rPr>
      </w:pPr>
      <w:r w:rsidRPr="00DD4F26">
        <w:rPr>
          <w:spacing w:val="-6"/>
          <w:sz w:val="28"/>
          <w:szCs w:val="28"/>
        </w:rPr>
        <w:t>- наличие квалифицированных финансовых специалистов, обеспечивающих функционирование системы управления финансами компании.</w:t>
      </w:r>
    </w:p>
    <w:p w:rsidR="00797113" w:rsidRPr="00DD4F26" w:rsidRDefault="00797113" w:rsidP="007926AA">
      <w:pPr>
        <w:jc w:val="both"/>
        <w:rPr>
          <w:b/>
          <w:bCs/>
          <w:sz w:val="28"/>
          <w:szCs w:val="28"/>
        </w:rPr>
      </w:pPr>
      <w:r w:rsidRPr="00DD4F26">
        <w:rPr>
          <w:b/>
          <w:bCs/>
          <w:sz w:val="28"/>
          <w:szCs w:val="28"/>
        </w:rPr>
        <w:t>Опыт работы, навыки и квалификация:</w:t>
      </w:r>
    </w:p>
    <w:p w:rsidR="00797113" w:rsidRPr="00DD4F26" w:rsidRDefault="00797113" w:rsidP="007926AA">
      <w:pPr>
        <w:jc w:val="both"/>
        <w:rPr>
          <w:sz w:val="28"/>
          <w:szCs w:val="28"/>
        </w:rPr>
      </w:pPr>
      <w:r w:rsidRPr="00DD4F26">
        <w:rPr>
          <w:sz w:val="28"/>
          <w:szCs w:val="28"/>
        </w:rPr>
        <w:t>- стаж работы в финансовом управлении не менее 5 лет,</w:t>
      </w:r>
    </w:p>
    <w:p w:rsidR="00797113" w:rsidRPr="00DD4F26" w:rsidRDefault="00797113" w:rsidP="007926AA">
      <w:pPr>
        <w:jc w:val="both"/>
        <w:rPr>
          <w:sz w:val="28"/>
          <w:szCs w:val="28"/>
        </w:rPr>
      </w:pPr>
      <w:r w:rsidRPr="00DD4F26">
        <w:rPr>
          <w:sz w:val="28"/>
          <w:szCs w:val="28"/>
        </w:rPr>
        <w:t>- умение убедительно аргументировать, работать с людьми,</w:t>
      </w:r>
    </w:p>
    <w:p w:rsidR="00797113" w:rsidRPr="00DD4F26" w:rsidRDefault="00797113" w:rsidP="007926AA">
      <w:pPr>
        <w:jc w:val="both"/>
        <w:rPr>
          <w:sz w:val="28"/>
          <w:szCs w:val="28"/>
        </w:rPr>
      </w:pPr>
      <w:r w:rsidRPr="00DD4F26">
        <w:rPr>
          <w:sz w:val="28"/>
          <w:szCs w:val="28"/>
        </w:rPr>
        <w:t>- глубокое и детальное знание российского законодательства, налоговых и бухгалтерских стандартов и требований,</w:t>
      </w:r>
    </w:p>
    <w:p w:rsidR="00797113" w:rsidRPr="00DD4F26" w:rsidRDefault="00797113" w:rsidP="007926AA">
      <w:pPr>
        <w:jc w:val="both"/>
        <w:rPr>
          <w:sz w:val="28"/>
          <w:szCs w:val="28"/>
        </w:rPr>
      </w:pPr>
      <w:r w:rsidRPr="00DD4F26">
        <w:rPr>
          <w:spacing w:val="-8"/>
          <w:sz w:val="28"/>
          <w:szCs w:val="28"/>
        </w:rPr>
        <w:t>- понимание основных финансовых коэффициентов и умении рассчитывать</w:t>
      </w:r>
      <w:r w:rsidRPr="00DD4F26">
        <w:rPr>
          <w:sz w:val="28"/>
          <w:szCs w:val="28"/>
        </w:rPr>
        <w:t>,</w:t>
      </w:r>
    </w:p>
    <w:p w:rsidR="009438AF" w:rsidRDefault="00797113" w:rsidP="00F04920">
      <w:pPr>
        <w:jc w:val="both"/>
        <w:rPr>
          <w:sz w:val="28"/>
          <w:szCs w:val="28"/>
        </w:rPr>
      </w:pPr>
      <w:r w:rsidRPr="00DD4F26">
        <w:rPr>
          <w:sz w:val="28"/>
          <w:szCs w:val="28"/>
        </w:rPr>
        <w:t>- владение необходимыми математическим методами расчетов, предпочтительно высшее экономическое образование.</w:t>
      </w:r>
      <w:bookmarkStart w:id="4" w:name="_Toc328741008"/>
    </w:p>
    <w:p w:rsidR="00F04920" w:rsidRDefault="00F04920" w:rsidP="00F04920">
      <w:pPr>
        <w:jc w:val="both"/>
        <w:rPr>
          <w:sz w:val="28"/>
          <w:szCs w:val="28"/>
        </w:rPr>
      </w:pPr>
    </w:p>
    <w:p w:rsidR="00F04920" w:rsidRDefault="00F04920" w:rsidP="00F04920">
      <w:pPr>
        <w:jc w:val="both"/>
        <w:rPr>
          <w:sz w:val="28"/>
          <w:szCs w:val="28"/>
        </w:rPr>
      </w:pPr>
    </w:p>
    <w:p w:rsidR="00F04920" w:rsidRDefault="00F04920" w:rsidP="00F04920">
      <w:pPr>
        <w:jc w:val="both"/>
        <w:rPr>
          <w:sz w:val="28"/>
          <w:szCs w:val="28"/>
        </w:rPr>
      </w:pPr>
    </w:p>
    <w:p w:rsidR="00F04920" w:rsidRDefault="00F04920" w:rsidP="00F04920">
      <w:pPr>
        <w:jc w:val="both"/>
        <w:rPr>
          <w:sz w:val="28"/>
          <w:szCs w:val="28"/>
        </w:rPr>
      </w:pPr>
    </w:p>
    <w:p w:rsidR="00F04920" w:rsidRDefault="00F04920" w:rsidP="00F04920">
      <w:pPr>
        <w:jc w:val="both"/>
        <w:rPr>
          <w:sz w:val="28"/>
          <w:szCs w:val="28"/>
        </w:rPr>
      </w:pPr>
    </w:p>
    <w:p w:rsidR="00F04920" w:rsidRDefault="00F04920" w:rsidP="00F04920">
      <w:pPr>
        <w:jc w:val="both"/>
        <w:rPr>
          <w:sz w:val="28"/>
          <w:szCs w:val="28"/>
        </w:rPr>
      </w:pPr>
    </w:p>
    <w:p w:rsidR="00F04920" w:rsidRDefault="00F04920" w:rsidP="00F04920">
      <w:pPr>
        <w:jc w:val="both"/>
        <w:rPr>
          <w:sz w:val="28"/>
          <w:szCs w:val="28"/>
        </w:rPr>
      </w:pPr>
    </w:p>
    <w:p w:rsidR="00F04920" w:rsidRDefault="00F04920" w:rsidP="00F04920">
      <w:pPr>
        <w:jc w:val="both"/>
        <w:rPr>
          <w:sz w:val="28"/>
          <w:szCs w:val="28"/>
        </w:rPr>
      </w:pPr>
    </w:p>
    <w:p w:rsidR="00F04920" w:rsidRDefault="00F04920" w:rsidP="00F04920">
      <w:pPr>
        <w:jc w:val="both"/>
        <w:rPr>
          <w:sz w:val="28"/>
          <w:szCs w:val="28"/>
        </w:rPr>
      </w:pPr>
    </w:p>
    <w:p w:rsidR="00F04920" w:rsidRDefault="00F04920" w:rsidP="00F04920">
      <w:pPr>
        <w:jc w:val="both"/>
        <w:rPr>
          <w:sz w:val="28"/>
          <w:szCs w:val="28"/>
        </w:rPr>
      </w:pPr>
    </w:p>
    <w:p w:rsidR="00F04920" w:rsidRDefault="00F04920" w:rsidP="00F04920">
      <w:pPr>
        <w:jc w:val="both"/>
        <w:rPr>
          <w:sz w:val="28"/>
          <w:szCs w:val="28"/>
        </w:rPr>
      </w:pPr>
    </w:p>
    <w:p w:rsidR="00F04920" w:rsidRDefault="00F04920" w:rsidP="00F04920">
      <w:pPr>
        <w:jc w:val="both"/>
        <w:rPr>
          <w:sz w:val="28"/>
          <w:szCs w:val="28"/>
        </w:rPr>
      </w:pPr>
    </w:p>
    <w:p w:rsidR="00F04920" w:rsidRDefault="00F04920" w:rsidP="00F04920">
      <w:pPr>
        <w:jc w:val="both"/>
        <w:rPr>
          <w:sz w:val="28"/>
          <w:szCs w:val="28"/>
        </w:rPr>
      </w:pPr>
    </w:p>
    <w:p w:rsidR="00F04920" w:rsidRPr="00F04920" w:rsidRDefault="00F04920" w:rsidP="00F04920">
      <w:pPr>
        <w:jc w:val="both"/>
        <w:rPr>
          <w:sz w:val="28"/>
          <w:szCs w:val="28"/>
        </w:rPr>
      </w:pPr>
    </w:p>
    <w:p w:rsidR="00797113" w:rsidRDefault="00797113" w:rsidP="00F04920">
      <w:pPr>
        <w:pStyle w:val="2"/>
        <w:spacing w:before="0" w:after="0"/>
        <w:jc w:val="center"/>
        <w:rPr>
          <w:rFonts w:ascii="Times New Roman" w:hAnsi="Times New Roman" w:cs="Times New Roman"/>
          <w:i w:val="0"/>
          <w:iCs w:val="0"/>
          <w:u w:val="single"/>
        </w:rPr>
      </w:pPr>
      <w:r w:rsidRPr="00DD4F26">
        <w:rPr>
          <w:rFonts w:ascii="Times New Roman" w:hAnsi="Times New Roman" w:cs="Times New Roman"/>
          <w:i w:val="0"/>
          <w:iCs w:val="0"/>
          <w:u w:val="single"/>
        </w:rPr>
        <w:lastRenderedPageBreak/>
        <w:t>Тестовые задания с ответами</w:t>
      </w:r>
      <w:bookmarkEnd w:id="4"/>
    </w:p>
    <w:p w:rsidR="00F04920" w:rsidRPr="00F04920" w:rsidRDefault="00F04920" w:rsidP="00F04920"/>
    <w:p w:rsidR="00797113" w:rsidRPr="00DD4F26" w:rsidRDefault="00797113" w:rsidP="007926AA">
      <w:pPr>
        <w:jc w:val="both"/>
        <w:rPr>
          <w:b/>
          <w:bCs/>
          <w:sz w:val="28"/>
          <w:szCs w:val="28"/>
        </w:rPr>
      </w:pPr>
      <w:r w:rsidRPr="00DD4F26">
        <w:rPr>
          <w:b/>
          <w:bCs/>
          <w:sz w:val="28"/>
          <w:szCs w:val="28"/>
        </w:rPr>
        <w:t>1. К функциональным обязанностям финансового менеджера в коммерческой организации относятся:</w:t>
      </w:r>
    </w:p>
    <w:p w:rsidR="00797113" w:rsidRPr="00DD4F26" w:rsidRDefault="00797113" w:rsidP="007926AA">
      <w:pPr>
        <w:jc w:val="both"/>
        <w:rPr>
          <w:color w:val="000000"/>
          <w:sz w:val="28"/>
          <w:szCs w:val="28"/>
        </w:rPr>
      </w:pPr>
      <w:r w:rsidRPr="00DD4F26">
        <w:rPr>
          <w:color w:val="000000"/>
          <w:sz w:val="28"/>
          <w:szCs w:val="28"/>
        </w:rPr>
        <w:t>а) обеспечение правовой законности и защищенности хозяйственных операций с капиталом и финансовыми ресурсами предприятия,</w:t>
      </w:r>
    </w:p>
    <w:p w:rsidR="00797113" w:rsidRPr="00DD4F26" w:rsidRDefault="00797113" w:rsidP="007926AA">
      <w:pPr>
        <w:jc w:val="both"/>
        <w:rPr>
          <w:color w:val="000000"/>
          <w:sz w:val="28"/>
          <w:szCs w:val="28"/>
        </w:rPr>
      </w:pPr>
      <w:r w:rsidRPr="00DD4F26">
        <w:rPr>
          <w:color w:val="000000"/>
          <w:sz w:val="28"/>
          <w:szCs w:val="28"/>
        </w:rPr>
        <w:t>б) налаживание нормальных финансовых взаимоотношений со всеми участниками коммерческой организации,</w:t>
      </w:r>
    </w:p>
    <w:p w:rsidR="00797113" w:rsidRPr="00DD4F26" w:rsidRDefault="00797113" w:rsidP="007926AA">
      <w:pPr>
        <w:jc w:val="both"/>
        <w:rPr>
          <w:color w:val="000000"/>
          <w:sz w:val="28"/>
          <w:szCs w:val="28"/>
        </w:rPr>
      </w:pPr>
      <w:r w:rsidRPr="00DD4F26">
        <w:rPr>
          <w:color w:val="000000"/>
          <w:sz w:val="28"/>
          <w:szCs w:val="28"/>
        </w:rPr>
        <w:t>в) разработка планов и прогнозов вложения капитала и оценка их эффективности,</w:t>
      </w:r>
    </w:p>
    <w:p w:rsidR="00797113" w:rsidRPr="00DD4F26" w:rsidRDefault="00797113" w:rsidP="007926AA">
      <w:pPr>
        <w:jc w:val="both"/>
        <w:rPr>
          <w:color w:val="000000"/>
          <w:sz w:val="28"/>
          <w:szCs w:val="28"/>
        </w:rPr>
      </w:pPr>
      <w:r w:rsidRPr="00DD4F26">
        <w:rPr>
          <w:color w:val="000000"/>
          <w:sz w:val="28"/>
          <w:szCs w:val="28"/>
        </w:rPr>
        <w:t>г) выбор и обоснование кредитной и валютной политики предприятия,</w:t>
      </w:r>
    </w:p>
    <w:p w:rsidR="00797113" w:rsidRPr="00DD4F26" w:rsidRDefault="00797113" w:rsidP="007926AA">
      <w:pPr>
        <w:jc w:val="both"/>
        <w:rPr>
          <w:color w:val="000000"/>
          <w:sz w:val="28"/>
          <w:szCs w:val="28"/>
        </w:rPr>
      </w:pPr>
      <w:r w:rsidRPr="00DD4F26">
        <w:rPr>
          <w:color w:val="000000"/>
          <w:sz w:val="28"/>
          <w:szCs w:val="28"/>
        </w:rPr>
        <w:t>д) все вышеперечисленное верно.</w:t>
      </w:r>
    </w:p>
    <w:p w:rsidR="00797113" w:rsidRPr="00DD4F26" w:rsidRDefault="00797113" w:rsidP="007926AA">
      <w:pPr>
        <w:jc w:val="both"/>
        <w:rPr>
          <w:b/>
          <w:bCs/>
          <w:sz w:val="28"/>
          <w:szCs w:val="28"/>
        </w:rPr>
      </w:pPr>
      <w:r w:rsidRPr="00DD4F26">
        <w:rPr>
          <w:b/>
          <w:bCs/>
          <w:sz w:val="28"/>
          <w:szCs w:val="28"/>
        </w:rPr>
        <w:t>2. Финансовые инженеры осуществляют:</w:t>
      </w:r>
    </w:p>
    <w:p w:rsidR="00797113" w:rsidRPr="00DD4F26" w:rsidRDefault="00797113" w:rsidP="007926AA">
      <w:pPr>
        <w:jc w:val="both"/>
        <w:rPr>
          <w:sz w:val="28"/>
          <w:szCs w:val="28"/>
        </w:rPr>
      </w:pPr>
      <w:r w:rsidRPr="00DD4F26">
        <w:rPr>
          <w:sz w:val="28"/>
          <w:szCs w:val="28"/>
        </w:rPr>
        <w:t>а</w:t>
      </w:r>
      <w:r w:rsidRPr="00DD4F26">
        <w:rPr>
          <w:spacing w:val="-8"/>
          <w:sz w:val="28"/>
          <w:szCs w:val="28"/>
        </w:rPr>
        <w:t>) поиск тенденций и закономерностей развития фирмы в финансовом мире, а также анализ факторов, влияющих на развитие этих тенденций (трендов),</w:t>
      </w:r>
    </w:p>
    <w:p w:rsidR="00797113" w:rsidRPr="00DD4F26" w:rsidRDefault="00797113" w:rsidP="007926AA">
      <w:pPr>
        <w:jc w:val="both"/>
        <w:rPr>
          <w:sz w:val="28"/>
          <w:szCs w:val="28"/>
        </w:rPr>
      </w:pPr>
      <w:r w:rsidRPr="00DD4F26">
        <w:rPr>
          <w:sz w:val="28"/>
          <w:szCs w:val="28"/>
        </w:rPr>
        <w:t>б) финансовые расчеты и управление финансовыми рисками,</w:t>
      </w:r>
    </w:p>
    <w:p w:rsidR="00797113" w:rsidRPr="00DD4F26" w:rsidRDefault="00797113" w:rsidP="007926AA">
      <w:pPr>
        <w:jc w:val="both"/>
        <w:rPr>
          <w:sz w:val="28"/>
          <w:szCs w:val="28"/>
        </w:rPr>
      </w:pPr>
      <w:r w:rsidRPr="00DD4F26">
        <w:rPr>
          <w:sz w:val="28"/>
          <w:szCs w:val="28"/>
        </w:rPr>
        <w:t>в) поиск новых возможностей развития фирмы и новых финансовых инструментов и технологий,</w:t>
      </w:r>
    </w:p>
    <w:p w:rsidR="00797113" w:rsidRPr="00DD4F26" w:rsidRDefault="00797113" w:rsidP="007926AA">
      <w:pPr>
        <w:jc w:val="both"/>
        <w:rPr>
          <w:sz w:val="28"/>
          <w:szCs w:val="28"/>
        </w:rPr>
      </w:pPr>
      <w:r w:rsidRPr="00DD4F26">
        <w:rPr>
          <w:sz w:val="28"/>
          <w:szCs w:val="28"/>
        </w:rPr>
        <w:t xml:space="preserve">г) верного ответа нет. </w:t>
      </w:r>
    </w:p>
    <w:p w:rsidR="00797113" w:rsidRPr="00DD4F26" w:rsidRDefault="00797113" w:rsidP="007926AA">
      <w:pPr>
        <w:jc w:val="both"/>
        <w:rPr>
          <w:b/>
          <w:bCs/>
          <w:sz w:val="28"/>
          <w:szCs w:val="28"/>
        </w:rPr>
      </w:pPr>
      <w:r w:rsidRPr="00DD4F26">
        <w:rPr>
          <w:b/>
          <w:bCs/>
          <w:color w:val="000000"/>
          <w:sz w:val="28"/>
          <w:szCs w:val="28"/>
        </w:rPr>
        <w:t xml:space="preserve">3. </w:t>
      </w:r>
      <w:r w:rsidRPr="00DD4F26">
        <w:rPr>
          <w:b/>
          <w:bCs/>
          <w:sz w:val="28"/>
          <w:szCs w:val="28"/>
        </w:rPr>
        <w:t>Финансовые консультанты осуществляют:</w:t>
      </w:r>
    </w:p>
    <w:p w:rsidR="00797113" w:rsidRPr="00DD4F26" w:rsidRDefault="00797113" w:rsidP="007926AA">
      <w:pPr>
        <w:jc w:val="both"/>
        <w:rPr>
          <w:spacing w:val="-8"/>
          <w:sz w:val="28"/>
          <w:szCs w:val="28"/>
        </w:rPr>
      </w:pPr>
      <w:r w:rsidRPr="00DD4F26">
        <w:rPr>
          <w:spacing w:val="-8"/>
          <w:sz w:val="28"/>
          <w:szCs w:val="28"/>
        </w:rPr>
        <w:t>а) поиск тенденций и закономерностей развития фирмы в финансовом мире, а также анализ факторов, влияющих на развитие этих тенденций (трендов),</w:t>
      </w:r>
    </w:p>
    <w:p w:rsidR="00797113" w:rsidRPr="00DD4F26" w:rsidRDefault="00797113" w:rsidP="007926AA">
      <w:pPr>
        <w:jc w:val="both"/>
        <w:rPr>
          <w:sz w:val="28"/>
          <w:szCs w:val="28"/>
        </w:rPr>
      </w:pPr>
      <w:r w:rsidRPr="00DD4F26">
        <w:rPr>
          <w:sz w:val="28"/>
          <w:szCs w:val="28"/>
        </w:rPr>
        <w:t>б) финансовые расчеты и управление финансовыми рисками,</w:t>
      </w:r>
    </w:p>
    <w:p w:rsidR="00797113" w:rsidRPr="00DD4F26" w:rsidRDefault="00797113" w:rsidP="007926AA">
      <w:pPr>
        <w:jc w:val="both"/>
        <w:rPr>
          <w:sz w:val="28"/>
          <w:szCs w:val="28"/>
        </w:rPr>
      </w:pPr>
      <w:r w:rsidRPr="00DD4F26">
        <w:rPr>
          <w:sz w:val="28"/>
          <w:szCs w:val="28"/>
        </w:rPr>
        <w:t>в) поиск новых возможностей развития фирмы и новых финансовых инструментов и технологий,</w:t>
      </w:r>
    </w:p>
    <w:p w:rsidR="00797113" w:rsidRPr="00DD4F26" w:rsidRDefault="00797113" w:rsidP="007926AA">
      <w:pPr>
        <w:jc w:val="both"/>
        <w:rPr>
          <w:sz w:val="28"/>
          <w:szCs w:val="28"/>
        </w:rPr>
      </w:pPr>
      <w:r w:rsidRPr="00DD4F26">
        <w:rPr>
          <w:sz w:val="28"/>
          <w:szCs w:val="28"/>
        </w:rPr>
        <w:t>г) верного ответа нет.</w:t>
      </w:r>
    </w:p>
    <w:p w:rsidR="00797113" w:rsidRPr="00DD4F26" w:rsidRDefault="00797113" w:rsidP="007926AA">
      <w:pPr>
        <w:jc w:val="both"/>
        <w:rPr>
          <w:color w:val="000000"/>
          <w:sz w:val="28"/>
          <w:szCs w:val="28"/>
        </w:rPr>
      </w:pPr>
      <w:r w:rsidRPr="00DD4F26">
        <w:rPr>
          <w:b/>
          <w:bCs/>
          <w:color w:val="000000"/>
          <w:sz w:val="28"/>
          <w:szCs w:val="28"/>
        </w:rPr>
        <w:t>4. К функциям финансовой дирекции относятся</w:t>
      </w:r>
      <w:r w:rsidRPr="00DD4F26">
        <w:rPr>
          <w:color w:val="000000"/>
          <w:sz w:val="28"/>
          <w:szCs w:val="28"/>
        </w:rPr>
        <w:t>:</w:t>
      </w:r>
    </w:p>
    <w:p w:rsidR="00797113" w:rsidRPr="00DD4F26" w:rsidRDefault="00797113" w:rsidP="007926AA">
      <w:pPr>
        <w:jc w:val="both"/>
        <w:rPr>
          <w:color w:val="000000"/>
          <w:sz w:val="28"/>
          <w:szCs w:val="28"/>
        </w:rPr>
      </w:pPr>
      <w:r w:rsidRPr="00DD4F26">
        <w:rPr>
          <w:color w:val="000000"/>
          <w:sz w:val="28"/>
          <w:szCs w:val="28"/>
        </w:rPr>
        <w:t>а) разработка финансовой стратегии,</w:t>
      </w:r>
    </w:p>
    <w:p w:rsidR="00797113" w:rsidRPr="00DD4F26" w:rsidRDefault="00797113" w:rsidP="007926AA">
      <w:pPr>
        <w:jc w:val="both"/>
        <w:rPr>
          <w:color w:val="000000"/>
          <w:sz w:val="28"/>
          <w:szCs w:val="28"/>
        </w:rPr>
      </w:pPr>
      <w:r w:rsidRPr="00DD4F26">
        <w:rPr>
          <w:color w:val="000000"/>
          <w:sz w:val="28"/>
          <w:szCs w:val="28"/>
        </w:rPr>
        <w:t>б) предлагать способы финансирования,</w:t>
      </w:r>
    </w:p>
    <w:p w:rsidR="00797113" w:rsidRPr="00DD4F26" w:rsidRDefault="00797113" w:rsidP="007926AA">
      <w:pPr>
        <w:jc w:val="both"/>
        <w:rPr>
          <w:color w:val="000000"/>
          <w:sz w:val="28"/>
          <w:szCs w:val="28"/>
        </w:rPr>
      </w:pPr>
      <w:r w:rsidRPr="00DD4F26">
        <w:rPr>
          <w:color w:val="000000"/>
          <w:sz w:val="28"/>
          <w:szCs w:val="28"/>
        </w:rPr>
        <w:t>в) давать заключения по важнейшим инвестиционным проектам,</w:t>
      </w:r>
    </w:p>
    <w:p w:rsidR="00797113" w:rsidRPr="00DD4F26" w:rsidRDefault="00797113" w:rsidP="007926AA">
      <w:pPr>
        <w:jc w:val="both"/>
        <w:rPr>
          <w:color w:val="000000"/>
          <w:sz w:val="28"/>
          <w:szCs w:val="28"/>
        </w:rPr>
      </w:pPr>
      <w:r w:rsidRPr="00DD4F26">
        <w:rPr>
          <w:color w:val="000000"/>
          <w:sz w:val="28"/>
          <w:szCs w:val="28"/>
        </w:rPr>
        <w:t>г) все вышеперечисленное верно.</w:t>
      </w:r>
    </w:p>
    <w:p w:rsidR="00797113" w:rsidRPr="00DD4F26" w:rsidRDefault="00797113" w:rsidP="007926AA">
      <w:pPr>
        <w:jc w:val="both"/>
        <w:rPr>
          <w:b/>
          <w:bCs/>
          <w:color w:val="000000"/>
          <w:sz w:val="28"/>
          <w:szCs w:val="28"/>
        </w:rPr>
      </w:pPr>
      <w:r w:rsidRPr="00DD4F26">
        <w:rPr>
          <w:b/>
          <w:bCs/>
          <w:color w:val="000000"/>
          <w:sz w:val="28"/>
          <w:szCs w:val="28"/>
        </w:rPr>
        <w:t>5</w:t>
      </w:r>
      <w:r w:rsidRPr="00DD4F26">
        <w:rPr>
          <w:b/>
          <w:bCs/>
          <w:color w:val="000000"/>
          <w:spacing w:val="-6"/>
          <w:sz w:val="28"/>
          <w:szCs w:val="28"/>
        </w:rPr>
        <w:t>. Структура управления финансами на крупных предприятиях является</w:t>
      </w:r>
      <w:r w:rsidRPr="00DD4F26">
        <w:rPr>
          <w:color w:val="000000"/>
          <w:spacing w:val="-6"/>
          <w:sz w:val="28"/>
          <w:szCs w:val="28"/>
        </w:rPr>
        <w:t xml:space="preserve"> </w:t>
      </w:r>
      <w:r w:rsidRPr="00DD4F26">
        <w:rPr>
          <w:b/>
          <w:bCs/>
          <w:color w:val="000000"/>
          <w:spacing w:val="-6"/>
          <w:sz w:val="28"/>
          <w:szCs w:val="28"/>
        </w:rPr>
        <w:t>более сложной, чем на малых и средних по следующим причинам:</w:t>
      </w:r>
    </w:p>
    <w:p w:rsidR="00797113" w:rsidRPr="00DD4F26" w:rsidRDefault="00797113" w:rsidP="007926AA">
      <w:pPr>
        <w:jc w:val="both"/>
        <w:rPr>
          <w:color w:val="000000"/>
          <w:sz w:val="28"/>
          <w:szCs w:val="28"/>
        </w:rPr>
      </w:pPr>
      <w:r w:rsidRPr="00DD4F26">
        <w:rPr>
          <w:color w:val="000000"/>
          <w:sz w:val="28"/>
          <w:szCs w:val="28"/>
        </w:rPr>
        <w:t>а) увеличивается число специализированных подразделений,</w:t>
      </w:r>
    </w:p>
    <w:p w:rsidR="00797113" w:rsidRPr="00DD4F26" w:rsidRDefault="00797113" w:rsidP="007926AA">
      <w:pPr>
        <w:jc w:val="both"/>
        <w:rPr>
          <w:color w:val="000000"/>
          <w:sz w:val="28"/>
          <w:szCs w:val="28"/>
        </w:rPr>
      </w:pPr>
      <w:r w:rsidRPr="00DD4F26">
        <w:rPr>
          <w:color w:val="000000"/>
          <w:sz w:val="28"/>
          <w:szCs w:val="28"/>
        </w:rPr>
        <w:t>б) увеличивается количество инвестиционных проектов,</w:t>
      </w:r>
    </w:p>
    <w:p w:rsidR="00797113" w:rsidRPr="00DD4F26" w:rsidRDefault="00797113" w:rsidP="007926AA">
      <w:pPr>
        <w:jc w:val="both"/>
        <w:rPr>
          <w:color w:val="000000"/>
          <w:sz w:val="28"/>
          <w:szCs w:val="28"/>
        </w:rPr>
      </w:pPr>
      <w:r w:rsidRPr="00DD4F26">
        <w:rPr>
          <w:color w:val="000000"/>
          <w:sz w:val="28"/>
          <w:szCs w:val="28"/>
        </w:rPr>
        <w:t>в)  снижается степень риска неплатежеспособности,</w:t>
      </w:r>
    </w:p>
    <w:p w:rsidR="00797113" w:rsidRPr="00DD4F26" w:rsidRDefault="00797113" w:rsidP="007926AA">
      <w:pPr>
        <w:jc w:val="both"/>
        <w:rPr>
          <w:color w:val="000000"/>
          <w:sz w:val="28"/>
          <w:szCs w:val="28"/>
        </w:rPr>
      </w:pPr>
      <w:r w:rsidRPr="00DD4F26">
        <w:rPr>
          <w:color w:val="000000"/>
          <w:sz w:val="28"/>
          <w:szCs w:val="28"/>
        </w:rPr>
        <w:t>г) все вышеперечисленное верно.</w:t>
      </w:r>
    </w:p>
    <w:p w:rsidR="00797113" w:rsidRPr="00DD4F26" w:rsidRDefault="00797113" w:rsidP="007926AA">
      <w:pPr>
        <w:jc w:val="both"/>
        <w:rPr>
          <w:b/>
          <w:bCs/>
          <w:sz w:val="28"/>
          <w:szCs w:val="28"/>
        </w:rPr>
      </w:pPr>
      <w:r w:rsidRPr="00DD4F26">
        <w:rPr>
          <w:b/>
          <w:bCs/>
          <w:sz w:val="28"/>
          <w:szCs w:val="28"/>
        </w:rPr>
        <w:t>6. В число финансовых менеджеров по классификации, принятой в западных странах, включаются:</w:t>
      </w:r>
    </w:p>
    <w:p w:rsidR="00797113" w:rsidRPr="00DD4F26" w:rsidRDefault="00797113" w:rsidP="007926AA">
      <w:pPr>
        <w:jc w:val="both"/>
        <w:rPr>
          <w:sz w:val="28"/>
          <w:szCs w:val="28"/>
        </w:rPr>
      </w:pPr>
      <w:r w:rsidRPr="00DD4F26">
        <w:rPr>
          <w:sz w:val="28"/>
          <w:szCs w:val="28"/>
        </w:rPr>
        <w:t>а) финансовый директор,</w:t>
      </w:r>
    </w:p>
    <w:p w:rsidR="00797113" w:rsidRPr="00DD4F26" w:rsidRDefault="00797113" w:rsidP="007926AA">
      <w:pPr>
        <w:jc w:val="both"/>
        <w:rPr>
          <w:sz w:val="28"/>
          <w:szCs w:val="28"/>
        </w:rPr>
      </w:pPr>
      <w:r w:rsidRPr="00DD4F26">
        <w:rPr>
          <w:sz w:val="28"/>
          <w:szCs w:val="28"/>
        </w:rPr>
        <w:t>б) финансовый консультант,</w:t>
      </w:r>
    </w:p>
    <w:p w:rsidR="00797113" w:rsidRPr="00DD4F26" w:rsidRDefault="00797113" w:rsidP="007926AA">
      <w:pPr>
        <w:jc w:val="both"/>
        <w:rPr>
          <w:sz w:val="28"/>
          <w:szCs w:val="28"/>
        </w:rPr>
      </w:pPr>
      <w:r w:rsidRPr="00DD4F26">
        <w:rPr>
          <w:sz w:val="28"/>
          <w:szCs w:val="28"/>
        </w:rPr>
        <w:t>в) финансовый аналитик,</w:t>
      </w:r>
    </w:p>
    <w:p w:rsidR="00797113" w:rsidRPr="00DD4F26" w:rsidRDefault="00797113" w:rsidP="007926AA">
      <w:pPr>
        <w:jc w:val="both"/>
        <w:rPr>
          <w:sz w:val="28"/>
          <w:szCs w:val="28"/>
        </w:rPr>
      </w:pPr>
      <w:r w:rsidRPr="00DD4F26">
        <w:rPr>
          <w:sz w:val="28"/>
          <w:szCs w:val="28"/>
        </w:rPr>
        <w:t>г) все вышеперечисленные.</w:t>
      </w:r>
    </w:p>
    <w:p w:rsidR="00797113" w:rsidRPr="00DD4F26" w:rsidRDefault="00797113" w:rsidP="007926AA">
      <w:pPr>
        <w:jc w:val="both"/>
        <w:rPr>
          <w:b/>
          <w:bCs/>
          <w:sz w:val="28"/>
          <w:szCs w:val="28"/>
        </w:rPr>
      </w:pPr>
      <w:r w:rsidRPr="00DD4F26">
        <w:rPr>
          <w:b/>
          <w:bCs/>
          <w:sz w:val="28"/>
          <w:szCs w:val="28"/>
        </w:rPr>
        <w:lastRenderedPageBreak/>
        <w:t>7. К основным обязанностям начальника отдела финансового контроля относятся:</w:t>
      </w:r>
    </w:p>
    <w:p w:rsidR="00797113" w:rsidRPr="00DD4F26" w:rsidRDefault="00797113" w:rsidP="007926AA">
      <w:pPr>
        <w:jc w:val="both"/>
        <w:rPr>
          <w:sz w:val="28"/>
          <w:szCs w:val="28"/>
        </w:rPr>
      </w:pPr>
      <w:r w:rsidRPr="00DD4F26">
        <w:rPr>
          <w:sz w:val="28"/>
          <w:szCs w:val="28"/>
        </w:rPr>
        <w:t>а) отвечает за создание и функционирование систем ведения финансового учета и отчетности в компании в соответствии с принятыми стандартами,</w:t>
      </w:r>
    </w:p>
    <w:p w:rsidR="00797113" w:rsidRPr="00DD4F26" w:rsidRDefault="00797113" w:rsidP="007926AA">
      <w:pPr>
        <w:jc w:val="both"/>
        <w:rPr>
          <w:sz w:val="28"/>
          <w:szCs w:val="28"/>
        </w:rPr>
      </w:pPr>
      <w:r w:rsidRPr="00DD4F26">
        <w:rPr>
          <w:sz w:val="28"/>
          <w:szCs w:val="28"/>
        </w:rPr>
        <w:t xml:space="preserve">б) </w:t>
      </w:r>
      <w:r w:rsidRPr="00DD4F26">
        <w:rPr>
          <w:spacing w:val="-8"/>
          <w:sz w:val="28"/>
          <w:szCs w:val="28"/>
        </w:rPr>
        <w:t>отвечает за интегрированность всей системы учета и достоверное отражение в ней основной деятельности компании для информирования акционеров,</w:t>
      </w:r>
    </w:p>
    <w:p w:rsidR="00797113" w:rsidRPr="00DD4F26" w:rsidRDefault="00797113" w:rsidP="007926AA">
      <w:pPr>
        <w:jc w:val="both"/>
        <w:rPr>
          <w:sz w:val="28"/>
          <w:szCs w:val="28"/>
        </w:rPr>
      </w:pPr>
      <w:r w:rsidRPr="00DD4F26">
        <w:rPr>
          <w:sz w:val="28"/>
          <w:szCs w:val="28"/>
        </w:rPr>
        <w:t>в) представляет отчеты о деятельности предприятия, включая балансовый отчет, отчет о прибылях и убытках и отчет о движении денежных средств,</w:t>
      </w:r>
    </w:p>
    <w:p w:rsidR="00797113" w:rsidRPr="00DD4F26" w:rsidRDefault="00797113" w:rsidP="007926AA">
      <w:pPr>
        <w:jc w:val="both"/>
        <w:rPr>
          <w:sz w:val="28"/>
          <w:szCs w:val="28"/>
        </w:rPr>
      </w:pPr>
      <w:r w:rsidRPr="00DD4F26">
        <w:rPr>
          <w:sz w:val="28"/>
          <w:szCs w:val="28"/>
        </w:rPr>
        <w:t>г) все вышеперечисленное верно.</w:t>
      </w:r>
    </w:p>
    <w:p w:rsidR="00797113" w:rsidRPr="00DD4F26" w:rsidRDefault="00797113" w:rsidP="007926AA">
      <w:pPr>
        <w:jc w:val="both"/>
        <w:rPr>
          <w:b/>
          <w:bCs/>
          <w:sz w:val="28"/>
          <w:szCs w:val="28"/>
        </w:rPr>
      </w:pPr>
      <w:r w:rsidRPr="00DD4F26">
        <w:rPr>
          <w:b/>
          <w:bCs/>
          <w:sz w:val="28"/>
          <w:szCs w:val="28"/>
        </w:rPr>
        <w:t>8. К основным целям и задачам, которые включаются в зону ответственности финансового директора, относятся:</w:t>
      </w:r>
    </w:p>
    <w:p w:rsidR="00797113" w:rsidRPr="00DD4F26" w:rsidRDefault="00797113" w:rsidP="007926AA">
      <w:pPr>
        <w:jc w:val="both"/>
        <w:rPr>
          <w:sz w:val="28"/>
          <w:szCs w:val="28"/>
        </w:rPr>
      </w:pPr>
      <w:r w:rsidRPr="00DD4F26">
        <w:rPr>
          <w:sz w:val="28"/>
          <w:szCs w:val="28"/>
        </w:rPr>
        <w:t>а) разработка финансовой политики организации,</w:t>
      </w:r>
    </w:p>
    <w:p w:rsidR="00797113" w:rsidRPr="00DD4F26" w:rsidRDefault="00797113" w:rsidP="007926AA">
      <w:pPr>
        <w:jc w:val="both"/>
        <w:rPr>
          <w:sz w:val="28"/>
          <w:szCs w:val="28"/>
        </w:rPr>
      </w:pPr>
      <w:r w:rsidRPr="00DD4F26">
        <w:rPr>
          <w:sz w:val="28"/>
          <w:szCs w:val="28"/>
        </w:rPr>
        <w:t>б) разработка внутренних финансовых нормативов,</w:t>
      </w:r>
    </w:p>
    <w:p w:rsidR="00797113" w:rsidRPr="00DD4F26" w:rsidRDefault="00797113" w:rsidP="007926AA">
      <w:pPr>
        <w:jc w:val="both"/>
        <w:rPr>
          <w:sz w:val="28"/>
          <w:szCs w:val="28"/>
        </w:rPr>
      </w:pPr>
      <w:r w:rsidRPr="00DD4F26">
        <w:rPr>
          <w:sz w:val="28"/>
          <w:szCs w:val="28"/>
        </w:rPr>
        <w:t>в) определение продолжительности технологического процесса,</w:t>
      </w:r>
    </w:p>
    <w:p w:rsidR="00797113" w:rsidRPr="00DD4F26" w:rsidRDefault="00797113" w:rsidP="007926AA">
      <w:pPr>
        <w:jc w:val="both"/>
        <w:rPr>
          <w:sz w:val="28"/>
          <w:szCs w:val="28"/>
        </w:rPr>
      </w:pPr>
      <w:r w:rsidRPr="00DD4F26">
        <w:rPr>
          <w:sz w:val="28"/>
          <w:szCs w:val="28"/>
        </w:rPr>
        <w:t>г) все вышеперечисленное верно.</w:t>
      </w:r>
    </w:p>
    <w:p w:rsidR="00797113" w:rsidRPr="00DD4F26" w:rsidRDefault="00797113" w:rsidP="007926AA">
      <w:pPr>
        <w:jc w:val="both"/>
        <w:rPr>
          <w:b/>
          <w:bCs/>
          <w:sz w:val="28"/>
          <w:szCs w:val="28"/>
        </w:rPr>
      </w:pPr>
      <w:r w:rsidRPr="00DD4F26">
        <w:rPr>
          <w:b/>
          <w:bCs/>
          <w:sz w:val="28"/>
          <w:szCs w:val="28"/>
        </w:rPr>
        <w:t xml:space="preserve">9. </w:t>
      </w:r>
      <w:r w:rsidRPr="00DD4F26">
        <w:rPr>
          <w:b/>
          <w:bCs/>
          <w:spacing w:val="8"/>
          <w:sz w:val="28"/>
          <w:szCs w:val="28"/>
        </w:rPr>
        <w:t>К основным обязанностям начальника отдела финансового анализа относятся:</w:t>
      </w:r>
    </w:p>
    <w:p w:rsidR="00797113" w:rsidRPr="00DD4F26" w:rsidRDefault="00797113" w:rsidP="007926AA">
      <w:pPr>
        <w:jc w:val="both"/>
        <w:rPr>
          <w:sz w:val="28"/>
          <w:szCs w:val="28"/>
        </w:rPr>
      </w:pPr>
      <w:r w:rsidRPr="00DD4F26">
        <w:rPr>
          <w:sz w:val="28"/>
          <w:szCs w:val="28"/>
        </w:rPr>
        <w:t>а)  отвечает за разработку, координацию и осуществление действенного и эффективного финансового и бюджетного планирования в компании и за ежегодное проведение этого процесса в масштабах компании,</w:t>
      </w:r>
    </w:p>
    <w:p w:rsidR="00797113" w:rsidRPr="00DD4F26" w:rsidRDefault="00797113" w:rsidP="007926AA">
      <w:pPr>
        <w:jc w:val="both"/>
        <w:rPr>
          <w:sz w:val="28"/>
          <w:szCs w:val="28"/>
        </w:rPr>
      </w:pPr>
      <w:r w:rsidRPr="00DD4F26">
        <w:rPr>
          <w:sz w:val="28"/>
          <w:szCs w:val="28"/>
        </w:rPr>
        <w:t xml:space="preserve">б)  </w:t>
      </w:r>
      <w:r w:rsidRPr="00DD4F26">
        <w:rPr>
          <w:spacing w:val="-6"/>
          <w:sz w:val="28"/>
          <w:szCs w:val="28"/>
        </w:rPr>
        <w:t>работает в тесном взаимодействии с начальниками отдела финансового контроля и отдела денежных средств и краткосрочных инвестиций, отслеживая и тщательно анализируя все отклонения от составленных бюджетов, особенно если они связаны с денежными средствами компании, с целью внесения необходимых поправок в управление финансами компании,</w:t>
      </w:r>
    </w:p>
    <w:p w:rsidR="00797113" w:rsidRPr="00DD4F26" w:rsidRDefault="00797113" w:rsidP="007926AA">
      <w:pPr>
        <w:jc w:val="both"/>
        <w:rPr>
          <w:sz w:val="28"/>
          <w:szCs w:val="28"/>
        </w:rPr>
      </w:pPr>
      <w:r w:rsidRPr="00DD4F26">
        <w:rPr>
          <w:sz w:val="28"/>
          <w:szCs w:val="28"/>
        </w:rPr>
        <w:t>в) все вышеперечисленное верно.</w:t>
      </w:r>
    </w:p>
    <w:p w:rsidR="00797113" w:rsidRPr="00DD4F26" w:rsidRDefault="00797113" w:rsidP="007926AA">
      <w:pPr>
        <w:jc w:val="both"/>
        <w:rPr>
          <w:b/>
          <w:bCs/>
          <w:sz w:val="28"/>
          <w:szCs w:val="28"/>
        </w:rPr>
      </w:pPr>
      <w:r w:rsidRPr="00DD4F26">
        <w:rPr>
          <w:b/>
          <w:bCs/>
          <w:sz w:val="28"/>
          <w:szCs w:val="28"/>
        </w:rPr>
        <w:t>10. Каких навыков и качеств недостает  финансовым директорам (по данным опроса СЕО):</w:t>
      </w:r>
    </w:p>
    <w:p w:rsidR="00797113" w:rsidRPr="00DD4F26" w:rsidRDefault="00797113" w:rsidP="007926AA">
      <w:pPr>
        <w:jc w:val="both"/>
        <w:rPr>
          <w:sz w:val="28"/>
          <w:szCs w:val="28"/>
        </w:rPr>
      </w:pPr>
      <w:r w:rsidRPr="00DD4F26">
        <w:rPr>
          <w:sz w:val="28"/>
          <w:szCs w:val="28"/>
        </w:rPr>
        <w:t>а) финансовые знания,</w:t>
      </w:r>
    </w:p>
    <w:p w:rsidR="00797113" w:rsidRPr="00DD4F26" w:rsidRDefault="00797113" w:rsidP="007926AA">
      <w:pPr>
        <w:jc w:val="both"/>
        <w:rPr>
          <w:sz w:val="28"/>
          <w:szCs w:val="28"/>
        </w:rPr>
      </w:pPr>
      <w:r w:rsidRPr="00DD4F26">
        <w:rPr>
          <w:sz w:val="28"/>
          <w:szCs w:val="28"/>
        </w:rPr>
        <w:t>б) личная честность,</w:t>
      </w:r>
    </w:p>
    <w:p w:rsidR="00797113" w:rsidRPr="00DD4F26" w:rsidRDefault="00797113" w:rsidP="007926AA">
      <w:pPr>
        <w:jc w:val="both"/>
        <w:rPr>
          <w:sz w:val="28"/>
          <w:szCs w:val="28"/>
        </w:rPr>
      </w:pPr>
      <w:r w:rsidRPr="00DD4F26">
        <w:rPr>
          <w:sz w:val="28"/>
          <w:szCs w:val="28"/>
        </w:rPr>
        <w:t>в) умение налаживать межличностные отношения,</w:t>
      </w:r>
    </w:p>
    <w:p w:rsidR="00797113" w:rsidRPr="00DD4F26" w:rsidRDefault="00797113" w:rsidP="007926AA">
      <w:pPr>
        <w:jc w:val="both"/>
        <w:rPr>
          <w:sz w:val="28"/>
          <w:szCs w:val="28"/>
        </w:rPr>
      </w:pPr>
      <w:r w:rsidRPr="00DD4F26">
        <w:rPr>
          <w:sz w:val="28"/>
          <w:szCs w:val="28"/>
        </w:rPr>
        <w:t>г) все вышеперечисленное верно.</w:t>
      </w:r>
    </w:p>
    <w:p w:rsidR="00797113" w:rsidRPr="00DD4F26" w:rsidRDefault="00797113" w:rsidP="007926AA">
      <w:pPr>
        <w:jc w:val="both"/>
        <w:rPr>
          <w:sz w:val="28"/>
          <w:szCs w:val="28"/>
        </w:rPr>
      </w:pPr>
    </w:p>
    <w:p w:rsidR="00797113" w:rsidRPr="00DD4F26" w:rsidRDefault="00797113" w:rsidP="007926AA">
      <w:pPr>
        <w:jc w:val="both"/>
        <w:rPr>
          <w:b/>
          <w:bCs/>
          <w:sz w:val="28"/>
          <w:szCs w:val="28"/>
        </w:rPr>
      </w:pPr>
      <w:r w:rsidRPr="00DD4F26">
        <w:rPr>
          <w:b/>
          <w:bCs/>
          <w:sz w:val="28"/>
          <w:szCs w:val="28"/>
        </w:rPr>
        <w:t>Ответы: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
        <w:gridCol w:w="957"/>
        <w:gridCol w:w="957"/>
        <w:gridCol w:w="957"/>
        <w:gridCol w:w="957"/>
        <w:gridCol w:w="957"/>
        <w:gridCol w:w="957"/>
        <w:gridCol w:w="957"/>
        <w:gridCol w:w="957"/>
        <w:gridCol w:w="958"/>
      </w:tblGrid>
      <w:tr w:rsidR="00797113" w:rsidRPr="00DD4F26">
        <w:tc>
          <w:tcPr>
            <w:tcW w:w="957"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1</w:t>
            </w:r>
          </w:p>
        </w:tc>
        <w:tc>
          <w:tcPr>
            <w:tcW w:w="957"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2</w:t>
            </w:r>
          </w:p>
        </w:tc>
        <w:tc>
          <w:tcPr>
            <w:tcW w:w="957"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3</w:t>
            </w:r>
          </w:p>
        </w:tc>
        <w:tc>
          <w:tcPr>
            <w:tcW w:w="957"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4</w:t>
            </w:r>
          </w:p>
        </w:tc>
        <w:tc>
          <w:tcPr>
            <w:tcW w:w="957"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5</w:t>
            </w:r>
          </w:p>
        </w:tc>
        <w:tc>
          <w:tcPr>
            <w:tcW w:w="957"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6</w:t>
            </w:r>
          </w:p>
        </w:tc>
        <w:tc>
          <w:tcPr>
            <w:tcW w:w="957"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7</w:t>
            </w:r>
          </w:p>
        </w:tc>
        <w:tc>
          <w:tcPr>
            <w:tcW w:w="957"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8</w:t>
            </w:r>
          </w:p>
        </w:tc>
        <w:tc>
          <w:tcPr>
            <w:tcW w:w="957"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9</w:t>
            </w:r>
          </w:p>
        </w:tc>
        <w:tc>
          <w:tcPr>
            <w:tcW w:w="958"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10</w:t>
            </w:r>
          </w:p>
        </w:tc>
      </w:tr>
      <w:tr w:rsidR="00797113" w:rsidRPr="00DD4F26">
        <w:tc>
          <w:tcPr>
            <w:tcW w:w="957"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д</w:t>
            </w:r>
          </w:p>
        </w:tc>
        <w:tc>
          <w:tcPr>
            <w:tcW w:w="957"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б</w:t>
            </w:r>
          </w:p>
        </w:tc>
        <w:tc>
          <w:tcPr>
            <w:tcW w:w="957"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г</w:t>
            </w:r>
          </w:p>
        </w:tc>
        <w:tc>
          <w:tcPr>
            <w:tcW w:w="957"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г</w:t>
            </w:r>
          </w:p>
        </w:tc>
        <w:tc>
          <w:tcPr>
            <w:tcW w:w="957"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аб</w:t>
            </w:r>
          </w:p>
        </w:tc>
        <w:tc>
          <w:tcPr>
            <w:tcW w:w="957"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г</w:t>
            </w:r>
          </w:p>
        </w:tc>
        <w:tc>
          <w:tcPr>
            <w:tcW w:w="957"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г</w:t>
            </w:r>
          </w:p>
        </w:tc>
        <w:tc>
          <w:tcPr>
            <w:tcW w:w="957"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аб</w:t>
            </w:r>
          </w:p>
        </w:tc>
        <w:tc>
          <w:tcPr>
            <w:tcW w:w="957"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в</w:t>
            </w:r>
          </w:p>
        </w:tc>
        <w:tc>
          <w:tcPr>
            <w:tcW w:w="958"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в</w:t>
            </w:r>
          </w:p>
        </w:tc>
      </w:tr>
    </w:tbl>
    <w:p w:rsidR="00797113" w:rsidRPr="00DD4F26" w:rsidRDefault="00797113" w:rsidP="007926AA">
      <w:pPr>
        <w:jc w:val="both"/>
        <w:rPr>
          <w:sz w:val="28"/>
          <w:szCs w:val="28"/>
        </w:rPr>
      </w:pPr>
    </w:p>
    <w:p w:rsidR="00797113" w:rsidRPr="00DD4F26" w:rsidRDefault="00797113" w:rsidP="007926AA">
      <w:pPr>
        <w:jc w:val="both"/>
        <w:rPr>
          <w:sz w:val="28"/>
          <w:szCs w:val="28"/>
        </w:rPr>
      </w:pPr>
    </w:p>
    <w:p w:rsidR="0074399D" w:rsidRPr="00DD4F26" w:rsidRDefault="0074399D" w:rsidP="007926AA">
      <w:pPr>
        <w:jc w:val="both"/>
        <w:rPr>
          <w:sz w:val="28"/>
          <w:szCs w:val="28"/>
        </w:rPr>
      </w:pPr>
    </w:p>
    <w:p w:rsidR="0074399D" w:rsidRPr="00DD4F26" w:rsidRDefault="0074399D" w:rsidP="007926AA">
      <w:pPr>
        <w:jc w:val="both"/>
        <w:rPr>
          <w:sz w:val="28"/>
          <w:szCs w:val="28"/>
        </w:rPr>
      </w:pPr>
    </w:p>
    <w:p w:rsidR="0074399D" w:rsidRPr="00DD4F26" w:rsidRDefault="0074399D" w:rsidP="007926AA">
      <w:pPr>
        <w:jc w:val="both"/>
        <w:rPr>
          <w:sz w:val="28"/>
          <w:szCs w:val="28"/>
        </w:rPr>
      </w:pPr>
    </w:p>
    <w:p w:rsidR="0074399D" w:rsidRPr="00DD4F26" w:rsidRDefault="0074399D" w:rsidP="007926AA">
      <w:pPr>
        <w:jc w:val="both"/>
        <w:rPr>
          <w:sz w:val="28"/>
          <w:szCs w:val="28"/>
        </w:rPr>
      </w:pPr>
    </w:p>
    <w:p w:rsidR="00797113" w:rsidRPr="00DD4F26" w:rsidRDefault="00797113" w:rsidP="00F04920">
      <w:pPr>
        <w:pStyle w:val="2"/>
        <w:spacing w:before="0" w:after="0"/>
        <w:jc w:val="center"/>
        <w:rPr>
          <w:rFonts w:ascii="Times New Roman" w:hAnsi="Times New Roman" w:cs="Times New Roman"/>
          <w:i w:val="0"/>
          <w:iCs w:val="0"/>
          <w:u w:val="single"/>
        </w:rPr>
      </w:pPr>
      <w:bookmarkStart w:id="5" w:name="_Toc328741009"/>
      <w:r w:rsidRPr="00DD4F26">
        <w:rPr>
          <w:rFonts w:ascii="Times New Roman" w:hAnsi="Times New Roman" w:cs="Times New Roman"/>
          <w:i w:val="0"/>
          <w:iCs w:val="0"/>
          <w:u w:val="single"/>
        </w:rPr>
        <w:lastRenderedPageBreak/>
        <w:t>Тестовые задания для самостоятельной работы</w:t>
      </w:r>
      <w:bookmarkEnd w:id="5"/>
    </w:p>
    <w:p w:rsidR="00797113" w:rsidRPr="00DD4F26" w:rsidRDefault="00797113" w:rsidP="007926AA">
      <w:pPr>
        <w:jc w:val="both"/>
        <w:rPr>
          <w:sz w:val="28"/>
          <w:szCs w:val="28"/>
        </w:rPr>
      </w:pPr>
    </w:p>
    <w:p w:rsidR="00797113" w:rsidRPr="00DD4F26" w:rsidRDefault="00797113" w:rsidP="007926AA">
      <w:pPr>
        <w:jc w:val="both"/>
        <w:rPr>
          <w:b/>
          <w:bCs/>
          <w:sz w:val="28"/>
          <w:szCs w:val="28"/>
        </w:rPr>
      </w:pPr>
      <w:r w:rsidRPr="00DD4F26">
        <w:rPr>
          <w:b/>
          <w:bCs/>
          <w:sz w:val="28"/>
          <w:szCs w:val="28"/>
        </w:rPr>
        <w:t>1. К сферам деятельности, в которых принимают участие финансовые директора, относятся (по опросам СЕО):</w:t>
      </w:r>
    </w:p>
    <w:p w:rsidR="00797113" w:rsidRPr="00DD4F26" w:rsidRDefault="00797113" w:rsidP="007926AA">
      <w:pPr>
        <w:jc w:val="both"/>
        <w:rPr>
          <w:sz w:val="28"/>
          <w:szCs w:val="28"/>
        </w:rPr>
      </w:pPr>
      <w:r w:rsidRPr="00DD4F26">
        <w:rPr>
          <w:sz w:val="28"/>
          <w:szCs w:val="28"/>
        </w:rPr>
        <w:t>а) выбор технологии производства продукции,</w:t>
      </w:r>
    </w:p>
    <w:p w:rsidR="00797113" w:rsidRPr="00DD4F26" w:rsidRDefault="00797113" w:rsidP="007926AA">
      <w:pPr>
        <w:jc w:val="both"/>
        <w:rPr>
          <w:sz w:val="28"/>
          <w:szCs w:val="28"/>
        </w:rPr>
      </w:pPr>
      <w:r w:rsidRPr="00DD4F26">
        <w:rPr>
          <w:sz w:val="28"/>
          <w:szCs w:val="28"/>
        </w:rPr>
        <w:t>б) развитие бизнеса,</w:t>
      </w:r>
    </w:p>
    <w:p w:rsidR="00797113" w:rsidRPr="00DD4F26" w:rsidRDefault="00797113" w:rsidP="007926AA">
      <w:pPr>
        <w:jc w:val="both"/>
        <w:rPr>
          <w:sz w:val="28"/>
          <w:szCs w:val="28"/>
        </w:rPr>
      </w:pPr>
      <w:r w:rsidRPr="00DD4F26">
        <w:rPr>
          <w:sz w:val="28"/>
          <w:szCs w:val="28"/>
        </w:rPr>
        <w:t>в) управление персоналом,</w:t>
      </w:r>
    </w:p>
    <w:p w:rsidR="00797113" w:rsidRPr="00DD4F26" w:rsidRDefault="00797113" w:rsidP="007926AA">
      <w:pPr>
        <w:jc w:val="both"/>
        <w:rPr>
          <w:sz w:val="28"/>
          <w:szCs w:val="28"/>
        </w:rPr>
      </w:pPr>
      <w:r w:rsidRPr="00DD4F26">
        <w:rPr>
          <w:sz w:val="28"/>
          <w:szCs w:val="28"/>
        </w:rPr>
        <w:t>г) все вышеперечисленное верно.</w:t>
      </w:r>
    </w:p>
    <w:p w:rsidR="00797113" w:rsidRPr="00DD4F26" w:rsidRDefault="00797113" w:rsidP="007926AA">
      <w:pPr>
        <w:jc w:val="both"/>
        <w:rPr>
          <w:b/>
          <w:bCs/>
          <w:color w:val="000000"/>
          <w:sz w:val="28"/>
          <w:szCs w:val="28"/>
        </w:rPr>
      </w:pPr>
      <w:r w:rsidRPr="00DD4F26">
        <w:rPr>
          <w:b/>
          <w:bCs/>
          <w:color w:val="000000"/>
          <w:sz w:val="28"/>
          <w:szCs w:val="28"/>
        </w:rPr>
        <w:t>2</w:t>
      </w:r>
      <w:r w:rsidRPr="00DD4F26">
        <w:rPr>
          <w:b/>
          <w:bCs/>
          <w:color w:val="000000"/>
          <w:spacing w:val="-8"/>
          <w:sz w:val="28"/>
          <w:szCs w:val="28"/>
        </w:rPr>
        <w:t>. К функциональным обязанностям финансового менеджера относятся:</w:t>
      </w:r>
    </w:p>
    <w:p w:rsidR="00797113" w:rsidRPr="00DD4F26" w:rsidRDefault="00797113" w:rsidP="007926AA">
      <w:pPr>
        <w:jc w:val="both"/>
        <w:rPr>
          <w:color w:val="000000"/>
          <w:sz w:val="28"/>
          <w:szCs w:val="28"/>
        </w:rPr>
      </w:pPr>
      <w:r w:rsidRPr="00DD4F26">
        <w:rPr>
          <w:color w:val="000000"/>
          <w:sz w:val="28"/>
          <w:szCs w:val="28"/>
        </w:rPr>
        <w:t>а) организация финансовой работы в хозяйствующем субъекте,</w:t>
      </w:r>
    </w:p>
    <w:p w:rsidR="00797113" w:rsidRPr="00DD4F26" w:rsidRDefault="00797113" w:rsidP="007926AA">
      <w:pPr>
        <w:jc w:val="both"/>
        <w:rPr>
          <w:color w:val="000000"/>
          <w:sz w:val="28"/>
          <w:szCs w:val="28"/>
        </w:rPr>
      </w:pPr>
      <w:r w:rsidRPr="00DD4F26">
        <w:rPr>
          <w:color w:val="000000"/>
          <w:sz w:val="28"/>
          <w:szCs w:val="28"/>
        </w:rPr>
        <w:t>б) разработка прогнозов, проектов, планов вложения капитала, оценка различных вариантов вложения капитала с учетом степени риска и размера получаемого дохода, выбор оптимального варианта,</w:t>
      </w:r>
    </w:p>
    <w:p w:rsidR="00797113" w:rsidRPr="00DD4F26" w:rsidRDefault="00797113" w:rsidP="007926AA">
      <w:pPr>
        <w:jc w:val="both"/>
        <w:rPr>
          <w:color w:val="000000"/>
          <w:sz w:val="28"/>
          <w:szCs w:val="28"/>
        </w:rPr>
      </w:pPr>
      <w:r w:rsidRPr="00DD4F26">
        <w:rPr>
          <w:color w:val="000000"/>
          <w:sz w:val="28"/>
          <w:szCs w:val="28"/>
        </w:rPr>
        <w:t xml:space="preserve">в) разработка перспективных и текущих финансовых планов, </w:t>
      </w:r>
    </w:p>
    <w:p w:rsidR="00797113" w:rsidRPr="00DD4F26" w:rsidRDefault="00797113" w:rsidP="007926AA">
      <w:pPr>
        <w:jc w:val="both"/>
        <w:rPr>
          <w:color w:val="000000"/>
          <w:sz w:val="28"/>
          <w:szCs w:val="28"/>
        </w:rPr>
      </w:pPr>
      <w:r w:rsidRPr="00DD4F26">
        <w:rPr>
          <w:color w:val="000000"/>
          <w:sz w:val="28"/>
          <w:szCs w:val="28"/>
        </w:rPr>
        <w:t>г) проведение кредитной политики,</w:t>
      </w:r>
    </w:p>
    <w:p w:rsidR="00797113" w:rsidRPr="00DD4F26" w:rsidRDefault="00797113" w:rsidP="007926AA">
      <w:pPr>
        <w:pStyle w:val="a3"/>
        <w:spacing w:after="0"/>
        <w:ind w:left="0"/>
        <w:jc w:val="both"/>
        <w:rPr>
          <w:color w:val="000000"/>
          <w:sz w:val="28"/>
          <w:szCs w:val="28"/>
        </w:rPr>
      </w:pPr>
      <w:r w:rsidRPr="00DD4F26">
        <w:rPr>
          <w:color w:val="000000"/>
          <w:sz w:val="28"/>
          <w:szCs w:val="28"/>
        </w:rPr>
        <w:t>д) все вышеперечисленное.</w:t>
      </w:r>
    </w:p>
    <w:p w:rsidR="00797113" w:rsidRPr="00DD4F26" w:rsidRDefault="00797113" w:rsidP="007926AA">
      <w:pPr>
        <w:jc w:val="both"/>
        <w:rPr>
          <w:b/>
          <w:bCs/>
          <w:sz w:val="28"/>
          <w:szCs w:val="28"/>
        </w:rPr>
      </w:pPr>
      <w:r w:rsidRPr="00DD4F26">
        <w:rPr>
          <w:b/>
          <w:bCs/>
          <w:sz w:val="28"/>
          <w:szCs w:val="28"/>
        </w:rPr>
        <w:t>3. К наиболее важным знаниям и качествам финансового директора (по опросам СЕО) относятся:</w:t>
      </w:r>
    </w:p>
    <w:p w:rsidR="00797113" w:rsidRPr="00DD4F26" w:rsidRDefault="00797113" w:rsidP="007926AA">
      <w:pPr>
        <w:jc w:val="both"/>
        <w:rPr>
          <w:sz w:val="28"/>
          <w:szCs w:val="28"/>
        </w:rPr>
      </w:pPr>
      <w:r w:rsidRPr="00DD4F26">
        <w:rPr>
          <w:sz w:val="28"/>
          <w:szCs w:val="28"/>
        </w:rPr>
        <w:t>а) финансовые знания,</w:t>
      </w:r>
    </w:p>
    <w:p w:rsidR="00797113" w:rsidRPr="00DD4F26" w:rsidRDefault="00797113" w:rsidP="007926AA">
      <w:pPr>
        <w:jc w:val="both"/>
        <w:rPr>
          <w:sz w:val="28"/>
          <w:szCs w:val="28"/>
        </w:rPr>
      </w:pPr>
      <w:r w:rsidRPr="00DD4F26">
        <w:rPr>
          <w:sz w:val="28"/>
          <w:szCs w:val="28"/>
        </w:rPr>
        <w:t>б) умение общаться с людьми,</w:t>
      </w:r>
    </w:p>
    <w:p w:rsidR="00797113" w:rsidRPr="00DD4F26" w:rsidRDefault="00797113" w:rsidP="007926AA">
      <w:pPr>
        <w:jc w:val="both"/>
        <w:rPr>
          <w:sz w:val="28"/>
          <w:szCs w:val="28"/>
        </w:rPr>
      </w:pPr>
      <w:r w:rsidRPr="00DD4F26">
        <w:rPr>
          <w:sz w:val="28"/>
          <w:szCs w:val="28"/>
        </w:rPr>
        <w:t>в) стратегическое мышление,</w:t>
      </w:r>
    </w:p>
    <w:p w:rsidR="00797113" w:rsidRPr="00DD4F26" w:rsidRDefault="00797113" w:rsidP="007926AA">
      <w:pPr>
        <w:jc w:val="both"/>
        <w:rPr>
          <w:sz w:val="28"/>
          <w:szCs w:val="28"/>
        </w:rPr>
      </w:pPr>
      <w:r w:rsidRPr="00DD4F26">
        <w:rPr>
          <w:sz w:val="28"/>
          <w:szCs w:val="28"/>
        </w:rPr>
        <w:t>г) все вышеперечисленное.</w:t>
      </w:r>
    </w:p>
    <w:p w:rsidR="00797113" w:rsidRPr="00DD4F26" w:rsidRDefault="00797113" w:rsidP="007926AA">
      <w:pPr>
        <w:jc w:val="both"/>
        <w:rPr>
          <w:b/>
          <w:bCs/>
          <w:sz w:val="28"/>
          <w:szCs w:val="28"/>
        </w:rPr>
      </w:pPr>
      <w:r w:rsidRPr="00DD4F26">
        <w:rPr>
          <w:b/>
          <w:bCs/>
          <w:sz w:val="28"/>
          <w:szCs w:val="28"/>
        </w:rPr>
        <w:t>4. Финансовые инноваторы осуществляют:</w:t>
      </w:r>
    </w:p>
    <w:p w:rsidR="00797113" w:rsidRPr="00DD4F26" w:rsidRDefault="00797113" w:rsidP="007926AA">
      <w:pPr>
        <w:jc w:val="both"/>
        <w:rPr>
          <w:sz w:val="28"/>
          <w:szCs w:val="28"/>
        </w:rPr>
      </w:pPr>
      <w:r w:rsidRPr="00DD4F26">
        <w:rPr>
          <w:sz w:val="28"/>
          <w:szCs w:val="28"/>
        </w:rPr>
        <w:t xml:space="preserve">а) </w:t>
      </w:r>
      <w:r w:rsidRPr="00DD4F26">
        <w:rPr>
          <w:spacing w:val="-6"/>
          <w:sz w:val="28"/>
          <w:szCs w:val="28"/>
        </w:rPr>
        <w:t>поиск тенденций и закономерностей развития фирмы в финансовом мире, а также анализ факторов, влияющих на развитие этих тенденций (трендов),</w:t>
      </w:r>
    </w:p>
    <w:p w:rsidR="00797113" w:rsidRPr="00DD4F26" w:rsidRDefault="00797113" w:rsidP="007926AA">
      <w:pPr>
        <w:jc w:val="both"/>
        <w:rPr>
          <w:sz w:val="28"/>
          <w:szCs w:val="28"/>
        </w:rPr>
      </w:pPr>
      <w:r w:rsidRPr="00DD4F26">
        <w:rPr>
          <w:sz w:val="28"/>
          <w:szCs w:val="28"/>
        </w:rPr>
        <w:t>б) финансовые расчеты и управление финансовыми рисками,</w:t>
      </w:r>
    </w:p>
    <w:p w:rsidR="00797113" w:rsidRPr="00DD4F26" w:rsidRDefault="00797113" w:rsidP="007926AA">
      <w:pPr>
        <w:jc w:val="both"/>
        <w:rPr>
          <w:sz w:val="28"/>
          <w:szCs w:val="28"/>
        </w:rPr>
      </w:pPr>
      <w:r w:rsidRPr="00DD4F26">
        <w:rPr>
          <w:sz w:val="28"/>
          <w:szCs w:val="28"/>
        </w:rPr>
        <w:t>в) поиск новых возможностей развития фирмы и новых финансовых инструментов и технологий,</w:t>
      </w:r>
    </w:p>
    <w:p w:rsidR="00797113" w:rsidRPr="00DD4F26" w:rsidRDefault="00797113" w:rsidP="007926AA">
      <w:pPr>
        <w:jc w:val="both"/>
        <w:rPr>
          <w:sz w:val="28"/>
          <w:szCs w:val="28"/>
        </w:rPr>
      </w:pPr>
      <w:r w:rsidRPr="00DD4F26">
        <w:rPr>
          <w:sz w:val="28"/>
          <w:szCs w:val="28"/>
        </w:rPr>
        <w:t>г) верного ответа нет.</w:t>
      </w:r>
    </w:p>
    <w:p w:rsidR="00797113" w:rsidRPr="00DD4F26" w:rsidRDefault="00797113" w:rsidP="007926AA">
      <w:pPr>
        <w:jc w:val="both"/>
        <w:rPr>
          <w:b/>
          <w:bCs/>
          <w:sz w:val="28"/>
          <w:szCs w:val="28"/>
        </w:rPr>
      </w:pPr>
      <w:r w:rsidRPr="00DD4F26">
        <w:rPr>
          <w:b/>
          <w:bCs/>
          <w:sz w:val="28"/>
          <w:szCs w:val="28"/>
        </w:rPr>
        <w:t>5. К основным обязанностям начальника отдела денежных средств и краткосрочных инвестиций относятся:</w:t>
      </w:r>
    </w:p>
    <w:p w:rsidR="00797113" w:rsidRPr="00DD4F26" w:rsidRDefault="00797113" w:rsidP="007926AA">
      <w:pPr>
        <w:jc w:val="both"/>
        <w:rPr>
          <w:sz w:val="28"/>
          <w:szCs w:val="28"/>
        </w:rPr>
      </w:pPr>
      <w:r w:rsidRPr="00DD4F26">
        <w:rPr>
          <w:sz w:val="28"/>
          <w:szCs w:val="28"/>
        </w:rPr>
        <w:t>а) развитие и поддержание отношений с акционерами и финансовыми и консультационными институтами также осуществляется в первую очередь через начальника отдела денежных средств и краткосрочных инвестиций,</w:t>
      </w:r>
    </w:p>
    <w:p w:rsidR="00797113" w:rsidRPr="00DD4F26" w:rsidRDefault="00797113" w:rsidP="007926AA">
      <w:pPr>
        <w:jc w:val="both"/>
        <w:rPr>
          <w:sz w:val="28"/>
          <w:szCs w:val="28"/>
        </w:rPr>
      </w:pPr>
      <w:r w:rsidRPr="00DD4F26">
        <w:rPr>
          <w:sz w:val="28"/>
          <w:szCs w:val="28"/>
        </w:rPr>
        <w:t>б) работает в тесном взаимодействии с начальниками отдела финансового контроля и отдела финансового анализа при подготовке материалов для акционеров и определении потребности компании в краткосрочном и долгосрочном финансировании,</w:t>
      </w:r>
    </w:p>
    <w:p w:rsidR="00797113" w:rsidRPr="00DD4F26" w:rsidRDefault="00797113" w:rsidP="007926AA">
      <w:pPr>
        <w:jc w:val="both"/>
        <w:rPr>
          <w:sz w:val="28"/>
          <w:szCs w:val="28"/>
        </w:rPr>
      </w:pPr>
      <w:r w:rsidRPr="00DD4F26">
        <w:rPr>
          <w:sz w:val="28"/>
          <w:szCs w:val="28"/>
        </w:rPr>
        <w:t>в) непосредственно подотчетен финансовому директору компании.</w:t>
      </w:r>
    </w:p>
    <w:p w:rsidR="00797113" w:rsidRPr="00DD4F26" w:rsidRDefault="00797113" w:rsidP="007926AA">
      <w:pPr>
        <w:jc w:val="both"/>
        <w:rPr>
          <w:sz w:val="28"/>
          <w:szCs w:val="28"/>
        </w:rPr>
      </w:pPr>
      <w:r w:rsidRPr="00DD4F26">
        <w:rPr>
          <w:sz w:val="28"/>
          <w:szCs w:val="28"/>
        </w:rPr>
        <w:t>г) все вышеперечисленное верно.</w:t>
      </w:r>
    </w:p>
    <w:p w:rsidR="00797113" w:rsidRPr="00DD4F26" w:rsidRDefault="00797113" w:rsidP="007926AA">
      <w:pPr>
        <w:jc w:val="both"/>
        <w:rPr>
          <w:b/>
          <w:bCs/>
          <w:sz w:val="28"/>
          <w:szCs w:val="28"/>
        </w:rPr>
      </w:pPr>
      <w:r w:rsidRPr="00DD4F26">
        <w:rPr>
          <w:b/>
          <w:bCs/>
          <w:sz w:val="28"/>
          <w:szCs w:val="28"/>
        </w:rPr>
        <w:t>6. К основным обязанностям финансового директора относятся:</w:t>
      </w:r>
    </w:p>
    <w:p w:rsidR="00797113" w:rsidRPr="00DD4F26" w:rsidRDefault="00797113" w:rsidP="007926AA">
      <w:pPr>
        <w:jc w:val="both"/>
        <w:rPr>
          <w:sz w:val="28"/>
          <w:szCs w:val="28"/>
        </w:rPr>
      </w:pPr>
      <w:r w:rsidRPr="00DD4F26">
        <w:rPr>
          <w:sz w:val="28"/>
          <w:szCs w:val="28"/>
        </w:rPr>
        <w:t>а</w:t>
      </w:r>
      <w:r w:rsidRPr="00DD4F26">
        <w:rPr>
          <w:spacing w:val="-10"/>
          <w:sz w:val="28"/>
          <w:szCs w:val="28"/>
        </w:rPr>
        <w:t>) обеспечивает работу компании в финансовом и административном отношении и оказывает содействие в области управления ее основной деятельностью,</w:t>
      </w:r>
    </w:p>
    <w:p w:rsidR="00797113" w:rsidRPr="00DD4F26" w:rsidRDefault="00797113" w:rsidP="007926AA">
      <w:pPr>
        <w:jc w:val="both"/>
        <w:rPr>
          <w:sz w:val="28"/>
          <w:szCs w:val="28"/>
        </w:rPr>
      </w:pPr>
      <w:r w:rsidRPr="00DD4F26">
        <w:rPr>
          <w:sz w:val="28"/>
          <w:szCs w:val="28"/>
        </w:rPr>
        <w:lastRenderedPageBreak/>
        <w:t>б) совместно с генеральным директором он определяет финансовые целевые показатели и задачи компании, а также соответствующую ее политику, правила и процедуры,</w:t>
      </w:r>
    </w:p>
    <w:p w:rsidR="00797113" w:rsidRPr="00DD4F26" w:rsidRDefault="00797113" w:rsidP="007926AA">
      <w:pPr>
        <w:jc w:val="both"/>
        <w:rPr>
          <w:sz w:val="28"/>
          <w:szCs w:val="28"/>
        </w:rPr>
      </w:pPr>
      <w:r w:rsidRPr="00DD4F26">
        <w:rPr>
          <w:sz w:val="28"/>
          <w:szCs w:val="28"/>
        </w:rPr>
        <w:t>в) несет общую ответственность за всю сферу учета, включая начисление заработной платы, обслуживание кредиторской и дебиторской задолженности, подготовку отчетов для нужд управленческого учета и налоговых органов,</w:t>
      </w:r>
    </w:p>
    <w:p w:rsidR="00797113" w:rsidRPr="00DD4F26" w:rsidRDefault="00797113" w:rsidP="007926AA">
      <w:pPr>
        <w:jc w:val="both"/>
        <w:rPr>
          <w:sz w:val="28"/>
          <w:szCs w:val="28"/>
        </w:rPr>
      </w:pPr>
      <w:r w:rsidRPr="00DD4F26">
        <w:rPr>
          <w:sz w:val="28"/>
          <w:szCs w:val="28"/>
        </w:rPr>
        <w:t>г) все вышеперечисленное верно.</w:t>
      </w:r>
    </w:p>
    <w:p w:rsidR="00797113" w:rsidRPr="00DD4F26" w:rsidRDefault="00797113" w:rsidP="007926AA">
      <w:pPr>
        <w:jc w:val="both"/>
        <w:rPr>
          <w:b/>
          <w:bCs/>
          <w:sz w:val="28"/>
          <w:szCs w:val="28"/>
        </w:rPr>
      </w:pPr>
      <w:r w:rsidRPr="00DD4F26">
        <w:rPr>
          <w:b/>
          <w:bCs/>
          <w:sz w:val="28"/>
          <w:szCs w:val="28"/>
        </w:rPr>
        <w:t xml:space="preserve">7. </w:t>
      </w:r>
      <w:r w:rsidRPr="00DD4F26">
        <w:rPr>
          <w:b/>
          <w:bCs/>
          <w:spacing w:val="-8"/>
          <w:sz w:val="28"/>
          <w:szCs w:val="28"/>
        </w:rPr>
        <w:t>К функциональным обязанностям финансового менеджера относятся:</w:t>
      </w:r>
    </w:p>
    <w:p w:rsidR="00797113" w:rsidRPr="00DD4F26" w:rsidRDefault="00797113" w:rsidP="007926AA">
      <w:pPr>
        <w:jc w:val="both"/>
        <w:rPr>
          <w:sz w:val="28"/>
          <w:szCs w:val="28"/>
        </w:rPr>
      </w:pPr>
      <w:r w:rsidRPr="00DD4F26">
        <w:rPr>
          <w:sz w:val="28"/>
          <w:szCs w:val="28"/>
        </w:rPr>
        <w:t>а) организация финансовой работы в хозяйствующем субъекте,</w:t>
      </w:r>
    </w:p>
    <w:p w:rsidR="00797113" w:rsidRPr="00DD4F26" w:rsidRDefault="00797113" w:rsidP="007926AA">
      <w:pPr>
        <w:jc w:val="both"/>
        <w:rPr>
          <w:sz w:val="28"/>
          <w:szCs w:val="28"/>
        </w:rPr>
      </w:pPr>
      <w:r w:rsidRPr="00DD4F26">
        <w:rPr>
          <w:sz w:val="28"/>
          <w:szCs w:val="28"/>
        </w:rPr>
        <w:t>б) разработка прогнозов, проектов, планов вложения капитала, оценка различных вариантов вложения капитала с учетом степени риска и размера получаемого дохода, выбор оптимального варианта,</w:t>
      </w:r>
    </w:p>
    <w:p w:rsidR="00797113" w:rsidRPr="00DD4F26" w:rsidRDefault="00797113" w:rsidP="007926AA">
      <w:pPr>
        <w:jc w:val="both"/>
        <w:rPr>
          <w:sz w:val="28"/>
          <w:szCs w:val="28"/>
        </w:rPr>
      </w:pPr>
      <w:r w:rsidRPr="00DD4F26">
        <w:rPr>
          <w:sz w:val="28"/>
          <w:szCs w:val="28"/>
        </w:rPr>
        <w:t xml:space="preserve">в) разработка перспективных и текущих финансовых планов, </w:t>
      </w:r>
    </w:p>
    <w:p w:rsidR="00797113" w:rsidRPr="00DD4F26" w:rsidRDefault="00797113" w:rsidP="007926AA">
      <w:pPr>
        <w:jc w:val="both"/>
        <w:rPr>
          <w:sz w:val="28"/>
          <w:szCs w:val="28"/>
        </w:rPr>
      </w:pPr>
      <w:r w:rsidRPr="00DD4F26">
        <w:rPr>
          <w:sz w:val="28"/>
          <w:szCs w:val="28"/>
        </w:rPr>
        <w:t>г) проведение кредитной политики,</w:t>
      </w:r>
    </w:p>
    <w:p w:rsidR="00797113" w:rsidRPr="00DD4F26" w:rsidRDefault="00797113" w:rsidP="007926AA">
      <w:pPr>
        <w:jc w:val="both"/>
        <w:rPr>
          <w:b/>
          <w:bCs/>
          <w:sz w:val="28"/>
          <w:szCs w:val="28"/>
        </w:rPr>
      </w:pPr>
      <w:r w:rsidRPr="00DD4F26">
        <w:rPr>
          <w:sz w:val="28"/>
          <w:szCs w:val="28"/>
        </w:rPr>
        <w:t>д) все вышеперечисленное.</w:t>
      </w:r>
    </w:p>
    <w:p w:rsidR="00797113" w:rsidRPr="00DD4F26" w:rsidRDefault="00797113" w:rsidP="007926AA">
      <w:pPr>
        <w:jc w:val="both"/>
        <w:rPr>
          <w:sz w:val="28"/>
          <w:szCs w:val="28"/>
        </w:rPr>
      </w:pPr>
    </w:p>
    <w:p w:rsidR="00797113" w:rsidRPr="00DD4F26" w:rsidRDefault="00797113" w:rsidP="007926AA">
      <w:pPr>
        <w:jc w:val="both"/>
        <w:rPr>
          <w:color w:val="FF0000"/>
          <w:sz w:val="28"/>
          <w:szCs w:val="28"/>
        </w:rPr>
      </w:pPr>
    </w:p>
    <w:p w:rsidR="00797113" w:rsidRPr="00DD4F26" w:rsidRDefault="00797113" w:rsidP="007926AA">
      <w:pPr>
        <w:jc w:val="both"/>
        <w:rPr>
          <w:sz w:val="28"/>
          <w:szCs w:val="28"/>
        </w:rPr>
      </w:pPr>
    </w:p>
    <w:p w:rsidR="0074399D" w:rsidRPr="00DD4F26" w:rsidRDefault="0074399D" w:rsidP="007926AA">
      <w:pPr>
        <w:jc w:val="both"/>
        <w:rPr>
          <w:sz w:val="28"/>
          <w:szCs w:val="28"/>
        </w:rPr>
      </w:pPr>
    </w:p>
    <w:p w:rsidR="0074399D" w:rsidRPr="00DD4F26" w:rsidRDefault="0074399D" w:rsidP="007926AA">
      <w:pPr>
        <w:jc w:val="both"/>
        <w:rPr>
          <w:sz w:val="28"/>
          <w:szCs w:val="28"/>
        </w:rPr>
      </w:pPr>
    </w:p>
    <w:p w:rsidR="0074399D" w:rsidRDefault="0074399D" w:rsidP="007926AA">
      <w:pPr>
        <w:jc w:val="both"/>
        <w:rPr>
          <w:sz w:val="28"/>
          <w:szCs w:val="28"/>
        </w:rPr>
      </w:pPr>
    </w:p>
    <w:p w:rsidR="00F04920" w:rsidRDefault="00F04920" w:rsidP="007926AA">
      <w:pPr>
        <w:jc w:val="both"/>
        <w:rPr>
          <w:sz w:val="28"/>
          <w:szCs w:val="28"/>
        </w:rPr>
      </w:pPr>
    </w:p>
    <w:p w:rsidR="00F04920" w:rsidRDefault="00F04920" w:rsidP="007926AA">
      <w:pPr>
        <w:jc w:val="both"/>
        <w:rPr>
          <w:sz w:val="28"/>
          <w:szCs w:val="28"/>
        </w:rPr>
      </w:pPr>
    </w:p>
    <w:p w:rsidR="00F04920" w:rsidRDefault="00F04920" w:rsidP="007926AA">
      <w:pPr>
        <w:jc w:val="both"/>
        <w:rPr>
          <w:sz w:val="28"/>
          <w:szCs w:val="28"/>
        </w:rPr>
      </w:pPr>
    </w:p>
    <w:p w:rsidR="00F04920" w:rsidRDefault="00F04920" w:rsidP="007926AA">
      <w:pPr>
        <w:jc w:val="both"/>
        <w:rPr>
          <w:sz w:val="28"/>
          <w:szCs w:val="28"/>
        </w:rPr>
      </w:pPr>
    </w:p>
    <w:p w:rsidR="00F04920" w:rsidRDefault="00F04920" w:rsidP="007926AA">
      <w:pPr>
        <w:jc w:val="both"/>
        <w:rPr>
          <w:sz w:val="28"/>
          <w:szCs w:val="28"/>
        </w:rPr>
      </w:pPr>
    </w:p>
    <w:p w:rsidR="00F04920" w:rsidRDefault="00F04920" w:rsidP="007926AA">
      <w:pPr>
        <w:jc w:val="both"/>
        <w:rPr>
          <w:sz w:val="28"/>
          <w:szCs w:val="28"/>
        </w:rPr>
      </w:pPr>
    </w:p>
    <w:p w:rsidR="00F04920" w:rsidRDefault="00F04920" w:rsidP="007926AA">
      <w:pPr>
        <w:jc w:val="both"/>
        <w:rPr>
          <w:sz w:val="28"/>
          <w:szCs w:val="28"/>
        </w:rPr>
      </w:pPr>
    </w:p>
    <w:p w:rsidR="00F04920" w:rsidRDefault="00F04920" w:rsidP="007926AA">
      <w:pPr>
        <w:jc w:val="both"/>
        <w:rPr>
          <w:sz w:val="28"/>
          <w:szCs w:val="28"/>
        </w:rPr>
      </w:pPr>
    </w:p>
    <w:p w:rsidR="00F04920" w:rsidRDefault="00F04920" w:rsidP="007926AA">
      <w:pPr>
        <w:jc w:val="both"/>
        <w:rPr>
          <w:sz w:val="28"/>
          <w:szCs w:val="28"/>
        </w:rPr>
      </w:pPr>
    </w:p>
    <w:p w:rsidR="00F04920" w:rsidRDefault="00F04920" w:rsidP="007926AA">
      <w:pPr>
        <w:jc w:val="both"/>
        <w:rPr>
          <w:sz w:val="28"/>
          <w:szCs w:val="28"/>
        </w:rPr>
      </w:pPr>
    </w:p>
    <w:p w:rsidR="00F04920" w:rsidRDefault="00F04920" w:rsidP="007926AA">
      <w:pPr>
        <w:jc w:val="both"/>
        <w:rPr>
          <w:sz w:val="28"/>
          <w:szCs w:val="28"/>
        </w:rPr>
      </w:pPr>
    </w:p>
    <w:p w:rsidR="00F04920" w:rsidRDefault="00F04920" w:rsidP="007926AA">
      <w:pPr>
        <w:jc w:val="both"/>
        <w:rPr>
          <w:sz w:val="28"/>
          <w:szCs w:val="28"/>
        </w:rPr>
      </w:pPr>
    </w:p>
    <w:p w:rsidR="00F04920" w:rsidRDefault="00F04920" w:rsidP="007926AA">
      <w:pPr>
        <w:jc w:val="both"/>
        <w:rPr>
          <w:sz w:val="28"/>
          <w:szCs w:val="28"/>
        </w:rPr>
      </w:pPr>
    </w:p>
    <w:p w:rsidR="00F04920" w:rsidRDefault="00F04920" w:rsidP="007926AA">
      <w:pPr>
        <w:jc w:val="both"/>
        <w:rPr>
          <w:sz w:val="28"/>
          <w:szCs w:val="28"/>
        </w:rPr>
      </w:pPr>
    </w:p>
    <w:p w:rsidR="00F04920" w:rsidRDefault="00F04920" w:rsidP="007926AA">
      <w:pPr>
        <w:jc w:val="both"/>
        <w:rPr>
          <w:sz w:val="28"/>
          <w:szCs w:val="28"/>
        </w:rPr>
      </w:pPr>
    </w:p>
    <w:p w:rsidR="00F04920" w:rsidRDefault="00F04920" w:rsidP="007926AA">
      <w:pPr>
        <w:jc w:val="both"/>
        <w:rPr>
          <w:sz w:val="28"/>
          <w:szCs w:val="28"/>
        </w:rPr>
      </w:pPr>
    </w:p>
    <w:p w:rsidR="00F04920" w:rsidRDefault="00F04920" w:rsidP="007926AA">
      <w:pPr>
        <w:jc w:val="both"/>
        <w:rPr>
          <w:sz w:val="28"/>
          <w:szCs w:val="28"/>
        </w:rPr>
      </w:pPr>
    </w:p>
    <w:p w:rsidR="00F04920" w:rsidRPr="00DD4F26" w:rsidRDefault="00F04920" w:rsidP="007926AA">
      <w:pPr>
        <w:jc w:val="both"/>
        <w:rPr>
          <w:sz w:val="28"/>
          <w:szCs w:val="28"/>
        </w:rPr>
      </w:pPr>
    </w:p>
    <w:p w:rsidR="0074399D" w:rsidRPr="00DD4F26" w:rsidRDefault="0074399D" w:rsidP="007926AA">
      <w:pPr>
        <w:jc w:val="both"/>
        <w:rPr>
          <w:sz w:val="28"/>
          <w:szCs w:val="28"/>
        </w:rPr>
      </w:pPr>
    </w:p>
    <w:p w:rsidR="0074399D" w:rsidRPr="00DD4F26" w:rsidRDefault="0074399D" w:rsidP="007926AA">
      <w:pPr>
        <w:jc w:val="both"/>
        <w:rPr>
          <w:sz w:val="28"/>
          <w:szCs w:val="28"/>
        </w:rPr>
      </w:pPr>
    </w:p>
    <w:p w:rsidR="0074399D" w:rsidRPr="00DD4F26" w:rsidRDefault="0074399D" w:rsidP="007926AA">
      <w:pPr>
        <w:jc w:val="both"/>
        <w:rPr>
          <w:sz w:val="28"/>
          <w:szCs w:val="28"/>
        </w:rPr>
      </w:pPr>
    </w:p>
    <w:p w:rsidR="00797113" w:rsidRPr="00DD4F26" w:rsidRDefault="00797113" w:rsidP="007926AA">
      <w:pPr>
        <w:pStyle w:val="1"/>
        <w:spacing w:before="0" w:after="0"/>
        <w:jc w:val="center"/>
        <w:rPr>
          <w:rFonts w:ascii="Times New Roman" w:hAnsi="Times New Roman" w:cs="Times New Roman"/>
          <w:sz w:val="28"/>
          <w:szCs w:val="28"/>
        </w:rPr>
      </w:pPr>
      <w:bookmarkStart w:id="6" w:name="_Toc328741010"/>
      <w:r w:rsidRPr="00DD4F26">
        <w:rPr>
          <w:rFonts w:ascii="Times New Roman" w:hAnsi="Times New Roman" w:cs="Times New Roman"/>
          <w:sz w:val="28"/>
          <w:szCs w:val="28"/>
        </w:rPr>
        <w:lastRenderedPageBreak/>
        <w:t>3. Механизм финансового менеджмента</w:t>
      </w:r>
      <w:bookmarkEnd w:id="6"/>
    </w:p>
    <w:p w:rsidR="00797113" w:rsidRPr="00DD4F26" w:rsidRDefault="00797113" w:rsidP="007926AA">
      <w:pPr>
        <w:jc w:val="both"/>
        <w:rPr>
          <w:b/>
          <w:bCs/>
          <w:sz w:val="28"/>
          <w:szCs w:val="28"/>
        </w:rPr>
      </w:pPr>
    </w:p>
    <w:p w:rsidR="00797113" w:rsidRPr="00DD4F26" w:rsidRDefault="00797113" w:rsidP="007926AA">
      <w:pPr>
        <w:ind w:firstLine="709"/>
        <w:jc w:val="both"/>
        <w:rPr>
          <w:sz w:val="28"/>
          <w:szCs w:val="28"/>
        </w:rPr>
      </w:pPr>
      <w:r w:rsidRPr="00DD4F26">
        <w:rPr>
          <w:sz w:val="28"/>
          <w:szCs w:val="28"/>
        </w:rPr>
        <w:t xml:space="preserve">Процесс управления финансовой деятельностью предприятия базируется на определенном механизме. Механизм финансового менеджмента представляет собой систему основных элементов, </w:t>
      </w:r>
      <w:r w:rsidRPr="00DD4F26">
        <w:rPr>
          <w:spacing w:val="6"/>
          <w:sz w:val="28"/>
          <w:szCs w:val="28"/>
        </w:rPr>
        <w:t xml:space="preserve">регулирующих процесс разработки и реализации управленческих решений в области финансовой деятельности предприятия. В структуру механизма финансового менеджмента входят элементы, представленные на рисунке </w:t>
      </w:r>
      <w:r w:rsidR="0088143F" w:rsidRPr="00DD4F26">
        <w:rPr>
          <w:spacing w:val="6"/>
          <w:sz w:val="28"/>
          <w:szCs w:val="28"/>
        </w:rPr>
        <w:t>3.1</w:t>
      </w:r>
      <w:r w:rsidRPr="00DD4F26">
        <w:rPr>
          <w:sz w:val="28"/>
          <w:szCs w:val="28"/>
        </w:rPr>
        <w:t>.</w:t>
      </w:r>
    </w:p>
    <w:p w:rsidR="00797113" w:rsidRPr="00DD4F26" w:rsidRDefault="000102B9" w:rsidP="007926AA">
      <w:pPr>
        <w:jc w:val="both"/>
        <w:rPr>
          <w:sz w:val="28"/>
          <w:szCs w:val="28"/>
        </w:rPr>
      </w:pPr>
      <w:r>
        <w:rPr>
          <w:sz w:val="28"/>
          <w:szCs w:val="28"/>
        </w:rPr>
      </w:r>
      <w:r>
        <w:rPr>
          <w:sz w:val="28"/>
          <w:szCs w:val="28"/>
        </w:rPr>
        <w:pict>
          <v:group id="_x0000_s1134" editas="canvas" style="width:448.85pt;height:201.3pt;mso-position-horizontal-relative:char;mso-position-vertical-relative:line" coordorigin="1218,4011" coordsize="8184,3623">
            <o:lock v:ext="edit" aspectratio="t"/>
            <v:shape id="_x0000_s1135" type="#_x0000_t75" style="position:absolute;left:1218;top:4011;width:8184;height:3623" o:preferrelative="f">
              <v:fill o:detectmouseclick="t"/>
              <v:path o:extrusionok="t" o:connecttype="none"/>
              <o:lock v:ext="edit" text="t"/>
            </v:shape>
            <v:rect id="_x0000_s1136" style="position:absolute;left:3679;top:4429;width:3775;height:698">
              <v:textbox style="mso-next-textbox:#_x0000_s1136" inset="2.18439mm,1.0922mm,2.18439mm,1.0922mm">
                <w:txbxContent>
                  <w:p w:rsidR="00F1144E" w:rsidRPr="00011AA1" w:rsidRDefault="00F1144E" w:rsidP="003475F4">
                    <w:r w:rsidRPr="00011AA1">
                      <w:t>Механизм финансового менеджмента</w:t>
                    </w:r>
                  </w:p>
                </w:txbxContent>
              </v:textbox>
            </v:rect>
            <v:rect id="_x0000_s1137" style="position:absolute;left:3556;top:5405;width:1752;height:1672">
              <v:textbox style="mso-next-textbox:#_x0000_s1137" inset="2.18439mm,1.0922mm,2.18439mm,1.0922mm">
                <w:txbxContent>
                  <w:p w:rsidR="00F1144E" w:rsidRPr="008224EF" w:rsidRDefault="00F1144E" w:rsidP="003475F4">
                    <w:pPr>
                      <w:rPr>
                        <w:sz w:val="21"/>
                        <w:szCs w:val="21"/>
                      </w:rPr>
                    </w:pPr>
                    <w:r w:rsidRPr="008224EF">
                      <w:rPr>
                        <w:sz w:val="21"/>
                        <w:szCs w:val="21"/>
                      </w:rPr>
                      <w:t>Рыночный механизм регулирования финансовой деятельности предприятия</w:t>
                    </w:r>
                  </w:p>
                </w:txbxContent>
              </v:textbox>
            </v:rect>
            <v:rect id="_x0000_s1138" style="position:absolute;left:5449;top:5405;width:1977;height:1672">
              <v:textbox style="mso-next-textbox:#_x0000_s1138" inset="2.18439mm,1.0922mm,2.18439mm,1.0922mm">
                <w:txbxContent>
                  <w:p w:rsidR="00F1144E" w:rsidRPr="008224EF" w:rsidRDefault="00F1144E" w:rsidP="003475F4">
                    <w:pPr>
                      <w:jc w:val="both"/>
                      <w:rPr>
                        <w:sz w:val="21"/>
                        <w:szCs w:val="21"/>
                      </w:rPr>
                    </w:pPr>
                    <w:r w:rsidRPr="008224EF">
                      <w:rPr>
                        <w:sz w:val="21"/>
                        <w:szCs w:val="21"/>
                      </w:rPr>
                      <w:t>Внутренний механизм регулирования отдельных аспектов финансовой деятельности предприятия</w:t>
                    </w:r>
                  </w:p>
                </w:txbxContent>
              </v:textbox>
            </v:rect>
            <v:rect id="_x0000_s1139" style="position:absolute;left:7567;top:5405;width:1750;height:2090">
              <v:textbox style="mso-next-textbox:#_x0000_s1139" inset="2.18439mm,1.0922mm,2.18439mm,1.0922mm">
                <w:txbxContent>
                  <w:p w:rsidR="00F1144E" w:rsidRPr="008224EF" w:rsidRDefault="00F1144E" w:rsidP="003475F4">
                    <w:pPr>
                      <w:rPr>
                        <w:sz w:val="21"/>
                        <w:szCs w:val="21"/>
                      </w:rPr>
                    </w:pPr>
                    <w:r w:rsidRPr="008224EF">
                      <w:rPr>
                        <w:sz w:val="21"/>
                        <w:szCs w:val="21"/>
                      </w:rPr>
                      <w:t>Система конкретных методов и приемов осуществления управления финансовой деятельностью предприятия</w:t>
                    </w:r>
                  </w:p>
                </w:txbxContent>
              </v:textbox>
            </v:rect>
            <v:shape id="_x0000_s1140" type="#_x0000_t32" style="position:absolute;left:4433;top:5127;width:1214;height:278;flip:x" o:connectortype="straight">
              <v:stroke endarrow="block"/>
            </v:shape>
            <v:shape id="_x0000_s1141" type="#_x0000_t32" style="position:absolute;left:5647;top:5127;width:791;height:278" o:connectortype="straight">
              <v:stroke endarrow="block"/>
            </v:shape>
            <v:shape id="_x0000_s1142" type="#_x0000_t32" style="position:absolute;left:7483;top:4778;width:959;height:627" o:connectortype="straight">
              <v:stroke endarrow="block"/>
            </v:shape>
            <v:line id="_x0000_s1143" style="position:absolute;flip:x" from="2964,4659" to="3679,5405">
              <v:stroke endarrow="block"/>
            </v:line>
            <v:rect id="_x0000_s1144" style="position:absolute;left:1330;top:5405;width:1953;height:1990">
              <v:textbox style="mso-next-textbox:#_x0000_s1144">
                <w:txbxContent>
                  <w:p w:rsidR="00F1144E" w:rsidRDefault="00F1144E" w:rsidP="003475F4">
                    <w:pPr>
                      <w:jc w:val="both"/>
                    </w:pPr>
                    <w:r>
                      <w:t>Государственное нормативно-правовое регулирование финансовой деятельности предприятия</w:t>
                    </w:r>
                  </w:p>
                </w:txbxContent>
              </v:textbox>
            </v:rect>
            <w10:wrap type="none"/>
            <w10:anchorlock/>
          </v:group>
        </w:pict>
      </w:r>
    </w:p>
    <w:p w:rsidR="00797113" w:rsidRDefault="00797113" w:rsidP="007926AA">
      <w:pPr>
        <w:jc w:val="center"/>
        <w:rPr>
          <w:sz w:val="28"/>
          <w:szCs w:val="28"/>
        </w:rPr>
      </w:pPr>
      <w:r w:rsidRPr="00DD4F26">
        <w:rPr>
          <w:sz w:val="28"/>
          <w:szCs w:val="28"/>
        </w:rPr>
        <w:t>Рис.3.1. Основные элементы механизма финансового менеджмента, по мнению Бланка И.А.</w:t>
      </w:r>
    </w:p>
    <w:p w:rsidR="00F04920" w:rsidRPr="00DD4F26" w:rsidRDefault="00F04920" w:rsidP="007926AA">
      <w:pPr>
        <w:jc w:val="center"/>
        <w:rPr>
          <w:sz w:val="28"/>
          <w:szCs w:val="28"/>
        </w:rPr>
      </w:pPr>
    </w:p>
    <w:p w:rsidR="00797113" w:rsidRDefault="000102B9" w:rsidP="007926AA">
      <w:pPr>
        <w:ind w:firstLine="1620"/>
        <w:jc w:val="both"/>
        <w:rPr>
          <w:sz w:val="28"/>
          <w:szCs w:val="28"/>
        </w:rPr>
      </w:pPr>
      <w:r>
        <w:rPr>
          <w:sz w:val="28"/>
          <w:szCs w:val="28"/>
        </w:rPr>
      </w:r>
      <w:r>
        <w:rPr>
          <w:sz w:val="28"/>
          <w:szCs w:val="28"/>
        </w:rPr>
        <w:pict>
          <v:group id="_x0000_s1145" editas="canvas" style="width:306pt;height:287.5pt;mso-position-horizontal-relative:char;mso-position-vertical-relative:line" coordorigin="3344,13698" coordsize="5977,5616">
            <o:lock v:ext="edit" aspectratio="t"/>
            <v:shape id="_x0000_s1146" type="#_x0000_t75" style="position:absolute;left:3344;top:13698;width:5977;height:5616" o:preferrelative="f">
              <v:fill o:detectmouseclick="t"/>
              <v:path o:extrusionok="t" o:connecttype="none"/>
              <o:lock v:ext="edit" text="t"/>
            </v:shape>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147" type="#_x0000_t65" style="position:absolute;left:3344;top:13986;width:5184;height:1296">
              <v:textbox style="mso-next-textbox:#_x0000_s1147" inset="2.08025mm,1.0401mm,2.08025mm,1.0401mm">
                <w:txbxContent>
                  <w:p w:rsidR="00F1144E" w:rsidRPr="00C61117" w:rsidRDefault="00F1144E" w:rsidP="003475F4">
                    <w:pPr>
                      <w:jc w:val="center"/>
                      <w:rPr>
                        <w:sz w:val="23"/>
                        <w:szCs w:val="23"/>
                      </w:rPr>
                    </w:pPr>
                    <w:r w:rsidRPr="00C61117">
                      <w:rPr>
                        <w:b/>
                        <w:bCs/>
                        <w:sz w:val="23"/>
                        <w:szCs w:val="23"/>
                      </w:rPr>
                      <w:t>Финансовый механизм – совокупность форм и методов воздействия на субъекты и объекты финансового управления для достижения намеченных стратегических целей</w:t>
                    </w:r>
                  </w:p>
                </w:txbxContent>
              </v:textbox>
            </v:shape>
            <v:roundrect id="_x0000_s1148" style="position:absolute;left:3488;top:15570;width:2016;height:1008" arcsize="10923f">
              <v:textbox style="mso-next-textbox:#_x0000_s1148" inset="2.08025mm,1.0401mm,2.08025mm,1.0401mm">
                <w:txbxContent>
                  <w:p w:rsidR="00F1144E" w:rsidRPr="00C61117" w:rsidRDefault="00F1144E" w:rsidP="003475F4">
                    <w:pPr>
                      <w:rPr>
                        <w:sz w:val="20"/>
                        <w:szCs w:val="20"/>
                      </w:rPr>
                    </w:pPr>
                    <w:r w:rsidRPr="00C61117">
                      <w:rPr>
                        <w:sz w:val="23"/>
                        <w:szCs w:val="23"/>
                      </w:rPr>
                      <w:t>нормативно-правовое регулирование финансов предприятий</w:t>
                    </w:r>
                  </w:p>
                </w:txbxContent>
              </v:textbox>
            </v:roundrect>
            <v:roundrect id="_x0000_s1149" style="position:absolute;left:3488;top:16866;width:2160;height:1584" arcsize="10923f">
              <v:textbox style="mso-next-textbox:#_x0000_s1149" inset="2.08025mm,1.0401mm,2.08025mm,1.0401mm">
                <w:txbxContent>
                  <w:p w:rsidR="00F1144E" w:rsidRPr="00C61117" w:rsidRDefault="00F1144E" w:rsidP="003475F4">
                    <w:pPr>
                      <w:rPr>
                        <w:sz w:val="20"/>
                        <w:szCs w:val="20"/>
                      </w:rPr>
                    </w:pPr>
                    <w:r w:rsidRPr="00C61117">
                      <w:rPr>
                        <w:sz w:val="23"/>
                        <w:szCs w:val="23"/>
                      </w:rPr>
                      <w:t>внутреннюю систему регулирования, сложившуюся на предприятии</w:t>
                    </w:r>
                  </w:p>
                </w:txbxContent>
              </v:textbox>
            </v:roundrect>
            <v:roundrect id="_x0000_s1150" style="position:absolute;left:6224;top:18594;width:2448;height:720" arcsize="10923f">
              <v:textbox style="mso-next-textbox:#_x0000_s1150" inset="2.08025mm,1.0401mm,2.08025mm,1.0401mm">
                <w:txbxContent>
                  <w:p w:rsidR="00F1144E" w:rsidRPr="00C61117" w:rsidRDefault="00F1144E" w:rsidP="003475F4">
                    <w:pPr>
                      <w:rPr>
                        <w:sz w:val="20"/>
                        <w:szCs w:val="20"/>
                      </w:rPr>
                    </w:pPr>
                    <w:r w:rsidRPr="00C61117">
                      <w:rPr>
                        <w:sz w:val="23"/>
                        <w:szCs w:val="23"/>
                      </w:rPr>
                      <w:t>методы финансового управления</w:t>
                    </w:r>
                  </w:p>
                </w:txbxContent>
              </v:textbox>
            </v:roundrect>
            <v:roundrect id="_x0000_s1151" style="position:absolute;left:6080;top:15570;width:2592;height:1296" arcsize="10923f">
              <v:textbox style="mso-next-textbox:#_x0000_s1151" inset="2.08025mm,1.0401mm,2.08025mm,1.0401mm">
                <w:txbxContent>
                  <w:p w:rsidR="00F1144E" w:rsidRPr="00C61117" w:rsidRDefault="00F1144E" w:rsidP="003475F4">
                    <w:pPr>
                      <w:jc w:val="center"/>
                      <w:rPr>
                        <w:sz w:val="20"/>
                        <w:szCs w:val="20"/>
                      </w:rPr>
                    </w:pPr>
                    <w:r w:rsidRPr="00C61117">
                      <w:rPr>
                        <w:sz w:val="23"/>
                        <w:szCs w:val="23"/>
                      </w:rPr>
                      <w:t>финансовые инструмент</w:t>
                    </w:r>
                    <w:r>
                      <w:rPr>
                        <w:sz w:val="23"/>
                        <w:szCs w:val="23"/>
                      </w:rPr>
                      <w:t>ы, рычаги и стимулы, показатели</w:t>
                    </w:r>
                    <w:r w:rsidRPr="00C61117">
                      <w:rPr>
                        <w:sz w:val="23"/>
                        <w:szCs w:val="23"/>
                      </w:rPr>
                      <w:t xml:space="preserve"> нормативы, лимиты</w:t>
                    </w:r>
                  </w:p>
                </w:txbxContent>
              </v:textbox>
            </v:roundrect>
            <v:roundrect id="_x0000_s1152" style="position:absolute;left:6224;top:17154;width:2304;height:1008" arcsize="10923f">
              <v:textbox style="mso-next-textbox:#_x0000_s1152" inset="2.08025mm,1.0401mm,2.08025mm,1.0401mm">
                <w:txbxContent>
                  <w:p w:rsidR="00F1144E" w:rsidRPr="00C61117" w:rsidRDefault="00F1144E" w:rsidP="003475F4">
                    <w:pPr>
                      <w:rPr>
                        <w:sz w:val="20"/>
                        <w:szCs w:val="20"/>
                      </w:rPr>
                    </w:pPr>
                    <w:r w:rsidRPr="00C61117">
                      <w:rPr>
                        <w:sz w:val="23"/>
                        <w:szCs w:val="23"/>
                      </w:rPr>
                      <w:t>информационная база и другие элементы</w:t>
                    </w:r>
                  </w:p>
                </w:txbxContent>
              </v:textbox>
            </v:roundrect>
            <v:line id="_x0000_s1153" style="position:absolute" from="5792,15282" to="5792,19026" strokeweight="2.25pt"/>
            <v:line id="_x0000_s1154" style="position:absolute" from="5792,16146" to="6080,16146" strokeweight="1.5pt">
              <v:stroke endarrow="block"/>
            </v:line>
            <v:line id="_x0000_s1155" style="position:absolute;flip:x" from="5504,16146" to="5792,16146" strokeweight="1.5pt">
              <v:stroke endarrow="block"/>
            </v:line>
            <v:line id="_x0000_s1156" style="position:absolute" from="5648,17586" to="6224,17586" strokeweight="1.5pt">
              <v:stroke startarrow="block" endarrow="block"/>
            </v:line>
            <v:line id="_x0000_s1157" style="position:absolute" from="5792,19026" to="6224,19026" strokeweight="1.5pt">
              <v:stroke endarrow="block"/>
            </v:line>
            <w10:wrap type="none"/>
            <w10:anchorlock/>
          </v:group>
        </w:pict>
      </w:r>
    </w:p>
    <w:p w:rsidR="00F04920" w:rsidRPr="00DD4F26" w:rsidRDefault="00F04920" w:rsidP="007926AA">
      <w:pPr>
        <w:ind w:firstLine="1620"/>
        <w:jc w:val="both"/>
        <w:rPr>
          <w:sz w:val="28"/>
          <w:szCs w:val="28"/>
        </w:rPr>
      </w:pPr>
    </w:p>
    <w:p w:rsidR="00797113" w:rsidRPr="00DD4F26" w:rsidRDefault="00797113" w:rsidP="007926AA">
      <w:pPr>
        <w:ind w:firstLine="708"/>
        <w:jc w:val="both"/>
        <w:rPr>
          <w:sz w:val="28"/>
          <w:szCs w:val="28"/>
        </w:rPr>
      </w:pPr>
      <w:r w:rsidRPr="00DD4F26">
        <w:rPr>
          <w:sz w:val="28"/>
          <w:szCs w:val="28"/>
        </w:rPr>
        <w:t>Рис. 3.2 Элементы финансового механизма, по мнению Шохина Е.И.</w:t>
      </w:r>
    </w:p>
    <w:p w:rsidR="00797113" w:rsidRPr="00DD4F26" w:rsidRDefault="00797113" w:rsidP="007926AA">
      <w:pPr>
        <w:ind w:left="6372" w:firstLine="708"/>
        <w:jc w:val="right"/>
        <w:rPr>
          <w:sz w:val="28"/>
          <w:szCs w:val="28"/>
        </w:rPr>
      </w:pPr>
      <w:r w:rsidRPr="00DD4F26">
        <w:rPr>
          <w:sz w:val="28"/>
          <w:szCs w:val="28"/>
        </w:rPr>
        <w:lastRenderedPageBreak/>
        <w:t xml:space="preserve">Таблица </w:t>
      </w:r>
      <w:r w:rsidR="0088143F" w:rsidRPr="00DD4F26">
        <w:rPr>
          <w:sz w:val="28"/>
          <w:szCs w:val="28"/>
        </w:rPr>
        <w:t>3</w:t>
      </w:r>
      <w:r w:rsidRPr="00DD4F26">
        <w:rPr>
          <w:sz w:val="28"/>
          <w:szCs w:val="28"/>
        </w:rPr>
        <w:t>.</w:t>
      </w:r>
      <w:r w:rsidR="0088143F" w:rsidRPr="00DD4F26">
        <w:rPr>
          <w:sz w:val="28"/>
          <w:szCs w:val="28"/>
        </w:rPr>
        <w:t>1</w:t>
      </w:r>
    </w:p>
    <w:p w:rsidR="00797113" w:rsidRPr="00F04920" w:rsidRDefault="00797113" w:rsidP="00F04920">
      <w:pPr>
        <w:jc w:val="center"/>
        <w:rPr>
          <w:b/>
          <w:sz w:val="28"/>
          <w:szCs w:val="28"/>
        </w:rPr>
      </w:pPr>
      <w:r w:rsidRPr="00F04920">
        <w:rPr>
          <w:b/>
          <w:sz w:val="28"/>
          <w:szCs w:val="28"/>
        </w:rPr>
        <w:t>Методы, находящие в распоряжении финансового менеджера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5103"/>
      </w:tblGrid>
      <w:tr w:rsidR="00797113" w:rsidRPr="00DD4F26" w:rsidTr="00F04920">
        <w:trPr>
          <w:jc w:val="center"/>
        </w:trPr>
        <w:tc>
          <w:tcPr>
            <w:tcW w:w="4077"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Общеэкономические методы</w:t>
            </w:r>
          </w:p>
        </w:tc>
        <w:tc>
          <w:tcPr>
            <w:tcW w:w="5103"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numPr>
                <w:ilvl w:val="0"/>
                <w:numId w:val="7"/>
              </w:numPr>
              <w:tabs>
                <w:tab w:val="clear" w:pos="720"/>
                <w:tab w:val="num" w:pos="37"/>
              </w:tabs>
              <w:ind w:left="37" w:hanging="37"/>
              <w:jc w:val="both"/>
              <w:rPr>
                <w:sz w:val="28"/>
                <w:szCs w:val="28"/>
              </w:rPr>
            </w:pPr>
            <w:r w:rsidRPr="00DD4F26">
              <w:rPr>
                <w:sz w:val="28"/>
                <w:szCs w:val="28"/>
              </w:rPr>
              <w:t>кредитование,</w:t>
            </w:r>
          </w:p>
          <w:p w:rsidR="00797113" w:rsidRPr="00DD4F26" w:rsidRDefault="00797113" w:rsidP="007926AA">
            <w:pPr>
              <w:numPr>
                <w:ilvl w:val="0"/>
                <w:numId w:val="7"/>
              </w:numPr>
              <w:tabs>
                <w:tab w:val="clear" w:pos="720"/>
                <w:tab w:val="num" w:pos="37"/>
              </w:tabs>
              <w:ind w:left="37" w:hanging="37"/>
              <w:jc w:val="both"/>
              <w:rPr>
                <w:sz w:val="28"/>
                <w:szCs w:val="28"/>
              </w:rPr>
            </w:pPr>
            <w:r w:rsidRPr="00DD4F26">
              <w:rPr>
                <w:sz w:val="28"/>
                <w:szCs w:val="28"/>
              </w:rPr>
              <w:t>кассовые и расчетные операции,</w:t>
            </w:r>
          </w:p>
          <w:p w:rsidR="00797113" w:rsidRPr="00DD4F26" w:rsidRDefault="00797113" w:rsidP="007926AA">
            <w:pPr>
              <w:numPr>
                <w:ilvl w:val="0"/>
                <w:numId w:val="7"/>
              </w:numPr>
              <w:tabs>
                <w:tab w:val="clear" w:pos="720"/>
                <w:tab w:val="num" w:pos="37"/>
              </w:tabs>
              <w:ind w:left="37" w:hanging="37"/>
              <w:jc w:val="both"/>
              <w:rPr>
                <w:sz w:val="28"/>
                <w:szCs w:val="28"/>
              </w:rPr>
            </w:pPr>
            <w:r w:rsidRPr="00DD4F26">
              <w:rPr>
                <w:sz w:val="28"/>
                <w:szCs w:val="28"/>
              </w:rPr>
              <w:t>страхование,</w:t>
            </w:r>
          </w:p>
          <w:p w:rsidR="00797113" w:rsidRPr="00DD4F26" w:rsidRDefault="00797113" w:rsidP="007926AA">
            <w:pPr>
              <w:numPr>
                <w:ilvl w:val="0"/>
                <w:numId w:val="7"/>
              </w:numPr>
              <w:tabs>
                <w:tab w:val="clear" w:pos="720"/>
                <w:tab w:val="num" w:pos="37"/>
              </w:tabs>
              <w:ind w:left="37" w:hanging="37"/>
              <w:jc w:val="both"/>
              <w:rPr>
                <w:sz w:val="28"/>
                <w:szCs w:val="28"/>
              </w:rPr>
            </w:pPr>
            <w:r w:rsidRPr="00DD4F26">
              <w:rPr>
                <w:sz w:val="28"/>
                <w:szCs w:val="28"/>
              </w:rPr>
              <w:t>трастовые операции,</w:t>
            </w:r>
          </w:p>
          <w:p w:rsidR="00797113" w:rsidRPr="00DD4F26" w:rsidRDefault="00797113" w:rsidP="007926AA">
            <w:pPr>
              <w:numPr>
                <w:ilvl w:val="0"/>
                <w:numId w:val="7"/>
              </w:numPr>
              <w:tabs>
                <w:tab w:val="clear" w:pos="720"/>
                <w:tab w:val="num" w:pos="37"/>
              </w:tabs>
              <w:ind w:left="37" w:hanging="37"/>
              <w:jc w:val="both"/>
              <w:rPr>
                <w:sz w:val="28"/>
                <w:szCs w:val="28"/>
              </w:rPr>
            </w:pPr>
            <w:r w:rsidRPr="00DD4F26">
              <w:rPr>
                <w:sz w:val="28"/>
                <w:szCs w:val="28"/>
              </w:rPr>
              <w:t>система налогообложения и т.д.</w:t>
            </w:r>
          </w:p>
        </w:tc>
      </w:tr>
      <w:tr w:rsidR="00797113" w:rsidRPr="00DD4F26" w:rsidTr="00F04920">
        <w:trPr>
          <w:jc w:val="center"/>
        </w:trPr>
        <w:tc>
          <w:tcPr>
            <w:tcW w:w="4077"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Инструментальные (количественные) методы</w:t>
            </w:r>
          </w:p>
        </w:tc>
        <w:tc>
          <w:tcPr>
            <w:tcW w:w="5103"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numPr>
                <w:ilvl w:val="0"/>
                <w:numId w:val="5"/>
              </w:numPr>
              <w:tabs>
                <w:tab w:val="clear" w:pos="720"/>
                <w:tab w:val="num" w:pos="0"/>
              </w:tabs>
              <w:ind w:left="0" w:firstLine="37"/>
              <w:jc w:val="both"/>
              <w:rPr>
                <w:sz w:val="28"/>
                <w:szCs w:val="28"/>
              </w:rPr>
            </w:pPr>
            <w:r w:rsidRPr="00DD4F26">
              <w:rPr>
                <w:sz w:val="28"/>
                <w:szCs w:val="28"/>
              </w:rPr>
              <w:t xml:space="preserve">прогнозирование, </w:t>
            </w:r>
          </w:p>
          <w:p w:rsidR="00797113" w:rsidRPr="00DD4F26" w:rsidRDefault="00797113" w:rsidP="007926AA">
            <w:pPr>
              <w:numPr>
                <w:ilvl w:val="0"/>
                <w:numId w:val="5"/>
              </w:numPr>
              <w:tabs>
                <w:tab w:val="clear" w:pos="720"/>
                <w:tab w:val="num" w:pos="0"/>
              </w:tabs>
              <w:ind w:left="0" w:firstLine="37"/>
              <w:jc w:val="both"/>
              <w:rPr>
                <w:sz w:val="28"/>
                <w:szCs w:val="28"/>
              </w:rPr>
            </w:pPr>
            <w:r w:rsidRPr="00DD4F26">
              <w:rPr>
                <w:sz w:val="28"/>
                <w:szCs w:val="28"/>
              </w:rPr>
              <w:t>факторный анализ,</w:t>
            </w:r>
          </w:p>
          <w:p w:rsidR="00797113" w:rsidRPr="00DD4F26" w:rsidRDefault="00797113" w:rsidP="007926AA">
            <w:pPr>
              <w:numPr>
                <w:ilvl w:val="0"/>
                <w:numId w:val="5"/>
              </w:numPr>
              <w:tabs>
                <w:tab w:val="clear" w:pos="720"/>
                <w:tab w:val="num" w:pos="0"/>
              </w:tabs>
              <w:ind w:left="0" w:firstLine="37"/>
              <w:jc w:val="both"/>
              <w:rPr>
                <w:sz w:val="28"/>
                <w:szCs w:val="28"/>
              </w:rPr>
            </w:pPr>
            <w:r w:rsidRPr="00DD4F26">
              <w:rPr>
                <w:sz w:val="28"/>
                <w:szCs w:val="28"/>
              </w:rPr>
              <w:t xml:space="preserve">методы финансовой математики, </w:t>
            </w:r>
          </w:p>
          <w:p w:rsidR="00797113" w:rsidRPr="00DD4F26" w:rsidRDefault="00797113" w:rsidP="007926AA">
            <w:pPr>
              <w:numPr>
                <w:ilvl w:val="0"/>
                <w:numId w:val="5"/>
              </w:numPr>
              <w:ind w:left="0" w:firstLine="37"/>
              <w:jc w:val="both"/>
              <w:rPr>
                <w:sz w:val="28"/>
                <w:szCs w:val="28"/>
              </w:rPr>
            </w:pPr>
            <w:r w:rsidRPr="00DD4F26">
              <w:rPr>
                <w:sz w:val="28"/>
                <w:szCs w:val="28"/>
              </w:rPr>
              <w:t>моделирование и т.д.</w:t>
            </w:r>
          </w:p>
        </w:tc>
      </w:tr>
      <w:tr w:rsidR="00797113" w:rsidRPr="00DD4F26" w:rsidTr="00F04920">
        <w:trPr>
          <w:jc w:val="center"/>
        </w:trPr>
        <w:tc>
          <w:tcPr>
            <w:tcW w:w="4077"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 xml:space="preserve">Специальные методы </w:t>
            </w:r>
          </w:p>
        </w:tc>
        <w:tc>
          <w:tcPr>
            <w:tcW w:w="5103"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numPr>
                <w:ilvl w:val="0"/>
                <w:numId w:val="6"/>
              </w:numPr>
              <w:tabs>
                <w:tab w:val="clear" w:pos="720"/>
                <w:tab w:val="num" w:pos="37"/>
              </w:tabs>
              <w:ind w:left="37" w:firstLine="0"/>
              <w:jc w:val="both"/>
              <w:rPr>
                <w:sz w:val="28"/>
                <w:szCs w:val="28"/>
              </w:rPr>
            </w:pPr>
            <w:r w:rsidRPr="00DD4F26">
              <w:rPr>
                <w:sz w:val="28"/>
                <w:szCs w:val="28"/>
              </w:rPr>
              <w:t>дивидендная политика.</w:t>
            </w:r>
          </w:p>
          <w:p w:rsidR="00797113" w:rsidRPr="00DD4F26" w:rsidRDefault="00797113" w:rsidP="007926AA">
            <w:pPr>
              <w:numPr>
                <w:ilvl w:val="0"/>
                <w:numId w:val="6"/>
              </w:numPr>
              <w:tabs>
                <w:tab w:val="clear" w:pos="720"/>
                <w:tab w:val="num" w:pos="37"/>
              </w:tabs>
              <w:ind w:left="37" w:firstLine="0"/>
              <w:jc w:val="both"/>
              <w:rPr>
                <w:sz w:val="28"/>
                <w:szCs w:val="28"/>
              </w:rPr>
            </w:pPr>
            <w:r w:rsidRPr="00DD4F26">
              <w:rPr>
                <w:sz w:val="28"/>
                <w:szCs w:val="28"/>
              </w:rPr>
              <w:t>факторинг,</w:t>
            </w:r>
          </w:p>
          <w:p w:rsidR="00797113" w:rsidRPr="00DD4F26" w:rsidRDefault="00797113" w:rsidP="007926AA">
            <w:pPr>
              <w:numPr>
                <w:ilvl w:val="0"/>
                <w:numId w:val="6"/>
              </w:numPr>
              <w:tabs>
                <w:tab w:val="clear" w:pos="720"/>
                <w:tab w:val="num" w:pos="37"/>
              </w:tabs>
              <w:ind w:left="37" w:firstLine="0"/>
              <w:jc w:val="both"/>
              <w:rPr>
                <w:sz w:val="28"/>
                <w:szCs w:val="28"/>
              </w:rPr>
            </w:pPr>
            <w:r w:rsidRPr="00DD4F26">
              <w:rPr>
                <w:sz w:val="28"/>
                <w:szCs w:val="28"/>
              </w:rPr>
              <w:t>франчайзинг,</w:t>
            </w:r>
          </w:p>
          <w:p w:rsidR="00797113" w:rsidRPr="00DD4F26" w:rsidRDefault="00797113" w:rsidP="007926AA">
            <w:pPr>
              <w:numPr>
                <w:ilvl w:val="0"/>
                <w:numId w:val="6"/>
              </w:numPr>
              <w:tabs>
                <w:tab w:val="clear" w:pos="720"/>
                <w:tab w:val="num" w:pos="37"/>
              </w:tabs>
              <w:ind w:left="37" w:firstLine="0"/>
              <w:jc w:val="both"/>
              <w:rPr>
                <w:sz w:val="28"/>
                <w:szCs w:val="28"/>
              </w:rPr>
            </w:pPr>
            <w:r w:rsidRPr="00DD4F26">
              <w:rPr>
                <w:sz w:val="28"/>
                <w:szCs w:val="28"/>
              </w:rPr>
              <w:t>лизинг и т.д.</w:t>
            </w:r>
          </w:p>
        </w:tc>
      </w:tr>
    </w:tbl>
    <w:p w:rsidR="00797113" w:rsidRPr="00DD4F26" w:rsidRDefault="00797113" w:rsidP="007926AA">
      <w:pPr>
        <w:jc w:val="both"/>
        <w:rPr>
          <w:sz w:val="28"/>
          <w:szCs w:val="28"/>
        </w:rPr>
      </w:pPr>
    </w:p>
    <w:p w:rsidR="00797113" w:rsidRPr="006737F8" w:rsidRDefault="00797113" w:rsidP="006737F8">
      <w:pPr>
        <w:jc w:val="center"/>
        <w:rPr>
          <w:b/>
          <w:sz w:val="28"/>
          <w:szCs w:val="28"/>
          <w:u w:val="single"/>
        </w:rPr>
      </w:pPr>
      <w:r w:rsidRPr="006737F8">
        <w:rPr>
          <w:b/>
          <w:sz w:val="28"/>
          <w:szCs w:val="28"/>
          <w:u w:val="single"/>
        </w:rPr>
        <w:t>Система информационного обеспечения финансового менеджмента</w:t>
      </w:r>
    </w:p>
    <w:p w:rsidR="00797113" w:rsidRPr="00DD4F26" w:rsidRDefault="00797113" w:rsidP="007926AA">
      <w:pPr>
        <w:jc w:val="both"/>
        <w:rPr>
          <w:b/>
          <w:bCs/>
          <w:sz w:val="28"/>
          <w:szCs w:val="28"/>
        </w:rPr>
      </w:pPr>
    </w:p>
    <w:p w:rsidR="00797113" w:rsidRPr="00DD4F26" w:rsidRDefault="00797113" w:rsidP="007926AA">
      <w:pPr>
        <w:ind w:firstLine="709"/>
        <w:jc w:val="both"/>
        <w:rPr>
          <w:sz w:val="28"/>
          <w:szCs w:val="28"/>
        </w:rPr>
      </w:pPr>
      <w:r w:rsidRPr="00DD4F26">
        <w:rPr>
          <w:sz w:val="28"/>
          <w:szCs w:val="28"/>
        </w:rPr>
        <w:t>Информационное обеспечение представляет собой совокупность информационных ресурсов и способов их организации, необходимых и пригодных для реализации аналитических и управленческих процедур, обеспечивающих финансово-хозяйственную деятельность предприятия.</w:t>
      </w:r>
    </w:p>
    <w:p w:rsidR="00797113" w:rsidRPr="00DD4F26" w:rsidRDefault="00797113" w:rsidP="006737F8">
      <w:pPr>
        <w:ind w:firstLine="709"/>
        <w:rPr>
          <w:sz w:val="28"/>
          <w:szCs w:val="28"/>
        </w:rPr>
      </w:pPr>
      <w:r w:rsidRPr="00DD4F26">
        <w:rPr>
          <w:sz w:val="28"/>
          <w:szCs w:val="28"/>
        </w:rPr>
        <w:t>Показатели информационного обеспечения финансового менеджмента формируется как за счет внешних, так и за счет внутренних источников информации.</w:t>
      </w:r>
    </w:p>
    <w:p w:rsidR="00797113" w:rsidRPr="00DD4F26" w:rsidRDefault="000102B9" w:rsidP="006737F8">
      <w:pPr>
        <w:jc w:val="center"/>
        <w:rPr>
          <w:sz w:val="28"/>
          <w:szCs w:val="28"/>
        </w:rPr>
      </w:pPr>
      <w:r>
        <w:rPr>
          <w:sz w:val="28"/>
          <w:szCs w:val="28"/>
        </w:rPr>
      </w:r>
      <w:r>
        <w:rPr>
          <w:sz w:val="28"/>
          <w:szCs w:val="28"/>
        </w:rPr>
        <w:pict>
          <v:group id="_x0000_s1158" editas="canvas" style="width:459pt;height:234pt;mso-position-horizontal-relative:char;mso-position-vertical-relative:line" coordorigin="2202,6379" coordsize="7200,3623">
            <o:lock v:ext="edit" aspectratio="t"/>
            <v:shape id="_x0000_s1159" type="#_x0000_t75" style="position:absolute;left:2202;top:6379;width:7200;height:3623" o:preferrelative="f">
              <v:fill o:detectmouseclick="t"/>
              <v:path o:extrusionok="t" o:connecttype="none"/>
              <o:lock v:ext="edit" text="t"/>
            </v:shape>
            <v:rect id="_x0000_s1160" style="position:absolute;left:2823;top:6379;width:4235;height:557">
              <v:textbox style="mso-next-textbox:#_x0000_s1160">
                <w:txbxContent>
                  <w:p w:rsidR="00F1144E" w:rsidRDefault="00F1144E" w:rsidP="006737F8">
                    <w:pPr>
                      <w:jc w:val="center"/>
                    </w:pPr>
                    <w:r>
                      <w:t>Показатели, формируемые из внешних источников информации</w:t>
                    </w:r>
                  </w:p>
                </w:txbxContent>
              </v:textbox>
            </v:rect>
            <v:rect id="_x0000_s1161" style="position:absolute;left:4235;top:7215;width:4743;height:557">
              <v:textbox style="mso-next-textbox:#_x0000_s1161">
                <w:txbxContent>
                  <w:p w:rsidR="00F1144E" w:rsidRDefault="00F1144E" w:rsidP="003475F4">
                    <w:r>
                      <w:t>Показатели, характеризующие общеэкономическое развитие страны</w:t>
                    </w:r>
                  </w:p>
                </w:txbxContent>
              </v:textbox>
            </v:rect>
            <v:rect id="_x0000_s1162" style="position:absolute;left:3896;top:8051;width:5082;height:557">
              <v:textbox style="mso-next-textbox:#_x0000_s1162">
                <w:txbxContent>
                  <w:p w:rsidR="00F1144E" w:rsidRDefault="00F1144E" w:rsidP="003475F4">
                    <w:r>
                      <w:t>Показатели, характеризующие конъюнктуру финансового рынка</w:t>
                    </w:r>
                  </w:p>
                </w:txbxContent>
              </v:textbox>
            </v:rect>
            <v:rect id="_x0000_s1163" style="position:absolute;left:3190;top:8748;width:5788;height:556">
              <v:textbox style="mso-next-textbox:#_x0000_s1163">
                <w:txbxContent>
                  <w:p w:rsidR="00F1144E" w:rsidRPr="006A4C2A" w:rsidRDefault="00F1144E" w:rsidP="003475F4">
                    <w:r>
                      <w:t>Показатели, характеризующие состояние конкурентов и контрагентов</w:t>
                    </w:r>
                  </w:p>
                </w:txbxContent>
              </v:textbox>
            </v:rect>
            <v:rect id="_x0000_s1164" style="position:absolute;left:2908;top:9584;width:6070;height:418">
              <v:textbox style="mso-next-textbox:#_x0000_s1164">
                <w:txbxContent>
                  <w:p w:rsidR="00F1144E" w:rsidRDefault="00F1144E" w:rsidP="003475F4">
                    <w:r>
                      <w:t>Нормативно-регулирующие показатели</w:t>
                    </w:r>
                  </w:p>
                </w:txbxContent>
              </v:textbox>
            </v:rect>
            <v:shape id="_x0000_s1165" type="#_x0000_t67" style="position:absolute;left:5788;top:6936;width:141;height:279"/>
            <v:shape id="_x0000_s1166" type="#_x0000_t67" style="position:absolute;left:3896;top:6936;width:141;height:1115"/>
            <v:shape id="_x0000_s1167" type="#_x0000_t67" style="position:absolute;left:3190;top:6936;width:198;height:1812"/>
            <v:shape id="_x0000_s1168" type="#_x0000_t67" style="position:absolute;left:2767;top:6936;width:197;height:2648"/>
            <w10:wrap type="none"/>
            <w10:anchorlock/>
          </v:group>
        </w:pict>
      </w:r>
    </w:p>
    <w:p w:rsidR="00797113" w:rsidRPr="00DD4F26" w:rsidRDefault="00797113" w:rsidP="006737F8">
      <w:pPr>
        <w:jc w:val="center"/>
        <w:rPr>
          <w:sz w:val="28"/>
          <w:szCs w:val="28"/>
        </w:rPr>
      </w:pPr>
      <w:r w:rsidRPr="00DD4F26">
        <w:rPr>
          <w:sz w:val="28"/>
          <w:szCs w:val="28"/>
        </w:rPr>
        <w:t>Рис.3.3. Система показателей информационного обеспечения финансового менеджмента, формируемых из внешних источников</w:t>
      </w:r>
    </w:p>
    <w:p w:rsidR="00797113" w:rsidRPr="00DD4F26" w:rsidRDefault="000102B9" w:rsidP="007926AA">
      <w:pPr>
        <w:jc w:val="both"/>
        <w:rPr>
          <w:b/>
          <w:bCs/>
          <w:sz w:val="28"/>
          <w:szCs w:val="28"/>
        </w:rPr>
      </w:pPr>
      <w:r>
        <w:rPr>
          <w:b/>
          <w:bCs/>
          <w:sz w:val="28"/>
          <w:szCs w:val="28"/>
        </w:rPr>
      </w:r>
      <w:r>
        <w:rPr>
          <w:b/>
          <w:bCs/>
          <w:sz w:val="28"/>
          <w:szCs w:val="28"/>
        </w:rPr>
        <w:pict>
          <v:group id="_x0000_s1169" editas="canvas" style="width:459pt;height:234pt;mso-position-horizontal-relative:char;mso-position-vertical-relative:line" coordorigin="2202,6360" coordsize="7200,3623">
            <o:lock v:ext="edit" aspectratio="t"/>
            <v:shape id="_x0000_s1170" type="#_x0000_t75" style="position:absolute;left:2202;top:6360;width:7200;height:3623" o:preferrelative="f">
              <v:fill o:detectmouseclick="t"/>
              <v:path o:extrusionok="t" o:connecttype="none"/>
              <o:lock v:ext="edit" text="t"/>
            </v:shape>
            <v:rect id="_x0000_s1171" style="position:absolute;left:3247;top:6360;width:5223;height:557">
              <v:textbox style="mso-next-textbox:#_x0000_s1171">
                <w:txbxContent>
                  <w:p w:rsidR="00F1144E" w:rsidRDefault="00F1144E" w:rsidP="003475F4">
                    <w:r>
                      <w:t>Показатели, формируемые из внутренних источников информации</w:t>
                    </w:r>
                  </w:p>
                </w:txbxContent>
              </v:textbox>
            </v:rect>
            <v:rect id="_x0000_s1172" style="position:absolute;left:4376;top:7196;width:4094;height:975">
              <v:textbox style="mso-next-textbox:#_x0000_s1172">
                <w:txbxContent>
                  <w:p w:rsidR="00F1144E" w:rsidRDefault="00F1144E" w:rsidP="003475F4">
                    <w:r>
                      <w:t>Показатели, характеризующие финансовое состояние и результаты финансовой деятельности организации</w:t>
                    </w:r>
                  </w:p>
                </w:txbxContent>
              </v:textbox>
            </v:rect>
            <v:rect id="_x0000_s1173" style="position:absolute;left:3896;top:8311;width:4660;height:837">
              <v:textbox style="mso-next-textbox:#_x0000_s1173">
                <w:txbxContent>
                  <w:p w:rsidR="00F1144E" w:rsidRDefault="00F1144E" w:rsidP="003475F4">
                    <w:r>
                      <w:t>Показатели, характеризующие финансовые результаты деятельности отдельных структурных подразделений организации</w:t>
                    </w:r>
                  </w:p>
                </w:txbxContent>
              </v:textbox>
            </v:rect>
            <v:rect id="_x0000_s1174" style="position:absolute;left:3331;top:9286;width:5224;height:697">
              <v:textbox style="mso-next-textbox:#_x0000_s1174">
                <w:txbxContent>
                  <w:p w:rsidR="00F1144E" w:rsidRDefault="00F1144E" w:rsidP="003475F4">
                    <w:r>
                      <w:t>Нормативно-плановые показатели, связанные с развитием организации</w:t>
                    </w:r>
                  </w:p>
                </w:txbxContent>
              </v:textbox>
            </v:rect>
            <v:shape id="_x0000_s1175" type="#_x0000_t67" style="position:absolute;left:4658;top:6917;width:142;height:279"/>
            <v:shape id="_x0000_s1176" type="#_x0000_t67" style="position:absolute;left:3896;top:6917;width:141;height:1394"/>
            <v:shape id="_x0000_s1177" type="#_x0000_t67" style="position:absolute;left:3190;top:6917;width:198;height:2369"/>
            <w10:wrap type="none"/>
            <w10:anchorlock/>
          </v:group>
        </w:pict>
      </w:r>
    </w:p>
    <w:p w:rsidR="00797113" w:rsidRPr="00DD4F26" w:rsidRDefault="00797113" w:rsidP="007926AA">
      <w:pPr>
        <w:jc w:val="both"/>
        <w:rPr>
          <w:b/>
          <w:bCs/>
          <w:sz w:val="28"/>
          <w:szCs w:val="28"/>
        </w:rPr>
      </w:pPr>
    </w:p>
    <w:p w:rsidR="00797113" w:rsidRPr="00DD4F26" w:rsidRDefault="00797113" w:rsidP="007926AA">
      <w:pPr>
        <w:jc w:val="center"/>
        <w:rPr>
          <w:sz w:val="28"/>
          <w:szCs w:val="28"/>
        </w:rPr>
      </w:pPr>
      <w:r w:rsidRPr="00DD4F26">
        <w:rPr>
          <w:sz w:val="28"/>
          <w:szCs w:val="28"/>
        </w:rPr>
        <w:t>Рис.3.4. Система показателей информационного обеспечения финансового менеджмента, формируемых из внутренних источников</w:t>
      </w:r>
    </w:p>
    <w:p w:rsidR="00797113" w:rsidRPr="00DD4F26" w:rsidRDefault="000102B9" w:rsidP="007926AA">
      <w:pPr>
        <w:jc w:val="both"/>
        <w:rPr>
          <w:b/>
          <w:bCs/>
          <w:sz w:val="28"/>
          <w:szCs w:val="28"/>
        </w:rPr>
      </w:pPr>
      <w:r>
        <w:rPr>
          <w:b/>
          <w:bCs/>
          <w:sz w:val="28"/>
          <w:szCs w:val="28"/>
        </w:rPr>
      </w:r>
      <w:r>
        <w:rPr>
          <w:b/>
          <w:bCs/>
          <w:sz w:val="28"/>
          <w:szCs w:val="28"/>
        </w:rPr>
        <w:pict>
          <v:group id="_x0000_s1178" editas="canvas" style="width:405.35pt;height:178.35pt;mso-position-horizontal-relative:char;mso-position-vertical-relative:line" coordorigin="2192,2126" coordsize="7200,3168">
            <o:lock v:ext="edit" aspectratio="t"/>
            <v:shape id="_x0000_s1179" type="#_x0000_t75" style="position:absolute;left:2192;top:2126;width:7200;height:3168" o:preferrelative="f">
              <v:fill o:detectmouseclick="t"/>
              <v:path o:extrusionok="t" o:connecttype="none"/>
              <o:lock v:ext="edit" text="t"/>
            </v:shape>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180" type="#_x0000_t84" style="position:absolute;left:3344;top:2270;width:4752;height:864">
              <v:textbox style="mso-next-textbox:#_x0000_s1180" inset="6.48pt,3.24pt,6.48pt,3.24pt">
                <w:txbxContent>
                  <w:p w:rsidR="00F1144E" w:rsidRPr="00151EED" w:rsidRDefault="00F1144E" w:rsidP="003475F4">
                    <w:pPr>
                      <w:rPr>
                        <w:sz w:val="25"/>
                        <w:szCs w:val="25"/>
                      </w:rPr>
                    </w:pPr>
                    <w:r w:rsidRPr="00151EED">
                      <w:rPr>
                        <w:sz w:val="25"/>
                        <w:szCs w:val="25"/>
                      </w:rPr>
                      <w:t>Чтобы быть полезной, информация должны соответствовать определенным критериям</w:t>
                    </w:r>
                  </w:p>
                </w:txbxContent>
              </v:textbox>
            </v:shape>
            <v:rect id="_x0000_s1181" style="position:absolute;left:4496;top:3710;width:2448;height:1584">
              <v:textbox style="mso-next-textbox:#_x0000_s1181" inset="6.48pt,3.24pt,6.48pt,3.24pt">
                <w:txbxContent>
                  <w:p w:rsidR="00F1144E" w:rsidRPr="00151EED" w:rsidRDefault="00F1144E" w:rsidP="003475F4">
                    <w:pPr>
                      <w:numPr>
                        <w:ilvl w:val="0"/>
                        <w:numId w:val="8"/>
                      </w:numPr>
                      <w:rPr>
                        <w:sz w:val="25"/>
                        <w:szCs w:val="25"/>
                      </w:rPr>
                    </w:pPr>
                    <w:r w:rsidRPr="00151EED">
                      <w:rPr>
                        <w:sz w:val="25"/>
                        <w:szCs w:val="25"/>
                      </w:rPr>
                      <w:t>Уместность</w:t>
                    </w:r>
                  </w:p>
                  <w:p w:rsidR="00F1144E" w:rsidRPr="00151EED" w:rsidRDefault="00F1144E" w:rsidP="003475F4">
                    <w:pPr>
                      <w:numPr>
                        <w:ilvl w:val="0"/>
                        <w:numId w:val="8"/>
                      </w:numPr>
                      <w:rPr>
                        <w:sz w:val="25"/>
                        <w:szCs w:val="25"/>
                      </w:rPr>
                    </w:pPr>
                    <w:r w:rsidRPr="00151EED">
                      <w:rPr>
                        <w:sz w:val="25"/>
                        <w:szCs w:val="25"/>
                      </w:rPr>
                      <w:t>Достоверность</w:t>
                    </w:r>
                  </w:p>
                  <w:p w:rsidR="00F1144E" w:rsidRPr="00151EED" w:rsidRDefault="00F1144E" w:rsidP="003475F4">
                    <w:pPr>
                      <w:numPr>
                        <w:ilvl w:val="0"/>
                        <w:numId w:val="8"/>
                      </w:numPr>
                      <w:rPr>
                        <w:sz w:val="25"/>
                        <w:szCs w:val="25"/>
                      </w:rPr>
                    </w:pPr>
                    <w:r w:rsidRPr="00151EED">
                      <w:rPr>
                        <w:sz w:val="25"/>
                        <w:szCs w:val="25"/>
                      </w:rPr>
                      <w:t xml:space="preserve">Нейтральность </w:t>
                    </w:r>
                  </w:p>
                  <w:p w:rsidR="00F1144E" w:rsidRPr="00151EED" w:rsidRDefault="00F1144E" w:rsidP="003475F4">
                    <w:pPr>
                      <w:numPr>
                        <w:ilvl w:val="0"/>
                        <w:numId w:val="8"/>
                      </w:numPr>
                      <w:rPr>
                        <w:sz w:val="25"/>
                        <w:szCs w:val="25"/>
                      </w:rPr>
                    </w:pPr>
                    <w:r w:rsidRPr="00151EED">
                      <w:rPr>
                        <w:sz w:val="25"/>
                        <w:szCs w:val="25"/>
                      </w:rPr>
                      <w:t xml:space="preserve">Понятность </w:t>
                    </w:r>
                  </w:p>
                  <w:p w:rsidR="00F1144E" w:rsidRPr="00151EED" w:rsidRDefault="00F1144E" w:rsidP="003475F4">
                    <w:pPr>
                      <w:numPr>
                        <w:ilvl w:val="0"/>
                        <w:numId w:val="8"/>
                      </w:numPr>
                      <w:rPr>
                        <w:sz w:val="25"/>
                        <w:szCs w:val="25"/>
                      </w:rPr>
                    </w:pPr>
                    <w:r w:rsidRPr="00151EED">
                      <w:rPr>
                        <w:sz w:val="25"/>
                        <w:szCs w:val="25"/>
                      </w:rPr>
                      <w:t xml:space="preserve">Сопоставимость </w:t>
                    </w:r>
                  </w:p>
                  <w:p w:rsidR="00F1144E" w:rsidRPr="00151EED" w:rsidRDefault="00F1144E" w:rsidP="003475F4">
                    <w:pPr>
                      <w:rPr>
                        <w:sz w:val="22"/>
                        <w:szCs w:val="22"/>
                      </w:rPr>
                    </w:pPr>
                  </w:p>
                </w:txbxContent>
              </v:textbox>
            </v:rect>
            <v:shape id="_x0000_s1182" type="#_x0000_t67" style="position:absolute;left:5648;top:3134;width:144;height:576" strokeweight="1.5pt"/>
            <w10:wrap type="none"/>
            <w10:anchorlock/>
          </v:group>
        </w:pict>
      </w:r>
    </w:p>
    <w:p w:rsidR="00797113" w:rsidRPr="00DD4F26" w:rsidRDefault="00797113" w:rsidP="007926AA">
      <w:pPr>
        <w:jc w:val="both"/>
        <w:rPr>
          <w:b/>
          <w:bCs/>
          <w:sz w:val="28"/>
          <w:szCs w:val="28"/>
        </w:rPr>
      </w:pPr>
    </w:p>
    <w:p w:rsidR="00797113" w:rsidRPr="00DD4F26" w:rsidRDefault="000102B9" w:rsidP="007926AA">
      <w:pPr>
        <w:jc w:val="both"/>
        <w:rPr>
          <w:b/>
          <w:bCs/>
          <w:sz w:val="28"/>
          <w:szCs w:val="28"/>
        </w:rPr>
      </w:pPr>
      <w:r>
        <w:rPr>
          <w:b/>
          <w:bCs/>
          <w:sz w:val="28"/>
          <w:szCs w:val="28"/>
        </w:rPr>
      </w:r>
      <w:r>
        <w:rPr>
          <w:b/>
          <w:bCs/>
          <w:sz w:val="28"/>
          <w:szCs w:val="28"/>
        </w:rPr>
        <w:pict>
          <v:group id="_x0000_s1183" editas="canvas" style="width:404.8pt;height:186.2pt;mso-position-horizontal-relative:char;mso-position-vertical-relative:line" coordorigin="2192,1982" coordsize="7200,3312">
            <o:lock v:ext="edit" aspectratio="t"/>
            <v:shape id="_x0000_s1184" type="#_x0000_t75" style="position:absolute;left:2192;top:1982;width:7200;height:3312" o:preferrelative="f">
              <v:fill o:detectmouseclick="t"/>
              <v:path o:extrusionok="t" o:connecttype="none"/>
              <o:lock v:ext="edit" text="t"/>
            </v:shape>
            <v:shape id="_x0000_s1185" type="#_x0000_t84" style="position:absolute;left:3488;top:2126;width:5040;height:864">
              <v:textbox style="mso-next-textbox:#_x0000_s1185" inset="6.48pt,3.24pt,6.48pt,3.24pt">
                <w:txbxContent>
                  <w:p w:rsidR="00F1144E" w:rsidRPr="00151EED" w:rsidRDefault="00F1144E" w:rsidP="003475F4">
                    <w:pPr>
                      <w:jc w:val="center"/>
                      <w:rPr>
                        <w:sz w:val="25"/>
                        <w:szCs w:val="25"/>
                      </w:rPr>
                    </w:pPr>
                    <w:r w:rsidRPr="00151EED">
                      <w:rPr>
                        <w:sz w:val="25"/>
                        <w:szCs w:val="25"/>
                      </w:rPr>
                      <w:t>Ограничения на информацию, включаемую в отчетность</w:t>
                    </w:r>
                  </w:p>
                </w:txbxContent>
              </v:textbox>
            </v:shape>
            <v:rect id="_x0000_s1186" style="position:absolute;left:4208;top:3566;width:3600;height:1584">
              <v:textbox style="mso-next-textbox:#_x0000_s1186" inset="6.48pt,3.24pt,6.48pt,3.24pt">
                <w:txbxContent>
                  <w:p w:rsidR="00F1144E" w:rsidRPr="00151EED" w:rsidRDefault="00F1144E" w:rsidP="003475F4">
                    <w:pPr>
                      <w:numPr>
                        <w:ilvl w:val="0"/>
                        <w:numId w:val="9"/>
                      </w:numPr>
                      <w:rPr>
                        <w:sz w:val="25"/>
                        <w:szCs w:val="25"/>
                      </w:rPr>
                    </w:pPr>
                    <w:r w:rsidRPr="00151EED">
                      <w:rPr>
                        <w:sz w:val="25"/>
                        <w:szCs w:val="25"/>
                      </w:rPr>
                      <w:t>Оптимальное соотношение затрат и выгод</w:t>
                    </w:r>
                  </w:p>
                  <w:p w:rsidR="00F1144E" w:rsidRPr="00151EED" w:rsidRDefault="00F1144E" w:rsidP="003475F4">
                    <w:pPr>
                      <w:numPr>
                        <w:ilvl w:val="0"/>
                        <w:numId w:val="9"/>
                      </w:numPr>
                      <w:rPr>
                        <w:sz w:val="25"/>
                        <w:szCs w:val="25"/>
                      </w:rPr>
                    </w:pPr>
                    <w:r w:rsidRPr="00151EED">
                      <w:rPr>
                        <w:sz w:val="25"/>
                        <w:szCs w:val="25"/>
                      </w:rPr>
                      <w:t>Принцип осторожности (консерватизма)</w:t>
                    </w:r>
                  </w:p>
                  <w:p w:rsidR="00F1144E" w:rsidRPr="00151EED" w:rsidRDefault="00F1144E" w:rsidP="003475F4">
                    <w:pPr>
                      <w:numPr>
                        <w:ilvl w:val="0"/>
                        <w:numId w:val="9"/>
                      </w:numPr>
                      <w:rPr>
                        <w:sz w:val="25"/>
                        <w:szCs w:val="25"/>
                      </w:rPr>
                    </w:pPr>
                    <w:r w:rsidRPr="00151EED">
                      <w:rPr>
                        <w:sz w:val="25"/>
                        <w:szCs w:val="25"/>
                      </w:rPr>
                      <w:t xml:space="preserve">Конфиденциальность </w:t>
                    </w:r>
                  </w:p>
                </w:txbxContent>
              </v:textbox>
            </v:rect>
            <v:shape id="_x0000_s1187" type="#_x0000_t67" style="position:absolute;left:5936;top:2990;width:144;height:576" strokeweight="1.5pt"/>
            <w10:wrap type="none"/>
            <w10:anchorlock/>
          </v:group>
        </w:pict>
      </w:r>
    </w:p>
    <w:p w:rsidR="00797113" w:rsidRPr="00DD4F26" w:rsidRDefault="00F626E4" w:rsidP="007926AA">
      <w:pPr>
        <w:jc w:val="center"/>
        <w:rPr>
          <w:sz w:val="28"/>
          <w:szCs w:val="28"/>
        </w:rPr>
      </w:pPr>
      <w:r w:rsidRPr="00DD4F26">
        <w:rPr>
          <w:sz w:val="28"/>
          <w:szCs w:val="28"/>
        </w:rPr>
        <w:t>Рис.3.5.</w:t>
      </w:r>
    </w:p>
    <w:p w:rsidR="00797113" w:rsidRPr="00DD4F26" w:rsidRDefault="00797113" w:rsidP="007926AA">
      <w:pPr>
        <w:ind w:firstLine="540"/>
        <w:jc w:val="both"/>
        <w:rPr>
          <w:sz w:val="28"/>
          <w:szCs w:val="28"/>
        </w:rPr>
      </w:pPr>
      <w:r w:rsidRPr="00DD4F26">
        <w:rPr>
          <w:sz w:val="28"/>
          <w:szCs w:val="28"/>
        </w:rPr>
        <w:lastRenderedPageBreak/>
        <w:t xml:space="preserve">Деятельность большинства компаний тесно связана с различными финансовыми рынками, каждый из которых представляет собой организованную или неформальную систему торговли финансовыми активами и инструментами. </w:t>
      </w:r>
    </w:p>
    <w:p w:rsidR="00D66315" w:rsidRPr="00DD4F26" w:rsidRDefault="00241377" w:rsidP="007926AA">
      <w:pPr>
        <w:jc w:val="both"/>
        <w:rPr>
          <w:sz w:val="28"/>
          <w:szCs w:val="28"/>
        </w:rPr>
      </w:pPr>
      <w:r w:rsidRPr="00DD4F26">
        <w:rPr>
          <w:noProof/>
          <w:sz w:val="28"/>
          <w:szCs w:val="28"/>
        </w:rPr>
        <w:drawing>
          <wp:inline distT="0" distB="0" distL="0" distR="0">
            <wp:extent cx="5710555" cy="5253355"/>
            <wp:effectExtent l="19050" t="0" r="4445"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8" cstate="print"/>
                    <a:srcRect/>
                    <a:stretch>
                      <a:fillRect/>
                    </a:stretch>
                  </pic:blipFill>
                  <pic:spPr bwMode="auto">
                    <a:xfrm>
                      <a:off x="0" y="0"/>
                      <a:ext cx="5710555" cy="5253355"/>
                    </a:xfrm>
                    <a:prstGeom prst="rect">
                      <a:avLst/>
                    </a:prstGeom>
                    <a:noFill/>
                    <a:ln w="9525">
                      <a:noFill/>
                      <a:miter lim="800000"/>
                      <a:headEnd/>
                      <a:tailEnd/>
                    </a:ln>
                  </pic:spPr>
                </pic:pic>
              </a:graphicData>
            </a:graphic>
          </wp:inline>
        </w:drawing>
      </w:r>
    </w:p>
    <w:p w:rsidR="00241377" w:rsidRPr="00DD4F26" w:rsidRDefault="00241377" w:rsidP="007926AA">
      <w:pPr>
        <w:jc w:val="center"/>
        <w:rPr>
          <w:sz w:val="28"/>
          <w:szCs w:val="28"/>
        </w:rPr>
      </w:pPr>
      <w:r w:rsidRPr="00DD4F26">
        <w:rPr>
          <w:noProof/>
          <w:sz w:val="28"/>
          <w:szCs w:val="28"/>
        </w:rPr>
        <w:drawing>
          <wp:inline distT="0" distB="0" distL="0" distR="0">
            <wp:extent cx="4787900" cy="2268855"/>
            <wp:effectExtent l="1905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 cstate="print"/>
                    <a:srcRect/>
                    <a:stretch>
                      <a:fillRect/>
                    </a:stretch>
                  </pic:blipFill>
                  <pic:spPr bwMode="auto">
                    <a:xfrm>
                      <a:off x="0" y="0"/>
                      <a:ext cx="4787900" cy="2268855"/>
                    </a:xfrm>
                    <a:prstGeom prst="rect">
                      <a:avLst/>
                    </a:prstGeom>
                    <a:noFill/>
                    <a:ln w="9525">
                      <a:noFill/>
                      <a:miter lim="800000"/>
                      <a:headEnd/>
                      <a:tailEnd/>
                    </a:ln>
                  </pic:spPr>
                </pic:pic>
              </a:graphicData>
            </a:graphic>
          </wp:inline>
        </w:drawing>
      </w:r>
    </w:p>
    <w:p w:rsidR="00A8081F" w:rsidRDefault="00A8081F" w:rsidP="007926AA">
      <w:pPr>
        <w:jc w:val="center"/>
        <w:rPr>
          <w:sz w:val="28"/>
          <w:szCs w:val="28"/>
        </w:rPr>
      </w:pPr>
    </w:p>
    <w:p w:rsidR="00F626E4" w:rsidRPr="00DD4F26" w:rsidRDefault="00F626E4" w:rsidP="007926AA">
      <w:pPr>
        <w:jc w:val="center"/>
        <w:rPr>
          <w:sz w:val="28"/>
          <w:szCs w:val="28"/>
        </w:rPr>
      </w:pPr>
      <w:r w:rsidRPr="00DD4F26">
        <w:rPr>
          <w:sz w:val="28"/>
          <w:szCs w:val="28"/>
        </w:rPr>
        <w:t>Рис.3.6.Варианты классификации финансовых рынков.</w:t>
      </w:r>
    </w:p>
    <w:p w:rsidR="00797113" w:rsidRPr="00DD4F26" w:rsidRDefault="006C2FA9" w:rsidP="007926AA">
      <w:pPr>
        <w:jc w:val="right"/>
        <w:rPr>
          <w:sz w:val="28"/>
          <w:szCs w:val="28"/>
        </w:rPr>
      </w:pPr>
      <w:r w:rsidRPr="00DD4F26">
        <w:rPr>
          <w:sz w:val="28"/>
          <w:szCs w:val="28"/>
        </w:rPr>
        <w:lastRenderedPageBreak/>
        <w:t>Таблица 3</w:t>
      </w:r>
      <w:r w:rsidR="00797113" w:rsidRPr="00DD4F26">
        <w:rPr>
          <w:sz w:val="28"/>
          <w:szCs w:val="28"/>
        </w:rPr>
        <w:t>.</w:t>
      </w:r>
      <w:r w:rsidRPr="00DD4F26">
        <w:rPr>
          <w:sz w:val="28"/>
          <w:szCs w:val="28"/>
        </w:rPr>
        <w:t>2</w:t>
      </w:r>
    </w:p>
    <w:p w:rsidR="00FF7127" w:rsidRPr="00A8081F" w:rsidRDefault="00FF7127" w:rsidP="007926AA">
      <w:pPr>
        <w:jc w:val="center"/>
        <w:rPr>
          <w:b/>
          <w:sz w:val="28"/>
          <w:szCs w:val="28"/>
        </w:rPr>
      </w:pPr>
      <w:r w:rsidRPr="00A8081F">
        <w:rPr>
          <w:b/>
          <w:sz w:val="28"/>
          <w:szCs w:val="28"/>
        </w:rPr>
        <w:t>Финансовый инструмент  в соответствии с МСФО</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45"/>
        <w:gridCol w:w="4818"/>
      </w:tblGrid>
      <w:tr w:rsidR="00797113" w:rsidRPr="00DD4F26" w:rsidTr="00A8081F">
        <w:trPr>
          <w:jc w:val="center"/>
        </w:trPr>
        <w:tc>
          <w:tcPr>
            <w:tcW w:w="9463" w:type="dxa"/>
            <w:gridSpan w:val="2"/>
            <w:tcBorders>
              <w:top w:val="single" w:sz="4" w:space="0" w:color="000000"/>
              <w:left w:val="single" w:sz="4" w:space="0" w:color="000000"/>
              <w:bottom w:val="single" w:sz="4" w:space="0" w:color="000000"/>
              <w:right w:val="single" w:sz="4" w:space="0" w:color="000000"/>
            </w:tcBorders>
          </w:tcPr>
          <w:p w:rsidR="00797113" w:rsidRPr="00DD4F26" w:rsidRDefault="00797113" w:rsidP="00A8081F">
            <w:pPr>
              <w:ind w:left="142"/>
              <w:jc w:val="center"/>
              <w:rPr>
                <w:sz w:val="28"/>
                <w:szCs w:val="28"/>
              </w:rPr>
            </w:pPr>
            <w:r w:rsidRPr="00DD4F26">
              <w:rPr>
                <w:sz w:val="28"/>
                <w:szCs w:val="28"/>
              </w:rPr>
              <w:t>Под финансовым инструментом понимается любой договор, в результате которого одновременно возникают финансовый актив у одной компании и финансовое обязательство или долевой инструмент – у другой. (МСФО 32)</w:t>
            </w:r>
          </w:p>
        </w:tc>
      </w:tr>
      <w:tr w:rsidR="00797113" w:rsidRPr="00DD4F26" w:rsidTr="00A8081F">
        <w:trPr>
          <w:jc w:val="center"/>
        </w:trPr>
        <w:tc>
          <w:tcPr>
            <w:tcW w:w="4645" w:type="dxa"/>
            <w:tcBorders>
              <w:top w:val="single" w:sz="4" w:space="0" w:color="000000"/>
              <w:left w:val="single" w:sz="4" w:space="0" w:color="000000"/>
              <w:bottom w:val="single" w:sz="4" w:space="0" w:color="000000"/>
              <w:right w:val="single" w:sz="4" w:space="0" w:color="000000"/>
            </w:tcBorders>
          </w:tcPr>
          <w:p w:rsidR="00B13917" w:rsidRPr="00DD4F26" w:rsidRDefault="00B13917" w:rsidP="007926AA">
            <w:pPr>
              <w:pStyle w:val="12"/>
              <w:ind w:left="142"/>
              <w:jc w:val="both"/>
              <w:rPr>
                <w:sz w:val="28"/>
                <w:szCs w:val="28"/>
              </w:rPr>
            </w:pPr>
            <w:r w:rsidRPr="00DD4F26">
              <w:rPr>
                <w:sz w:val="28"/>
                <w:szCs w:val="28"/>
              </w:rPr>
              <w:t xml:space="preserve">Финансовый актив - это любой актив, который представляет собой: </w:t>
            </w:r>
          </w:p>
          <w:p w:rsidR="00B13917" w:rsidRPr="00DD4F26" w:rsidRDefault="00E54954" w:rsidP="007926AA">
            <w:pPr>
              <w:pStyle w:val="12"/>
              <w:ind w:left="142"/>
              <w:jc w:val="both"/>
              <w:rPr>
                <w:sz w:val="28"/>
                <w:szCs w:val="28"/>
              </w:rPr>
            </w:pPr>
            <w:r w:rsidRPr="00DD4F26">
              <w:rPr>
                <w:sz w:val="28"/>
                <w:szCs w:val="28"/>
              </w:rPr>
              <w:t xml:space="preserve">- </w:t>
            </w:r>
            <w:r w:rsidR="00B13917" w:rsidRPr="00DD4F26">
              <w:rPr>
                <w:sz w:val="28"/>
                <w:szCs w:val="28"/>
              </w:rPr>
              <w:t xml:space="preserve">денежные средства </w:t>
            </w:r>
          </w:p>
          <w:p w:rsidR="00B13917" w:rsidRPr="00DD4F26" w:rsidRDefault="00E54954" w:rsidP="007926AA">
            <w:pPr>
              <w:pStyle w:val="12"/>
              <w:ind w:left="142"/>
              <w:jc w:val="both"/>
              <w:rPr>
                <w:sz w:val="28"/>
                <w:szCs w:val="28"/>
              </w:rPr>
            </w:pPr>
            <w:r w:rsidRPr="00DD4F26">
              <w:rPr>
                <w:sz w:val="28"/>
                <w:szCs w:val="28"/>
              </w:rPr>
              <w:t xml:space="preserve">- </w:t>
            </w:r>
            <w:r w:rsidR="00B13917" w:rsidRPr="00DD4F26">
              <w:rPr>
                <w:sz w:val="28"/>
                <w:szCs w:val="28"/>
              </w:rPr>
              <w:t xml:space="preserve">долевой инструмент другой организации; </w:t>
            </w:r>
          </w:p>
          <w:p w:rsidR="00B13917" w:rsidRPr="00DD4F26" w:rsidRDefault="00E54954" w:rsidP="007926AA">
            <w:pPr>
              <w:pStyle w:val="12"/>
              <w:ind w:left="142"/>
              <w:jc w:val="both"/>
              <w:rPr>
                <w:sz w:val="28"/>
                <w:szCs w:val="28"/>
              </w:rPr>
            </w:pPr>
            <w:r w:rsidRPr="00DD4F26">
              <w:rPr>
                <w:sz w:val="28"/>
                <w:szCs w:val="28"/>
              </w:rPr>
              <w:t xml:space="preserve">- </w:t>
            </w:r>
            <w:r w:rsidR="00B13917" w:rsidRPr="00DD4F26">
              <w:rPr>
                <w:sz w:val="28"/>
                <w:szCs w:val="28"/>
              </w:rPr>
              <w:t xml:space="preserve">договорное право: </w:t>
            </w:r>
          </w:p>
          <w:p w:rsidR="00B13917" w:rsidRPr="00DD4F26" w:rsidRDefault="00B13917" w:rsidP="007926AA">
            <w:pPr>
              <w:pStyle w:val="12"/>
              <w:ind w:left="142"/>
              <w:jc w:val="both"/>
              <w:rPr>
                <w:sz w:val="28"/>
                <w:szCs w:val="28"/>
              </w:rPr>
            </w:pPr>
            <w:r w:rsidRPr="00DD4F26">
              <w:rPr>
                <w:sz w:val="28"/>
                <w:szCs w:val="28"/>
              </w:rPr>
              <w:t xml:space="preserve">на получение денежных средств или иных финансовых активов, либо на обмен финансовых активов (обязательств) с другой организацией на потенциально выгодных условиях; </w:t>
            </w:r>
          </w:p>
          <w:p w:rsidR="00B13917" w:rsidRPr="00DD4F26" w:rsidRDefault="00E54954" w:rsidP="007926AA">
            <w:pPr>
              <w:pStyle w:val="12"/>
              <w:ind w:left="142"/>
              <w:jc w:val="both"/>
              <w:rPr>
                <w:sz w:val="28"/>
                <w:szCs w:val="28"/>
              </w:rPr>
            </w:pPr>
            <w:r w:rsidRPr="00DD4F26">
              <w:rPr>
                <w:sz w:val="28"/>
                <w:szCs w:val="28"/>
              </w:rPr>
              <w:t xml:space="preserve">- </w:t>
            </w:r>
            <w:r w:rsidR="00B13917" w:rsidRPr="00DD4F26">
              <w:rPr>
                <w:sz w:val="28"/>
                <w:szCs w:val="28"/>
              </w:rPr>
              <w:t>контракт, расчет по которому будет (может быть) произведен собственными долевыми инструментами и который представляет собой:</w:t>
            </w:r>
          </w:p>
          <w:p w:rsidR="00797113" w:rsidRPr="00DD4F26" w:rsidRDefault="00B13917" w:rsidP="007926AA">
            <w:pPr>
              <w:pStyle w:val="12"/>
              <w:ind w:left="142"/>
              <w:jc w:val="both"/>
              <w:rPr>
                <w:sz w:val="28"/>
                <w:szCs w:val="28"/>
              </w:rPr>
            </w:pPr>
            <w:r w:rsidRPr="00DD4F26">
              <w:rPr>
                <w:sz w:val="28"/>
                <w:szCs w:val="28"/>
              </w:rPr>
              <w:t>непроизводный инструмент, по которому организация получит или может быть обязана получить переменное количество собственных долевых инструментов; либо производный инструмент, расчет по которому будет или может быть произведен способом, отличным от обмена на фиксированную сумму денежных средств или на иной финансовый актив за фиксированное количество собственных долевых инструментов.</w:t>
            </w:r>
          </w:p>
        </w:tc>
        <w:tc>
          <w:tcPr>
            <w:tcW w:w="4818" w:type="dxa"/>
            <w:tcBorders>
              <w:top w:val="single" w:sz="4" w:space="0" w:color="000000"/>
              <w:left w:val="single" w:sz="4" w:space="0" w:color="000000"/>
              <w:bottom w:val="single" w:sz="4" w:space="0" w:color="000000"/>
              <w:right w:val="single" w:sz="4" w:space="0" w:color="000000"/>
            </w:tcBorders>
          </w:tcPr>
          <w:p w:rsidR="00B13917" w:rsidRPr="00DD4F26" w:rsidRDefault="00B13917" w:rsidP="007926AA">
            <w:pPr>
              <w:jc w:val="both"/>
              <w:rPr>
                <w:sz w:val="28"/>
                <w:szCs w:val="28"/>
              </w:rPr>
            </w:pPr>
            <w:r w:rsidRPr="00DD4F26">
              <w:rPr>
                <w:sz w:val="28"/>
                <w:szCs w:val="28"/>
              </w:rPr>
              <w:t xml:space="preserve">Финансовое обязательство – это любое обязательство, которое представляет собой: </w:t>
            </w:r>
          </w:p>
          <w:p w:rsidR="00B13917" w:rsidRPr="00DD4F26" w:rsidRDefault="00FF7127" w:rsidP="007926AA">
            <w:pPr>
              <w:jc w:val="both"/>
              <w:rPr>
                <w:sz w:val="28"/>
                <w:szCs w:val="28"/>
              </w:rPr>
            </w:pPr>
            <w:r w:rsidRPr="00DD4F26">
              <w:rPr>
                <w:sz w:val="28"/>
                <w:szCs w:val="28"/>
              </w:rPr>
              <w:t xml:space="preserve">- </w:t>
            </w:r>
            <w:r w:rsidR="00B13917" w:rsidRPr="00DD4F26">
              <w:rPr>
                <w:sz w:val="28"/>
                <w:szCs w:val="28"/>
              </w:rPr>
              <w:t xml:space="preserve">обязанность по договору: </w:t>
            </w:r>
          </w:p>
          <w:p w:rsidR="00B13917" w:rsidRPr="00DD4F26" w:rsidRDefault="00B13917" w:rsidP="007926AA">
            <w:pPr>
              <w:jc w:val="both"/>
              <w:rPr>
                <w:sz w:val="28"/>
                <w:szCs w:val="28"/>
              </w:rPr>
            </w:pPr>
            <w:r w:rsidRPr="00DD4F26">
              <w:rPr>
                <w:sz w:val="28"/>
                <w:szCs w:val="28"/>
              </w:rPr>
              <w:t>передать другой организации денежные средства или иные финансовые активы; или обменяться финансовыми активами или финансовыми обязательствами на потенциально невыгодных условиях;</w:t>
            </w:r>
          </w:p>
          <w:p w:rsidR="00B13917" w:rsidRPr="00DD4F26" w:rsidRDefault="00FF7127" w:rsidP="007926AA">
            <w:pPr>
              <w:jc w:val="both"/>
              <w:rPr>
                <w:sz w:val="28"/>
                <w:szCs w:val="28"/>
              </w:rPr>
            </w:pPr>
            <w:r w:rsidRPr="00DD4F26">
              <w:rPr>
                <w:sz w:val="28"/>
                <w:szCs w:val="28"/>
              </w:rPr>
              <w:t xml:space="preserve">- </w:t>
            </w:r>
            <w:r w:rsidR="00B13917" w:rsidRPr="00DD4F26">
              <w:rPr>
                <w:sz w:val="28"/>
                <w:szCs w:val="28"/>
              </w:rPr>
              <w:t>контракт, расчет по которому будет или может быть произведен собственными долевыми инструментами организации и представляет собой:</w:t>
            </w:r>
          </w:p>
          <w:p w:rsidR="00797113" w:rsidRPr="00DD4F26" w:rsidRDefault="00B13917" w:rsidP="007926AA">
            <w:pPr>
              <w:jc w:val="both"/>
              <w:rPr>
                <w:sz w:val="28"/>
                <w:szCs w:val="28"/>
              </w:rPr>
            </w:pPr>
            <w:r w:rsidRPr="00DD4F26">
              <w:rPr>
                <w:sz w:val="28"/>
                <w:szCs w:val="28"/>
              </w:rPr>
              <w:t>непроизводный инструмент, по которому организация поставляет или может быть обязана поставить переменное количество собственных долевых инструментов компании; либо производный инструмент, расчет по которому будет или может быть произведен способом, отличным от обмена фиксированного количества собственных долевых инструментов компании на фиксированную сумму денежных средств или на иной финансовый актив.</w:t>
            </w:r>
          </w:p>
        </w:tc>
      </w:tr>
    </w:tbl>
    <w:p w:rsidR="00797113" w:rsidRDefault="00797113" w:rsidP="007926AA">
      <w:pPr>
        <w:jc w:val="both"/>
        <w:rPr>
          <w:sz w:val="28"/>
          <w:szCs w:val="28"/>
        </w:rPr>
      </w:pPr>
    </w:p>
    <w:p w:rsidR="00A8081F" w:rsidRDefault="00A8081F" w:rsidP="007926AA">
      <w:pPr>
        <w:jc w:val="both"/>
        <w:rPr>
          <w:sz w:val="28"/>
          <w:szCs w:val="28"/>
        </w:rPr>
      </w:pPr>
    </w:p>
    <w:p w:rsidR="00A8081F" w:rsidRDefault="00A8081F" w:rsidP="007926AA">
      <w:pPr>
        <w:jc w:val="both"/>
        <w:rPr>
          <w:sz w:val="28"/>
          <w:szCs w:val="28"/>
        </w:rPr>
      </w:pPr>
    </w:p>
    <w:p w:rsidR="00A8081F" w:rsidRDefault="00A8081F" w:rsidP="007926AA">
      <w:pPr>
        <w:jc w:val="both"/>
        <w:rPr>
          <w:sz w:val="28"/>
          <w:szCs w:val="28"/>
        </w:rPr>
      </w:pPr>
    </w:p>
    <w:p w:rsidR="00A8081F" w:rsidRDefault="00A8081F" w:rsidP="007926AA">
      <w:pPr>
        <w:jc w:val="both"/>
        <w:rPr>
          <w:sz w:val="28"/>
          <w:szCs w:val="28"/>
        </w:rPr>
      </w:pPr>
    </w:p>
    <w:p w:rsidR="00A8081F" w:rsidRPr="00DD4F26" w:rsidRDefault="00A8081F" w:rsidP="007926AA">
      <w:pPr>
        <w:jc w:val="both"/>
        <w:rPr>
          <w:sz w:val="28"/>
          <w:szCs w:val="28"/>
        </w:rPr>
      </w:pPr>
    </w:p>
    <w:p w:rsidR="00B13917" w:rsidRPr="00DD4F26" w:rsidRDefault="00FF7127" w:rsidP="007926AA">
      <w:pPr>
        <w:jc w:val="right"/>
        <w:rPr>
          <w:sz w:val="28"/>
          <w:szCs w:val="28"/>
        </w:rPr>
      </w:pPr>
      <w:r w:rsidRPr="00DD4F26">
        <w:rPr>
          <w:sz w:val="28"/>
          <w:szCs w:val="28"/>
        </w:rPr>
        <w:lastRenderedPageBreak/>
        <w:t>Та</w:t>
      </w:r>
      <w:r w:rsidR="00A8081F">
        <w:rPr>
          <w:sz w:val="28"/>
          <w:szCs w:val="28"/>
        </w:rPr>
        <w:t>блица 3.3</w:t>
      </w:r>
    </w:p>
    <w:p w:rsidR="00FF7127" w:rsidRPr="00A8081F" w:rsidRDefault="00FF7127" w:rsidP="007926AA">
      <w:pPr>
        <w:jc w:val="center"/>
        <w:rPr>
          <w:b/>
          <w:sz w:val="28"/>
          <w:szCs w:val="28"/>
        </w:rPr>
      </w:pPr>
      <w:r w:rsidRPr="00A8081F">
        <w:rPr>
          <w:b/>
          <w:sz w:val="28"/>
          <w:szCs w:val="28"/>
        </w:rPr>
        <w:t>Виды финансовых инструментов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37"/>
        <w:gridCol w:w="4649"/>
      </w:tblGrid>
      <w:tr w:rsidR="00FF7127" w:rsidRPr="00DD4F26" w:rsidTr="00A8081F">
        <w:trPr>
          <w:jc w:val="center"/>
        </w:trPr>
        <w:tc>
          <w:tcPr>
            <w:tcW w:w="4637" w:type="dxa"/>
            <w:tcBorders>
              <w:top w:val="single" w:sz="4" w:space="0" w:color="000000"/>
              <w:left w:val="single" w:sz="4" w:space="0" w:color="000000"/>
              <w:bottom w:val="single" w:sz="4" w:space="0" w:color="000000"/>
              <w:right w:val="single" w:sz="4" w:space="0" w:color="000000"/>
            </w:tcBorders>
          </w:tcPr>
          <w:p w:rsidR="00FF7127" w:rsidRPr="00DD4F26" w:rsidRDefault="00FF7127" w:rsidP="00A8081F">
            <w:pPr>
              <w:jc w:val="center"/>
              <w:rPr>
                <w:sz w:val="28"/>
                <w:szCs w:val="28"/>
              </w:rPr>
            </w:pPr>
            <w:r w:rsidRPr="00DD4F26">
              <w:rPr>
                <w:sz w:val="28"/>
                <w:szCs w:val="28"/>
              </w:rPr>
              <w:t>Первичные финансовые инструменты</w:t>
            </w:r>
          </w:p>
        </w:tc>
        <w:tc>
          <w:tcPr>
            <w:tcW w:w="4649" w:type="dxa"/>
            <w:tcBorders>
              <w:top w:val="single" w:sz="4" w:space="0" w:color="000000"/>
              <w:left w:val="single" w:sz="4" w:space="0" w:color="000000"/>
              <w:bottom w:val="single" w:sz="4" w:space="0" w:color="000000"/>
              <w:right w:val="single" w:sz="4" w:space="0" w:color="000000"/>
            </w:tcBorders>
          </w:tcPr>
          <w:p w:rsidR="00FF7127" w:rsidRPr="00DD4F26" w:rsidRDefault="00FF7127" w:rsidP="00A8081F">
            <w:pPr>
              <w:jc w:val="center"/>
              <w:rPr>
                <w:sz w:val="28"/>
                <w:szCs w:val="28"/>
              </w:rPr>
            </w:pPr>
            <w:r w:rsidRPr="00DD4F26">
              <w:rPr>
                <w:sz w:val="28"/>
                <w:szCs w:val="28"/>
              </w:rPr>
              <w:t>Производные финансовые инструменты</w:t>
            </w:r>
          </w:p>
        </w:tc>
      </w:tr>
      <w:tr w:rsidR="00B13917" w:rsidRPr="00DD4F26" w:rsidTr="00A8081F">
        <w:trPr>
          <w:jc w:val="center"/>
        </w:trPr>
        <w:tc>
          <w:tcPr>
            <w:tcW w:w="4637" w:type="dxa"/>
            <w:tcBorders>
              <w:top w:val="single" w:sz="4" w:space="0" w:color="000000"/>
              <w:left w:val="single" w:sz="4" w:space="0" w:color="000000"/>
              <w:bottom w:val="single" w:sz="4" w:space="0" w:color="000000"/>
              <w:right w:val="single" w:sz="4" w:space="0" w:color="000000"/>
            </w:tcBorders>
          </w:tcPr>
          <w:p w:rsidR="00B13917" w:rsidRPr="00DD4F26" w:rsidRDefault="00B13917" w:rsidP="007926AA">
            <w:pPr>
              <w:numPr>
                <w:ilvl w:val="0"/>
                <w:numId w:val="10"/>
              </w:numPr>
              <w:jc w:val="both"/>
              <w:rPr>
                <w:sz w:val="28"/>
                <w:szCs w:val="28"/>
              </w:rPr>
            </w:pPr>
            <w:r w:rsidRPr="00DD4F26">
              <w:rPr>
                <w:sz w:val="28"/>
                <w:szCs w:val="28"/>
              </w:rPr>
              <w:t>Договор займа</w:t>
            </w:r>
          </w:p>
          <w:p w:rsidR="00B13917" w:rsidRPr="00DD4F26" w:rsidRDefault="00B13917" w:rsidP="007926AA">
            <w:pPr>
              <w:numPr>
                <w:ilvl w:val="0"/>
                <w:numId w:val="10"/>
              </w:numPr>
              <w:jc w:val="both"/>
              <w:rPr>
                <w:sz w:val="28"/>
                <w:szCs w:val="28"/>
              </w:rPr>
            </w:pPr>
            <w:r w:rsidRPr="00DD4F26">
              <w:rPr>
                <w:sz w:val="28"/>
                <w:szCs w:val="28"/>
              </w:rPr>
              <w:t>Договор банковского вклада</w:t>
            </w:r>
          </w:p>
          <w:p w:rsidR="00B13917" w:rsidRPr="00DD4F26" w:rsidRDefault="00B13917" w:rsidP="007926AA">
            <w:pPr>
              <w:numPr>
                <w:ilvl w:val="0"/>
                <w:numId w:val="10"/>
              </w:numPr>
              <w:jc w:val="both"/>
              <w:rPr>
                <w:sz w:val="28"/>
                <w:szCs w:val="28"/>
              </w:rPr>
            </w:pPr>
            <w:r w:rsidRPr="00DD4F26">
              <w:rPr>
                <w:sz w:val="28"/>
                <w:szCs w:val="28"/>
              </w:rPr>
              <w:t>Кредитный договор</w:t>
            </w:r>
          </w:p>
          <w:p w:rsidR="00B13917" w:rsidRPr="00DD4F26" w:rsidRDefault="00B13917" w:rsidP="007926AA">
            <w:pPr>
              <w:numPr>
                <w:ilvl w:val="0"/>
                <w:numId w:val="10"/>
              </w:numPr>
              <w:jc w:val="both"/>
              <w:rPr>
                <w:sz w:val="28"/>
                <w:szCs w:val="28"/>
              </w:rPr>
            </w:pPr>
            <w:r w:rsidRPr="00DD4F26">
              <w:rPr>
                <w:sz w:val="28"/>
                <w:szCs w:val="28"/>
              </w:rPr>
              <w:t>Договор финансирования под уступку денежного требования</w:t>
            </w:r>
          </w:p>
          <w:p w:rsidR="00B13917" w:rsidRPr="00DD4F26" w:rsidRDefault="00B13917" w:rsidP="007926AA">
            <w:pPr>
              <w:numPr>
                <w:ilvl w:val="0"/>
                <w:numId w:val="10"/>
              </w:numPr>
              <w:jc w:val="both"/>
              <w:rPr>
                <w:sz w:val="28"/>
                <w:szCs w:val="28"/>
              </w:rPr>
            </w:pPr>
            <w:r w:rsidRPr="00DD4F26">
              <w:rPr>
                <w:sz w:val="28"/>
                <w:szCs w:val="28"/>
              </w:rPr>
              <w:t>Договор банковского счета</w:t>
            </w:r>
          </w:p>
          <w:p w:rsidR="00B13917" w:rsidRPr="00DD4F26" w:rsidRDefault="00B13917" w:rsidP="007926AA">
            <w:pPr>
              <w:numPr>
                <w:ilvl w:val="0"/>
                <w:numId w:val="10"/>
              </w:numPr>
              <w:jc w:val="both"/>
              <w:rPr>
                <w:sz w:val="28"/>
                <w:szCs w:val="28"/>
              </w:rPr>
            </w:pPr>
            <w:r w:rsidRPr="00DD4F26">
              <w:rPr>
                <w:sz w:val="28"/>
                <w:szCs w:val="28"/>
              </w:rPr>
              <w:t>Договоры поручительства и банковской гарантии</w:t>
            </w:r>
          </w:p>
          <w:p w:rsidR="00B13917" w:rsidRPr="00DD4F26" w:rsidRDefault="00B13917" w:rsidP="007926AA">
            <w:pPr>
              <w:numPr>
                <w:ilvl w:val="0"/>
                <w:numId w:val="10"/>
              </w:numPr>
              <w:jc w:val="both"/>
              <w:rPr>
                <w:sz w:val="28"/>
                <w:szCs w:val="28"/>
              </w:rPr>
            </w:pPr>
            <w:r w:rsidRPr="00DD4F26">
              <w:rPr>
                <w:sz w:val="28"/>
                <w:szCs w:val="28"/>
              </w:rPr>
              <w:t>Договор финансовой аренды (лизинга)</w:t>
            </w:r>
          </w:p>
          <w:p w:rsidR="00B13917" w:rsidRPr="00DD4F26" w:rsidRDefault="00B13917" w:rsidP="007926AA">
            <w:pPr>
              <w:pStyle w:val="12"/>
              <w:numPr>
                <w:ilvl w:val="0"/>
                <w:numId w:val="10"/>
              </w:numPr>
              <w:jc w:val="both"/>
              <w:rPr>
                <w:sz w:val="28"/>
                <w:szCs w:val="28"/>
              </w:rPr>
            </w:pPr>
            <w:r w:rsidRPr="00DD4F26">
              <w:rPr>
                <w:sz w:val="28"/>
                <w:szCs w:val="28"/>
              </w:rPr>
              <w:t xml:space="preserve">Долевые инструменты и деньги </w:t>
            </w:r>
            <w:r w:rsidR="00FF7127" w:rsidRPr="00DD4F26">
              <w:rPr>
                <w:sz w:val="28"/>
                <w:szCs w:val="28"/>
              </w:rPr>
              <w:t>(спорно)</w:t>
            </w:r>
          </w:p>
        </w:tc>
        <w:tc>
          <w:tcPr>
            <w:tcW w:w="4649" w:type="dxa"/>
            <w:tcBorders>
              <w:top w:val="single" w:sz="4" w:space="0" w:color="000000"/>
              <w:left w:val="single" w:sz="4" w:space="0" w:color="000000"/>
              <w:bottom w:val="single" w:sz="4" w:space="0" w:color="000000"/>
              <w:right w:val="single" w:sz="4" w:space="0" w:color="000000"/>
            </w:tcBorders>
          </w:tcPr>
          <w:p w:rsidR="00B13917" w:rsidRPr="00DD4F26" w:rsidRDefault="00B13917" w:rsidP="007926AA">
            <w:pPr>
              <w:pStyle w:val="12"/>
              <w:numPr>
                <w:ilvl w:val="0"/>
                <w:numId w:val="11"/>
              </w:numPr>
              <w:jc w:val="both"/>
              <w:rPr>
                <w:sz w:val="28"/>
                <w:szCs w:val="28"/>
              </w:rPr>
            </w:pPr>
            <w:r w:rsidRPr="00DD4F26">
              <w:rPr>
                <w:sz w:val="28"/>
                <w:szCs w:val="28"/>
              </w:rPr>
              <w:t>Валютные свопы</w:t>
            </w:r>
          </w:p>
          <w:p w:rsidR="00B13917" w:rsidRPr="00DD4F26" w:rsidRDefault="00B13917" w:rsidP="007926AA">
            <w:pPr>
              <w:pStyle w:val="12"/>
              <w:numPr>
                <w:ilvl w:val="0"/>
                <w:numId w:val="11"/>
              </w:numPr>
              <w:jc w:val="both"/>
              <w:rPr>
                <w:sz w:val="28"/>
                <w:szCs w:val="28"/>
              </w:rPr>
            </w:pPr>
            <w:r w:rsidRPr="00DD4F26">
              <w:rPr>
                <w:sz w:val="28"/>
                <w:szCs w:val="28"/>
              </w:rPr>
              <w:t>Процентные свопы</w:t>
            </w:r>
          </w:p>
          <w:p w:rsidR="00B13917" w:rsidRPr="00DD4F26" w:rsidRDefault="00B13917" w:rsidP="007926AA">
            <w:pPr>
              <w:pStyle w:val="12"/>
              <w:numPr>
                <w:ilvl w:val="0"/>
                <w:numId w:val="11"/>
              </w:numPr>
              <w:jc w:val="both"/>
              <w:rPr>
                <w:sz w:val="28"/>
                <w:szCs w:val="28"/>
              </w:rPr>
            </w:pPr>
            <w:r w:rsidRPr="00DD4F26">
              <w:rPr>
                <w:sz w:val="28"/>
                <w:szCs w:val="28"/>
              </w:rPr>
              <w:t>Операции РЕПО</w:t>
            </w:r>
          </w:p>
          <w:p w:rsidR="00B13917" w:rsidRPr="00DD4F26" w:rsidRDefault="00B13917" w:rsidP="007926AA">
            <w:pPr>
              <w:pStyle w:val="12"/>
              <w:numPr>
                <w:ilvl w:val="0"/>
                <w:numId w:val="11"/>
              </w:numPr>
              <w:jc w:val="both"/>
              <w:rPr>
                <w:sz w:val="28"/>
                <w:szCs w:val="28"/>
              </w:rPr>
            </w:pPr>
            <w:r w:rsidRPr="00DD4F26">
              <w:rPr>
                <w:sz w:val="28"/>
                <w:szCs w:val="28"/>
              </w:rPr>
              <w:t>Форвардные контракты</w:t>
            </w:r>
          </w:p>
          <w:p w:rsidR="00B13917" w:rsidRPr="00DD4F26" w:rsidRDefault="00B13917" w:rsidP="007926AA">
            <w:pPr>
              <w:pStyle w:val="12"/>
              <w:numPr>
                <w:ilvl w:val="0"/>
                <w:numId w:val="11"/>
              </w:numPr>
              <w:jc w:val="both"/>
              <w:rPr>
                <w:sz w:val="28"/>
                <w:szCs w:val="28"/>
              </w:rPr>
            </w:pPr>
            <w:r w:rsidRPr="00DD4F26">
              <w:rPr>
                <w:sz w:val="28"/>
                <w:szCs w:val="28"/>
              </w:rPr>
              <w:t>Фьючерсные контракты</w:t>
            </w:r>
          </w:p>
          <w:p w:rsidR="00B13917" w:rsidRPr="00DD4F26" w:rsidRDefault="00B13917" w:rsidP="007926AA">
            <w:pPr>
              <w:pStyle w:val="12"/>
              <w:numPr>
                <w:ilvl w:val="0"/>
                <w:numId w:val="11"/>
              </w:numPr>
              <w:jc w:val="both"/>
              <w:rPr>
                <w:sz w:val="28"/>
                <w:szCs w:val="28"/>
              </w:rPr>
            </w:pPr>
            <w:r w:rsidRPr="00DD4F26">
              <w:rPr>
                <w:sz w:val="28"/>
                <w:szCs w:val="28"/>
              </w:rPr>
              <w:t xml:space="preserve">Финансовые опционы </w:t>
            </w:r>
          </w:p>
          <w:p w:rsidR="00B13917" w:rsidRPr="00DD4F26" w:rsidRDefault="00B13917" w:rsidP="007926AA">
            <w:pPr>
              <w:jc w:val="both"/>
              <w:rPr>
                <w:sz w:val="28"/>
                <w:szCs w:val="28"/>
              </w:rPr>
            </w:pPr>
            <w:r w:rsidRPr="00DD4F26">
              <w:rPr>
                <w:sz w:val="28"/>
                <w:szCs w:val="28"/>
              </w:rPr>
              <w:t>- спекулятивного характера (опционы колл и опционы пут),</w:t>
            </w:r>
          </w:p>
          <w:p w:rsidR="00B13917" w:rsidRPr="00DD4F26" w:rsidRDefault="00B13917" w:rsidP="007926AA">
            <w:pPr>
              <w:jc w:val="both"/>
              <w:rPr>
                <w:sz w:val="28"/>
                <w:szCs w:val="28"/>
              </w:rPr>
            </w:pPr>
            <w:r w:rsidRPr="00DD4F26">
              <w:rPr>
                <w:sz w:val="28"/>
                <w:szCs w:val="28"/>
              </w:rPr>
              <w:t>- инвестиционного характера (варранты и права на льготную покупку акций)</w:t>
            </w:r>
          </w:p>
        </w:tc>
      </w:tr>
    </w:tbl>
    <w:p w:rsidR="00A8081F" w:rsidRDefault="00A8081F" w:rsidP="007926AA">
      <w:pPr>
        <w:jc w:val="right"/>
        <w:rPr>
          <w:sz w:val="28"/>
          <w:szCs w:val="28"/>
        </w:rPr>
      </w:pPr>
    </w:p>
    <w:p w:rsidR="00797113" w:rsidRPr="00DD4F26" w:rsidRDefault="00797113" w:rsidP="007926AA">
      <w:pPr>
        <w:jc w:val="right"/>
        <w:rPr>
          <w:sz w:val="28"/>
          <w:szCs w:val="28"/>
        </w:rPr>
      </w:pPr>
      <w:r w:rsidRPr="00DD4F26">
        <w:rPr>
          <w:sz w:val="28"/>
          <w:szCs w:val="28"/>
        </w:rPr>
        <w:t xml:space="preserve">Таблица </w:t>
      </w:r>
      <w:r w:rsidR="006C2FA9" w:rsidRPr="00DD4F26">
        <w:rPr>
          <w:sz w:val="28"/>
          <w:szCs w:val="28"/>
        </w:rPr>
        <w:t>3</w:t>
      </w:r>
      <w:r w:rsidRPr="00DD4F26">
        <w:rPr>
          <w:sz w:val="28"/>
          <w:szCs w:val="28"/>
        </w:rPr>
        <w:t>.</w:t>
      </w:r>
      <w:r w:rsidR="00FF7127" w:rsidRPr="00DD4F26">
        <w:rPr>
          <w:sz w:val="28"/>
          <w:szCs w:val="28"/>
        </w:rPr>
        <w:t>4</w:t>
      </w:r>
    </w:p>
    <w:p w:rsidR="00797113" w:rsidRPr="00A8081F" w:rsidRDefault="00797113" w:rsidP="007926AA">
      <w:pPr>
        <w:jc w:val="center"/>
        <w:rPr>
          <w:b/>
          <w:sz w:val="28"/>
          <w:szCs w:val="28"/>
        </w:rPr>
      </w:pPr>
      <w:r w:rsidRPr="00A8081F">
        <w:rPr>
          <w:b/>
          <w:sz w:val="28"/>
          <w:szCs w:val="28"/>
        </w:rPr>
        <w:t>Финансовые институты и их функции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1"/>
      </w:tblGrid>
      <w:tr w:rsidR="00797113" w:rsidRPr="00DD4F26" w:rsidTr="00A8081F">
        <w:trPr>
          <w:jc w:val="center"/>
        </w:trPr>
        <w:tc>
          <w:tcPr>
            <w:tcW w:w="9571"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ind w:left="284"/>
              <w:jc w:val="both"/>
              <w:rPr>
                <w:sz w:val="28"/>
                <w:szCs w:val="28"/>
              </w:rPr>
            </w:pPr>
            <w:r w:rsidRPr="00DD4F26">
              <w:rPr>
                <w:sz w:val="28"/>
                <w:szCs w:val="28"/>
              </w:rPr>
              <w:t>К финансовым институтам относятся банки, сберегательные институты, страховые и инвестиционные компании, брокерские и биржевые фирмы, инвестиционные фонды и т.п.</w:t>
            </w:r>
          </w:p>
        </w:tc>
      </w:tr>
      <w:tr w:rsidR="00797113" w:rsidRPr="00DD4F26" w:rsidTr="00A8081F">
        <w:trPr>
          <w:jc w:val="center"/>
        </w:trPr>
        <w:tc>
          <w:tcPr>
            <w:tcW w:w="9571"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ind w:left="284"/>
              <w:jc w:val="both"/>
              <w:rPr>
                <w:sz w:val="28"/>
                <w:szCs w:val="28"/>
              </w:rPr>
            </w:pPr>
            <w:r w:rsidRPr="00DD4F26">
              <w:rPr>
                <w:sz w:val="28"/>
                <w:szCs w:val="28"/>
              </w:rPr>
              <w:t>Функции финансовых институтов:</w:t>
            </w:r>
          </w:p>
          <w:p w:rsidR="00797113" w:rsidRPr="00DD4F26" w:rsidRDefault="00797113" w:rsidP="007926AA">
            <w:pPr>
              <w:pStyle w:val="12"/>
              <w:numPr>
                <w:ilvl w:val="0"/>
                <w:numId w:val="12"/>
              </w:numPr>
              <w:ind w:left="540" w:hanging="284"/>
              <w:jc w:val="both"/>
              <w:rPr>
                <w:sz w:val="28"/>
                <w:szCs w:val="28"/>
              </w:rPr>
            </w:pPr>
            <w:r w:rsidRPr="00DD4F26">
              <w:rPr>
                <w:sz w:val="28"/>
                <w:szCs w:val="28"/>
              </w:rPr>
              <w:t>Сбережение финансовых ресурсов,</w:t>
            </w:r>
          </w:p>
          <w:p w:rsidR="00797113" w:rsidRPr="00DD4F26" w:rsidRDefault="00797113" w:rsidP="007926AA">
            <w:pPr>
              <w:pStyle w:val="12"/>
              <w:numPr>
                <w:ilvl w:val="0"/>
                <w:numId w:val="12"/>
              </w:numPr>
              <w:ind w:left="540" w:hanging="284"/>
              <w:jc w:val="both"/>
              <w:rPr>
                <w:sz w:val="28"/>
                <w:szCs w:val="28"/>
              </w:rPr>
            </w:pPr>
            <w:r w:rsidRPr="00DD4F26">
              <w:rPr>
                <w:sz w:val="28"/>
                <w:szCs w:val="28"/>
              </w:rPr>
              <w:t>Собственно посредничество,</w:t>
            </w:r>
          </w:p>
          <w:p w:rsidR="00797113" w:rsidRPr="00DD4F26" w:rsidRDefault="00797113" w:rsidP="007926AA">
            <w:pPr>
              <w:pStyle w:val="12"/>
              <w:numPr>
                <w:ilvl w:val="0"/>
                <w:numId w:val="12"/>
              </w:numPr>
              <w:ind w:left="540" w:hanging="284"/>
              <w:jc w:val="both"/>
              <w:rPr>
                <w:sz w:val="28"/>
                <w:szCs w:val="28"/>
              </w:rPr>
            </w:pPr>
            <w:r w:rsidRPr="00DD4F26">
              <w:rPr>
                <w:sz w:val="28"/>
                <w:szCs w:val="28"/>
              </w:rPr>
              <w:t>Финансовая трансформация,</w:t>
            </w:r>
          </w:p>
          <w:p w:rsidR="00797113" w:rsidRPr="00DD4F26" w:rsidRDefault="00797113" w:rsidP="007926AA">
            <w:pPr>
              <w:pStyle w:val="12"/>
              <w:numPr>
                <w:ilvl w:val="0"/>
                <w:numId w:val="12"/>
              </w:numPr>
              <w:ind w:left="540" w:hanging="284"/>
              <w:jc w:val="both"/>
              <w:rPr>
                <w:sz w:val="28"/>
                <w:szCs w:val="28"/>
              </w:rPr>
            </w:pPr>
            <w:r w:rsidRPr="00DD4F26">
              <w:rPr>
                <w:sz w:val="28"/>
                <w:szCs w:val="28"/>
              </w:rPr>
              <w:t>Передача риска,</w:t>
            </w:r>
          </w:p>
          <w:p w:rsidR="00797113" w:rsidRPr="00DD4F26" w:rsidRDefault="00797113" w:rsidP="007926AA">
            <w:pPr>
              <w:pStyle w:val="12"/>
              <w:numPr>
                <w:ilvl w:val="0"/>
                <w:numId w:val="12"/>
              </w:numPr>
              <w:ind w:left="540" w:hanging="284"/>
              <w:jc w:val="both"/>
              <w:rPr>
                <w:sz w:val="28"/>
                <w:szCs w:val="28"/>
              </w:rPr>
            </w:pPr>
            <w:r w:rsidRPr="00DD4F26">
              <w:rPr>
                <w:sz w:val="28"/>
                <w:szCs w:val="28"/>
              </w:rPr>
              <w:t>Организация валютных операций,</w:t>
            </w:r>
          </w:p>
          <w:p w:rsidR="00797113" w:rsidRPr="00DD4F26" w:rsidRDefault="00797113" w:rsidP="007926AA">
            <w:pPr>
              <w:pStyle w:val="12"/>
              <w:numPr>
                <w:ilvl w:val="0"/>
                <w:numId w:val="12"/>
              </w:numPr>
              <w:ind w:left="540" w:hanging="284"/>
              <w:jc w:val="both"/>
              <w:rPr>
                <w:sz w:val="28"/>
                <w:szCs w:val="28"/>
              </w:rPr>
            </w:pPr>
            <w:r w:rsidRPr="00DD4F26">
              <w:rPr>
                <w:sz w:val="28"/>
                <w:szCs w:val="28"/>
              </w:rPr>
              <w:t>Содействие ликвидности,</w:t>
            </w:r>
          </w:p>
          <w:p w:rsidR="00797113" w:rsidRPr="00DD4F26" w:rsidRDefault="00797113" w:rsidP="007926AA">
            <w:pPr>
              <w:pStyle w:val="12"/>
              <w:numPr>
                <w:ilvl w:val="0"/>
                <w:numId w:val="12"/>
              </w:numPr>
              <w:ind w:left="540" w:hanging="284"/>
              <w:jc w:val="both"/>
              <w:rPr>
                <w:sz w:val="28"/>
                <w:szCs w:val="28"/>
              </w:rPr>
            </w:pPr>
            <w:r w:rsidRPr="00DD4F26">
              <w:rPr>
                <w:sz w:val="28"/>
                <w:szCs w:val="28"/>
              </w:rPr>
              <w:t>Организация операций по изменению организационно-правовых форм компаний</w:t>
            </w:r>
          </w:p>
        </w:tc>
      </w:tr>
    </w:tbl>
    <w:p w:rsidR="00797113" w:rsidRDefault="00797113" w:rsidP="007926AA">
      <w:pPr>
        <w:jc w:val="both"/>
        <w:rPr>
          <w:b/>
          <w:bCs/>
          <w:sz w:val="28"/>
          <w:szCs w:val="28"/>
        </w:rPr>
      </w:pPr>
    </w:p>
    <w:p w:rsidR="004359DD" w:rsidRDefault="004359DD" w:rsidP="007926AA">
      <w:pPr>
        <w:jc w:val="both"/>
        <w:rPr>
          <w:b/>
          <w:bCs/>
          <w:sz w:val="28"/>
          <w:szCs w:val="28"/>
        </w:rPr>
      </w:pPr>
    </w:p>
    <w:p w:rsidR="004359DD" w:rsidRDefault="004359DD" w:rsidP="007926AA">
      <w:pPr>
        <w:jc w:val="both"/>
        <w:rPr>
          <w:b/>
          <w:bCs/>
          <w:sz w:val="28"/>
          <w:szCs w:val="28"/>
        </w:rPr>
      </w:pPr>
    </w:p>
    <w:p w:rsidR="004359DD" w:rsidRDefault="004359DD" w:rsidP="007926AA">
      <w:pPr>
        <w:jc w:val="both"/>
        <w:rPr>
          <w:b/>
          <w:bCs/>
          <w:sz w:val="28"/>
          <w:szCs w:val="28"/>
        </w:rPr>
      </w:pPr>
    </w:p>
    <w:p w:rsidR="004359DD" w:rsidRDefault="004359DD" w:rsidP="007926AA">
      <w:pPr>
        <w:jc w:val="both"/>
        <w:rPr>
          <w:b/>
          <w:bCs/>
          <w:sz w:val="28"/>
          <w:szCs w:val="28"/>
        </w:rPr>
      </w:pPr>
    </w:p>
    <w:p w:rsidR="004359DD" w:rsidRDefault="004359DD" w:rsidP="007926AA">
      <w:pPr>
        <w:jc w:val="both"/>
        <w:rPr>
          <w:b/>
          <w:bCs/>
          <w:sz w:val="28"/>
          <w:szCs w:val="28"/>
        </w:rPr>
      </w:pPr>
    </w:p>
    <w:p w:rsidR="004359DD" w:rsidRDefault="004359DD" w:rsidP="007926AA">
      <w:pPr>
        <w:jc w:val="both"/>
        <w:rPr>
          <w:b/>
          <w:bCs/>
          <w:sz w:val="28"/>
          <w:szCs w:val="28"/>
        </w:rPr>
      </w:pPr>
    </w:p>
    <w:p w:rsidR="004359DD" w:rsidRPr="00DD4F26" w:rsidRDefault="004359DD" w:rsidP="007926AA">
      <w:pPr>
        <w:jc w:val="both"/>
        <w:rPr>
          <w:b/>
          <w:bCs/>
          <w:sz w:val="28"/>
          <w:szCs w:val="28"/>
        </w:rPr>
      </w:pPr>
    </w:p>
    <w:p w:rsidR="00241377" w:rsidRPr="00DD4F26" w:rsidRDefault="00241377" w:rsidP="007926AA">
      <w:pPr>
        <w:jc w:val="both"/>
        <w:rPr>
          <w:b/>
          <w:bCs/>
          <w:sz w:val="28"/>
          <w:szCs w:val="28"/>
        </w:rPr>
      </w:pPr>
    </w:p>
    <w:p w:rsidR="00797113" w:rsidRDefault="00797113" w:rsidP="004359DD">
      <w:pPr>
        <w:pStyle w:val="2"/>
        <w:spacing w:before="0" w:after="0"/>
        <w:jc w:val="center"/>
        <w:rPr>
          <w:rFonts w:ascii="Times New Roman" w:hAnsi="Times New Roman" w:cs="Times New Roman"/>
          <w:i w:val="0"/>
          <w:iCs w:val="0"/>
          <w:u w:val="single"/>
        </w:rPr>
      </w:pPr>
      <w:bookmarkStart w:id="7" w:name="_Toc328741011"/>
      <w:r w:rsidRPr="00DD4F26">
        <w:rPr>
          <w:rFonts w:ascii="Times New Roman" w:hAnsi="Times New Roman" w:cs="Times New Roman"/>
          <w:i w:val="0"/>
          <w:iCs w:val="0"/>
          <w:u w:val="single"/>
        </w:rPr>
        <w:lastRenderedPageBreak/>
        <w:t>Тестовые задания с ответами</w:t>
      </w:r>
      <w:bookmarkEnd w:id="7"/>
    </w:p>
    <w:p w:rsidR="00A066FE" w:rsidRPr="00A066FE" w:rsidRDefault="00A066FE" w:rsidP="00A066FE"/>
    <w:p w:rsidR="00797113" w:rsidRPr="00DD4F26" w:rsidRDefault="00797113" w:rsidP="007926AA">
      <w:pPr>
        <w:jc w:val="both"/>
        <w:rPr>
          <w:b/>
          <w:bCs/>
          <w:sz w:val="28"/>
          <w:szCs w:val="28"/>
        </w:rPr>
      </w:pPr>
      <w:r w:rsidRPr="00DD4F26">
        <w:rPr>
          <w:b/>
          <w:bCs/>
          <w:sz w:val="28"/>
          <w:szCs w:val="28"/>
        </w:rPr>
        <w:t>1. Механизм финансового менеджмента представляет, по мнению Бланка, собой систему основных элементов, регулирующих процесс разработки и реализации управленческих решений в области финансовой деятельности предприятия:</w:t>
      </w:r>
    </w:p>
    <w:p w:rsidR="00797113" w:rsidRPr="00DD4F26" w:rsidRDefault="00797113" w:rsidP="007926AA">
      <w:pPr>
        <w:jc w:val="both"/>
        <w:rPr>
          <w:sz w:val="28"/>
          <w:szCs w:val="28"/>
        </w:rPr>
      </w:pPr>
      <w:r w:rsidRPr="00DD4F26">
        <w:rPr>
          <w:sz w:val="28"/>
          <w:szCs w:val="28"/>
        </w:rPr>
        <w:t>а) утверждение верно,</w:t>
      </w:r>
    </w:p>
    <w:p w:rsidR="00797113" w:rsidRPr="00DD4F26" w:rsidRDefault="00797113" w:rsidP="007926AA">
      <w:pPr>
        <w:jc w:val="both"/>
        <w:rPr>
          <w:sz w:val="28"/>
          <w:szCs w:val="28"/>
        </w:rPr>
      </w:pPr>
      <w:r w:rsidRPr="00DD4F26">
        <w:rPr>
          <w:sz w:val="28"/>
          <w:szCs w:val="28"/>
        </w:rPr>
        <w:t>б) утверждение ошибочно.</w:t>
      </w:r>
    </w:p>
    <w:p w:rsidR="00797113" w:rsidRPr="00DD4F26" w:rsidRDefault="00797113" w:rsidP="007926AA">
      <w:pPr>
        <w:jc w:val="both"/>
        <w:rPr>
          <w:b/>
          <w:bCs/>
          <w:sz w:val="28"/>
          <w:szCs w:val="28"/>
        </w:rPr>
      </w:pPr>
      <w:r w:rsidRPr="00DD4F26">
        <w:rPr>
          <w:b/>
          <w:bCs/>
          <w:sz w:val="28"/>
          <w:szCs w:val="28"/>
        </w:rPr>
        <w:t>2</w:t>
      </w:r>
      <w:r w:rsidRPr="00DD4F26">
        <w:rPr>
          <w:b/>
          <w:bCs/>
          <w:spacing w:val="-6"/>
          <w:sz w:val="28"/>
          <w:szCs w:val="28"/>
        </w:rPr>
        <w:t>. Элементами механизма финансового менеджмента могут выступать:</w:t>
      </w:r>
    </w:p>
    <w:p w:rsidR="00797113" w:rsidRPr="00DD4F26" w:rsidRDefault="00797113" w:rsidP="007926AA">
      <w:pPr>
        <w:jc w:val="both"/>
        <w:rPr>
          <w:sz w:val="28"/>
          <w:szCs w:val="28"/>
        </w:rPr>
      </w:pPr>
      <w:r w:rsidRPr="00DD4F26">
        <w:rPr>
          <w:sz w:val="28"/>
          <w:szCs w:val="28"/>
        </w:rPr>
        <w:t>а) организация, планирование, контроль и стимулирование использования финансовых ресурсов,</w:t>
      </w:r>
    </w:p>
    <w:p w:rsidR="00797113" w:rsidRPr="00DD4F26" w:rsidRDefault="00797113" w:rsidP="007926AA">
      <w:pPr>
        <w:jc w:val="both"/>
        <w:rPr>
          <w:sz w:val="28"/>
          <w:szCs w:val="28"/>
        </w:rPr>
      </w:pPr>
      <w:r w:rsidRPr="00DD4F26">
        <w:rPr>
          <w:sz w:val="28"/>
          <w:szCs w:val="28"/>
        </w:rPr>
        <w:t>б) совокупность финансовых инструментов, методов, рычагов, а также нормативного, правового, информационного обеспечения,</w:t>
      </w:r>
    </w:p>
    <w:p w:rsidR="00797113" w:rsidRPr="00DD4F26" w:rsidRDefault="00797113" w:rsidP="007926AA">
      <w:pPr>
        <w:jc w:val="both"/>
        <w:rPr>
          <w:sz w:val="28"/>
          <w:szCs w:val="28"/>
        </w:rPr>
      </w:pPr>
      <w:r w:rsidRPr="00DD4F26">
        <w:rPr>
          <w:sz w:val="28"/>
          <w:szCs w:val="28"/>
        </w:rPr>
        <w:t>в) прибыль, амортизационные отчисления, экономические фонды,</w:t>
      </w:r>
    </w:p>
    <w:p w:rsidR="00797113" w:rsidRPr="00DD4F26" w:rsidRDefault="00797113" w:rsidP="007926AA">
      <w:pPr>
        <w:jc w:val="both"/>
        <w:rPr>
          <w:sz w:val="28"/>
          <w:szCs w:val="28"/>
        </w:rPr>
      </w:pPr>
      <w:r w:rsidRPr="00DD4F26">
        <w:rPr>
          <w:sz w:val="28"/>
          <w:szCs w:val="28"/>
        </w:rPr>
        <w:t xml:space="preserve">г) верного ответа нет. </w:t>
      </w:r>
    </w:p>
    <w:p w:rsidR="00797113" w:rsidRPr="00DD4F26" w:rsidRDefault="00797113" w:rsidP="007926AA">
      <w:pPr>
        <w:jc w:val="both"/>
        <w:rPr>
          <w:b/>
          <w:bCs/>
          <w:sz w:val="28"/>
          <w:szCs w:val="28"/>
        </w:rPr>
      </w:pPr>
      <w:r w:rsidRPr="00DD4F26">
        <w:rPr>
          <w:b/>
          <w:bCs/>
          <w:sz w:val="28"/>
          <w:szCs w:val="28"/>
        </w:rPr>
        <w:t>3. К финансовым инструментам относятся:</w:t>
      </w:r>
    </w:p>
    <w:p w:rsidR="00797113" w:rsidRPr="00DD4F26" w:rsidRDefault="00797113" w:rsidP="007926AA">
      <w:pPr>
        <w:jc w:val="both"/>
        <w:rPr>
          <w:sz w:val="28"/>
          <w:szCs w:val="28"/>
        </w:rPr>
      </w:pPr>
      <w:r w:rsidRPr="00DD4F26">
        <w:rPr>
          <w:sz w:val="28"/>
          <w:szCs w:val="28"/>
        </w:rPr>
        <w:t>а) выручка, себестоимость, прибыль,</w:t>
      </w:r>
    </w:p>
    <w:p w:rsidR="00797113" w:rsidRPr="00DD4F26" w:rsidRDefault="00797113" w:rsidP="007926AA">
      <w:pPr>
        <w:jc w:val="both"/>
        <w:rPr>
          <w:sz w:val="28"/>
          <w:szCs w:val="28"/>
        </w:rPr>
      </w:pPr>
      <w:r w:rsidRPr="00DD4F26">
        <w:rPr>
          <w:sz w:val="28"/>
          <w:szCs w:val="28"/>
        </w:rPr>
        <w:t>б) актив баланса, пассив баланса,</w:t>
      </w:r>
    </w:p>
    <w:p w:rsidR="00797113" w:rsidRPr="00DD4F26" w:rsidRDefault="00797113" w:rsidP="007926AA">
      <w:pPr>
        <w:jc w:val="both"/>
        <w:rPr>
          <w:sz w:val="28"/>
          <w:szCs w:val="28"/>
        </w:rPr>
      </w:pPr>
      <w:r w:rsidRPr="00DD4F26">
        <w:rPr>
          <w:sz w:val="28"/>
          <w:szCs w:val="28"/>
        </w:rPr>
        <w:t>в) облигации, опционы,</w:t>
      </w:r>
    </w:p>
    <w:p w:rsidR="00797113" w:rsidRPr="00DD4F26" w:rsidRDefault="00797113" w:rsidP="007926AA">
      <w:pPr>
        <w:jc w:val="both"/>
        <w:rPr>
          <w:sz w:val="28"/>
          <w:szCs w:val="28"/>
        </w:rPr>
      </w:pPr>
      <w:r w:rsidRPr="00DD4F26">
        <w:rPr>
          <w:sz w:val="28"/>
          <w:szCs w:val="28"/>
        </w:rPr>
        <w:t>г) верного ответа нет.</w:t>
      </w:r>
    </w:p>
    <w:p w:rsidR="00797113" w:rsidRPr="00DD4F26" w:rsidRDefault="00797113" w:rsidP="007926AA">
      <w:pPr>
        <w:jc w:val="both"/>
        <w:rPr>
          <w:sz w:val="28"/>
          <w:szCs w:val="28"/>
        </w:rPr>
      </w:pPr>
      <w:r w:rsidRPr="00DD4F26">
        <w:rPr>
          <w:b/>
          <w:bCs/>
          <w:sz w:val="28"/>
          <w:szCs w:val="28"/>
        </w:rPr>
        <w:t>4. К  первичным финансовым инструментам относятся:</w:t>
      </w:r>
    </w:p>
    <w:p w:rsidR="00797113" w:rsidRPr="00DD4F26" w:rsidRDefault="00797113" w:rsidP="007926AA">
      <w:pPr>
        <w:jc w:val="both"/>
        <w:rPr>
          <w:sz w:val="28"/>
          <w:szCs w:val="28"/>
        </w:rPr>
      </w:pPr>
      <w:r w:rsidRPr="00DD4F26">
        <w:rPr>
          <w:sz w:val="28"/>
          <w:szCs w:val="28"/>
        </w:rPr>
        <w:t xml:space="preserve">а) договор займа,                                                             </w:t>
      </w:r>
    </w:p>
    <w:p w:rsidR="00797113" w:rsidRPr="00DD4F26" w:rsidRDefault="00797113" w:rsidP="007926AA">
      <w:pPr>
        <w:jc w:val="both"/>
        <w:rPr>
          <w:sz w:val="28"/>
          <w:szCs w:val="28"/>
        </w:rPr>
      </w:pPr>
      <w:r w:rsidRPr="00DD4F26">
        <w:rPr>
          <w:sz w:val="28"/>
          <w:szCs w:val="28"/>
        </w:rPr>
        <w:t>б) договор банковского вклада,</w:t>
      </w:r>
    </w:p>
    <w:p w:rsidR="00797113" w:rsidRPr="00DD4F26" w:rsidRDefault="00797113" w:rsidP="007926AA">
      <w:pPr>
        <w:jc w:val="both"/>
        <w:rPr>
          <w:sz w:val="28"/>
          <w:szCs w:val="28"/>
        </w:rPr>
      </w:pPr>
      <w:r w:rsidRPr="00DD4F26">
        <w:rPr>
          <w:sz w:val="28"/>
          <w:szCs w:val="28"/>
        </w:rPr>
        <w:t xml:space="preserve">в) кредитный договор,                                                    </w:t>
      </w:r>
    </w:p>
    <w:p w:rsidR="00241377" w:rsidRPr="00A066FE" w:rsidRDefault="00797113" w:rsidP="007926AA">
      <w:pPr>
        <w:jc w:val="both"/>
        <w:rPr>
          <w:sz w:val="28"/>
          <w:szCs w:val="28"/>
        </w:rPr>
      </w:pPr>
      <w:r w:rsidRPr="00DD4F26">
        <w:rPr>
          <w:sz w:val="28"/>
          <w:szCs w:val="28"/>
        </w:rPr>
        <w:t>г) все вышеперечисленное верно.</w:t>
      </w:r>
    </w:p>
    <w:p w:rsidR="00797113" w:rsidRPr="00DD4F26" w:rsidRDefault="00797113" w:rsidP="007926AA">
      <w:pPr>
        <w:jc w:val="both"/>
        <w:rPr>
          <w:b/>
          <w:bCs/>
          <w:sz w:val="28"/>
          <w:szCs w:val="28"/>
        </w:rPr>
      </w:pPr>
      <w:r w:rsidRPr="00DD4F26">
        <w:rPr>
          <w:b/>
          <w:bCs/>
          <w:sz w:val="28"/>
          <w:szCs w:val="28"/>
        </w:rPr>
        <w:t>5. Финансовый механизм можно рассматривать как совокупность форм и методов воздействия на субъекты и объекты финансового управления для достижения намеченных стратегических целей:</w:t>
      </w:r>
    </w:p>
    <w:p w:rsidR="00797113" w:rsidRPr="00DD4F26" w:rsidRDefault="00797113" w:rsidP="007926AA">
      <w:pPr>
        <w:jc w:val="both"/>
        <w:rPr>
          <w:sz w:val="28"/>
          <w:szCs w:val="28"/>
        </w:rPr>
      </w:pPr>
      <w:r w:rsidRPr="00DD4F26">
        <w:rPr>
          <w:sz w:val="28"/>
          <w:szCs w:val="28"/>
        </w:rPr>
        <w:t>а) утверждение верно,</w:t>
      </w:r>
    </w:p>
    <w:p w:rsidR="00797113" w:rsidRPr="00DD4F26" w:rsidRDefault="00797113" w:rsidP="007926AA">
      <w:pPr>
        <w:jc w:val="both"/>
        <w:rPr>
          <w:sz w:val="28"/>
          <w:szCs w:val="28"/>
        </w:rPr>
      </w:pPr>
      <w:r w:rsidRPr="00DD4F26">
        <w:rPr>
          <w:sz w:val="28"/>
          <w:szCs w:val="28"/>
        </w:rPr>
        <w:t>б) утверждение неверно.</w:t>
      </w:r>
    </w:p>
    <w:p w:rsidR="00797113" w:rsidRPr="00DD4F26" w:rsidRDefault="00797113" w:rsidP="007926AA">
      <w:pPr>
        <w:jc w:val="both"/>
        <w:rPr>
          <w:b/>
          <w:bCs/>
          <w:sz w:val="28"/>
          <w:szCs w:val="28"/>
        </w:rPr>
      </w:pPr>
      <w:r w:rsidRPr="00DD4F26">
        <w:rPr>
          <w:b/>
          <w:bCs/>
          <w:sz w:val="28"/>
          <w:szCs w:val="28"/>
        </w:rPr>
        <w:t>6. В структуру механизма финансового менеджмента входят следующие элементы:</w:t>
      </w:r>
    </w:p>
    <w:p w:rsidR="00797113" w:rsidRPr="00DD4F26" w:rsidRDefault="00797113" w:rsidP="007926AA">
      <w:pPr>
        <w:jc w:val="both"/>
        <w:rPr>
          <w:sz w:val="28"/>
          <w:szCs w:val="28"/>
        </w:rPr>
      </w:pPr>
      <w:r w:rsidRPr="00DD4F26">
        <w:rPr>
          <w:sz w:val="28"/>
          <w:szCs w:val="28"/>
        </w:rPr>
        <w:t>а) государственное нормативно-правовое регулирование финансовой деятельности предприятия,</w:t>
      </w:r>
    </w:p>
    <w:p w:rsidR="00797113" w:rsidRPr="00DD4F26" w:rsidRDefault="00797113" w:rsidP="007926AA">
      <w:pPr>
        <w:jc w:val="both"/>
        <w:rPr>
          <w:sz w:val="28"/>
          <w:szCs w:val="28"/>
        </w:rPr>
      </w:pPr>
      <w:r w:rsidRPr="00DD4F26">
        <w:rPr>
          <w:sz w:val="28"/>
          <w:szCs w:val="28"/>
        </w:rPr>
        <w:t>б) рыночный механизм регулирования финансовой деятельности предприятия,</w:t>
      </w:r>
    </w:p>
    <w:p w:rsidR="00797113" w:rsidRPr="00DD4F26" w:rsidRDefault="00797113" w:rsidP="007926AA">
      <w:pPr>
        <w:jc w:val="both"/>
        <w:rPr>
          <w:sz w:val="28"/>
          <w:szCs w:val="28"/>
        </w:rPr>
      </w:pPr>
      <w:r w:rsidRPr="00DD4F26">
        <w:rPr>
          <w:sz w:val="28"/>
          <w:szCs w:val="28"/>
        </w:rPr>
        <w:t>в) система конкретных методов и приемов осуществления управления финансовой деятельностью предприятия,</w:t>
      </w:r>
    </w:p>
    <w:p w:rsidR="00797113" w:rsidRPr="00DD4F26" w:rsidRDefault="00797113" w:rsidP="007926AA">
      <w:pPr>
        <w:jc w:val="both"/>
        <w:rPr>
          <w:sz w:val="28"/>
          <w:szCs w:val="28"/>
        </w:rPr>
      </w:pPr>
      <w:r w:rsidRPr="00DD4F26">
        <w:rPr>
          <w:sz w:val="28"/>
          <w:szCs w:val="28"/>
        </w:rPr>
        <w:t>г) все вышеперечисленное верно.</w:t>
      </w:r>
    </w:p>
    <w:p w:rsidR="00A066FE" w:rsidRPr="004359DD" w:rsidRDefault="00797113" w:rsidP="004359DD">
      <w:pPr>
        <w:jc w:val="both"/>
        <w:rPr>
          <w:b/>
          <w:bCs/>
          <w:sz w:val="28"/>
          <w:szCs w:val="28"/>
        </w:rPr>
      </w:pPr>
      <w:r w:rsidRPr="00DD4F26">
        <w:rPr>
          <w:b/>
          <w:bCs/>
          <w:sz w:val="28"/>
          <w:szCs w:val="28"/>
        </w:rPr>
        <w:t>7. В число основных приемов и методов осуществления управления финансами организации входят:</w:t>
      </w:r>
    </w:p>
    <w:p w:rsidR="004359DD" w:rsidRDefault="004359DD" w:rsidP="004359DD">
      <w:pPr>
        <w:spacing w:line="240" w:lineRule="atLeast"/>
        <w:jc w:val="both"/>
        <w:rPr>
          <w:sz w:val="28"/>
          <w:szCs w:val="28"/>
        </w:rPr>
        <w:sectPr w:rsidR="004359DD" w:rsidSect="003239B4">
          <w:footerReference w:type="default" r:id="rId10"/>
          <w:type w:val="nextColumn"/>
          <w:pgSz w:w="11906" w:h="16838"/>
          <w:pgMar w:top="1134" w:right="1134" w:bottom="1701" w:left="1134" w:header="709" w:footer="709" w:gutter="0"/>
          <w:cols w:space="708"/>
          <w:docGrid w:linePitch="360"/>
        </w:sectPr>
      </w:pPr>
    </w:p>
    <w:p w:rsidR="004359DD" w:rsidRPr="00DD4F26" w:rsidRDefault="004359DD" w:rsidP="004359DD">
      <w:pPr>
        <w:spacing w:line="240" w:lineRule="atLeast"/>
        <w:jc w:val="both"/>
        <w:rPr>
          <w:sz w:val="28"/>
          <w:szCs w:val="28"/>
        </w:rPr>
      </w:pPr>
      <w:r w:rsidRPr="00DD4F26">
        <w:rPr>
          <w:sz w:val="28"/>
          <w:szCs w:val="28"/>
        </w:rPr>
        <w:lastRenderedPageBreak/>
        <w:t>а) балансовый,</w:t>
      </w:r>
    </w:p>
    <w:p w:rsidR="004359DD" w:rsidRPr="00DD4F26" w:rsidRDefault="004359DD" w:rsidP="004359DD">
      <w:pPr>
        <w:spacing w:line="240" w:lineRule="atLeast"/>
        <w:jc w:val="both"/>
        <w:rPr>
          <w:sz w:val="28"/>
          <w:szCs w:val="28"/>
        </w:rPr>
      </w:pPr>
      <w:r w:rsidRPr="00DD4F26">
        <w:rPr>
          <w:sz w:val="28"/>
          <w:szCs w:val="28"/>
        </w:rPr>
        <w:t>б) экономико-статистические,</w:t>
      </w:r>
    </w:p>
    <w:p w:rsidR="004359DD" w:rsidRDefault="004359DD" w:rsidP="004359DD">
      <w:pPr>
        <w:spacing w:line="240" w:lineRule="atLeast"/>
        <w:jc w:val="both"/>
        <w:rPr>
          <w:sz w:val="28"/>
          <w:szCs w:val="28"/>
        </w:rPr>
      </w:pPr>
    </w:p>
    <w:p w:rsidR="004359DD" w:rsidRPr="00DD4F26" w:rsidRDefault="004359DD" w:rsidP="004359DD">
      <w:pPr>
        <w:spacing w:line="240" w:lineRule="atLeast"/>
        <w:jc w:val="both"/>
        <w:rPr>
          <w:sz w:val="28"/>
          <w:szCs w:val="28"/>
        </w:rPr>
      </w:pPr>
      <w:r w:rsidRPr="00DD4F26">
        <w:rPr>
          <w:sz w:val="28"/>
          <w:szCs w:val="28"/>
        </w:rPr>
        <w:lastRenderedPageBreak/>
        <w:t>в) экономико-математические,</w:t>
      </w:r>
    </w:p>
    <w:p w:rsidR="004359DD" w:rsidRDefault="004359DD" w:rsidP="00A066FE">
      <w:pPr>
        <w:spacing w:line="240" w:lineRule="atLeast"/>
        <w:jc w:val="both"/>
        <w:rPr>
          <w:sz w:val="28"/>
          <w:szCs w:val="28"/>
        </w:rPr>
        <w:sectPr w:rsidR="004359DD" w:rsidSect="004359DD">
          <w:type w:val="continuous"/>
          <w:pgSz w:w="11906" w:h="16838"/>
          <w:pgMar w:top="1134" w:right="1134" w:bottom="1701" w:left="1134" w:header="709" w:footer="709" w:gutter="0"/>
          <w:cols w:num="2" w:space="708"/>
          <w:docGrid w:linePitch="360"/>
        </w:sectPr>
      </w:pPr>
      <w:r w:rsidRPr="00DD4F26">
        <w:rPr>
          <w:sz w:val="28"/>
          <w:szCs w:val="28"/>
        </w:rPr>
        <w:t>г) все вышеперечисленное верно</w:t>
      </w:r>
      <w:r w:rsidR="00882E3C">
        <w:rPr>
          <w:sz w:val="28"/>
          <w:szCs w:val="28"/>
        </w:rPr>
        <w:t>.</w:t>
      </w:r>
    </w:p>
    <w:p w:rsidR="00882E3C" w:rsidRPr="00DD4F26" w:rsidRDefault="00882E3C" w:rsidP="00882E3C">
      <w:pPr>
        <w:jc w:val="both"/>
        <w:rPr>
          <w:b/>
          <w:bCs/>
          <w:sz w:val="28"/>
          <w:szCs w:val="28"/>
        </w:rPr>
      </w:pPr>
      <w:r w:rsidRPr="00DD4F26">
        <w:rPr>
          <w:b/>
          <w:bCs/>
          <w:sz w:val="28"/>
          <w:szCs w:val="28"/>
        </w:rPr>
        <w:lastRenderedPageBreak/>
        <w:t>8. К финансовым рычагам и стимулам относятся:</w:t>
      </w:r>
    </w:p>
    <w:p w:rsidR="00882E3C" w:rsidRPr="00DD4F26" w:rsidRDefault="00882E3C" w:rsidP="00882E3C">
      <w:pPr>
        <w:jc w:val="both"/>
        <w:rPr>
          <w:sz w:val="28"/>
          <w:szCs w:val="28"/>
        </w:rPr>
      </w:pPr>
      <w:r w:rsidRPr="00DD4F26">
        <w:rPr>
          <w:sz w:val="28"/>
          <w:szCs w:val="28"/>
        </w:rPr>
        <w:t>а) ценные бумаги,</w:t>
      </w:r>
    </w:p>
    <w:p w:rsidR="00882E3C" w:rsidRPr="00DD4F26" w:rsidRDefault="00882E3C" w:rsidP="00882E3C">
      <w:pPr>
        <w:jc w:val="both"/>
        <w:rPr>
          <w:sz w:val="28"/>
          <w:szCs w:val="28"/>
        </w:rPr>
      </w:pPr>
      <w:r w:rsidRPr="00DD4F26">
        <w:rPr>
          <w:sz w:val="28"/>
          <w:szCs w:val="28"/>
        </w:rPr>
        <w:t>б) пени,</w:t>
      </w:r>
    </w:p>
    <w:p w:rsidR="00882E3C" w:rsidRPr="00DD4F26" w:rsidRDefault="00882E3C" w:rsidP="00882E3C">
      <w:pPr>
        <w:jc w:val="both"/>
        <w:rPr>
          <w:sz w:val="28"/>
          <w:szCs w:val="28"/>
        </w:rPr>
      </w:pPr>
      <w:r w:rsidRPr="00DD4F26">
        <w:rPr>
          <w:sz w:val="28"/>
          <w:szCs w:val="28"/>
        </w:rPr>
        <w:t>в) финансовый контроль,</w:t>
      </w:r>
    </w:p>
    <w:p w:rsidR="00882E3C" w:rsidRPr="00DD4F26" w:rsidRDefault="00882E3C" w:rsidP="00882E3C">
      <w:pPr>
        <w:jc w:val="both"/>
        <w:rPr>
          <w:sz w:val="28"/>
          <w:szCs w:val="28"/>
        </w:rPr>
      </w:pPr>
      <w:r w:rsidRPr="00DD4F26">
        <w:rPr>
          <w:sz w:val="28"/>
          <w:szCs w:val="28"/>
        </w:rPr>
        <w:t>г) верного ответа нет.</w:t>
      </w:r>
    </w:p>
    <w:p w:rsidR="00882E3C" w:rsidRPr="00DD4F26" w:rsidRDefault="00882E3C" w:rsidP="00882E3C">
      <w:pPr>
        <w:jc w:val="both"/>
        <w:rPr>
          <w:b/>
          <w:bCs/>
          <w:sz w:val="28"/>
          <w:szCs w:val="28"/>
        </w:rPr>
      </w:pPr>
      <w:r w:rsidRPr="00DD4F26">
        <w:rPr>
          <w:b/>
          <w:bCs/>
          <w:sz w:val="28"/>
          <w:szCs w:val="28"/>
        </w:rPr>
        <w:t>9. К специальным финансовым приемам и методам, используемым финансовым менеджером, относятся:</w:t>
      </w:r>
    </w:p>
    <w:p w:rsidR="00882E3C" w:rsidRPr="00DD4F26" w:rsidRDefault="00882E3C" w:rsidP="00882E3C">
      <w:pPr>
        <w:jc w:val="both"/>
        <w:rPr>
          <w:sz w:val="28"/>
          <w:szCs w:val="28"/>
        </w:rPr>
      </w:pPr>
      <w:r w:rsidRPr="00DD4F26">
        <w:rPr>
          <w:sz w:val="28"/>
          <w:szCs w:val="28"/>
        </w:rPr>
        <w:t>а) кредитование,</w:t>
      </w:r>
    </w:p>
    <w:p w:rsidR="00882E3C" w:rsidRPr="00DD4F26" w:rsidRDefault="00882E3C" w:rsidP="00882E3C">
      <w:pPr>
        <w:jc w:val="both"/>
        <w:rPr>
          <w:sz w:val="28"/>
          <w:szCs w:val="28"/>
        </w:rPr>
      </w:pPr>
      <w:r w:rsidRPr="00DD4F26">
        <w:rPr>
          <w:sz w:val="28"/>
          <w:szCs w:val="28"/>
        </w:rPr>
        <w:t>б) факторный анализ,</w:t>
      </w:r>
    </w:p>
    <w:p w:rsidR="00882E3C" w:rsidRPr="00DD4F26" w:rsidRDefault="00882E3C" w:rsidP="00882E3C">
      <w:pPr>
        <w:jc w:val="both"/>
        <w:rPr>
          <w:sz w:val="28"/>
          <w:szCs w:val="28"/>
        </w:rPr>
      </w:pPr>
      <w:r w:rsidRPr="00DD4F26">
        <w:rPr>
          <w:sz w:val="28"/>
          <w:szCs w:val="28"/>
        </w:rPr>
        <w:t>в) франчайзинг,</w:t>
      </w:r>
    </w:p>
    <w:p w:rsidR="00882E3C" w:rsidRPr="00DD4F26" w:rsidRDefault="00882E3C" w:rsidP="00882E3C">
      <w:pPr>
        <w:jc w:val="both"/>
        <w:rPr>
          <w:sz w:val="28"/>
          <w:szCs w:val="28"/>
        </w:rPr>
      </w:pPr>
      <w:r w:rsidRPr="00DD4F26">
        <w:rPr>
          <w:sz w:val="28"/>
          <w:szCs w:val="28"/>
        </w:rPr>
        <w:t>г) верного ответа нет.</w:t>
      </w:r>
    </w:p>
    <w:p w:rsidR="00882E3C" w:rsidRPr="00DD4F26" w:rsidRDefault="00882E3C" w:rsidP="00882E3C">
      <w:pPr>
        <w:jc w:val="both"/>
        <w:rPr>
          <w:b/>
          <w:bCs/>
          <w:sz w:val="28"/>
          <w:szCs w:val="28"/>
        </w:rPr>
      </w:pPr>
      <w:r w:rsidRPr="00DD4F26">
        <w:rPr>
          <w:b/>
          <w:bCs/>
          <w:sz w:val="28"/>
          <w:szCs w:val="28"/>
        </w:rPr>
        <w:t>10.</w:t>
      </w:r>
      <w:r w:rsidRPr="00DD4F26">
        <w:rPr>
          <w:sz w:val="28"/>
          <w:szCs w:val="28"/>
        </w:rPr>
        <w:t xml:space="preserve"> </w:t>
      </w:r>
      <w:r w:rsidRPr="00DD4F26">
        <w:rPr>
          <w:b/>
          <w:bCs/>
          <w:sz w:val="28"/>
          <w:szCs w:val="28"/>
        </w:rPr>
        <w:t>Под финансовым институтом понимается учреждение, занимающееся операциями по передаче денег, кредитованию, инвестированию и заимствованию денежных средств с помощью различных финансовых инструментов:</w:t>
      </w:r>
    </w:p>
    <w:p w:rsidR="00882E3C" w:rsidRPr="00DD4F26" w:rsidRDefault="00882E3C" w:rsidP="00882E3C">
      <w:pPr>
        <w:jc w:val="both"/>
        <w:rPr>
          <w:sz w:val="28"/>
          <w:szCs w:val="28"/>
        </w:rPr>
      </w:pPr>
      <w:r w:rsidRPr="00DD4F26">
        <w:rPr>
          <w:sz w:val="28"/>
          <w:szCs w:val="28"/>
        </w:rPr>
        <w:t>а) утверждение верно,</w:t>
      </w:r>
    </w:p>
    <w:p w:rsidR="00882E3C" w:rsidRPr="00DD4F26" w:rsidRDefault="00882E3C" w:rsidP="00882E3C">
      <w:pPr>
        <w:jc w:val="both"/>
        <w:rPr>
          <w:sz w:val="28"/>
          <w:szCs w:val="28"/>
        </w:rPr>
      </w:pPr>
      <w:r w:rsidRPr="00DD4F26">
        <w:rPr>
          <w:sz w:val="28"/>
          <w:szCs w:val="28"/>
        </w:rPr>
        <w:t>б) утверждение неверно.</w:t>
      </w:r>
    </w:p>
    <w:p w:rsidR="00882E3C" w:rsidRPr="00DD4F26" w:rsidRDefault="00882E3C" w:rsidP="00882E3C">
      <w:pPr>
        <w:jc w:val="both"/>
        <w:rPr>
          <w:sz w:val="28"/>
          <w:szCs w:val="28"/>
        </w:rPr>
      </w:pPr>
    </w:p>
    <w:p w:rsidR="00882E3C" w:rsidRPr="00DD4F26" w:rsidRDefault="00882E3C" w:rsidP="00882E3C">
      <w:pPr>
        <w:jc w:val="both"/>
        <w:rPr>
          <w:b/>
          <w:bCs/>
          <w:sz w:val="28"/>
          <w:szCs w:val="28"/>
        </w:rPr>
      </w:pPr>
      <w:r w:rsidRPr="00DD4F26">
        <w:rPr>
          <w:b/>
          <w:bCs/>
          <w:sz w:val="28"/>
          <w:szCs w:val="28"/>
        </w:rPr>
        <w:t>Ответы: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
        <w:gridCol w:w="957"/>
        <w:gridCol w:w="957"/>
        <w:gridCol w:w="957"/>
        <w:gridCol w:w="957"/>
        <w:gridCol w:w="957"/>
        <w:gridCol w:w="957"/>
        <w:gridCol w:w="957"/>
        <w:gridCol w:w="957"/>
        <w:gridCol w:w="958"/>
      </w:tblGrid>
      <w:tr w:rsidR="00882E3C" w:rsidRPr="00DD4F26" w:rsidTr="00882E3C">
        <w:tc>
          <w:tcPr>
            <w:tcW w:w="957" w:type="dxa"/>
            <w:tcBorders>
              <w:top w:val="single" w:sz="4" w:space="0" w:color="000000"/>
              <w:left w:val="single" w:sz="4" w:space="0" w:color="000000"/>
              <w:bottom w:val="single" w:sz="4" w:space="0" w:color="000000"/>
              <w:right w:val="single" w:sz="4" w:space="0" w:color="000000"/>
            </w:tcBorders>
          </w:tcPr>
          <w:p w:rsidR="00882E3C" w:rsidRPr="00DD4F26" w:rsidRDefault="00882E3C" w:rsidP="00882E3C">
            <w:pPr>
              <w:jc w:val="both"/>
              <w:rPr>
                <w:sz w:val="28"/>
                <w:szCs w:val="28"/>
              </w:rPr>
            </w:pPr>
            <w:r w:rsidRPr="00DD4F26">
              <w:rPr>
                <w:sz w:val="28"/>
                <w:szCs w:val="28"/>
              </w:rPr>
              <w:t>1</w:t>
            </w:r>
          </w:p>
        </w:tc>
        <w:tc>
          <w:tcPr>
            <w:tcW w:w="957" w:type="dxa"/>
            <w:tcBorders>
              <w:top w:val="single" w:sz="4" w:space="0" w:color="000000"/>
              <w:left w:val="single" w:sz="4" w:space="0" w:color="000000"/>
              <w:bottom w:val="single" w:sz="4" w:space="0" w:color="000000"/>
              <w:right w:val="single" w:sz="4" w:space="0" w:color="000000"/>
            </w:tcBorders>
          </w:tcPr>
          <w:p w:rsidR="00882E3C" w:rsidRPr="00DD4F26" w:rsidRDefault="00882E3C" w:rsidP="00882E3C">
            <w:pPr>
              <w:jc w:val="both"/>
              <w:rPr>
                <w:sz w:val="28"/>
                <w:szCs w:val="28"/>
              </w:rPr>
            </w:pPr>
            <w:r w:rsidRPr="00DD4F26">
              <w:rPr>
                <w:sz w:val="28"/>
                <w:szCs w:val="28"/>
              </w:rPr>
              <w:t>2</w:t>
            </w:r>
          </w:p>
        </w:tc>
        <w:tc>
          <w:tcPr>
            <w:tcW w:w="957" w:type="dxa"/>
            <w:tcBorders>
              <w:top w:val="single" w:sz="4" w:space="0" w:color="000000"/>
              <w:left w:val="single" w:sz="4" w:space="0" w:color="000000"/>
              <w:bottom w:val="single" w:sz="4" w:space="0" w:color="000000"/>
              <w:right w:val="single" w:sz="4" w:space="0" w:color="000000"/>
            </w:tcBorders>
          </w:tcPr>
          <w:p w:rsidR="00882E3C" w:rsidRPr="00DD4F26" w:rsidRDefault="00882E3C" w:rsidP="00882E3C">
            <w:pPr>
              <w:jc w:val="both"/>
              <w:rPr>
                <w:sz w:val="28"/>
                <w:szCs w:val="28"/>
              </w:rPr>
            </w:pPr>
            <w:r w:rsidRPr="00DD4F26">
              <w:rPr>
                <w:sz w:val="28"/>
                <w:szCs w:val="28"/>
              </w:rPr>
              <w:t>3</w:t>
            </w:r>
          </w:p>
        </w:tc>
        <w:tc>
          <w:tcPr>
            <w:tcW w:w="957" w:type="dxa"/>
            <w:tcBorders>
              <w:top w:val="single" w:sz="4" w:space="0" w:color="000000"/>
              <w:left w:val="single" w:sz="4" w:space="0" w:color="000000"/>
              <w:bottom w:val="single" w:sz="4" w:space="0" w:color="000000"/>
              <w:right w:val="single" w:sz="4" w:space="0" w:color="000000"/>
            </w:tcBorders>
          </w:tcPr>
          <w:p w:rsidR="00882E3C" w:rsidRPr="00DD4F26" w:rsidRDefault="00882E3C" w:rsidP="00882E3C">
            <w:pPr>
              <w:jc w:val="both"/>
              <w:rPr>
                <w:sz w:val="28"/>
                <w:szCs w:val="28"/>
              </w:rPr>
            </w:pPr>
            <w:r w:rsidRPr="00DD4F26">
              <w:rPr>
                <w:sz w:val="28"/>
                <w:szCs w:val="28"/>
              </w:rPr>
              <w:t>4</w:t>
            </w:r>
          </w:p>
        </w:tc>
        <w:tc>
          <w:tcPr>
            <w:tcW w:w="957" w:type="dxa"/>
            <w:tcBorders>
              <w:top w:val="single" w:sz="4" w:space="0" w:color="000000"/>
              <w:left w:val="single" w:sz="4" w:space="0" w:color="000000"/>
              <w:bottom w:val="single" w:sz="4" w:space="0" w:color="000000"/>
              <w:right w:val="single" w:sz="4" w:space="0" w:color="000000"/>
            </w:tcBorders>
          </w:tcPr>
          <w:p w:rsidR="00882E3C" w:rsidRPr="00DD4F26" w:rsidRDefault="00882E3C" w:rsidP="00882E3C">
            <w:pPr>
              <w:jc w:val="both"/>
              <w:rPr>
                <w:sz w:val="28"/>
                <w:szCs w:val="28"/>
              </w:rPr>
            </w:pPr>
            <w:r w:rsidRPr="00DD4F26">
              <w:rPr>
                <w:sz w:val="28"/>
                <w:szCs w:val="28"/>
              </w:rPr>
              <w:t>5</w:t>
            </w:r>
          </w:p>
        </w:tc>
        <w:tc>
          <w:tcPr>
            <w:tcW w:w="957" w:type="dxa"/>
            <w:tcBorders>
              <w:top w:val="single" w:sz="4" w:space="0" w:color="000000"/>
              <w:left w:val="single" w:sz="4" w:space="0" w:color="000000"/>
              <w:bottom w:val="single" w:sz="4" w:space="0" w:color="000000"/>
              <w:right w:val="single" w:sz="4" w:space="0" w:color="000000"/>
            </w:tcBorders>
          </w:tcPr>
          <w:p w:rsidR="00882E3C" w:rsidRPr="00DD4F26" w:rsidRDefault="00882E3C" w:rsidP="00882E3C">
            <w:pPr>
              <w:jc w:val="both"/>
              <w:rPr>
                <w:sz w:val="28"/>
                <w:szCs w:val="28"/>
              </w:rPr>
            </w:pPr>
            <w:r w:rsidRPr="00DD4F26">
              <w:rPr>
                <w:sz w:val="28"/>
                <w:szCs w:val="28"/>
              </w:rPr>
              <w:t>6</w:t>
            </w:r>
          </w:p>
        </w:tc>
        <w:tc>
          <w:tcPr>
            <w:tcW w:w="957" w:type="dxa"/>
            <w:tcBorders>
              <w:top w:val="single" w:sz="4" w:space="0" w:color="000000"/>
              <w:left w:val="single" w:sz="4" w:space="0" w:color="000000"/>
              <w:bottom w:val="single" w:sz="4" w:space="0" w:color="000000"/>
              <w:right w:val="single" w:sz="4" w:space="0" w:color="000000"/>
            </w:tcBorders>
          </w:tcPr>
          <w:p w:rsidR="00882E3C" w:rsidRPr="00DD4F26" w:rsidRDefault="00882E3C" w:rsidP="00882E3C">
            <w:pPr>
              <w:jc w:val="both"/>
              <w:rPr>
                <w:sz w:val="28"/>
                <w:szCs w:val="28"/>
              </w:rPr>
            </w:pPr>
            <w:r w:rsidRPr="00DD4F26">
              <w:rPr>
                <w:sz w:val="28"/>
                <w:szCs w:val="28"/>
              </w:rPr>
              <w:t>7</w:t>
            </w:r>
          </w:p>
        </w:tc>
        <w:tc>
          <w:tcPr>
            <w:tcW w:w="957" w:type="dxa"/>
            <w:tcBorders>
              <w:top w:val="single" w:sz="4" w:space="0" w:color="000000"/>
              <w:left w:val="single" w:sz="4" w:space="0" w:color="000000"/>
              <w:bottom w:val="single" w:sz="4" w:space="0" w:color="000000"/>
              <w:right w:val="single" w:sz="4" w:space="0" w:color="000000"/>
            </w:tcBorders>
          </w:tcPr>
          <w:p w:rsidR="00882E3C" w:rsidRPr="00DD4F26" w:rsidRDefault="00882E3C" w:rsidP="00882E3C">
            <w:pPr>
              <w:jc w:val="both"/>
              <w:rPr>
                <w:sz w:val="28"/>
                <w:szCs w:val="28"/>
              </w:rPr>
            </w:pPr>
            <w:r w:rsidRPr="00DD4F26">
              <w:rPr>
                <w:sz w:val="28"/>
                <w:szCs w:val="28"/>
              </w:rPr>
              <w:t>8</w:t>
            </w:r>
          </w:p>
        </w:tc>
        <w:tc>
          <w:tcPr>
            <w:tcW w:w="957" w:type="dxa"/>
            <w:tcBorders>
              <w:top w:val="single" w:sz="4" w:space="0" w:color="000000"/>
              <w:left w:val="single" w:sz="4" w:space="0" w:color="000000"/>
              <w:bottom w:val="single" w:sz="4" w:space="0" w:color="000000"/>
              <w:right w:val="single" w:sz="4" w:space="0" w:color="000000"/>
            </w:tcBorders>
          </w:tcPr>
          <w:p w:rsidR="00882E3C" w:rsidRPr="00DD4F26" w:rsidRDefault="00882E3C" w:rsidP="00882E3C">
            <w:pPr>
              <w:jc w:val="both"/>
              <w:rPr>
                <w:sz w:val="28"/>
                <w:szCs w:val="28"/>
              </w:rPr>
            </w:pPr>
            <w:r w:rsidRPr="00DD4F26">
              <w:rPr>
                <w:sz w:val="28"/>
                <w:szCs w:val="28"/>
              </w:rPr>
              <w:t>9</w:t>
            </w:r>
          </w:p>
        </w:tc>
        <w:tc>
          <w:tcPr>
            <w:tcW w:w="958" w:type="dxa"/>
            <w:tcBorders>
              <w:top w:val="single" w:sz="4" w:space="0" w:color="000000"/>
              <w:left w:val="single" w:sz="4" w:space="0" w:color="000000"/>
              <w:bottom w:val="single" w:sz="4" w:space="0" w:color="000000"/>
              <w:right w:val="single" w:sz="4" w:space="0" w:color="000000"/>
            </w:tcBorders>
          </w:tcPr>
          <w:p w:rsidR="00882E3C" w:rsidRPr="00DD4F26" w:rsidRDefault="00882E3C" w:rsidP="00882E3C">
            <w:pPr>
              <w:jc w:val="both"/>
              <w:rPr>
                <w:sz w:val="28"/>
                <w:szCs w:val="28"/>
              </w:rPr>
            </w:pPr>
            <w:r w:rsidRPr="00DD4F26">
              <w:rPr>
                <w:sz w:val="28"/>
                <w:szCs w:val="28"/>
              </w:rPr>
              <w:t>10</w:t>
            </w:r>
          </w:p>
        </w:tc>
      </w:tr>
      <w:tr w:rsidR="00882E3C" w:rsidRPr="00DD4F26" w:rsidTr="00882E3C">
        <w:tc>
          <w:tcPr>
            <w:tcW w:w="957" w:type="dxa"/>
            <w:tcBorders>
              <w:top w:val="single" w:sz="4" w:space="0" w:color="000000"/>
              <w:left w:val="single" w:sz="4" w:space="0" w:color="000000"/>
              <w:bottom w:val="single" w:sz="4" w:space="0" w:color="000000"/>
              <w:right w:val="single" w:sz="4" w:space="0" w:color="000000"/>
            </w:tcBorders>
          </w:tcPr>
          <w:p w:rsidR="00882E3C" w:rsidRPr="00DD4F26" w:rsidRDefault="00882E3C" w:rsidP="00882E3C">
            <w:pPr>
              <w:jc w:val="both"/>
              <w:rPr>
                <w:sz w:val="28"/>
                <w:szCs w:val="28"/>
              </w:rPr>
            </w:pPr>
            <w:r w:rsidRPr="00DD4F26">
              <w:rPr>
                <w:sz w:val="28"/>
                <w:szCs w:val="28"/>
              </w:rPr>
              <w:t>а</w:t>
            </w:r>
          </w:p>
        </w:tc>
        <w:tc>
          <w:tcPr>
            <w:tcW w:w="957" w:type="dxa"/>
            <w:tcBorders>
              <w:top w:val="single" w:sz="4" w:space="0" w:color="000000"/>
              <w:left w:val="single" w:sz="4" w:space="0" w:color="000000"/>
              <w:bottom w:val="single" w:sz="4" w:space="0" w:color="000000"/>
              <w:right w:val="single" w:sz="4" w:space="0" w:color="000000"/>
            </w:tcBorders>
          </w:tcPr>
          <w:p w:rsidR="00882E3C" w:rsidRPr="00DD4F26" w:rsidRDefault="00882E3C" w:rsidP="00882E3C">
            <w:pPr>
              <w:jc w:val="both"/>
              <w:rPr>
                <w:sz w:val="28"/>
                <w:szCs w:val="28"/>
              </w:rPr>
            </w:pPr>
            <w:r w:rsidRPr="00DD4F26">
              <w:rPr>
                <w:sz w:val="28"/>
                <w:szCs w:val="28"/>
              </w:rPr>
              <w:t>б</w:t>
            </w:r>
          </w:p>
        </w:tc>
        <w:tc>
          <w:tcPr>
            <w:tcW w:w="957" w:type="dxa"/>
            <w:tcBorders>
              <w:top w:val="single" w:sz="4" w:space="0" w:color="000000"/>
              <w:left w:val="single" w:sz="4" w:space="0" w:color="000000"/>
              <w:bottom w:val="single" w:sz="4" w:space="0" w:color="000000"/>
              <w:right w:val="single" w:sz="4" w:space="0" w:color="000000"/>
            </w:tcBorders>
          </w:tcPr>
          <w:p w:rsidR="00882E3C" w:rsidRPr="00DD4F26" w:rsidRDefault="00882E3C" w:rsidP="00882E3C">
            <w:pPr>
              <w:jc w:val="both"/>
              <w:rPr>
                <w:sz w:val="28"/>
                <w:szCs w:val="28"/>
              </w:rPr>
            </w:pPr>
            <w:r w:rsidRPr="00DD4F26">
              <w:rPr>
                <w:sz w:val="28"/>
                <w:szCs w:val="28"/>
              </w:rPr>
              <w:t>в</w:t>
            </w:r>
          </w:p>
        </w:tc>
        <w:tc>
          <w:tcPr>
            <w:tcW w:w="957" w:type="dxa"/>
            <w:tcBorders>
              <w:top w:val="single" w:sz="4" w:space="0" w:color="000000"/>
              <w:left w:val="single" w:sz="4" w:space="0" w:color="000000"/>
              <w:bottom w:val="single" w:sz="4" w:space="0" w:color="000000"/>
              <w:right w:val="single" w:sz="4" w:space="0" w:color="000000"/>
            </w:tcBorders>
          </w:tcPr>
          <w:p w:rsidR="00882E3C" w:rsidRPr="00DD4F26" w:rsidRDefault="00882E3C" w:rsidP="00882E3C">
            <w:pPr>
              <w:jc w:val="both"/>
              <w:rPr>
                <w:sz w:val="28"/>
                <w:szCs w:val="28"/>
              </w:rPr>
            </w:pPr>
            <w:r w:rsidRPr="00DD4F26">
              <w:rPr>
                <w:sz w:val="28"/>
                <w:szCs w:val="28"/>
              </w:rPr>
              <w:t>г</w:t>
            </w:r>
          </w:p>
        </w:tc>
        <w:tc>
          <w:tcPr>
            <w:tcW w:w="957" w:type="dxa"/>
            <w:tcBorders>
              <w:top w:val="single" w:sz="4" w:space="0" w:color="000000"/>
              <w:left w:val="single" w:sz="4" w:space="0" w:color="000000"/>
              <w:bottom w:val="single" w:sz="4" w:space="0" w:color="000000"/>
              <w:right w:val="single" w:sz="4" w:space="0" w:color="000000"/>
            </w:tcBorders>
          </w:tcPr>
          <w:p w:rsidR="00882E3C" w:rsidRPr="00DD4F26" w:rsidRDefault="00882E3C" w:rsidP="00882E3C">
            <w:pPr>
              <w:jc w:val="both"/>
              <w:rPr>
                <w:sz w:val="28"/>
                <w:szCs w:val="28"/>
              </w:rPr>
            </w:pPr>
            <w:r w:rsidRPr="00DD4F26">
              <w:rPr>
                <w:sz w:val="28"/>
                <w:szCs w:val="28"/>
              </w:rPr>
              <w:t>а</w:t>
            </w:r>
          </w:p>
        </w:tc>
        <w:tc>
          <w:tcPr>
            <w:tcW w:w="957" w:type="dxa"/>
            <w:tcBorders>
              <w:top w:val="single" w:sz="4" w:space="0" w:color="000000"/>
              <w:left w:val="single" w:sz="4" w:space="0" w:color="000000"/>
              <w:bottom w:val="single" w:sz="4" w:space="0" w:color="000000"/>
              <w:right w:val="single" w:sz="4" w:space="0" w:color="000000"/>
            </w:tcBorders>
          </w:tcPr>
          <w:p w:rsidR="00882E3C" w:rsidRPr="00DD4F26" w:rsidRDefault="00882E3C" w:rsidP="00882E3C">
            <w:pPr>
              <w:jc w:val="both"/>
              <w:rPr>
                <w:sz w:val="28"/>
                <w:szCs w:val="28"/>
              </w:rPr>
            </w:pPr>
            <w:r w:rsidRPr="00DD4F26">
              <w:rPr>
                <w:sz w:val="28"/>
                <w:szCs w:val="28"/>
              </w:rPr>
              <w:t>г</w:t>
            </w:r>
          </w:p>
        </w:tc>
        <w:tc>
          <w:tcPr>
            <w:tcW w:w="957" w:type="dxa"/>
            <w:tcBorders>
              <w:top w:val="single" w:sz="4" w:space="0" w:color="000000"/>
              <w:left w:val="single" w:sz="4" w:space="0" w:color="000000"/>
              <w:bottom w:val="single" w:sz="4" w:space="0" w:color="000000"/>
              <w:right w:val="single" w:sz="4" w:space="0" w:color="000000"/>
            </w:tcBorders>
          </w:tcPr>
          <w:p w:rsidR="00882E3C" w:rsidRPr="00DD4F26" w:rsidRDefault="00882E3C" w:rsidP="00882E3C">
            <w:pPr>
              <w:jc w:val="both"/>
              <w:rPr>
                <w:sz w:val="28"/>
                <w:szCs w:val="28"/>
              </w:rPr>
            </w:pPr>
            <w:r w:rsidRPr="00DD4F26">
              <w:rPr>
                <w:sz w:val="28"/>
                <w:szCs w:val="28"/>
              </w:rPr>
              <w:t>г</w:t>
            </w:r>
          </w:p>
        </w:tc>
        <w:tc>
          <w:tcPr>
            <w:tcW w:w="957" w:type="dxa"/>
            <w:tcBorders>
              <w:top w:val="single" w:sz="4" w:space="0" w:color="000000"/>
              <w:left w:val="single" w:sz="4" w:space="0" w:color="000000"/>
              <w:bottom w:val="single" w:sz="4" w:space="0" w:color="000000"/>
              <w:right w:val="single" w:sz="4" w:space="0" w:color="000000"/>
            </w:tcBorders>
          </w:tcPr>
          <w:p w:rsidR="00882E3C" w:rsidRPr="00DD4F26" w:rsidRDefault="00882E3C" w:rsidP="00882E3C">
            <w:pPr>
              <w:jc w:val="both"/>
              <w:rPr>
                <w:sz w:val="28"/>
                <w:szCs w:val="28"/>
              </w:rPr>
            </w:pPr>
            <w:r w:rsidRPr="00DD4F26">
              <w:rPr>
                <w:sz w:val="28"/>
                <w:szCs w:val="28"/>
              </w:rPr>
              <w:t>б</w:t>
            </w:r>
          </w:p>
        </w:tc>
        <w:tc>
          <w:tcPr>
            <w:tcW w:w="957" w:type="dxa"/>
            <w:tcBorders>
              <w:top w:val="single" w:sz="4" w:space="0" w:color="000000"/>
              <w:left w:val="single" w:sz="4" w:space="0" w:color="000000"/>
              <w:bottom w:val="single" w:sz="4" w:space="0" w:color="000000"/>
              <w:right w:val="single" w:sz="4" w:space="0" w:color="000000"/>
            </w:tcBorders>
          </w:tcPr>
          <w:p w:rsidR="00882E3C" w:rsidRPr="00DD4F26" w:rsidRDefault="00882E3C" w:rsidP="00882E3C">
            <w:pPr>
              <w:jc w:val="both"/>
              <w:rPr>
                <w:sz w:val="28"/>
                <w:szCs w:val="28"/>
              </w:rPr>
            </w:pPr>
            <w:r w:rsidRPr="00DD4F26">
              <w:rPr>
                <w:sz w:val="28"/>
                <w:szCs w:val="28"/>
              </w:rPr>
              <w:t>в</w:t>
            </w:r>
          </w:p>
        </w:tc>
        <w:tc>
          <w:tcPr>
            <w:tcW w:w="958" w:type="dxa"/>
            <w:tcBorders>
              <w:top w:val="single" w:sz="4" w:space="0" w:color="000000"/>
              <w:left w:val="single" w:sz="4" w:space="0" w:color="000000"/>
              <w:bottom w:val="single" w:sz="4" w:space="0" w:color="000000"/>
              <w:right w:val="single" w:sz="4" w:space="0" w:color="000000"/>
            </w:tcBorders>
          </w:tcPr>
          <w:p w:rsidR="00882E3C" w:rsidRPr="00DD4F26" w:rsidRDefault="00882E3C" w:rsidP="00882E3C">
            <w:pPr>
              <w:jc w:val="both"/>
              <w:rPr>
                <w:sz w:val="28"/>
                <w:szCs w:val="28"/>
              </w:rPr>
            </w:pPr>
            <w:r w:rsidRPr="00DD4F26">
              <w:rPr>
                <w:sz w:val="28"/>
                <w:szCs w:val="28"/>
              </w:rPr>
              <w:t>а</w:t>
            </w:r>
          </w:p>
        </w:tc>
      </w:tr>
    </w:tbl>
    <w:p w:rsidR="00882E3C" w:rsidRDefault="00882E3C" w:rsidP="007926AA">
      <w:pPr>
        <w:jc w:val="both"/>
        <w:rPr>
          <w:b/>
          <w:bCs/>
          <w:sz w:val="28"/>
          <w:szCs w:val="28"/>
        </w:rPr>
        <w:sectPr w:rsidR="00882E3C" w:rsidSect="00882E3C">
          <w:type w:val="nextColumn"/>
          <w:pgSz w:w="11906" w:h="16838"/>
          <w:pgMar w:top="1134" w:right="1134" w:bottom="1701" w:left="1134" w:header="709" w:footer="709" w:gutter="0"/>
          <w:cols w:space="708"/>
          <w:docGrid w:linePitch="360"/>
        </w:sectPr>
      </w:pPr>
    </w:p>
    <w:p w:rsidR="00882E3C" w:rsidRDefault="00882E3C" w:rsidP="007926AA">
      <w:pPr>
        <w:jc w:val="both"/>
        <w:rPr>
          <w:b/>
          <w:bCs/>
          <w:sz w:val="28"/>
          <w:szCs w:val="28"/>
        </w:rPr>
      </w:pPr>
    </w:p>
    <w:p w:rsidR="00882E3C" w:rsidRDefault="00882E3C" w:rsidP="007926AA">
      <w:pPr>
        <w:jc w:val="both"/>
        <w:rPr>
          <w:b/>
          <w:bCs/>
          <w:sz w:val="28"/>
          <w:szCs w:val="28"/>
        </w:rPr>
      </w:pPr>
    </w:p>
    <w:p w:rsidR="00882E3C" w:rsidRDefault="00882E3C" w:rsidP="007926AA">
      <w:pPr>
        <w:jc w:val="both"/>
        <w:rPr>
          <w:b/>
          <w:bCs/>
          <w:sz w:val="28"/>
          <w:szCs w:val="28"/>
        </w:rPr>
      </w:pPr>
    </w:p>
    <w:p w:rsidR="00882E3C" w:rsidRDefault="00882E3C" w:rsidP="00882E3C">
      <w:pPr>
        <w:pStyle w:val="2"/>
        <w:spacing w:before="0" w:after="0"/>
        <w:jc w:val="center"/>
        <w:rPr>
          <w:rFonts w:ascii="Times New Roman" w:hAnsi="Times New Roman" w:cs="Times New Roman"/>
          <w:i w:val="0"/>
          <w:iCs w:val="0"/>
          <w:u w:val="single"/>
        </w:rPr>
      </w:pPr>
      <w:bookmarkStart w:id="8" w:name="_Toc328741012"/>
      <w:r w:rsidRPr="00DD4F26">
        <w:rPr>
          <w:rFonts w:ascii="Times New Roman" w:hAnsi="Times New Roman" w:cs="Times New Roman"/>
          <w:i w:val="0"/>
          <w:iCs w:val="0"/>
          <w:u w:val="single"/>
        </w:rPr>
        <w:t>Тестовые задания для самостоятельной работы</w:t>
      </w:r>
      <w:bookmarkEnd w:id="8"/>
    </w:p>
    <w:p w:rsidR="00882E3C" w:rsidRPr="00A066FE" w:rsidRDefault="00882E3C" w:rsidP="00882E3C"/>
    <w:p w:rsidR="00882E3C" w:rsidRPr="00DD4F26" w:rsidRDefault="00882E3C" w:rsidP="00882E3C">
      <w:pPr>
        <w:jc w:val="both"/>
        <w:rPr>
          <w:b/>
          <w:bCs/>
          <w:sz w:val="28"/>
          <w:szCs w:val="28"/>
        </w:rPr>
      </w:pPr>
      <w:r w:rsidRPr="00DD4F26">
        <w:rPr>
          <w:b/>
          <w:bCs/>
          <w:sz w:val="28"/>
          <w:szCs w:val="28"/>
        </w:rPr>
        <w:t>1</w:t>
      </w:r>
      <w:r w:rsidRPr="00DD4F26">
        <w:rPr>
          <w:b/>
          <w:bCs/>
          <w:spacing w:val="-8"/>
          <w:sz w:val="28"/>
          <w:szCs w:val="28"/>
        </w:rPr>
        <w:t>. Внутренними регуляторами могут являться установленные лимиты и нормативы, размеры резервов и фондов, требования внутреннего контроля, положения учетной, налоговой и амортизационной политики:</w:t>
      </w:r>
    </w:p>
    <w:p w:rsidR="00882E3C" w:rsidRPr="00DD4F26" w:rsidRDefault="00882E3C" w:rsidP="00882E3C">
      <w:pPr>
        <w:jc w:val="both"/>
        <w:rPr>
          <w:sz w:val="28"/>
          <w:szCs w:val="28"/>
        </w:rPr>
      </w:pPr>
      <w:r w:rsidRPr="00DD4F26">
        <w:rPr>
          <w:sz w:val="28"/>
          <w:szCs w:val="28"/>
        </w:rPr>
        <w:t>а) утверждение верно,</w:t>
      </w:r>
    </w:p>
    <w:p w:rsidR="00882E3C" w:rsidRPr="00DD4F26" w:rsidRDefault="00882E3C" w:rsidP="00882E3C">
      <w:pPr>
        <w:jc w:val="both"/>
        <w:rPr>
          <w:sz w:val="28"/>
          <w:szCs w:val="28"/>
        </w:rPr>
      </w:pPr>
      <w:r w:rsidRPr="00DD4F26">
        <w:rPr>
          <w:sz w:val="28"/>
          <w:szCs w:val="28"/>
        </w:rPr>
        <w:t>б) утверждение неверно.</w:t>
      </w:r>
    </w:p>
    <w:p w:rsidR="00882E3C" w:rsidRPr="00DD4F26" w:rsidRDefault="00882E3C" w:rsidP="00882E3C">
      <w:pPr>
        <w:jc w:val="both"/>
        <w:rPr>
          <w:b/>
          <w:bCs/>
          <w:sz w:val="28"/>
          <w:szCs w:val="28"/>
        </w:rPr>
      </w:pPr>
      <w:r w:rsidRPr="00DD4F26">
        <w:rPr>
          <w:b/>
          <w:bCs/>
          <w:sz w:val="28"/>
          <w:szCs w:val="28"/>
        </w:rPr>
        <w:t xml:space="preserve">2. </w:t>
      </w:r>
      <w:r w:rsidRPr="00DD4F26">
        <w:rPr>
          <w:b/>
          <w:bCs/>
          <w:spacing w:val="-12"/>
          <w:sz w:val="28"/>
          <w:szCs w:val="28"/>
        </w:rPr>
        <w:t>Финансовые рынки</w:t>
      </w:r>
      <w:r w:rsidRPr="00DD4F26">
        <w:rPr>
          <w:spacing w:val="-12"/>
          <w:sz w:val="28"/>
          <w:szCs w:val="28"/>
        </w:rPr>
        <w:t xml:space="preserve"> </w:t>
      </w:r>
      <w:r w:rsidRPr="00DD4F26">
        <w:rPr>
          <w:b/>
          <w:bCs/>
          <w:spacing w:val="-12"/>
          <w:sz w:val="28"/>
          <w:szCs w:val="28"/>
        </w:rPr>
        <w:t>представляют собой организованную или неформальную систему торговли финансовыми активами и инструментами:</w:t>
      </w:r>
    </w:p>
    <w:p w:rsidR="00882E3C" w:rsidRPr="00DD4F26" w:rsidRDefault="00882E3C" w:rsidP="00882E3C">
      <w:pPr>
        <w:jc w:val="both"/>
        <w:rPr>
          <w:sz w:val="28"/>
          <w:szCs w:val="28"/>
        </w:rPr>
      </w:pPr>
      <w:r w:rsidRPr="00DD4F26">
        <w:rPr>
          <w:sz w:val="28"/>
          <w:szCs w:val="28"/>
        </w:rPr>
        <w:t>а) утверждение верно,</w:t>
      </w:r>
    </w:p>
    <w:p w:rsidR="00882E3C" w:rsidRPr="00DD4F26" w:rsidRDefault="00882E3C" w:rsidP="00882E3C">
      <w:pPr>
        <w:jc w:val="both"/>
        <w:rPr>
          <w:sz w:val="28"/>
          <w:szCs w:val="28"/>
        </w:rPr>
      </w:pPr>
      <w:r w:rsidRPr="00DD4F26">
        <w:rPr>
          <w:sz w:val="28"/>
          <w:szCs w:val="28"/>
        </w:rPr>
        <w:t>б) утверждение неверно.</w:t>
      </w:r>
    </w:p>
    <w:p w:rsidR="00882E3C" w:rsidRPr="00DD4F26" w:rsidRDefault="00882E3C" w:rsidP="00882E3C">
      <w:pPr>
        <w:jc w:val="both"/>
        <w:rPr>
          <w:b/>
          <w:bCs/>
          <w:sz w:val="28"/>
          <w:szCs w:val="28"/>
        </w:rPr>
      </w:pPr>
      <w:r w:rsidRPr="00DD4F26">
        <w:rPr>
          <w:b/>
          <w:bCs/>
          <w:sz w:val="28"/>
          <w:szCs w:val="28"/>
        </w:rPr>
        <w:t>3. Финансовый инструмент – это любой договор между двумя контрагентами, в результате которого у одного контрагента возникает финансовый актив, а у другого – финансовое обязательство долевого или долгового характера:</w:t>
      </w:r>
    </w:p>
    <w:p w:rsidR="00882E3C" w:rsidRPr="00DD4F26" w:rsidRDefault="00882E3C" w:rsidP="00882E3C">
      <w:pPr>
        <w:jc w:val="both"/>
        <w:rPr>
          <w:sz w:val="28"/>
          <w:szCs w:val="28"/>
        </w:rPr>
      </w:pPr>
      <w:r w:rsidRPr="00DD4F26">
        <w:rPr>
          <w:sz w:val="28"/>
          <w:szCs w:val="28"/>
        </w:rPr>
        <w:t xml:space="preserve">а) утверждение верно,                              </w:t>
      </w:r>
    </w:p>
    <w:p w:rsidR="00882E3C" w:rsidRPr="00DD4F26" w:rsidRDefault="00882E3C" w:rsidP="00882E3C">
      <w:pPr>
        <w:jc w:val="both"/>
        <w:rPr>
          <w:sz w:val="28"/>
          <w:szCs w:val="28"/>
        </w:rPr>
      </w:pPr>
      <w:r w:rsidRPr="00DD4F26">
        <w:rPr>
          <w:sz w:val="28"/>
          <w:szCs w:val="28"/>
        </w:rPr>
        <w:t>б) утверждение неверно.</w:t>
      </w:r>
    </w:p>
    <w:p w:rsidR="00882E3C" w:rsidRDefault="00882E3C" w:rsidP="00882E3C">
      <w:pPr>
        <w:jc w:val="both"/>
        <w:rPr>
          <w:b/>
          <w:bCs/>
          <w:sz w:val="28"/>
          <w:szCs w:val="28"/>
        </w:rPr>
      </w:pPr>
    </w:p>
    <w:p w:rsidR="00882E3C" w:rsidRDefault="00882E3C" w:rsidP="00882E3C">
      <w:pPr>
        <w:jc w:val="both"/>
        <w:rPr>
          <w:b/>
          <w:bCs/>
          <w:sz w:val="28"/>
          <w:szCs w:val="28"/>
        </w:rPr>
      </w:pPr>
    </w:p>
    <w:p w:rsidR="00882E3C" w:rsidRPr="00DD4F26" w:rsidRDefault="00882E3C" w:rsidP="00882E3C">
      <w:pPr>
        <w:jc w:val="both"/>
        <w:rPr>
          <w:b/>
          <w:bCs/>
          <w:sz w:val="28"/>
          <w:szCs w:val="28"/>
        </w:rPr>
      </w:pPr>
      <w:r w:rsidRPr="00DD4F26">
        <w:rPr>
          <w:b/>
          <w:bCs/>
          <w:sz w:val="28"/>
          <w:szCs w:val="28"/>
        </w:rPr>
        <w:lastRenderedPageBreak/>
        <w:t>4. К финансовым активам относятся:</w:t>
      </w:r>
    </w:p>
    <w:p w:rsidR="00882E3C" w:rsidRPr="00DD4F26" w:rsidRDefault="00882E3C" w:rsidP="00882E3C">
      <w:pPr>
        <w:jc w:val="both"/>
        <w:rPr>
          <w:sz w:val="28"/>
          <w:szCs w:val="28"/>
        </w:rPr>
      </w:pPr>
      <w:r w:rsidRPr="00DD4F26">
        <w:rPr>
          <w:sz w:val="28"/>
          <w:szCs w:val="28"/>
        </w:rPr>
        <w:t>а) денежные средства,</w:t>
      </w:r>
    </w:p>
    <w:p w:rsidR="00882E3C" w:rsidRPr="00DD4F26" w:rsidRDefault="00882E3C" w:rsidP="00882E3C">
      <w:pPr>
        <w:jc w:val="both"/>
        <w:rPr>
          <w:sz w:val="28"/>
          <w:szCs w:val="28"/>
        </w:rPr>
      </w:pPr>
      <w:r w:rsidRPr="00DD4F26">
        <w:rPr>
          <w:sz w:val="28"/>
          <w:szCs w:val="28"/>
        </w:rPr>
        <w:t>б) долевой инструмент другой компании,</w:t>
      </w:r>
    </w:p>
    <w:p w:rsidR="00882E3C" w:rsidRPr="00DD4F26" w:rsidRDefault="00882E3C" w:rsidP="00882E3C">
      <w:pPr>
        <w:jc w:val="both"/>
        <w:rPr>
          <w:b/>
          <w:bCs/>
          <w:sz w:val="28"/>
          <w:szCs w:val="28"/>
        </w:rPr>
      </w:pPr>
      <w:r w:rsidRPr="00DD4F26">
        <w:rPr>
          <w:sz w:val="28"/>
          <w:szCs w:val="28"/>
        </w:rPr>
        <w:t>в) договорное право требования денежных средств или другого финансового актива от другой компании,</w:t>
      </w:r>
    </w:p>
    <w:p w:rsidR="00882E3C" w:rsidRPr="00DD4F26" w:rsidRDefault="00882E3C" w:rsidP="00882E3C">
      <w:pPr>
        <w:jc w:val="both"/>
        <w:rPr>
          <w:sz w:val="28"/>
          <w:szCs w:val="28"/>
        </w:rPr>
      </w:pPr>
      <w:r w:rsidRPr="00DD4F26">
        <w:rPr>
          <w:sz w:val="28"/>
          <w:szCs w:val="28"/>
        </w:rPr>
        <w:t>г) все вышеперечисленное верно.</w:t>
      </w:r>
    </w:p>
    <w:p w:rsidR="00882E3C" w:rsidRPr="00DD4F26" w:rsidRDefault="00882E3C" w:rsidP="00882E3C">
      <w:pPr>
        <w:jc w:val="both"/>
        <w:rPr>
          <w:b/>
          <w:bCs/>
          <w:sz w:val="28"/>
          <w:szCs w:val="28"/>
        </w:rPr>
      </w:pPr>
      <w:r w:rsidRPr="00DD4F26">
        <w:rPr>
          <w:b/>
          <w:bCs/>
          <w:sz w:val="28"/>
          <w:szCs w:val="28"/>
        </w:rPr>
        <w:t>5. Основное назначение финансового института состоит:</w:t>
      </w:r>
    </w:p>
    <w:p w:rsidR="00882E3C" w:rsidRPr="00DD4F26" w:rsidRDefault="00882E3C" w:rsidP="00882E3C">
      <w:pPr>
        <w:jc w:val="both"/>
        <w:rPr>
          <w:sz w:val="28"/>
          <w:szCs w:val="28"/>
        </w:rPr>
      </w:pPr>
      <w:r w:rsidRPr="00DD4F26">
        <w:rPr>
          <w:sz w:val="28"/>
          <w:szCs w:val="28"/>
        </w:rPr>
        <w:t>а) в обеспечении организаций активами,</w:t>
      </w:r>
    </w:p>
    <w:p w:rsidR="00882E3C" w:rsidRPr="00DD4F26" w:rsidRDefault="00882E3C" w:rsidP="00882E3C">
      <w:pPr>
        <w:jc w:val="both"/>
        <w:rPr>
          <w:sz w:val="28"/>
          <w:szCs w:val="28"/>
        </w:rPr>
      </w:pPr>
      <w:r w:rsidRPr="00DD4F26">
        <w:rPr>
          <w:sz w:val="28"/>
          <w:szCs w:val="28"/>
        </w:rPr>
        <w:t>б) в перемещении денежных средств от сберегателей к заемщикам,</w:t>
      </w:r>
    </w:p>
    <w:p w:rsidR="00882E3C" w:rsidRPr="00DD4F26" w:rsidRDefault="00882E3C" w:rsidP="00882E3C">
      <w:pPr>
        <w:jc w:val="both"/>
        <w:rPr>
          <w:sz w:val="28"/>
          <w:szCs w:val="28"/>
        </w:rPr>
      </w:pPr>
      <w:r w:rsidRPr="00DD4F26">
        <w:rPr>
          <w:sz w:val="28"/>
          <w:szCs w:val="28"/>
        </w:rPr>
        <w:t>в) в снижении производственных рисков организаций,</w:t>
      </w:r>
    </w:p>
    <w:p w:rsidR="00882E3C" w:rsidRPr="00DD4F26" w:rsidRDefault="00882E3C" w:rsidP="00882E3C">
      <w:pPr>
        <w:jc w:val="both"/>
        <w:rPr>
          <w:sz w:val="28"/>
          <w:szCs w:val="28"/>
        </w:rPr>
      </w:pPr>
      <w:r w:rsidRPr="00DD4F26">
        <w:rPr>
          <w:sz w:val="28"/>
          <w:szCs w:val="28"/>
        </w:rPr>
        <w:t>г) все вышеперечисленное верно.</w:t>
      </w:r>
    </w:p>
    <w:p w:rsidR="00882E3C" w:rsidRPr="00DD4F26" w:rsidRDefault="00882E3C" w:rsidP="00882E3C">
      <w:pPr>
        <w:jc w:val="both"/>
        <w:rPr>
          <w:sz w:val="28"/>
          <w:szCs w:val="28"/>
        </w:rPr>
      </w:pPr>
      <w:r w:rsidRPr="00DD4F26">
        <w:rPr>
          <w:b/>
          <w:bCs/>
          <w:sz w:val="28"/>
          <w:szCs w:val="28"/>
        </w:rPr>
        <w:t>6.  К  первичным финансовым инструментам относятся:</w:t>
      </w:r>
    </w:p>
    <w:p w:rsidR="00882E3C" w:rsidRPr="00DD4F26" w:rsidRDefault="00882E3C" w:rsidP="00882E3C">
      <w:pPr>
        <w:jc w:val="both"/>
        <w:rPr>
          <w:sz w:val="28"/>
          <w:szCs w:val="28"/>
        </w:rPr>
      </w:pPr>
      <w:r w:rsidRPr="00DD4F26">
        <w:rPr>
          <w:sz w:val="28"/>
          <w:szCs w:val="28"/>
        </w:rPr>
        <w:t>а) кредитный договор,</w:t>
      </w:r>
    </w:p>
    <w:p w:rsidR="00882E3C" w:rsidRPr="00DD4F26" w:rsidRDefault="00882E3C" w:rsidP="00882E3C">
      <w:pPr>
        <w:jc w:val="both"/>
        <w:rPr>
          <w:sz w:val="28"/>
          <w:szCs w:val="28"/>
        </w:rPr>
      </w:pPr>
      <w:r w:rsidRPr="00DD4F26">
        <w:rPr>
          <w:sz w:val="28"/>
          <w:szCs w:val="28"/>
        </w:rPr>
        <w:t>б) договор финансирования под уступку денежного требования,</w:t>
      </w:r>
    </w:p>
    <w:p w:rsidR="00882E3C" w:rsidRPr="00DD4F26" w:rsidRDefault="00882E3C" w:rsidP="00882E3C">
      <w:pPr>
        <w:jc w:val="both"/>
        <w:rPr>
          <w:sz w:val="28"/>
          <w:szCs w:val="28"/>
        </w:rPr>
      </w:pPr>
      <w:r w:rsidRPr="00DD4F26">
        <w:rPr>
          <w:sz w:val="28"/>
          <w:szCs w:val="28"/>
        </w:rPr>
        <w:t>в) договоры поручительства и банковской гарантии,</w:t>
      </w:r>
    </w:p>
    <w:p w:rsidR="00882E3C" w:rsidRPr="00DD4F26" w:rsidRDefault="00882E3C" w:rsidP="00882E3C">
      <w:pPr>
        <w:jc w:val="both"/>
        <w:rPr>
          <w:b/>
          <w:bCs/>
          <w:sz w:val="28"/>
          <w:szCs w:val="28"/>
        </w:rPr>
      </w:pPr>
      <w:r w:rsidRPr="00DD4F26">
        <w:rPr>
          <w:sz w:val="28"/>
          <w:szCs w:val="28"/>
        </w:rPr>
        <w:t>г) все вышеперечисленное верно.</w:t>
      </w:r>
    </w:p>
    <w:p w:rsidR="00882E3C" w:rsidRPr="00DD4F26" w:rsidRDefault="00882E3C" w:rsidP="00882E3C">
      <w:pPr>
        <w:jc w:val="both"/>
        <w:rPr>
          <w:b/>
          <w:bCs/>
          <w:sz w:val="28"/>
          <w:szCs w:val="28"/>
        </w:rPr>
      </w:pPr>
      <w:r w:rsidRPr="00DD4F26">
        <w:rPr>
          <w:b/>
          <w:bCs/>
          <w:sz w:val="28"/>
          <w:szCs w:val="28"/>
        </w:rPr>
        <w:t xml:space="preserve">7. </w:t>
      </w:r>
      <w:r w:rsidRPr="00DD4F26">
        <w:rPr>
          <w:b/>
          <w:bCs/>
          <w:spacing w:val="-8"/>
          <w:sz w:val="28"/>
          <w:szCs w:val="28"/>
        </w:rPr>
        <w:t>Информационное обеспечение представляет собой совокупность информационных ресурсов и способов их организации, необходимых и пригодных для реализации аналитических и управленческих процедур, обеспечивающих финансово-хозяйственную деятельность предприятия:</w:t>
      </w:r>
    </w:p>
    <w:p w:rsidR="00882E3C" w:rsidRPr="00DD4F26" w:rsidRDefault="00882E3C" w:rsidP="00882E3C">
      <w:pPr>
        <w:jc w:val="both"/>
        <w:rPr>
          <w:sz w:val="28"/>
          <w:szCs w:val="28"/>
        </w:rPr>
      </w:pPr>
      <w:r w:rsidRPr="00DD4F26">
        <w:rPr>
          <w:sz w:val="28"/>
          <w:szCs w:val="28"/>
        </w:rPr>
        <w:t>а) утверждение верно,</w:t>
      </w:r>
    </w:p>
    <w:p w:rsidR="00882E3C" w:rsidRPr="00DD4F26" w:rsidRDefault="00882E3C" w:rsidP="00882E3C">
      <w:pPr>
        <w:jc w:val="both"/>
        <w:rPr>
          <w:b/>
          <w:bCs/>
          <w:sz w:val="28"/>
          <w:szCs w:val="28"/>
        </w:rPr>
      </w:pPr>
      <w:r w:rsidRPr="00DD4F26">
        <w:rPr>
          <w:sz w:val="28"/>
          <w:szCs w:val="28"/>
        </w:rPr>
        <w:t>б) утверждение неверно.</w:t>
      </w:r>
    </w:p>
    <w:p w:rsidR="00882E3C" w:rsidRPr="00DD4F26" w:rsidRDefault="00882E3C" w:rsidP="00882E3C">
      <w:pPr>
        <w:jc w:val="both"/>
        <w:rPr>
          <w:b/>
          <w:bCs/>
          <w:sz w:val="28"/>
          <w:szCs w:val="28"/>
        </w:rPr>
      </w:pPr>
      <w:r w:rsidRPr="00DD4F26">
        <w:rPr>
          <w:b/>
          <w:bCs/>
          <w:sz w:val="28"/>
          <w:szCs w:val="28"/>
        </w:rPr>
        <w:t>8. К производным финансовым инструментам относятся:</w:t>
      </w:r>
    </w:p>
    <w:p w:rsidR="00882E3C" w:rsidRPr="00DD4F26" w:rsidRDefault="00882E3C" w:rsidP="00882E3C">
      <w:pPr>
        <w:jc w:val="both"/>
        <w:rPr>
          <w:sz w:val="28"/>
          <w:szCs w:val="28"/>
        </w:rPr>
      </w:pPr>
      <w:r w:rsidRPr="00DD4F26">
        <w:rPr>
          <w:sz w:val="28"/>
          <w:szCs w:val="28"/>
        </w:rPr>
        <w:t>а) валютные свопы,</w:t>
      </w:r>
    </w:p>
    <w:p w:rsidR="00882E3C" w:rsidRPr="00DD4F26" w:rsidRDefault="00882E3C" w:rsidP="00882E3C">
      <w:pPr>
        <w:jc w:val="both"/>
        <w:rPr>
          <w:sz w:val="28"/>
          <w:szCs w:val="28"/>
        </w:rPr>
      </w:pPr>
      <w:r w:rsidRPr="00DD4F26">
        <w:rPr>
          <w:sz w:val="28"/>
          <w:szCs w:val="28"/>
        </w:rPr>
        <w:t>б) процентные свопы,</w:t>
      </w:r>
    </w:p>
    <w:p w:rsidR="00882E3C" w:rsidRPr="00DD4F26" w:rsidRDefault="00882E3C" w:rsidP="00882E3C">
      <w:pPr>
        <w:jc w:val="both"/>
        <w:rPr>
          <w:sz w:val="28"/>
          <w:szCs w:val="28"/>
        </w:rPr>
      </w:pPr>
      <w:r w:rsidRPr="00DD4F26">
        <w:rPr>
          <w:sz w:val="28"/>
          <w:szCs w:val="28"/>
        </w:rPr>
        <w:t>в) операции РЕПО,</w:t>
      </w:r>
    </w:p>
    <w:p w:rsidR="00882E3C" w:rsidRPr="00DD4F26" w:rsidRDefault="00882E3C" w:rsidP="00882E3C">
      <w:pPr>
        <w:jc w:val="both"/>
        <w:rPr>
          <w:sz w:val="28"/>
          <w:szCs w:val="28"/>
        </w:rPr>
      </w:pPr>
      <w:r w:rsidRPr="00DD4F26">
        <w:rPr>
          <w:sz w:val="28"/>
          <w:szCs w:val="28"/>
        </w:rPr>
        <w:t>г) все вышеперечисленное верно.</w:t>
      </w:r>
    </w:p>
    <w:p w:rsidR="00882E3C" w:rsidRPr="00DD4F26" w:rsidRDefault="00882E3C" w:rsidP="00882E3C">
      <w:pPr>
        <w:jc w:val="both"/>
        <w:rPr>
          <w:b/>
          <w:bCs/>
          <w:sz w:val="28"/>
          <w:szCs w:val="28"/>
        </w:rPr>
      </w:pPr>
      <w:r w:rsidRPr="00DD4F26">
        <w:rPr>
          <w:b/>
          <w:bCs/>
          <w:sz w:val="28"/>
          <w:szCs w:val="28"/>
        </w:rPr>
        <w:t>9. Укажите функции финансовых институтов:</w:t>
      </w:r>
    </w:p>
    <w:p w:rsidR="00882E3C" w:rsidRPr="00DD4F26" w:rsidRDefault="00882E3C" w:rsidP="00882E3C">
      <w:pPr>
        <w:jc w:val="both"/>
        <w:rPr>
          <w:sz w:val="28"/>
          <w:szCs w:val="28"/>
        </w:rPr>
      </w:pPr>
      <w:r w:rsidRPr="00DD4F26">
        <w:rPr>
          <w:sz w:val="28"/>
          <w:szCs w:val="28"/>
        </w:rPr>
        <w:t>а) финансовая трансформация,</w:t>
      </w:r>
    </w:p>
    <w:p w:rsidR="00882E3C" w:rsidRPr="00DD4F26" w:rsidRDefault="00882E3C" w:rsidP="00882E3C">
      <w:pPr>
        <w:jc w:val="both"/>
        <w:rPr>
          <w:sz w:val="28"/>
          <w:szCs w:val="28"/>
        </w:rPr>
      </w:pPr>
      <w:r w:rsidRPr="00DD4F26">
        <w:rPr>
          <w:sz w:val="28"/>
          <w:szCs w:val="28"/>
        </w:rPr>
        <w:t>б) передача риска,</w:t>
      </w:r>
    </w:p>
    <w:p w:rsidR="00882E3C" w:rsidRPr="00DD4F26" w:rsidRDefault="00882E3C" w:rsidP="00882E3C">
      <w:pPr>
        <w:jc w:val="both"/>
        <w:rPr>
          <w:sz w:val="28"/>
          <w:szCs w:val="28"/>
        </w:rPr>
      </w:pPr>
      <w:r w:rsidRPr="00DD4F26">
        <w:rPr>
          <w:sz w:val="28"/>
          <w:szCs w:val="28"/>
        </w:rPr>
        <w:t>в) организация валютных операций,</w:t>
      </w:r>
    </w:p>
    <w:p w:rsidR="00882E3C" w:rsidRDefault="00882E3C" w:rsidP="00882E3C">
      <w:pPr>
        <w:jc w:val="both"/>
        <w:rPr>
          <w:sz w:val="28"/>
          <w:szCs w:val="28"/>
        </w:rPr>
      </w:pPr>
      <w:r w:rsidRPr="00DD4F26">
        <w:rPr>
          <w:sz w:val="28"/>
          <w:szCs w:val="28"/>
        </w:rPr>
        <w:t>г) все вышеперечисленное верно.</w:t>
      </w:r>
    </w:p>
    <w:p w:rsidR="00882E3C" w:rsidRDefault="00882E3C" w:rsidP="007926AA">
      <w:pPr>
        <w:jc w:val="both"/>
        <w:rPr>
          <w:b/>
          <w:bCs/>
          <w:sz w:val="28"/>
          <w:szCs w:val="28"/>
        </w:rPr>
        <w:sectPr w:rsidR="00882E3C" w:rsidSect="00882E3C">
          <w:type w:val="continuous"/>
          <w:pgSz w:w="11906" w:h="16838"/>
          <w:pgMar w:top="1134" w:right="1134" w:bottom="1701" w:left="1134" w:header="709" w:footer="709" w:gutter="0"/>
          <w:cols w:space="708"/>
          <w:docGrid w:linePitch="360"/>
        </w:sectPr>
      </w:pPr>
    </w:p>
    <w:p w:rsidR="00882E3C" w:rsidRDefault="00882E3C" w:rsidP="00882E3C">
      <w:pPr>
        <w:pStyle w:val="1"/>
        <w:spacing w:before="0" w:after="0"/>
        <w:rPr>
          <w:rFonts w:ascii="Times New Roman" w:hAnsi="Times New Roman" w:cs="Times New Roman"/>
          <w:sz w:val="28"/>
          <w:szCs w:val="28"/>
        </w:rPr>
      </w:pPr>
      <w:bookmarkStart w:id="9" w:name="_Toc328741013"/>
    </w:p>
    <w:p w:rsidR="00882E3C" w:rsidRDefault="00882E3C" w:rsidP="00882E3C">
      <w:pPr>
        <w:pStyle w:val="1"/>
        <w:spacing w:before="0" w:after="0"/>
        <w:rPr>
          <w:rFonts w:ascii="Times New Roman" w:hAnsi="Times New Roman" w:cs="Times New Roman"/>
          <w:sz w:val="28"/>
          <w:szCs w:val="28"/>
        </w:rPr>
      </w:pPr>
    </w:p>
    <w:p w:rsidR="00882E3C" w:rsidRDefault="00882E3C" w:rsidP="00882E3C">
      <w:pPr>
        <w:pStyle w:val="1"/>
        <w:spacing w:before="0" w:after="0"/>
        <w:rPr>
          <w:rFonts w:ascii="Times New Roman" w:hAnsi="Times New Roman" w:cs="Times New Roman"/>
          <w:sz w:val="28"/>
          <w:szCs w:val="28"/>
        </w:rPr>
      </w:pPr>
    </w:p>
    <w:p w:rsidR="00882E3C" w:rsidRDefault="00882E3C" w:rsidP="00882E3C">
      <w:pPr>
        <w:pStyle w:val="1"/>
        <w:spacing w:before="0" w:after="0"/>
        <w:rPr>
          <w:rFonts w:ascii="Times New Roman" w:hAnsi="Times New Roman" w:cs="Times New Roman"/>
          <w:sz w:val="28"/>
          <w:szCs w:val="28"/>
        </w:rPr>
      </w:pPr>
    </w:p>
    <w:p w:rsidR="00882E3C" w:rsidRDefault="00882E3C" w:rsidP="00882E3C">
      <w:pPr>
        <w:pStyle w:val="1"/>
        <w:spacing w:before="0" w:after="0"/>
        <w:rPr>
          <w:rFonts w:ascii="Times New Roman" w:hAnsi="Times New Roman" w:cs="Times New Roman"/>
          <w:sz w:val="28"/>
          <w:szCs w:val="28"/>
        </w:rPr>
      </w:pPr>
    </w:p>
    <w:p w:rsidR="00882E3C" w:rsidRDefault="00882E3C" w:rsidP="00882E3C">
      <w:pPr>
        <w:pStyle w:val="1"/>
        <w:spacing w:before="0" w:after="0"/>
        <w:rPr>
          <w:rFonts w:ascii="Times New Roman" w:hAnsi="Times New Roman" w:cs="Times New Roman"/>
          <w:sz w:val="28"/>
          <w:szCs w:val="28"/>
        </w:rPr>
      </w:pPr>
    </w:p>
    <w:p w:rsidR="00882E3C" w:rsidRDefault="00882E3C" w:rsidP="00882E3C">
      <w:pPr>
        <w:pStyle w:val="1"/>
        <w:spacing w:before="0" w:after="0"/>
        <w:rPr>
          <w:rFonts w:ascii="Times New Roman" w:hAnsi="Times New Roman" w:cs="Times New Roman"/>
          <w:sz w:val="28"/>
          <w:szCs w:val="28"/>
        </w:rPr>
      </w:pPr>
    </w:p>
    <w:p w:rsidR="00882E3C" w:rsidRDefault="00882E3C" w:rsidP="00882E3C">
      <w:pPr>
        <w:pStyle w:val="1"/>
        <w:spacing w:before="0" w:after="0"/>
        <w:rPr>
          <w:rFonts w:ascii="Times New Roman" w:hAnsi="Times New Roman" w:cs="Times New Roman"/>
          <w:sz w:val="28"/>
          <w:szCs w:val="28"/>
        </w:rPr>
      </w:pPr>
    </w:p>
    <w:p w:rsidR="00882E3C" w:rsidRDefault="00882E3C" w:rsidP="00882E3C"/>
    <w:p w:rsidR="00882E3C" w:rsidRPr="00882E3C" w:rsidRDefault="00882E3C" w:rsidP="00882E3C"/>
    <w:p w:rsidR="00797113" w:rsidRPr="00DD4F26" w:rsidRDefault="00797113" w:rsidP="00882E3C">
      <w:pPr>
        <w:pStyle w:val="1"/>
        <w:spacing w:before="0" w:after="0"/>
        <w:jc w:val="center"/>
        <w:rPr>
          <w:rFonts w:ascii="Times New Roman" w:hAnsi="Times New Roman" w:cs="Times New Roman"/>
          <w:sz w:val="28"/>
          <w:szCs w:val="28"/>
        </w:rPr>
      </w:pPr>
      <w:r w:rsidRPr="00DD4F26">
        <w:rPr>
          <w:rFonts w:ascii="Times New Roman" w:hAnsi="Times New Roman" w:cs="Times New Roman"/>
          <w:sz w:val="28"/>
          <w:szCs w:val="28"/>
        </w:rPr>
        <w:lastRenderedPageBreak/>
        <w:t>4. Основные концепции финансового менеджмента</w:t>
      </w:r>
      <w:bookmarkEnd w:id="9"/>
    </w:p>
    <w:p w:rsidR="00797113" w:rsidRPr="00DD4F26" w:rsidRDefault="00797113" w:rsidP="007926AA">
      <w:pPr>
        <w:jc w:val="both"/>
        <w:rPr>
          <w:b/>
          <w:bCs/>
          <w:sz w:val="28"/>
          <w:szCs w:val="28"/>
        </w:rPr>
      </w:pPr>
    </w:p>
    <w:p w:rsidR="00797113" w:rsidRPr="00DD4F26" w:rsidRDefault="00797113" w:rsidP="007926AA">
      <w:pPr>
        <w:ind w:firstLine="709"/>
        <w:jc w:val="both"/>
        <w:rPr>
          <w:sz w:val="28"/>
          <w:szCs w:val="28"/>
        </w:rPr>
      </w:pPr>
      <w:r w:rsidRPr="00DD4F26">
        <w:rPr>
          <w:sz w:val="28"/>
          <w:szCs w:val="28"/>
        </w:rPr>
        <w:t>Финансовый менеджмент базируется на ряде фундаментальных концепций, разработанных в рамках современной теории финансов и служащих методологической основой для понимания сути тенденций, имеющих место на финансовых рынках, логики принятия решений финансового характера, обоснованности применения тех или иных методов количественного анализа.</w:t>
      </w:r>
    </w:p>
    <w:p w:rsidR="00797113" w:rsidRPr="00DD4F26" w:rsidRDefault="00797113" w:rsidP="007926AA">
      <w:pPr>
        <w:jc w:val="both"/>
        <w:rPr>
          <w:sz w:val="28"/>
          <w:szCs w:val="28"/>
        </w:rPr>
      </w:pPr>
    </w:p>
    <w:p w:rsidR="00797113" w:rsidRPr="00DD4F26" w:rsidRDefault="00797113" w:rsidP="007926AA">
      <w:pPr>
        <w:jc w:val="right"/>
        <w:rPr>
          <w:sz w:val="28"/>
          <w:szCs w:val="28"/>
        </w:rPr>
      </w:pPr>
      <w:r w:rsidRPr="00DD4F26">
        <w:rPr>
          <w:sz w:val="28"/>
          <w:szCs w:val="28"/>
        </w:rPr>
        <w:t>Таблица 4.1</w:t>
      </w:r>
    </w:p>
    <w:p w:rsidR="00797113" w:rsidRPr="00A066FE" w:rsidRDefault="00797113" w:rsidP="00A066FE">
      <w:pPr>
        <w:jc w:val="center"/>
        <w:rPr>
          <w:b/>
          <w:sz w:val="28"/>
          <w:szCs w:val="28"/>
        </w:rPr>
      </w:pPr>
      <w:r w:rsidRPr="00A066FE">
        <w:rPr>
          <w:b/>
          <w:sz w:val="28"/>
          <w:szCs w:val="28"/>
        </w:rPr>
        <w:t>Базовые концепции финансового менеджмента</w:t>
      </w:r>
    </w:p>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6350"/>
      </w:tblGrid>
      <w:tr w:rsidR="00797113" w:rsidRPr="00DD4F26" w:rsidTr="003A3D04">
        <w:trPr>
          <w:trHeight w:val="482"/>
          <w:jc w:val="center"/>
        </w:trPr>
        <w:tc>
          <w:tcPr>
            <w:tcW w:w="3060" w:type="dxa"/>
            <w:tcBorders>
              <w:top w:val="single" w:sz="4" w:space="0" w:color="auto"/>
              <w:left w:val="single" w:sz="4" w:space="0" w:color="auto"/>
              <w:bottom w:val="single" w:sz="4" w:space="0" w:color="auto"/>
              <w:right w:val="single" w:sz="4" w:space="0" w:color="auto"/>
            </w:tcBorders>
          </w:tcPr>
          <w:p w:rsidR="00797113" w:rsidRPr="00DD4F26" w:rsidRDefault="00797113" w:rsidP="00A066FE">
            <w:pPr>
              <w:jc w:val="center"/>
              <w:rPr>
                <w:sz w:val="28"/>
                <w:szCs w:val="28"/>
              </w:rPr>
            </w:pPr>
            <w:r w:rsidRPr="00DD4F26">
              <w:rPr>
                <w:sz w:val="28"/>
                <w:szCs w:val="28"/>
              </w:rPr>
              <w:t>Концепция</w:t>
            </w:r>
          </w:p>
        </w:tc>
        <w:tc>
          <w:tcPr>
            <w:tcW w:w="6350" w:type="dxa"/>
            <w:tcBorders>
              <w:top w:val="single" w:sz="4" w:space="0" w:color="auto"/>
              <w:left w:val="single" w:sz="4" w:space="0" w:color="auto"/>
              <w:bottom w:val="single" w:sz="4" w:space="0" w:color="auto"/>
              <w:right w:val="single" w:sz="4" w:space="0" w:color="auto"/>
            </w:tcBorders>
          </w:tcPr>
          <w:p w:rsidR="00797113" w:rsidRPr="00DD4F26" w:rsidRDefault="00797113" w:rsidP="00A066FE">
            <w:pPr>
              <w:jc w:val="center"/>
              <w:rPr>
                <w:sz w:val="28"/>
                <w:szCs w:val="28"/>
              </w:rPr>
            </w:pPr>
            <w:r w:rsidRPr="00DD4F26">
              <w:rPr>
                <w:sz w:val="28"/>
                <w:szCs w:val="28"/>
              </w:rPr>
              <w:t>Содержание</w:t>
            </w:r>
          </w:p>
        </w:tc>
      </w:tr>
      <w:tr w:rsidR="00797113" w:rsidRPr="00DD4F26" w:rsidTr="003A3D04">
        <w:trPr>
          <w:trHeight w:val="1124"/>
          <w:jc w:val="center"/>
        </w:trPr>
        <w:tc>
          <w:tcPr>
            <w:tcW w:w="3060"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rPr>
                <w:sz w:val="28"/>
                <w:szCs w:val="28"/>
              </w:rPr>
            </w:pPr>
            <w:r w:rsidRPr="00DD4F26">
              <w:rPr>
                <w:sz w:val="28"/>
                <w:szCs w:val="28"/>
              </w:rPr>
              <w:t>Концепция идеальных рынков капитала</w:t>
            </w:r>
          </w:p>
        </w:tc>
        <w:tc>
          <w:tcPr>
            <w:tcW w:w="6350" w:type="dxa"/>
            <w:tcBorders>
              <w:top w:val="single" w:sz="4" w:space="0" w:color="auto"/>
              <w:left w:val="single" w:sz="4" w:space="0" w:color="auto"/>
              <w:bottom w:val="single" w:sz="4" w:space="0" w:color="auto"/>
              <w:right w:val="single" w:sz="4" w:space="0" w:color="auto"/>
            </w:tcBorders>
          </w:tcPr>
          <w:p w:rsidR="00797113" w:rsidRPr="00DD4F26" w:rsidRDefault="00797113" w:rsidP="00A066FE">
            <w:pPr>
              <w:ind w:firstLine="342"/>
              <w:jc w:val="both"/>
              <w:rPr>
                <w:sz w:val="28"/>
                <w:szCs w:val="28"/>
              </w:rPr>
            </w:pPr>
            <w:r w:rsidRPr="00DD4F26">
              <w:rPr>
                <w:sz w:val="28"/>
                <w:szCs w:val="28"/>
              </w:rPr>
              <w:t xml:space="preserve">Идеальный рынок капитала – это рынок, на котором не существует никаких затруднений, вследствие чего обмен ценных бумаг и денег может совершаться легко и не сопряжен с какими-либо затратами. </w:t>
            </w:r>
          </w:p>
        </w:tc>
      </w:tr>
      <w:tr w:rsidR="00797113" w:rsidRPr="00DD4F26" w:rsidTr="003A3D04">
        <w:trPr>
          <w:trHeight w:val="1774"/>
          <w:jc w:val="center"/>
        </w:trPr>
        <w:tc>
          <w:tcPr>
            <w:tcW w:w="3060"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rPr>
                <w:sz w:val="28"/>
                <w:szCs w:val="28"/>
              </w:rPr>
            </w:pPr>
            <w:r w:rsidRPr="00DD4F26">
              <w:rPr>
                <w:sz w:val="28"/>
                <w:szCs w:val="28"/>
              </w:rPr>
              <w:t>Концепция временной неограниченности функционирования хозяйствующих субъектов</w:t>
            </w:r>
          </w:p>
        </w:tc>
        <w:tc>
          <w:tcPr>
            <w:tcW w:w="6350" w:type="dxa"/>
            <w:tcBorders>
              <w:top w:val="single" w:sz="4" w:space="0" w:color="auto"/>
              <w:left w:val="single" w:sz="4" w:space="0" w:color="auto"/>
              <w:bottom w:val="single" w:sz="4" w:space="0" w:color="auto"/>
              <w:right w:val="single" w:sz="4" w:space="0" w:color="auto"/>
            </w:tcBorders>
          </w:tcPr>
          <w:p w:rsidR="00797113" w:rsidRPr="00DD4F26" w:rsidRDefault="00797113" w:rsidP="00A066FE">
            <w:pPr>
              <w:ind w:firstLine="342"/>
              <w:jc w:val="both"/>
              <w:rPr>
                <w:sz w:val="28"/>
                <w:szCs w:val="28"/>
                <w:u w:val="single"/>
              </w:rPr>
            </w:pPr>
            <w:r w:rsidRPr="00DD4F26">
              <w:rPr>
                <w:sz w:val="28"/>
                <w:szCs w:val="28"/>
              </w:rPr>
              <w:t>Компания, однажды возникнув, будет существовать вечно. Эта концепция служит основой стабильности и определенной предсказуемости динамики цен на рынке ценных бумаг, дает возможность использовать фундаменталистский подход для оценки финансовых активов и т.д.</w:t>
            </w:r>
          </w:p>
        </w:tc>
      </w:tr>
      <w:tr w:rsidR="00797113" w:rsidRPr="00DD4F26" w:rsidTr="003A3D04">
        <w:trPr>
          <w:trHeight w:val="3054"/>
          <w:jc w:val="center"/>
        </w:trPr>
        <w:tc>
          <w:tcPr>
            <w:tcW w:w="3060"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rPr>
                <w:sz w:val="28"/>
                <w:szCs w:val="28"/>
              </w:rPr>
            </w:pPr>
            <w:r w:rsidRPr="00DD4F26">
              <w:rPr>
                <w:sz w:val="28"/>
                <w:szCs w:val="28"/>
              </w:rPr>
              <w:t xml:space="preserve">Концепция </w:t>
            </w:r>
            <w:r w:rsidR="009B5162" w:rsidRPr="00DD4F26">
              <w:rPr>
                <w:sz w:val="28"/>
                <w:szCs w:val="28"/>
              </w:rPr>
              <w:t>структуры</w:t>
            </w:r>
            <w:r w:rsidRPr="00DD4F26">
              <w:rPr>
                <w:sz w:val="28"/>
                <w:szCs w:val="28"/>
              </w:rPr>
              <w:t xml:space="preserve"> капитала</w:t>
            </w:r>
          </w:p>
        </w:tc>
        <w:tc>
          <w:tcPr>
            <w:tcW w:w="6350" w:type="dxa"/>
            <w:tcBorders>
              <w:top w:val="single" w:sz="4" w:space="0" w:color="auto"/>
              <w:left w:val="single" w:sz="4" w:space="0" w:color="auto"/>
              <w:bottom w:val="single" w:sz="4" w:space="0" w:color="auto"/>
              <w:right w:val="single" w:sz="4" w:space="0" w:color="auto"/>
            </w:tcBorders>
          </w:tcPr>
          <w:p w:rsidR="00797113" w:rsidRPr="00DD4F26" w:rsidRDefault="00797113" w:rsidP="00A066FE">
            <w:pPr>
              <w:ind w:firstLine="342"/>
              <w:jc w:val="both"/>
              <w:rPr>
                <w:sz w:val="28"/>
                <w:szCs w:val="28"/>
              </w:rPr>
            </w:pPr>
            <w:r w:rsidRPr="00DD4F26">
              <w:rPr>
                <w:sz w:val="28"/>
                <w:szCs w:val="28"/>
              </w:rPr>
              <w:t>В 1958 году Франко Модильяни и Мертон Миллер опубликовали работу, в которой доказали, что стоимость организации определяется исключительно ее будущими доходами и, следовательно, не зависит от структуры ее капитала.</w:t>
            </w:r>
          </w:p>
          <w:p w:rsidR="00797113" w:rsidRPr="00DD4F26" w:rsidRDefault="00797113" w:rsidP="00A066FE">
            <w:pPr>
              <w:ind w:firstLine="342"/>
              <w:jc w:val="both"/>
              <w:rPr>
                <w:sz w:val="28"/>
                <w:szCs w:val="28"/>
                <w:u w:val="single"/>
              </w:rPr>
            </w:pPr>
            <w:r w:rsidRPr="00DD4F26">
              <w:rPr>
                <w:sz w:val="28"/>
                <w:szCs w:val="28"/>
              </w:rPr>
              <w:t>В 1963 году М</w:t>
            </w:r>
            <w:r w:rsidR="009B5162" w:rsidRPr="00DD4F26">
              <w:rPr>
                <w:sz w:val="28"/>
                <w:szCs w:val="28"/>
              </w:rPr>
              <w:t xml:space="preserve">одильяни и </w:t>
            </w:r>
            <w:r w:rsidRPr="00DD4F26">
              <w:rPr>
                <w:sz w:val="28"/>
                <w:szCs w:val="28"/>
              </w:rPr>
              <w:t>М</w:t>
            </w:r>
            <w:r w:rsidR="009B5162" w:rsidRPr="00DD4F26">
              <w:rPr>
                <w:sz w:val="28"/>
                <w:szCs w:val="28"/>
              </w:rPr>
              <w:t>иллер</w:t>
            </w:r>
            <w:r w:rsidRPr="00DD4F26">
              <w:rPr>
                <w:sz w:val="28"/>
                <w:szCs w:val="28"/>
              </w:rPr>
              <w:t xml:space="preserve"> опубликовали вторую работу, посвященную структуре капитала, в которой ввели новый фактор – налоги на корпорации. По их мнению, цена акций фирмы непосредственно связана с использованием этой фирмой заемного капитала – чем выше доля заемного капитала, тем выше и цена акций. </w:t>
            </w:r>
          </w:p>
        </w:tc>
      </w:tr>
      <w:tr w:rsidR="00797113" w:rsidRPr="00DD4F26" w:rsidTr="003A3D04">
        <w:trPr>
          <w:jc w:val="center"/>
        </w:trPr>
        <w:tc>
          <w:tcPr>
            <w:tcW w:w="3060"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pStyle w:val="8"/>
              <w:spacing w:before="0" w:after="0"/>
              <w:rPr>
                <w:i w:val="0"/>
                <w:iCs w:val="0"/>
                <w:sz w:val="28"/>
                <w:szCs w:val="28"/>
              </w:rPr>
            </w:pPr>
            <w:r w:rsidRPr="00DD4F26">
              <w:rPr>
                <w:i w:val="0"/>
                <w:iCs w:val="0"/>
                <w:sz w:val="28"/>
                <w:szCs w:val="28"/>
              </w:rPr>
              <w:t>Концепция иррелевантности дивидендов</w:t>
            </w:r>
          </w:p>
          <w:p w:rsidR="00797113" w:rsidRPr="00DD4F26" w:rsidRDefault="00797113" w:rsidP="007926AA">
            <w:pPr>
              <w:rPr>
                <w:sz w:val="28"/>
                <w:szCs w:val="28"/>
              </w:rPr>
            </w:pPr>
          </w:p>
        </w:tc>
        <w:tc>
          <w:tcPr>
            <w:tcW w:w="6350" w:type="dxa"/>
            <w:tcBorders>
              <w:top w:val="single" w:sz="4" w:space="0" w:color="auto"/>
              <w:left w:val="single" w:sz="4" w:space="0" w:color="auto"/>
              <w:bottom w:val="single" w:sz="4" w:space="0" w:color="auto"/>
              <w:right w:val="single" w:sz="4" w:space="0" w:color="auto"/>
            </w:tcBorders>
          </w:tcPr>
          <w:p w:rsidR="00797113" w:rsidRPr="00DD4F26" w:rsidRDefault="00797113" w:rsidP="00A066FE">
            <w:pPr>
              <w:ind w:firstLine="342"/>
              <w:jc w:val="both"/>
              <w:rPr>
                <w:sz w:val="28"/>
                <w:szCs w:val="28"/>
                <w:u w:val="single"/>
              </w:rPr>
            </w:pPr>
            <w:r w:rsidRPr="00DD4F26">
              <w:rPr>
                <w:sz w:val="28"/>
                <w:szCs w:val="28"/>
              </w:rPr>
              <w:t xml:space="preserve">Для идеальных рынков капитала Модильяни и Миллер доказали также, что политика выплаты дивидендов не влияет на стоимость фирмы. Чтобы выплатить в качестве дивидендов еще 1 долл., необходимо продать новые акции на сумму в 1 </w:t>
            </w:r>
            <w:r w:rsidR="000102B9" w:rsidRPr="000102B9">
              <w:rPr>
                <w:noProof/>
                <w:sz w:val="28"/>
                <w:szCs w:val="28"/>
              </w:rPr>
              <w:lastRenderedPageBreak/>
              <w:pict>
                <v:rect id="_x0000_s1621" style="position:absolute;left:0;text-align:left;margin-left:176.25pt;margin-top:-33.75pt;width:138.95pt;height:25.95pt;z-index:251688960;mso-position-horizontal-relative:text;mso-position-vertical-relative:text" strokecolor="white [3212]">
                  <v:textbox style="mso-next-textbox:#_x0000_s1621">
                    <w:txbxContent>
                      <w:p w:rsidR="00F1144E" w:rsidRDefault="00F1144E" w:rsidP="00A066FE">
                        <w:pPr>
                          <w:jc w:val="right"/>
                        </w:pPr>
                        <w:r>
                          <w:t>Продолжение табл. 4.1</w:t>
                        </w:r>
                      </w:p>
                    </w:txbxContent>
                  </v:textbox>
                </v:rect>
              </w:pict>
            </w:r>
            <w:r w:rsidRPr="00DD4F26">
              <w:rPr>
                <w:sz w:val="28"/>
                <w:szCs w:val="28"/>
              </w:rPr>
              <w:t>долл., поэтому приведенная стоимость дивидендов, выплачиваемых прежним акционерам, уменьшится на 1 долл.</w:t>
            </w:r>
          </w:p>
        </w:tc>
      </w:tr>
      <w:tr w:rsidR="001673E5" w:rsidRPr="00DD4F26" w:rsidTr="003A3D04">
        <w:trPr>
          <w:jc w:val="center"/>
        </w:trPr>
        <w:tc>
          <w:tcPr>
            <w:tcW w:w="3060" w:type="dxa"/>
            <w:tcBorders>
              <w:top w:val="single" w:sz="4" w:space="0" w:color="auto"/>
              <w:left w:val="single" w:sz="4" w:space="0" w:color="auto"/>
              <w:bottom w:val="single" w:sz="4" w:space="0" w:color="auto"/>
              <w:right w:val="single" w:sz="4" w:space="0" w:color="auto"/>
            </w:tcBorders>
          </w:tcPr>
          <w:p w:rsidR="001673E5" w:rsidRPr="00DD4F26" w:rsidRDefault="001673E5" w:rsidP="007926AA">
            <w:pPr>
              <w:pStyle w:val="8"/>
              <w:spacing w:before="0" w:after="0"/>
              <w:rPr>
                <w:i w:val="0"/>
                <w:iCs w:val="0"/>
                <w:sz w:val="28"/>
                <w:szCs w:val="28"/>
              </w:rPr>
            </w:pPr>
            <w:r w:rsidRPr="00DD4F26">
              <w:rPr>
                <w:i w:val="0"/>
                <w:iCs w:val="0"/>
                <w:sz w:val="28"/>
                <w:szCs w:val="28"/>
              </w:rPr>
              <w:lastRenderedPageBreak/>
              <w:t>Теория портфеля Г.Марковица</w:t>
            </w:r>
          </w:p>
        </w:tc>
        <w:tc>
          <w:tcPr>
            <w:tcW w:w="6350" w:type="dxa"/>
            <w:tcBorders>
              <w:top w:val="single" w:sz="4" w:space="0" w:color="auto"/>
              <w:left w:val="single" w:sz="4" w:space="0" w:color="auto"/>
              <w:bottom w:val="single" w:sz="4" w:space="0" w:color="auto"/>
              <w:right w:val="single" w:sz="4" w:space="0" w:color="auto"/>
            </w:tcBorders>
          </w:tcPr>
          <w:p w:rsidR="001673E5" w:rsidRDefault="009B5162" w:rsidP="00A066FE">
            <w:pPr>
              <w:ind w:firstLine="342"/>
              <w:jc w:val="both"/>
              <w:rPr>
                <w:sz w:val="28"/>
                <w:szCs w:val="28"/>
              </w:rPr>
            </w:pPr>
            <w:r w:rsidRPr="00DD4F26">
              <w:rPr>
                <w:sz w:val="28"/>
                <w:szCs w:val="28"/>
              </w:rPr>
              <w:t xml:space="preserve">По мнению Г.Марковица, совокупный уровень риска может быть снижен за счет объединения рискованных активов в портфели, что возможно из-за отсутствия прямой функциональной связи между значениями доходности по большинству различных видов активов. </w:t>
            </w:r>
          </w:p>
          <w:p w:rsidR="006A6BF4" w:rsidRPr="00DD4F26" w:rsidRDefault="006A6BF4" w:rsidP="00A066FE">
            <w:pPr>
              <w:ind w:firstLine="342"/>
              <w:jc w:val="both"/>
              <w:rPr>
                <w:sz w:val="28"/>
                <w:szCs w:val="28"/>
              </w:rPr>
            </w:pPr>
            <w:r w:rsidRPr="00DD4F26">
              <w:rPr>
                <w:sz w:val="28"/>
                <w:szCs w:val="28"/>
              </w:rPr>
              <w:t>Инвесторы, формируя портфель, стремятся максимизировать его ожидаемую доходность при определенном уровне риска или минимизировать риск при определенном уровне доходности. Портфель, соответствующий данным требованиям, называется эффективным. Набор подобных портфелей называется эффективным множеством. Наиболее предпочтительный для инвестора эффективный портфель является оптимальным.</w:t>
            </w:r>
          </w:p>
        </w:tc>
      </w:tr>
      <w:tr w:rsidR="006A6BF4" w:rsidRPr="00DD4F26" w:rsidTr="003A3D04">
        <w:trPr>
          <w:trHeight w:val="3043"/>
          <w:jc w:val="center"/>
        </w:trPr>
        <w:tc>
          <w:tcPr>
            <w:tcW w:w="3060" w:type="dxa"/>
            <w:tcBorders>
              <w:top w:val="single" w:sz="4" w:space="0" w:color="auto"/>
              <w:left w:val="single" w:sz="4" w:space="0" w:color="auto"/>
              <w:bottom w:val="single" w:sz="4" w:space="0" w:color="auto"/>
              <w:right w:val="single" w:sz="4" w:space="0" w:color="auto"/>
            </w:tcBorders>
          </w:tcPr>
          <w:p w:rsidR="006A6BF4" w:rsidRPr="00DD4F26" w:rsidRDefault="006A6BF4" w:rsidP="006A6BF4">
            <w:pPr>
              <w:pStyle w:val="8"/>
              <w:spacing w:before="0" w:after="0"/>
              <w:rPr>
                <w:i w:val="0"/>
                <w:iCs w:val="0"/>
                <w:sz w:val="28"/>
                <w:szCs w:val="28"/>
              </w:rPr>
            </w:pPr>
            <w:r w:rsidRPr="00DD4F26">
              <w:rPr>
                <w:i w:val="0"/>
                <w:iCs w:val="0"/>
                <w:sz w:val="28"/>
                <w:szCs w:val="28"/>
              </w:rPr>
              <w:t>Модель оценки доходности финансовых активов</w:t>
            </w:r>
          </w:p>
          <w:p w:rsidR="006A6BF4" w:rsidRPr="00DD4F26" w:rsidRDefault="006A6BF4" w:rsidP="007926AA">
            <w:pPr>
              <w:pStyle w:val="8"/>
              <w:spacing w:before="0" w:after="0"/>
              <w:rPr>
                <w:i w:val="0"/>
                <w:iCs w:val="0"/>
                <w:sz w:val="28"/>
                <w:szCs w:val="28"/>
              </w:rPr>
            </w:pPr>
          </w:p>
        </w:tc>
        <w:tc>
          <w:tcPr>
            <w:tcW w:w="6350" w:type="dxa"/>
            <w:tcBorders>
              <w:top w:val="single" w:sz="4" w:space="0" w:color="auto"/>
              <w:left w:val="single" w:sz="4" w:space="0" w:color="auto"/>
              <w:bottom w:val="single" w:sz="4" w:space="0" w:color="auto"/>
              <w:right w:val="single" w:sz="4" w:space="0" w:color="auto"/>
            </w:tcBorders>
          </w:tcPr>
          <w:p w:rsidR="006A6BF4" w:rsidRPr="00DD4F26" w:rsidRDefault="006A6BF4" w:rsidP="00A066FE">
            <w:pPr>
              <w:ind w:firstLine="342"/>
              <w:jc w:val="both"/>
              <w:rPr>
                <w:sz w:val="28"/>
                <w:szCs w:val="28"/>
              </w:rPr>
            </w:pPr>
            <w:r w:rsidRPr="00DD4F26">
              <w:rPr>
                <w:sz w:val="28"/>
                <w:szCs w:val="28"/>
              </w:rPr>
              <w:t>Модель оценки доходности финансовых активов (САРМ), разработанная  Джоном Линтнером, Яном Мойссином, Уильямом Шарпом, устанавливает взаимосвязь между риском и доходностью. САРМ основана на допущении наличия идеальных рынков капитала и других. САРМ имеет важное значение для определения общей стоимости капитала фирмы, так и доходности отдельных проектов.</w:t>
            </w:r>
          </w:p>
        </w:tc>
      </w:tr>
      <w:tr w:rsidR="006A6BF4" w:rsidRPr="00DD4F26" w:rsidTr="003A3D04">
        <w:trPr>
          <w:jc w:val="center"/>
        </w:trPr>
        <w:tc>
          <w:tcPr>
            <w:tcW w:w="3060" w:type="dxa"/>
            <w:tcBorders>
              <w:top w:val="single" w:sz="4" w:space="0" w:color="auto"/>
              <w:left w:val="single" w:sz="4" w:space="0" w:color="auto"/>
              <w:bottom w:val="single" w:sz="4" w:space="0" w:color="auto"/>
              <w:right w:val="single" w:sz="4" w:space="0" w:color="auto"/>
            </w:tcBorders>
          </w:tcPr>
          <w:p w:rsidR="006A6BF4" w:rsidRPr="00DD4F26" w:rsidRDefault="006A6BF4" w:rsidP="006A6BF4">
            <w:pPr>
              <w:pStyle w:val="8"/>
              <w:spacing w:before="0" w:after="0"/>
              <w:rPr>
                <w:i w:val="0"/>
                <w:iCs w:val="0"/>
                <w:sz w:val="28"/>
                <w:szCs w:val="28"/>
              </w:rPr>
            </w:pPr>
            <w:r w:rsidRPr="00DD4F26">
              <w:rPr>
                <w:i w:val="0"/>
                <w:iCs w:val="0"/>
                <w:sz w:val="28"/>
                <w:szCs w:val="28"/>
              </w:rPr>
              <w:t>Концепция эффективности рынка</w:t>
            </w:r>
          </w:p>
        </w:tc>
        <w:tc>
          <w:tcPr>
            <w:tcW w:w="6350" w:type="dxa"/>
            <w:tcBorders>
              <w:top w:val="single" w:sz="4" w:space="0" w:color="auto"/>
              <w:left w:val="single" w:sz="4" w:space="0" w:color="auto"/>
              <w:bottom w:val="single" w:sz="4" w:space="0" w:color="auto"/>
              <w:right w:val="single" w:sz="4" w:space="0" w:color="auto"/>
            </w:tcBorders>
          </w:tcPr>
          <w:p w:rsidR="006A6BF4" w:rsidRPr="00DD4F26" w:rsidRDefault="006A6BF4" w:rsidP="006A6BF4">
            <w:pPr>
              <w:ind w:firstLine="342"/>
              <w:jc w:val="both"/>
              <w:rPr>
                <w:sz w:val="28"/>
                <w:szCs w:val="28"/>
              </w:rPr>
            </w:pPr>
            <w:r w:rsidRPr="00DD4F26">
              <w:rPr>
                <w:sz w:val="28"/>
                <w:szCs w:val="28"/>
              </w:rPr>
              <w:t>Уровень насыщения рынка релевантной информацией является существенным фактором ценообразования на рынке капитала.</w:t>
            </w:r>
          </w:p>
          <w:p w:rsidR="006A6BF4" w:rsidRPr="00DD4F26" w:rsidRDefault="006A6BF4" w:rsidP="006A6BF4">
            <w:pPr>
              <w:jc w:val="both"/>
              <w:rPr>
                <w:spacing w:val="-6"/>
                <w:sz w:val="28"/>
                <w:szCs w:val="28"/>
              </w:rPr>
            </w:pPr>
            <w:r w:rsidRPr="00DD4F26">
              <w:rPr>
                <w:spacing w:val="-6"/>
                <w:sz w:val="28"/>
                <w:szCs w:val="28"/>
              </w:rPr>
              <w:t>Рынки капитала как основные источники дополнительного финансирования фирмы в информационном плане не являются абсолютно эффективными.</w:t>
            </w:r>
          </w:p>
          <w:p w:rsidR="006A6BF4" w:rsidRPr="00DD4F26" w:rsidRDefault="006A6BF4" w:rsidP="006A6BF4">
            <w:pPr>
              <w:ind w:firstLine="342"/>
              <w:jc w:val="both"/>
              <w:rPr>
                <w:sz w:val="28"/>
                <w:szCs w:val="28"/>
              </w:rPr>
            </w:pPr>
            <w:r w:rsidRPr="00DD4F26">
              <w:rPr>
                <w:sz w:val="28"/>
                <w:szCs w:val="28"/>
              </w:rPr>
              <w:t>Данная концепция выражается путем формулирования гипотез эффективности – слабой, умеренной, сильной.</w:t>
            </w:r>
          </w:p>
        </w:tc>
      </w:tr>
      <w:tr w:rsidR="006A6BF4" w:rsidRPr="00DD4F26" w:rsidTr="003A3D04">
        <w:trPr>
          <w:jc w:val="center"/>
        </w:trPr>
        <w:tc>
          <w:tcPr>
            <w:tcW w:w="3060" w:type="dxa"/>
            <w:tcBorders>
              <w:top w:val="single" w:sz="4" w:space="0" w:color="auto"/>
              <w:left w:val="single" w:sz="4" w:space="0" w:color="auto"/>
              <w:bottom w:val="single" w:sz="4" w:space="0" w:color="auto"/>
              <w:right w:val="single" w:sz="4" w:space="0" w:color="auto"/>
            </w:tcBorders>
          </w:tcPr>
          <w:p w:rsidR="006A6BF4" w:rsidRPr="00DD4F26" w:rsidRDefault="006A6BF4" w:rsidP="006A6BF4">
            <w:pPr>
              <w:tabs>
                <w:tab w:val="num" w:pos="0"/>
              </w:tabs>
              <w:rPr>
                <w:sz w:val="28"/>
                <w:szCs w:val="28"/>
              </w:rPr>
            </w:pPr>
            <w:r w:rsidRPr="00DD4F26">
              <w:rPr>
                <w:sz w:val="28"/>
                <w:szCs w:val="28"/>
              </w:rPr>
              <w:t>Компромисс между риском и доходностью</w:t>
            </w:r>
          </w:p>
          <w:p w:rsidR="006A6BF4" w:rsidRPr="00DD4F26" w:rsidRDefault="006A6BF4" w:rsidP="006A6BF4">
            <w:pPr>
              <w:pStyle w:val="8"/>
              <w:spacing w:before="0" w:after="0"/>
              <w:rPr>
                <w:i w:val="0"/>
                <w:iCs w:val="0"/>
                <w:sz w:val="28"/>
                <w:szCs w:val="28"/>
              </w:rPr>
            </w:pPr>
          </w:p>
        </w:tc>
        <w:tc>
          <w:tcPr>
            <w:tcW w:w="6350" w:type="dxa"/>
            <w:tcBorders>
              <w:top w:val="single" w:sz="4" w:space="0" w:color="auto"/>
              <w:left w:val="single" w:sz="4" w:space="0" w:color="auto"/>
              <w:bottom w:val="single" w:sz="4" w:space="0" w:color="auto"/>
              <w:right w:val="single" w:sz="4" w:space="0" w:color="auto"/>
            </w:tcBorders>
          </w:tcPr>
          <w:p w:rsidR="006A6BF4" w:rsidRPr="00DD4F26" w:rsidRDefault="006A6BF4" w:rsidP="006A6BF4">
            <w:pPr>
              <w:ind w:firstLine="342"/>
              <w:jc w:val="both"/>
              <w:rPr>
                <w:sz w:val="28"/>
                <w:szCs w:val="28"/>
              </w:rPr>
            </w:pPr>
            <w:r w:rsidRPr="00DD4F26">
              <w:rPr>
                <w:sz w:val="28"/>
                <w:szCs w:val="28"/>
              </w:rPr>
              <w:t>Получение любого дохода в бизнесе чаще всего сопряжено с риском. Чем выше отдача на капитал, тем выше и степень риска, связанного с возможным ее неполучением.</w:t>
            </w:r>
          </w:p>
        </w:tc>
      </w:tr>
      <w:tr w:rsidR="006A6BF4" w:rsidRPr="00DD4F26" w:rsidTr="003A3D04">
        <w:trPr>
          <w:jc w:val="center"/>
        </w:trPr>
        <w:tc>
          <w:tcPr>
            <w:tcW w:w="3060" w:type="dxa"/>
            <w:tcBorders>
              <w:top w:val="single" w:sz="4" w:space="0" w:color="auto"/>
              <w:left w:val="single" w:sz="4" w:space="0" w:color="auto"/>
              <w:bottom w:val="single" w:sz="4" w:space="0" w:color="auto"/>
              <w:right w:val="single" w:sz="4" w:space="0" w:color="auto"/>
            </w:tcBorders>
          </w:tcPr>
          <w:p w:rsidR="006A6BF4" w:rsidRPr="00DD4F26" w:rsidRDefault="006A6BF4" w:rsidP="006A6BF4">
            <w:pPr>
              <w:tabs>
                <w:tab w:val="num" w:pos="0"/>
              </w:tabs>
              <w:rPr>
                <w:sz w:val="28"/>
                <w:szCs w:val="28"/>
              </w:rPr>
            </w:pPr>
            <w:r w:rsidRPr="00DD4F26">
              <w:rPr>
                <w:sz w:val="28"/>
                <w:szCs w:val="28"/>
                <w:lang w:eastAsia="en-US"/>
              </w:rPr>
              <w:lastRenderedPageBreak/>
              <w:t>Концепция временной стоимости денег</w:t>
            </w:r>
          </w:p>
        </w:tc>
        <w:tc>
          <w:tcPr>
            <w:tcW w:w="6350" w:type="dxa"/>
            <w:tcBorders>
              <w:top w:val="single" w:sz="4" w:space="0" w:color="auto"/>
              <w:left w:val="single" w:sz="4" w:space="0" w:color="auto"/>
              <w:bottom w:val="single" w:sz="4" w:space="0" w:color="auto"/>
              <w:right w:val="single" w:sz="4" w:space="0" w:color="auto"/>
            </w:tcBorders>
          </w:tcPr>
          <w:p w:rsidR="006A6BF4" w:rsidRPr="00DD4F26" w:rsidRDefault="000102B9" w:rsidP="006A6BF4">
            <w:pPr>
              <w:ind w:firstLine="342"/>
              <w:jc w:val="both"/>
              <w:rPr>
                <w:sz w:val="28"/>
                <w:szCs w:val="28"/>
              </w:rPr>
            </w:pPr>
            <w:r>
              <w:rPr>
                <w:noProof/>
                <w:sz w:val="28"/>
                <w:szCs w:val="28"/>
              </w:rPr>
              <w:pict>
                <v:rect id="_x0000_s1623" style="position:absolute;left:0;text-align:left;margin-left:179.9pt;margin-top:-29.55pt;width:138.95pt;height:25.95pt;z-index:251689984;mso-position-horizontal-relative:text;mso-position-vertical-relative:text" strokecolor="white [3212]">
                  <v:textbox style="mso-next-textbox:#_x0000_s1623">
                    <w:txbxContent>
                      <w:p w:rsidR="00F1144E" w:rsidRDefault="00F1144E" w:rsidP="00C53BD1">
                        <w:pPr>
                          <w:jc w:val="right"/>
                        </w:pPr>
                        <w:r>
                          <w:t>Продолжение табл. 4.1</w:t>
                        </w:r>
                      </w:p>
                    </w:txbxContent>
                  </v:textbox>
                </v:rect>
              </w:pict>
            </w:r>
            <w:r w:rsidR="006A6BF4" w:rsidRPr="00DD4F26">
              <w:rPr>
                <w:sz w:val="28"/>
                <w:szCs w:val="28"/>
                <w:lang w:eastAsia="en-US"/>
              </w:rPr>
              <w:t>Денежная единица, имеющаяся сегодня, и денежная единица, ожидаемая к получению через какое-то время не равноценны. Подобная неравноценность определяется тремя причинами: инфляцией, риском неполучения ожидаемой суммы, оборачиваемостью.</w:t>
            </w:r>
          </w:p>
        </w:tc>
      </w:tr>
      <w:tr w:rsidR="003A3D04" w:rsidRPr="00DD4F26" w:rsidTr="003A3D04">
        <w:trPr>
          <w:jc w:val="center"/>
        </w:trPr>
        <w:tc>
          <w:tcPr>
            <w:tcW w:w="3060" w:type="dxa"/>
            <w:tcBorders>
              <w:top w:val="single" w:sz="4" w:space="0" w:color="auto"/>
              <w:left w:val="single" w:sz="4" w:space="0" w:color="auto"/>
              <w:bottom w:val="single" w:sz="4" w:space="0" w:color="auto"/>
              <w:right w:val="single" w:sz="4" w:space="0" w:color="auto"/>
            </w:tcBorders>
          </w:tcPr>
          <w:p w:rsidR="003A3D04" w:rsidRPr="00DD4F26" w:rsidRDefault="003A3D04" w:rsidP="006A6BF4">
            <w:pPr>
              <w:tabs>
                <w:tab w:val="num" w:pos="0"/>
              </w:tabs>
              <w:rPr>
                <w:sz w:val="28"/>
                <w:szCs w:val="28"/>
                <w:lang w:eastAsia="en-US"/>
              </w:rPr>
            </w:pPr>
            <w:r w:rsidRPr="00DD4F26">
              <w:rPr>
                <w:sz w:val="28"/>
                <w:szCs w:val="28"/>
              </w:rPr>
              <w:t>Концепция денежного потока</w:t>
            </w:r>
          </w:p>
        </w:tc>
        <w:tc>
          <w:tcPr>
            <w:tcW w:w="6350" w:type="dxa"/>
            <w:tcBorders>
              <w:top w:val="single" w:sz="4" w:space="0" w:color="auto"/>
              <w:left w:val="single" w:sz="4" w:space="0" w:color="auto"/>
              <w:bottom w:val="single" w:sz="4" w:space="0" w:color="auto"/>
              <w:right w:val="single" w:sz="4" w:space="0" w:color="auto"/>
            </w:tcBorders>
          </w:tcPr>
          <w:p w:rsidR="003A3D04" w:rsidRPr="00DD4F26" w:rsidRDefault="003A3D04" w:rsidP="003A3D04">
            <w:pPr>
              <w:tabs>
                <w:tab w:val="num" w:pos="0"/>
              </w:tabs>
              <w:ind w:firstLine="342"/>
              <w:jc w:val="both"/>
              <w:rPr>
                <w:sz w:val="28"/>
                <w:szCs w:val="28"/>
              </w:rPr>
            </w:pPr>
            <w:r w:rsidRPr="00DD4F26">
              <w:rPr>
                <w:sz w:val="28"/>
                <w:szCs w:val="28"/>
              </w:rPr>
              <w:t>В рамках данной концепции предприятие представляется как совокупность чередующихся притоков и оттоков денежных средств. Для таких потоков разработаны формализованные методы и критерии, позволяющие принимать решения обоснованного характера.</w:t>
            </w:r>
          </w:p>
          <w:p w:rsidR="003A3D04" w:rsidRPr="00DD4F26" w:rsidRDefault="003A3D04" w:rsidP="003A3D04">
            <w:pPr>
              <w:ind w:right="3" w:firstLine="342"/>
              <w:jc w:val="both"/>
              <w:rPr>
                <w:sz w:val="28"/>
                <w:szCs w:val="28"/>
              </w:rPr>
            </w:pPr>
            <w:r w:rsidRPr="00DD4F26">
              <w:rPr>
                <w:sz w:val="28"/>
                <w:szCs w:val="28"/>
              </w:rPr>
              <w:t xml:space="preserve">Впервые концепция анализа </w:t>
            </w:r>
            <w:r w:rsidRPr="00DD4F26">
              <w:rPr>
                <w:sz w:val="28"/>
                <w:szCs w:val="28"/>
                <w:lang w:val="en-US"/>
              </w:rPr>
              <w:t>DCF</w:t>
            </w:r>
            <w:r w:rsidRPr="00DD4F26">
              <w:rPr>
                <w:sz w:val="28"/>
                <w:szCs w:val="28"/>
              </w:rPr>
              <w:t xml:space="preserve"> (дисконтированный денежный поток) была разработана Джоном Бэрром Уильямсом, а популиризировал этот метод Майрон Дж. Гордон. Анализ </w:t>
            </w:r>
            <w:r w:rsidRPr="00DD4F26">
              <w:rPr>
                <w:sz w:val="28"/>
                <w:szCs w:val="28"/>
                <w:lang w:val="en-US"/>
              </w:rPr>
              <w:t>DCF</w:t>
            </w:r>
            <w:r w:rsidRPr="00DD4F26">
              <w:rPr>
                <w:sz w:val="28"/>
                <w:szCs w:val="28"/>
              </w:rPr>
              <w:t xml:space="preserve"> основан на концепции временной стоимости денег и может быть сделан в три этапа:</w:t>
            </w:r>
          </w:p>
          <w:p w:rsidR="003A3D04" w:rsidRPr="00DD4F26" w:rsidRDefault="003A3D04" w:rsidP="003A3D04">
            <w:pPr>
              <w:numPr>
                <w:ilvl w:val="0"/>
                <w:numId w:val="50"/>
              </w:numPr>
              <w:ind w:left="0" w:right="3" w:firstLine="0"/>
              <w:jc w:val="both"/>
              <w:rPr>
                <w:sz w:val="28"/>
                <w:szCs w:val="28"/>
              </w:rPr>
            </w:pPr>
            <w:r w:rsidRPr="00DD4F26">
              <w:rPr>
                <w:sz w:val="28"/>
                <w:szCs w:val="28"/>
              </w:rPr>
              <w:t>Расчёт прогнозируемых денежных потоков</w:t>
            </w:r>
          </w:p>
          <w:p w:rsidR="003A3D04" w:rsidRPr="00DD4F26" w:rsidRDefault="003A3D04" w:rsidP="003A3D04">
            <w:pPr>
              <w:numPr>
                <w:ilvl w:val="0"/>
                <w:numId w:val="50"/>
              </w:numPr>
              <w:ind w:left="0" w:right="3" w:firstLine="0"/>
              <w:jc w:val="both"/>
              <w:rPr>
                <w:sz w:val="28"/>
                <w:szCs w:val="28"/>
              </w:rPr>
            </w:pPr>
            <w:r w:rsidRPr="00DD4F26">
              <w:rPr>
                <w:sz w:val="28"/>
                <w:szCs w:val="28"/>
              </w:rPr>
              <w:t>Оценка степени риска денежных потоков</w:t>
            </w:r>
          </w:p>
          <w:p w:rsidR="003A3D04" w:rsidRPr="00DD4F26" w:rsidRDefault="003A3D04" w:rsidP="003A3D04">
            <w:pPr>
              <w:ind w:firstLine="342"/>
              <w:jc w:val="both"/>
              <w:rPr>
                <w:sz w:val="28"/>
                <w:szCs w:val="28"/>
                <w:lang w:eastAsia="en-US"/>
              </w:rPr>
            </w:pPr>
            <w:r w:rsidRPr="00DD4F26">
              <w:rPr>
                <w:sz w:val="28"/>
                <w:szCs w:val="28"/>
              </w:rPr>
              <w:t>Определение приведённой и будущей стоимости денежного потока.</w:t>
            </w:r>
          </w:p>
        </w:tc>
      </w:tr>
      <w:tr w:rsidR="003A3D04" w:rsidRPr="00DD4F26" w:rsidTr="003A3D04">
        <w:trPr>
          <w:jc w:val="center"/>
        </w:trPr>
        <w:tc>
          <w:tcPr>
            <w:tcW w:w="3060" w:type="dxa"/>
            <w:tcBorders>
              <w:top w:val="single" w:sz="4" w:space="0" w:color="auto"/>
              <w:left w:val="single" w:sz="4" w:space="0" w:color="auto"/>
              <w:bottom w:val="single" w:sz="4" w:space="0" w:color="auto"/>
              <w:right w:val="single" w:sz="4" w:space="0" w:color="auto"/>
            </w:tcBorders>
          </w:tcPr>
          <w:p w:rsidR="003A3D04" w:rsidRPr="00DD4F26" w:rsidRDefault="003A3D04" w:rsidP="006A6BF4">
            <w:pPr>
              <w:tabs>
                <w:tab w:val="num" w:pos="0"/>
              </w:tabs>
              <w:rPr>
                <w:sz w:val="28"/>
                <w:szCs w:val="28"/>
                <w:lang w:eastAsia="en-US"/>
              </w:rPr>
            </w:pPr>
            <w:r w:rsidRPr="00DD4F26">
              <w:rPr>
                <w:sz w:val="28"/>
                <w:szCs w:val="28"/>
              </w:rPr>
              <w:t>Концепция альтернативных затрат (концепция упущенных возможностей)</w:t>
            </w:r>
          </w:p>
        </w:tc>
        <w:tc>
          <w:tcPr>
            <w:tcW w:w="6350" w:type="dxa"/>
            <w:tcBorders>
              <w:top w:val="single" w:sz="4" w:space="0" w:color="auto"/>
              <w:left w:val="single" w:sz="4" w:space="0" w:color="auto"/>
              <w:bottom w:val="single" w:sz="4" w:space="0" w:color="auto"/>
              <w:right w:val="single" w:sz="4" w:space="0" w:color="auto"/>
            </w:tcBorders>
          </w:tcPr>
          <w:p w:rsidR="003A3D04" w:rsidRPr="00DD4F26" w:rsidRDefault="003A3D04" w:rsidP="006A6BF4">
            <w:pPr>
              <w:ind w:firstLine="342"/>
              <w:jc w:val="both"/>
              <w:rPr>
                <w:sz w:val="28"/>
                <w:szCs w:val="28"/>
                <w:lang w:eastAsia="en-US"/>
              </w:rPr>
            </w:pPr>
            <w:r w:rsidRPr="00DD4F26">
              <w:rPr>
                <w:sz w:val="28"/>
                <w:szCs w:val="28"/>
              </w:rPr>
              <w:t>Принятие любого решения финансового характера в подавляющем большинстве случаев связано с отказом от какого-либо альтернативного варианта, который мог бы принести определенный доход. Этот упущенный доход необходимо по возможности учитывать при принятии решений.</w:t>
            </w:r>
          </w:p>
        </w:tc>
      </w:tr>
      <w:tr w:rsidR="003A3D04" w:rsidRPr="00DD4F26" w:rsidTr="003A3D04">
        <w:trPr>
          <w:jc w:val="center"/>
        </w:trPr>
        <w:tc>
          <w:tcPr>
            <w:tcW w:w="3060" w:type="dxa"/>
            <w:tcBorders>
              <w:top w:val="single" w:sz="4" w:space="0" w:color="auto"/>
              <w:left w:val="single" w:sz="4" w:space="0" w:color="auto"/>
              <w:bottom w:val="single" w:sz="4" w:space="0" w:color="auto"/>
              <w:right w:val="single" w:sz="4" w:space="0" w:color="auto"/>
            </w:tcBorders>
          </w:tcPr>
          <w:p w:rsidR="003A3D04" w:rsidRPr="00DD4F26" w:rsidRDefault="003A3D04" w:rsidP="006A6BF4">
            <w:pPr>
              <w:tabs>
                <w:tab w:val="num" w:pos="0"/>
              </w:tabs>
              <w:rPr>
                <w:sz w:val="28"/>
                <w:szCs w:val="28"/>
                <w:lang w:eastAsia="en-US"/>
              </w:rPr>
            </w:pPr>
            <w:r w:rsidRPr="00DD4F26">
              <w:rPr>
                <w:sz w:val="28"/>
                <w:szCs w:val="28"/>
              </w:rPr>
              <w:t>Концепция агентских отношений</w:t>
            </w:r>
          </w:p>
        </w:tc>
        <w:tc>
          <w:tcPr>
            <w:tcW w:w="6350" w:type="dxa"/>
            <w:tcBorders>
              <w:top w:val="single" w:sz="4" w:space="0" w:color="auto"/>
              <w:left w:val="single" w:sz="4" w:space="0" w:color="auto"/>
              <w:bottom w:val="single" w:sz="4" w:space="0" w:color="auto"/>
              <w:right w:val="single" w:sz="4" w:space="0" w:color="auto"/>
            </w:tcBorders>
          </w:tcPr>
          <w:p w:rsidR="003A3D04" w:rsidRPr="00DD4F26" w:rsidRDefault="003A3D04" w:rsidP="003A3D04">
            <w:pPr>
              <w:jc w:val="both"/>
              <w:rPr>
                <w:sz w:val="28"/>
                <w:szCs w:val="28"/>
              </w:rPr>
            </w:pPr>
            <w:r w:rsidRPr="00DD4F26">
              <w:rPr>
                <w:sz w:val="28"/>
                <w:szCs w:val="28"/>
              </w:rPr>
              <w:t>По отношению к любой компании всегда можно обособить группы лиц, заинтересованных в ее деятельности, но интересы которых, как правило, не совпадают, что приводит к конфликту интересов.</w:t>
            </w:r>
          </w:p>
          <w:p w:rsidR="003A3D04" w:rsidRDefault="003A3D04" w:rsidP="003A3D04">
            <w:pPr>
              <w:ind w:firstLine="342"/>
              <w:jc w:val="both"/>
              <w:rPr>
                <w:sz w:val="28"/>
                <w:szCs w:val="28"/>
              </w:rPr>
            </w:pPr>
            <w:r w:rsidRPr="00DD4F26">
              <w:rPr>
                <w:sz w:val="28"/>
                <w:szCs w:val="28"/>
              </w:rPr>
              <w:t>Агентские отношения возникают во тех случаях, когда один или несколько принципалов нанимают одного или нескольких агентов для оказания каких-либо услуг, а затем делегируют агентам полномочия по принятию решений. К наиболее важным агентским отношениям относятся отношения между акционерами и менеджерами и между кредиторами и менеджерами.</w:t>
            </w:r>
          </w:p>
          <w:p w:rsidR="002620E3" w:rsidRPr="00DD4F26" w:rsidRDefault="002620E3" w:rsidP="003A3D04">
            <w:pPr>
              <w:ind w:firstLine="342"/>
              <w:jc w:val="both"/>
              <w:rPr>
                <w:sz w:val="28"/>
                <w:szCs w:val="28"/>
                <w:lang w:eastAsia="en-US"/>
              </w:rPr>
            </w:pPr>
          </w:p>
        </w:tc>
      </w:tr>
      <w:tr w:rsidR="003A3D04" w:rsidRPr="00DD4F26" w:rsidTr="003A3D04">
        <w:trPr>
          <w:jc w:val="center"/>
        </w:trPr>
        <w:tc>
          <w:tcPr>
            <w:tcW w:w="3060" w:type="dxa"/>
            <w:tcBorders>
              <w:top w:val="single" w:sz="4" w:space="0" w:color="auto"/>
              <w:left w:val="single" w:sz="4" w:space="0" w:color="auto"/>
              <w:bottom w:val="single" w:sz="4" w:space="0" w:color="auto"/>
              <w:right w:val="single" w:sz="4" w:space="0" w:color="auto"/>
            </w:tcBorders>
          </w:tcPr>
          <w:p w:rsidR="003A3D04" w:rsidRPr="00DD4F26" w:rsidRDefault="003A3D04" w:rsidP="006A6BF4">
            <w:pPr>
              <w:tabs>
                <w:tab w:val="num" w:pos="0"/>
              </w:tabs>
              <w:rPr>
                <w:sz w:val="28"/>
                <w:szCs w:val="28"/>
                <w:lang w:eastAsia="en-US"/>
              </w:rPr>
            </w:pPr>
            <w:r w:rsidRPr="00DD4F26">
              <w:rPr>
                <w:sz w:val="28"/>
                <w:szCs w:val="28"/>
              </w:rPr>
              <w:lastRenderedPageBreak/>
              <w:t>Концепция ассиметричной информации</w:t>
            </w:r>
          </w:p>
        </w:tc>
        <w:tc>
          <w:tcPr>
            <w:tcW w:w="6350" w:type="dxa"/>
            <w:tcBorders>
              <w:top w:val="single" w:sz="4" w:space="0" w:color="auto"/>
              <w:left w:val="single" w:sz="4" w:space="0" w:color="auto"/>
              <w:bottom w:val="single" w:sz="4" w:space="0" w:color="auto"/>
              <w:right w:val="single" w:sz="4" w:space="0" w:color="auto"/>
            </w:tcBorders>
          </w:tcPr>
          <w:p w:rsidR="003A3D04" w:rsidRPr="00DD4F26" w:rsidRDefault="000102B9" w:rsidP="006A6BF4">
            <w:pPr>
              <w:ind w:firstLine="342"/>
              <w:jc w:val="both"/>
              <w:rPr>
                <w:sz w:val="28"/>
                <w:szCs w:val="28"/>
                <w:lang w:eastAsia="en-US"/>
              </w:rPr>
            </w:pPr>
            <w:r>
              <w:rPr>
                <w:noProof/>
                <w:sz w:val="28"/>
                <w:szCs w:val="28"/>
              </w:rPr>
              <w:pict>
                <v:rect id="_x0000_s1625" style="position:absolute;left:0;text-align:left;margin-left:179.9pt;margin-top:-31.25pt;width:138.95pt;height:25.95pt;z-index:251691008;mso-position-horizontal-relative:text;mso-position-vertical-relative:text" strokecolor="white [3212]">
                  <v:textbox style="mso-next-textbox:#_x0000_s1625">
                    <w:txbxContent>
                      <w:p w:rsidR="00F1144E" w:rsidRDefault="00F1144E" w:rsidP="002620E3">
                        <w:pPr>
                          <w:jc w:val="right"/>
                        </w:pPr>
                        <w:r>
                          <w:t>Окончание табл. 4.1</w:t>
                        </w:r>
                      </w:p>
                    </w:txbxContent>
                  </v:textbox>
                </v:rect>
              </w:pict>
            </w:r>
            <w:r w:rsidR="003A3D04" w:rsidRPr="00DD4F26">
              <w:rPr>
                <w:sz w:val="28"/>
                <w:szCs w:val="28"/>
              </w:rPr>
              <w:t>Отдельные категории лиц могут владеть информацией, недоступной всем участникам рынка в равной мере. В частности, менеджеры знает о будущем своей компании больше, чем наблюдающие за ней аналитики и инвесторы, имеет место ассиметричная информация. В таком случае менеджеры могут на основе имеющийся у них информации определить насколько завышена или занижена цена бумаг компании.</w:t>
            </w:r>
          </w:p>
        </w:tc>
      </w:tr>
      <w:tr w:rsidR="003A3D04" w:rsidRPr="00DD4F26" w:rsidTr="003A3D04">
        <w:trPr>
          <w:jc w:val="center"/>
        </w:trPr>
        <w:tc>
          <w:tcPr>
            <w:tcW w:w="3060" w:type="dxa"/>
            <w:tcBorders>
              <w:top w:val="single" w:sz="4" w:space="0" w:color="auto"/>
              <w:left w:val="single" w:sz="4" w:space="0" w:color="auto"/>
              <w:bottom w:val="single" w:sz="4" w:space="0" w:color="auto"/>
              <w:right w:val="single" w:sz="4" w:space="0" w:color="auto"/>
            </w:tcBorders>
          </w:tcPr>
          <w:p w:rsidR="003A3D04" w:rsidRPr="00DD4F26" w:rsidRDefault="003A3D04" w:rsidP="006A6BF4">
            <w:pPr>
              <w:tabs>
                <w:tab w:val="num" w:pos="0"/>
              </w:tabs>
              <w:rPr>
                <w:sz w:val="28"/>
                <w:szCs w:val="28"/>
                <w:lang w:eastAsia="en-US"/>
              </w:rPr>
            </w:pPr>
            <w:r w:rsidRPr="00DD4F26">
              <w:rPr>
                <w:sz w:val="28"/>
                <w:szCs w:val="28"/>
              </w:rPr>
              <w:t>Концепция правовой и имущественной обособленности субъекта хозяйствования</w:t>
            </w:r>
          </w:p>
        </w:tc>
        <w:tc>
          <w:tcPr>
            <w:tcW w:w="6350" w:type="dxa"/>
            <w:tcBorders>
              <w:top w:val="single" w:sz="4" w:space="0" w:color="auto"/>
              <w:left w:val="single" w:sz="4" w:space="0" w:color="auto"/>
              <w:bottom w:val="single" w:sz="4" w:space="0" w:color="auto"/>
              <w:right w:val="single" w:sz="4" w:space="0" w:color="auto"/>
            </w:tcBorders>
          </w:tcPr>
          <w:p w:rsidR="003A3D04" w:rsidRPr="00DD4F26" w:rsidRDefault="003A3D04" w:rsidP="006A6BF4">
            <w:pPr>
              <w:ind w:firstLine="342"/>
              <w:jc w:val="both"/>
              <w:rPr>
                <w:sz w:val="28"/>
                <w:szCs w:val="28"/>
                <w:lang w:eastAsia="en-US"/>
              </w:rPr>
            </w:pPr>
            <w:r w:rsidRPr="00DD4F26">
              <w:rPr>
                <w:sz w:val="28"/>
                <w:szCs w:val="28"/>
              </w:rPr>
              <w:t>После своего создания хозяйствующий субъект представляет собой обособленный имущественно-правовой комплекс, т.е. его имущество и обязательства существуют отдельно от имущества и обязательств его собственников.</w:t>
            </w:r>
          </w:p>
        </w:tc>
      </w:tr>
    </w:tbl>
    <w:p w:rsidR="00241377" w:rsidRPr="00DD4F26" w:rsidRDefault="00241377" w:rsidP="002620E3">
      <w:pPr>
        <w:rPr>
          <w:sz w:val="28"/>
          <w:szCs w:val="28"/>
        </w:rPr>
      </w:pPr>
    </w:p>
    <w:p w:rsidR="00797113" w:rsidRPr="00DD4F26" w:rsidRDefault="00797113" w:rsidP="007926AA">
      <w:pPr>
        <w:jc w:val="right"/>
        <w:rPr>
          <w:sz w:val="28"/>
          <w:szCs w:val="28"/>
        </w:rPr>
      </w:pPr>
      <w:r w:rsidRPr="00DD4F26">
        <w:rPr>
          <w:sz w:val="28"/>
          <w:szCs w:val="28"/>
        </w:rPr>
        <w:t>Таблица 4.2</w:t>
      </w:r>
    </w:p>
    <w:p w:rsidR="00797113" w:rsidRPr="002620E3" w:rsidRDefault="00797113" w:rsidP="002620E3">
      <w:pPr>
        <w:jc w:val="center"/>
        <w:rPr>
          <w:b/>
          <w:sz w:val="28"/>
          <w:szCs w:val="28"/>
        </w:rPr>
      </w:pPr>
      <w:r w:rsidRPr="002620E3">
        <w:rPr>
          <w:b/>
          <w:sz w:val="28"/>
          <w:szCs w:val="28"/>
        </w:rPr>
        <w:t>Поведенческие финансы как новое направление финансового менеджмента</w:t>
      </w:r>
    </w:p>
    <w:tbl>
      <w:tblPr>
        <w:tblW w:w="94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84"/>
        <w:gridCol w:w="6579"/>
      </w:tblGrid>
      <w:tr w:rsidR="00797113" w:rsidRPr="00DD4F26" w:rsidTr="002620E3">
        <w:trPr>
          <w:jc w:val="center"/>
        </w:trPr>
        <w:tc>
          <w:tcPr>
            <w:tcW w:w="9463" w:type="dxa"/>
            <w:gridSpan w:val="2"/>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pacing w:val="-6"/>
                <w:sz w:val="28"/>
                <w:szCs w:val="28"/>
              </w:rPr>
            </w:pPr>
            <w:r w:rsidRPr="00DD4F26">
              <w:rPr>
                <w:spacing w:val="-6"/>
                <w:sz w:val="28"/>
                <w:szCs w:val="28"/>
              </w:rPr>
              <w:t>Поведенческие финансы – направление финансового менеджмента, учитывающее иррациональную природу поведения инвесторов и финансистов на рынке в условиях неопределенности и риска при принятии решений финансово-инвестиционного характера.</w:t>
            </w:r>
          </w:p>
        </w:tc>
      </w:tr>
      <w:tr w:rsidR="00797113" w:rsidRPr="00DD4F26" w:rsidTr="002620E3">
        <w:trPr>
          <w:jc w:val="center"/>
        </w:trPr>
        <w:tc>
          <w:tcPr>
            <w:tcW w:w="2884"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rPr>
                <w:sz w:val="28"/>
                <w:szCs w:val="28"/>
              </w:rPr>
            </w:pPr>
            <w:r w:rsidRPr="00DD4F26">
              <w:rPr>
                <w:sz w:val="28"/>
                <w:szCs w:val="28"/>
              </w:rPr>
              <w:t>Теория перспектив</w:t>
            </w:r>
          </w:p>
          <w:p w:rsidR="00797113" w:rsidRPr="00DD4F26" w:rsidRDefault="00797113" w:rsidP="007926AA">
            <w:pPr>
              <w:ind w:left="720"/>
              <w:rPr>
                <w:sz w:val="28"/>
                <w:szCs w:val="28"/>
              </w:rPr>
            </w:pPr>
          </w:p>
        </w:tc>
        <w:tc>
          <w:tcPr>
            <w:tcW w:w="6579"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ind w:left="-2"/>
              <w:jc w:val="both"/>
              <w:rPr>
                <w:sz w:val="28"/>
                <w:szCs w:val="28"/>
              </w:rPr>
            </w:pPr>
            <w:r w:rsidRPr="00DD4F26">
              <w:rPr>
                <w:sz w:val="28"/>
                <w:szCs w:val="28"/>
              </w:rPr>
              <w:t>Теория перспектив отходит от традиционного предположения о рациональном поведении участников рынка, являясь примером описательного, а не нормативного анализа. Она основана на результатах сотен экспериментов. Объектом всех экспериментов был альтернативный выбор индивида в условиях неопределенности и риска.</w:t>
            </w:r>
          </w:p>
        </w:tc>
      </w:tr>
      <w:tr w:rsidR="00797113" w:rsidRPr="00DD4F26" w:rsidTr="002620E3">
        <w:trPr>
          <w:jc w:val="center"/>
        </w:trPr>
        <w:tc>
          <w:tcPr>
            <w:tcW w:w="2884"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rPr>
                <w:sz w:val="28"/>
                <w:szCs w:val="28"/>
              </w:rPr>
            </w:pPr>
            <w:r w:rsidRPr="00DD4F26">
              <w:rPr>
                <w:sz w:val="28"/>
                <w:szCs w:val="28"/>
              </w:rPr>
              <w:t xml:space="preserve"> Теория поведения инвесторов на фондовом рынке</w:t>
            </w:r>
          </w:p>
          <w:p w:rsidR="00797113" w:rsidRPr="00DD4F26" w:rsidRDefault="00797113" w:rsidP="007926AA">
            <w:pPr>
              <w:ind w:left="720"/>
              <w:rPr>
                <w:sz w:val="28"/>
                <w:szCs w:val="28"/>
              </w:rPr>
            </w:pPr>
          </w:p>
        </w:tc>
        <w:tc>
          <w:tcPr>
            <w:tcW w:w="6579"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ind w:left="-2"/>
              <w:jc w:val="both"/>
              <w:rPr>
                <w:sz w:val="28"/>
                <w:szCs w:val="28"/>
              </w:rPr>
            </w:pPr>
            <w:r w:rsidRPr="00DD4F26">
              <w:rPr>
                <w:sz w:val="28"/>
                <w:szCs w:val="28"/>
              </w:rPr>
              <w:t>Основополагающей при формировании этой теории явилась работа А. Шлейфера «Неэффективные рынки: Введение в поведенческие финансы», в которой он проанализировал множество свидетельств как чрезмерной, так и недостаточной реакции инвесторов на новую информацию.</w:t>
            </w:r>
          </w:p>
          <w:p w:rsidR="00797113" w:rsidRPr="00DD4F26" w:rsidRDefault="00797113" w:rsidP="007926AA">
            <w:pPr>
              <w:ind w:left="-2"/>
              <w:jc w:val="both"/>
              <w:rPr>
                <w:sz w:val="28"/>
                <w:szCs w:val="28"/>
              </w:rPr>
            </w:pPr>
            <w:r w:rsidRPr="00DD4F26">
              <w:rPr>
                <w:sz w:val="28"/>
                <w:szCs w:val="28"/>
              </w:rPr>
              <w:t>Эффект консерватизма проявляется в виде недостаточной реакции инвестора на отрицательную информацию, ведущую к переоценке акций. Инвесторы воспринимают плохие новости, несоответствующие сложившимся у них представлениям о данной компании, и реагируют на них с запозданием либо в ограниченной степени.</w:t>
            </w:r>
          </w:p>
          <w:p w:rsidR="00797113" w:rsidRPr="00DD4F26" w:rsidRDefault="000102B9" w:rsidP="007926AA">
            <w:pPr>
              <w:ind w:left="-2"/>
              <w:jc w:val="both"/>
              <w:rPr>
                <w:sz w:val="28"/>
                <w:szCs w:val="28"/>
              </w:rPr>
            </w:pPr>
            <w:r>
              <w:rPr>
                <w:noProof/>
                <w:sz w:val="28"/>
                <w:szCs w:val="28"/>
              </w:rPr>
              <w:lastRenderedPageBreak/>
              <w:pict>
                <v:rect id="_x0000_s1627" style="position:absolute;left:0;text-align:left;margin-left:197.05pt;margin-top:-31.2pt;width:132.3pt;height:27.6pt;z-index:251692032" strokecolor="white [3212]">
                  <v:textbox style="mso-next-textbox:#_x0000_s1627">
                    <w:txbxContent>
                      <w:p w:rsidR="00F1144E" w:rsidRDefault="00F1144E" w:rsidP="00AD6864">
                        <w:pPr>
                          <w:jc w:val="right"/>
                        </w:pPr>
                        <w:r>
                          <w:t>Окончание табл. 4.2</w:t>
                        </w:r>
                      </w:p>
                    </w:txbxContent>
                  </v:textbox>
                </v:rect>
              </w:pict>
            </w:r>
            <w:r w:rsidR="00797113" w:rsidRPr="00DD4F26">
              <w:rPr>
                <w:sz w:val="28"/>
                <w:szCs w:val="28"/>
              </w:rPr>
              <w:t>Неправильное использование на практике моделей теории вероятностей заключается в том, что, основываясь на серии хороших новостей о компании, инвесторы предполагают сохранение положительной тенденции и в будущем. Данное неоправданное убеждение снова ведет к переоценке акций и снижению дохода их владельцев.</w:t>
            </w:r>
          </w:p>
        </w:tc>
      </w:tr>
      <w:tr w:rsidR="00797113" w:rsidRPr="00DD4F26" w:rsidTr="002620E3">
        <w:trPr>
          <w:jc w:val="center"/>
        </w:trPr>
        <w:tc>
          <w:tcPr>
            <w:tcW w:w="2884"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rPr>
                <w:sz w:val="28"/>
                <w:szCs w:val="28"/>
              </w:rPr>
            </w:pPr>
            <w:r w:rsidRPr="00DD4F26">
              <w:rPr>
                <w:sz w:val="28"/>
                <w:szCs w:val="28"/>
              </w:rPr>
              <w:lastRenderedPageBreak/>
              <w:t xml:space="preserve"> Теория шумовой торговли</w:t>
            </w:r>
          </w:p>
          <w:p w:rsidR="00797113" w:rsidRPr="00DD4F26" w:rsidRDefault="00797113" w:rsidP="007926AA">
            <w:pPr>
              <w:rPr>
                <w:sz w:val="28"/>
                <w:szCs w:val="28"/>
              </w:rPr>
            </w:pPr>
          </w:p>
        </w:tc>
        <w:tc>
          <w:tcPr>
            <w:tcW w:w="6579"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ind w:left="-2"/>
              <w:jc w:val="both"/>
              <w:rPr>
                <w:spacing w:val="-6"/>
                <w:sz w:val="28"/>
                <w:szCs w:val="28"/>
              </w:rPr>
            </w:pPr>
            <w:r w:rsidRPr="00DD4F26">
              <w:rPr>
                <w:spacing w:val="-6"/>
                <w:sz w:val="28"/>
                <w:szCs w:val="28"/>
              </w:rPr>
              <w:t>Торговля на фондовом рынке, основанная на «шуме», противопоставляется торговле, основанной на своевременной и достоверной информации. Если участники рынка в своих действиях исходят из непроверенных данных и слухов, пользуются советами «экспертов», на самом деле таковыми не являющихся, значит они — «шумовые трейдеры».</w:t>
            </w:r>
          </w:p>
        </w:tc>
      </w:tr>
      <w:tr w:rsidR="00797113" w:rsidRPr="00DD4F26" w:rsidTr="002620E3">
        <w:trPr>
          <w:jc w:val="center"/>
        </w:trPr>
        <w:tc>
          <w:tcPr>
            <w:tcW w:w="2884"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rPr>
                <w:sz w:val="28"/>
                <w:szCs w:val="28"/>
              </w:rPr>
            </w:pPr>
            <w:r w:rsidRPr="00DD4F26">
              <w:rPr>
                <w:sz w:val="28"/>
                <w:szCs w:val="28"/>
              </w:rPr>
              <w:t>Теория влияния психологических качеств трейдера на эффективность совершаемых им операций</w:t>
            </w:r>
          </w:p>
          <w:p w:rsidR="00797113" w:rsidRPr="00DD4F26" w:rsidRDefault="00797113" w:rsidP="007926AA">
            <w:pPr>
              <w:rPr>
                <w:sz w:val="28"/>
                <w:szCs w:val="28"/>
              </w:rPr>
            </w:pPr>
          </w:p>
        </w:tc>
        <w:tc>
          <w:tcPr>
            <w:tcW w:w="6579"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ind w:left="-2"/>
              <w:jc w:val="both"/>
              <w:rPr>
                <w:sz w:val="28"/>
                <w:szCs w:val="28"/>
              </w:rPr>
            </w:pPr>
            <w:r w:rsidRPr="00DD4F26">
              <w:rPr>
                <w:sz w:val="28"/>
                <w:szCs w:val="28"/>
              </w:rPr>
              <w:t>На основании исследований, проведенных на рынках США и Канады, зарубежные ученые установили статистически достоверную корреляционную связь между положительными психологическими качествами трейдера и успешностью его профессиональной деятельности.</w:t>
            </w:r>
          </w:p>
          <w:p w:rsidR="00797113" w:rsidRPr="00DD4F26" w:rsidRDefault="00797113" w:rsidP="007926AA">
            <w:pPr>
              <w:ind w:left="-2"/>
              <w:jc w:val="both"/>
              <w:rPr>
                <w:sz w:val="28"/>
                <w:szCs w:val="28"/>
              </w:rPr>
            </w:pPr>
            <w:r w:rsidRPr="00DD4F26">
              <w:rPr>
                <w:sz w:val="28"/>
                <w:szCs w:val="28"/>
              </w:rPr>
              <w:t>«Трейдерный оптимизм»</w:t>
            </w:r>
            <w:r w:rsidRPr="00DD4F26">
              <w:rPr>
                <w:color w:val="000000"/>
                <w:sz w:val="28"/>
                <w:szCs w:val="28"/>
              </w:rPr>
              <w:t xml:space="preserve"> </w:t>
            </w:r>
            <w:r w:rsidRPr="00DD4F26">
              <w:rPr>
                <w:sz w:val="28"/>
                <w:szCs w:val="28"/>
              </w:rPr>
              <w:t>является необходимым и достаточным условием успешной деятельности трейдера на фондовом рынке. Согласно проведенным исследованиям, коэффициент корреляции уровня оптимизма (выраженного в баллах) с уровнем профессиональной успешности (оцениваемым по величине прибыли, полученной за определенный период) достигает 1, являясь при этом абсолютно значимым.</w:t>
            </w:r>
          </w:p>
        </w:tc>
      </w:tr>
    </w:tbl>
    <w:p w:rsidR="00AD6864" w:rsidRDefault="00AD6864" w:rsidP="007926AA">
      <w:pPr>
        <w:pStyle w:val="2"/>
        <w:spacing w:before="0" w:after="0"/>
        <w:jc w:val="both"/>
        <w:rPr>
          <w:rFonts w:ascii="Times New Roman" w:hAnsi="Times New Roman" w:cs="Times New Roman"/>
          <w:i w:val="0"/>
          <w:iCs w:val="0"/>
          <w:u w:val="single"/>
        </w:rPr>
      </w:pPr>
      <w:bookmarkStart w:id="10" w:name="_Toc328741014"/>
    </w:p>
    <w:p w:rsidR="00882E3C" w:rsidRDefault="00882E3C" w:rsidP="00AD6864"/>
    <w:p w:rsidR="00882E3C" w:rsidRDefault="00882E3C" w:rsidP="00AD6864"/>
    <w:p w:rsidR="00882E3C" w:rsidRDefault="00882E3C" w:rsidP="00AD6864"/>
    <w:p w:rsidR="00882E3C" w:rsidRDefault="00882E3C" w:rsidP="00AD6864"/>
    <w:p w:rsidR="00882E3C" w:rsidRDefault="00882E3C" w:rsidP="00AD6864"/>
    <w:p w:rsidR="00882E3C" w:rsidRDefault="00882E3C" w:rsidP="00AD6864"/>
    <w:p w:rsidR="00882E3C" w:rsidRDefault="00882E3C" w:rsidP="00AD6864"/>
    <w:p w:rsidR="00882E3C" w:rsidRDefault="00882E3C" w:rsidP="00AD6864"/>
    <w:p w:rsidR="00882E3C" w:rsidRDefault="00882E3C" w:rsidP="00AD6864"/>
    <w:p w:rsidR="00882E3C" w:rsidRDefault="00882E3C" w:rsidP="00AD6864"/>
    <w:p w:rsidR="00882E3C" w:rsidRDefault="00882E3C" w:rsidP="00AD6864"/>
    <w:p w:rsidR="00882E3C" w:rsidRDefault="00882E3C" w:rsidP="00AD6864"/>
    <w:p w:rsidR="00882E3C" w:rsidRDefault="00882E3C" w:rsidP="00AD6864"/>
    <w:p w:rsidR="00882E3C" w:rsidRDefault="00882E3C" w:rsidP="00AD6864"/>
    <w:p w:rsidR="00797113" w:rsidRDefault="00797113" w:rsidP="00882E3C">
      <w:pPr>
        <w:pStyle w:val="2"/>
        <w:spacing w:before="0" w:after="0"/>
        <w:jc w:val="center"/>
        <w:rPr>
          <w:rFonts w:ascii="Times New Roman" w:hAnsi="Times New Roman" w:cs="Times New Roman"/>
          <w:i w:val="0"/>
          <w:iCs w:val="0"/>
          <w:u w:val="single"/>
        </w:rPr>
      </w:pPr>
      <w:r w:rsidRPr="00DD4F26">
        <w:rPr>
          <w:rFonts w:ascii="Times New Roman" w:hAnsi="Times New Roman" w:cs="Times New Roman"/>
          <w:i w:val="0"/>
          <w:iCs w:val="0"/>
          <w:u w:val="single"/>
        </w:rPr>
        <w:lastRenderedPageBreak/>
        <w:t>Тестовые задания с ответами</w:t>
      </w:r>
      <w:bookmarkEnd w:id="10"/>
    </w:p>
    <w:p w:rsidR="001C1B1F" w:rsidRPr="00AD6864" w:rsidRDefault="001C1B1F" w:rsidP="00AD6864"/>
    <w:p w:rsidR="00797113" w:rsidRPr="00DD4F26" w:rsidRDefault="00797113" w:rsidP="007926AA">
      <w:pPr>
        <w:jc w:val="both"/>
        <w:rPr>
          <w:b/>
          <w:bCs/>
          <w:sz w:val="28"/>
          <w:szCs w:val="28"/>
        </w:rPr>
      </w:pPr>
      <w:r w:rsidRPr="00DD4F26">
        <w:rPr>
          <w:b/>
          <w:bCs/>
          <w:sz w:val="28"/>
          <w:szCs w:val="28"/>
        </w:rPr>
        <w:t>1</w:t>
      </w:r>
      <w:r w:rsidRPr="00DD4F26">
        <w:rPr>
          <w:b/>
          <w:bCs/>
          <w:spacing w:val="-8"/>
          <w:sz w:val="28"/>
          <w:szCs w:val="28"/>
        </w:rPr>
        <w:t>. К базовым теориям и концепциям финансового менеджмента относятся:</w:t>
      </w:r>
    </w:p>
    <w:p w:rsidR="00797113" w:rsidRPr="00DD4F26" w:rsidRDefault="00797113" w:rsidP="007926AA">
      <w:pPr>
        <w:jc w:val="both"/>
        <w:rPr>
          <w:sz w:val="28"/>
          <w:szCs w:val="28"/>
        </w:rPr>
      </w:pPr>
      <w:r w:rsidRPr="00DD4F26">
        <w:rPr>
          <w:sz w:val="28"/>
          <w:szCs w:val="28"/>
        </w:rPr>
        <w:t>а) концепция структуры капитала,</w:t>
      </w:r>
    </w:p>
    <w:p w:rsidR="00797113" w:rsidRPr="00DD4F26" w:rsidRDefault="00797113" w:rsidP="007926AA">
      <w:pPr>
        <w:jc w:val="both"/>
        <w:rPr>
          <w:sz w:val="28"/>
          <w:szCs w:val="28"/>
        </w:rPr>
      </w:pPr>
      <w:r w:rsidRPr="00DD4F26">
        <w:rPr>
          <w:sz w:val="28"/>
          <w:szCs w:val="28"/>
        </w:rPr>
        <w:t>б) концепция дисконтированного денежного потока,</w:t>
      </w:r>
    </w:p>
    <w:p w:rsidR="00797113" w:rsidRPr="00DD4F26" w:rsidRDefault="00797113" w:rsidP="007926AA">
      <w:pPr>
        <w:jc w:val="both"/>
        <w:rPr>
          <w:sz w:val="28"/>
          <w:szCs w:val="28"/>
        </w:rPr>
      </w:pPr>
      <w:r w:rsidRPr="00DD4F26">
        <w:rPr>
          <w:sz w:val="28"/>
          <w:szCs w:val="28"/>
        </w:rPr>
        <w:t>в) концепция временной неограниченности существования хозяйствующего субъекта,</w:t>
      </w:r>
    </w:p>
    <w:p w:rsidR="00797113" w:rsidRPr="00DD4F26" w:rsidRDefault="00797113" w:rsidP="007926AA">
      <w:pPr>
        <w:jc w:val="both"/>
        <w:rPr>
          <w:sz w:val="28"/>
          <w:szCs w:val="28"/>
        </w:rPr>
      </w:pPr>
      <w:r w:rsidRPr="00DD4F26">
        <w:rPr>
          <w:sz w:val="28"/>
          <w:szCs w:val="28"/>
        </w:rPr>
        <w:t>г) все вышеперечисленное верно.</w:t>
      </w:r>
    </w:p>
    <w:p w:rsidR="00797113" w:rsidRPr="00DD4F26" w:rsidRDefault="00797113" w:rsidP="007926AA">
      <w:pPr>
        <w:jc w:val="both"/>
        <w:rPr>
          <w:b/>
          <w:bCs/>
          <w:sz w:val="28"/>
          <w:szCs w:val="28"/>
        </w:rPr>
      </w:pPr>
      <w:r w:rsidRPr="00DD4F26">
        <w:rPr>
          <w:b/>
          <w:bCs/>
          <w:sz w:val="28"/>
          <w:szCs w:val="28"/>
        </w:rPr>
        <w:t>2. Зависимость между риском и доходом в соответствии с концепцией компромисса между риском и доходностью:</w:t>
      </w:r>
    </w:p>
    <w:p w:rsidR="00797113" w:rsidRPr="00DD4F26" w:rsidRDefault="00797113" w:rsidP="007926AA">
      <w:pPr>
        <w:jc w:val="both"/>
        <w:rPr>
          <w:sz w:val="28"/>
          <w:szCs w:val="28"/>
        </w:rPr>
      </w:pPr>
      <w:r w:rsidRPr="00DD4F26">
        <w:rPr>
          <w:sz w:val="28"/>
          <w:szCs w:val="28"/>
        </w:rPr>
        <w:t xml:space="preserve">а) прямая,                                   </w:t>
      </w:r>
    </w:p>
    <w:p w:rsidR="00797113" w:rsidRPr="00DD4F26" w:rsidRDefault="00797113" w:rsidP="007926AA">
      <w:pPr>
        <w:jc w:val="both"/>
        <w:rPr>
          <w:sz w:val="28"/>
          <w:szCs w:val="28"/>
        </w:rPr>
      </w:pPr>
      <w:r w:rsidRPr="00DD4F26">
        <w:rPr>
          <w:sz w:val="28"/>
          <w:szCs w:val="28"/>
        </w:rPr>
        <w:t>б) обратная.</w:t>
      </w:r>
    </w:p>
    <w:p w:rsidR="00797113" w:rsidRPr="00DD4F26" w:rsidRDefault="00797113" w:rsidP="007926AA">
      <w:pPr>
        <w:jc w:val="both"/>
        <w:rPr>
          <w:b/>
          <w:bCs/>
          <w:sz w:val="28"/>
          <w:szCs w:val="28"/>
        </w:rPr>
      </w:pPr>
      <w:r w:rsidRPr="00DD4F26">
        <w:rPr>
          <w:b/>
          <w:bCs/>
          <w:sz w:val="28"/>
          <w:szCs w:val="28"/>
        </w:rPr>
        <w:t>3. Идеальный рынок капитала  - это рынок:</w:t>
      </w:r>
    </w:p>
    <w:p w:rsidR="00797113" w:rsidRPr="00DD4F26" w:rsidRDefault="00797113" w:rsidP="007926AA">
      <w:pPr>
        <w:jc w:val="both"/>
        <w:rPr>
          <w:sz w:val="28"/>
          <w:szCs w:val="28"/>
        </w:rPr>
      </w:pPr>
      <w:r w:rsidRPr="00DD4F26">
        <w:rPr>
          <w:sz w:val="28"/>
          <w:szCs w:val="28"/>
        </w:rPr>
        <w:t>а</w:t>
      </w:r>
      <w:r w:rsidRPr="00DD4F26">
        <w:rPr>
          <w:spacing w:val="-12"/>
          <w:sz w:val="28"/>
          <w:szCs w:val="28"/>
        </w:rPr>
        <w:t>) на котором отсутствуют любые условия, препятствующие совершению сделок</w:t>
      </w:r>
      <w:r w:rsidRPr="00DD4F26">
        <w:rPr>
          <w:sz w:val="28"/>
          <w:szCs w:val="28"/>
        </w:rPr>
        <w:t>,</w:t>
      </w:r>
    </w:p>
    <w:p w:rsidR="00797113" w:rsidRPr="00DD4F26" w:rsidRDefault="00797113" w:rsidP="007926AA">
      <w:pPr>
        <w:jc w:val="both"/>
        <w:rPr>
          <w:sz w:val="28"/>
          <w:szCs w:val="28"/>
        </w:rPr>
      </w:pPr>
      <w:r w:rsidRPr="00DD4F26">
        <w:rPr>
          <w:sz w:val="28"/>
          <w:szCs w:val="28"/>
        </w:rPr>
        <w:t>б) на котором присутствует только один покупатель и один продавец,</w:t>
      </w:r>
    </w:p>
    <w:p w:rsidR="00797113" w:rsidRPr="00DD4F26" w:rsidRDefault="00797113" w:rsidP="007926AA">
      <w:pPr>
        <w:jc w:val="both"/>
        <w:rPr>
          <w:sz w:val="28"/>
          <w:szCs w:val="28"/>
        </w:rPr>
      </w:pPr>
      <w:r w:rsidRPr="00DD4F26">
        <w:rPr>
          <w:sz w:val="28"/>
          <w:szCs w:val="28"/>
        </w:rPr>
        <w:t>в) на котором продаются только товары,</w:t>
      </w:r>
    </w:p>
    <w:p w:rsidR="00797113" w:rsidRPr="00DD4F26" w:rsidRDefault="00797113" w:rsidP="007926AA">
      <w:pPr>
        <w:jc w:val="both"/>
        <w:rPr>
          <w:sz w:val="28"/>
          <w:szCs w:val="28"/>
        </w:rPr>
      </w:pPr>
      <w:r w:rsidRPr="00DD4F26">
        <w:rPr>
          <w:sz w:val="28"/>
          <w:szCs w:val="28"/>
        </w:rPr>
        <w:t>г) верного ответа нет.</w:t>
      </w:r>
    </w:p>
    <w:p w:rsidR="00797113" w:rsidRPr="00DD4F26" w:rsidRDefault="00797113" w:rsidP="007926AA">
      <w:pPr>
        <w:jc w:val="both"/>
        <w:rPr>
          <w:b/>
          <w:bCs/>
          <w:sz w:val="28"/>
          <w:szCs w:val="28"/>
        </w:rPr>
      </w:pPr>
      <w:r w:rsidRPr="00DD4F26">
        <w:rPr>
          <w:b/>
          <w:bCs/>
          <w:sz w:val="28"/>
          <w:szCs w:val="28"/>
        </w:rPr>
        <w:t>4. По мнению Модильяни и Миллера, сформулированному в первой работе, посвященной структуре капитала:</w:t>
      </w:r>
    </w:p>
    <w:p w:rsidR="00797113" w:rsidRPr="00DD4F26" w:rsidRDefault="00797113" w:rsidP="007926AA">
      <w:pPr>
        <w:jc w:val="both"/>
        <w:rPr>
          <w:sz w:val="28"/>
          <w:szCs w:val="28"/>
        </w:rPr>
      </w:pPr>
      <w:r w:rsidRPr="00DD4F26">
        <w:rPr>
          <w:sz w:val="28"/>
          <w:szCs w:val="28"/>
        </w:rPr>
        <w:t>а) чем ниже доля заемного капитала, тем выше цена акций фирмы,</w:t>
      </w:r>
    </w:p>
    <w:p w:rsidR="00797113" w:rsidRPr="00DD4F26" w:rsidRDefault="00797113" w:rsidP="007926AA">
      <w:pPr>
        <w:jc w:val="both"/>
        <w:rPr>
          <w:sz w:val="28"/>
          <w:szCs w:val="28"/>
        </w:rPr>
      </w:pPr>
      <w:r w:rsidRPr="00DD4F26">
        <w:rPr>
          <w:sz w:val="28"/>
          <w:szCs w:val="28"/>
        </w:rPr>
        <w:t>б) чем выше доля заемного капитала, тем выше цена акций фирмы,</w:t>
      </w:r>
    </w:p>
    <w:p w:rsidR="00797113" w:rsidRPr="00DD4F26" w:rsidRDefault="00797113" w:rsidP="007926AA">
      <w:pPr>
        <w:jc w:val="both"/>
        <w:rPr>
          <w:sz w:val="28"/>
          <w:szCs w:val="28"/>
        </w:rPr>
      </w:pPr>
      <w:r w:rsidRPr="00DD4F26">
        <w:rPr>
          <w:sz w:val="28"/>
          <w:szCs w:val="28"/>
        </w:rPr>
        <w:t>в) чем выше доля заемного капитала, тем ниже цена акций фирмы,</w:t>
      </w:r>
    </w:p>
    <w:p w:rsidR="00797113" w:rsidRPr="00DD4F26" w:rsidRDefault="00797113" w:rsidP="007926AA">
      <w:pPr>
        <w:jc w:val="both"/>
        <w:rPr>
          <w:sz w:val="28"/>
          <w:szCs w:val="28"/>
        </w:rPr>
      </w:pPr>
      <w:r w:rsidRPr="00DD4F26">
        <w:rPr>
          <w:sz w:val="28"/>
          <w:szCs w:val="28"/>
        </w:rPr>
        <w:t>г) верного ответа нет.</w:t>
      </w:r>
    </w:p>
    <w:p w:rsidR="00797113" w:rsidRPr="00DD4F26" w:rsidRDefault="00797113" w:rsidP="007926AA">
      <w:pPr>
        <w:jc w:val="both"/>
        <w:rPr>
          <w:b/>
          <w:bCs/>
          <w:sz w:val="28"/>
          <w:szCs w:val="28"/>
        </w:rPr>
      </w:pPr>
      <w:r w:rsidRPr="00DD4F26">
        <w:rPr>
          <w:b/>
          <w:bCs/>
          <w:sz w:val="28"/>
          <w:szCs w:val="28"/>
        </w:rPr>
        <w:t>5. Сильная форма эффективности предполагает, что:</w:t>
      </w:r>
    </w:p>
    <w:p w:rsidR="00797113" w:rsidRPr="00DD4F26" w:rsidRDefault="00797113" w:rsidP="007926AA">
      <w:pPr>
        <w:jc w:val="both"/>
        <w:rPr>
          <w:sz w:val="28"/>
          <w:szCs w:val="28"/>
        </w:rPr>
      </w:pPr>
      <w:r w:rsidRPr="00DD4F26">
        <w:rPr>
          <w:sz w:val="28"/>
          <w:szCs w:val="28"/>
        </w:rPr>
        <w:t>а) в текущих рыночных ценах находит отражение общедоступная информация,</w:t>
      </w:r>
    </w:p>
    <w:p w:rsidR="00797113" w:rsidRPr="00DD4F26" w:rsidRDefault="00797113" w:rsidP="007926AA">
      <w:pPr>
        <w:jc w:val="both"/>
        <w:rPr>
          <w:sz w:val="28"/>
          <w:szCs w:val="28"/>
        </w:rPr>
      </w:pPr>
      <w:r w:rsidRPr="00DD4F26">
        <w:rPr>
          <w:sz w:val="28"/>
          <w:szCs w:val="28"/>
        </w:rPr>
        <w:t>б) в текущих рыночных ценах находит отражение информация, доступная лишь отдельным лицам,</w:t>
      </w:r>
    </w:p>
    <w:p w:rsidR="00797113" w:rsidRPr="00DD4F26" w:rsidRDefault="00797113" w:rsidP="007926AA">
      <w:pPr>
        <w:jc w:val="both"/>
        <w:rPr>
          <w:sz w:val="28"/>
          <w:szCs w:val="28"/>
        </w:rPr>
      </w:pPr>
      <w:r w:rsidRPr="00DD4F26">
        <w:rPr>
          <w:sz w:val="28"/>
          <w:szCs w:val="28"/>
        </w:rPr>
        <w:t>в) все вышеперечисленное верно.</w:t>
      </w:r>
    </w:p>
    <w:p w:rsidR="00797113" w:rsidRPr="00DD4F26" w:rsidRDefault="00797113" w:rsidP="007926AA">
      <w:pPr>
        <w:jc w:val="both"/>
        <w:rPr>
          <w:b/>
          <w:bCs/>
          <w:sz w:val="28"/>
          <w:szCs w:val="28"/>
        </w:rPr>
      </w:pPr>
      <w:r w:rsidRPr="00DD4F26">
        <w:rPr>
          <w:b/>
          <w:bCs/>
          <w:sz w:val="28"/>
          <w:szCs w:val="28"/>
        </w:rPr>
        <w:t>6. Учет фактора времени в финансовых вычислениях осуществляется с помощью:</w:t>
      </w:r>
    </w:p>
    <w:p w:rsidR="00797113" w:rsidRPr="00DD4F26" w:rsidRDefault="00797113" w:rsidP="007926AA">
      <w:pPr>
        <w:jc w:val="both"/>
        <w:rPr>
          <w:sz w:val="28"/>
          <w:szCs w:val="28"/>
        </w:rPr>
      </w:pPr>
      <w:r w:rsidRPr="00DD4F26">
        <w:rPr>
          <w:sz w:val="28"/>
          <w:szCs w:val="28"/>
        </w:rPr>
        <w:t xml:space="preserve">а) тарифов,                                        </w:t>
      </w:r>
    </w:p>
    <w:p w:rsidR="00797113" w:rsidRPr="00DD4F26" w:rsidRDefault="00797113" w:rsidP="007926AA">
      <w:pPr>
        <w:jc w:val="both"/>
        <w:rPr>
          <w:sz w:val="28"/>
          <w:szCs w:val="28"/>
        </w:rPr>
      </w:pPr>
      <w:r w:rsidRPr="00DD4F26">
        <w:rPr>
          <w:sz w:val="28"/>
          <w:szCs w:val="28"/>
        </w:rPr>
        <w:t>б) налогов,</w:t>
      </w:r>
    </w:p>
    <w:p w:rsidR="00797113" w:rsidRPr="00DD4F26" w:rsidRDefault="00797113" w:rsidP="007926AA">
      <w:pPr>
        <w:jc w:val="both"/>
        <w:rPr>
          <w:sz w:val="28"/>
          <w:szCs w:val="28"/>
        </w:rPr>
      </w:pPr>
      <w:r w:rsidRPr="00DD4F26">
        <w:rPr>
          <w:sz w:val="28"/>
          <w:szCs w:val="28"/>
        </w:rPr>
        <w:t xml:space="preserve">в) процентов,                                   </w:t>
      </w:r>
    </w:p>
    <w:p w:rsidR="00797113" w:rsidRPr="00DD4F26" w:rsidRDefault="00797113" w:rsidP="007926AA">
      <w:pPr>
        <w:jc w:val="both"/>
        <w:rPr>
          <w:sz w:val="28"/>
          <w:szCs w:val="28"/>
        </w:rPr>
      </w:pPr>
      <w:r w:rsidRPr="00DD4F26">
        <w:rPr>
          <w:sz w:val="28"/>
          <w:szCs w:val="28"/>
        </w:rPr>
        <w:t>г) штрафов.</w:t>
      </w:r>
    </w:p>
    <w:p w:rsidR="00797113" w:rsidRPr="00DD4F26" w:rsidRDefault="00797113" w:rsidP="007926AA">
      <w:pPr>
        <w:jc w:val="both"/>
        <w:rPr>
          <w:b/>
          <w:bCs/>
          <w:sz w:val="28"/>
          <w:szCs w:val="28"/>
        </w:rPr>
      </w:pPr>
      <w:r w:rsidRPr="00DD4F26">
        <w:rPr>
          <w:b/>
          <w:bCs/>
          <w:sz w:val="28"/>
          <w:szCs w:val="28"/>
        </w:rPr>
        <w:t>7. К агентским затратам относятся:</w:t>
      </w:r>
    </w:p>
    <w:p w:rsidR="00797113" w:rsidRPr="00DD4F26" w:rsidRDefault="00797113" w:rsidP="007926AA">
      <w:pPr>
        <w:jc w:val="both"/>
        <w:rPr>
          <w:sz w:val="28"/>
          <w:szCs w:val="28"/>
        </w:rPr>
      </w:pPr>
      <w:r w:rsidRPr="00DD4F26">
        <w:rPr>
          <w:sz w:val="28"/>
          <w:szCs w:val="28"/>
        </w:rPr>
        <w:t>а) увеличение денежных премий акционерам,</w:t>
      </w:r>
    </w:p>
    <w:p w:rsidR="00797113" w:rsidRPr="00DD4F26" w:rsidRDefault="00797113" w:rsidP="007926AA">
      <w:pPr>
        <w:jc w:val="both"/>
        <w:rPr>
          <w:sz w:val="28"/>
          <w:szCs w:val="28"/>
        </w:rPr>
      </w:pPr>
      <w:r w:rsidRPr="00DD4F26">
        <w:rPr>
          <w:sz w:val="28"/>
          <w:szCs w:val="28"/>
        </w:rPr>
        <w:t>б) расходы на осуществление контроля за деятельностью менеджеров,</w:t>
      </w:r>
    </w:p>
    <w:p w:rsidR="00797113" w:rsidRPr="00DD4F26" w:rsidRDefault="00797113" w:rsidP="007926AA">
      <w:pPr>
        <w:jc w:val="both"/>
        <w:rPr>
          <w:sz w:val="28"/>
          <w:szCs w:val="28"/>
        </w:rPr>
      </w:pPr>
      <w:r w:rsidRPr="00DD4F26">
        <w:rPr>
          <w:sz w:val="28"/>
          <w:szCs w:val="28"/>
        </w:rPr>
        <w:t>в) наградные акции компании,</w:t>
      </w:r>
    </w:p>
    <w:p w:rsidR="00797113" w:rsidRPr="00DD4F26" w:rsidRDefault="00797113" w:rsidP="007926AA">
      <w:pPr>
        <w:jc w:val="both"/>
        <w:rPr>
          <w:sz w:val="28"/>
          <w:szCs w:val="28"/>
        </w:rPr>
      </w:pPr>
      <w:r w:rsidRPr="00DD4F26">
        <w:rPr>
          <w:sz w:val="28"/>
          <w:szCs w:val="28"/>
        </w:rPr>
        <w:t>г) все вышеперечисленное верно.</w:t>
      </w:r>
    </w:p>
    <w:p w:rsidR="00797113" w:rsidRPr="00DD4F26" w:rsidRDefault="00797113" w:rsidP="007926AA">
      <w:pPr>
        <w:jc w:val="both"/>
        <w:rPr>
          <w:b/>
          <w:bCs/>
          <w:sz w:val="28"/>
          <w:szCs w:val="28"/>
        </w:rPr>
      </w:pPr>
      <w:r w:rsidRPr="00DD4F26">
        <w:rPr>
          <w:b/>
          <w:bCs/>
          <w:sz w:val="28"/>
          <w:szCs w:val="28"/>
        </w:rPr>
        <w:t>8. Проблема морального риска состоит:</w:t>
      </w:r>
    </w:p>
    <w:p w:rsidR="00797113" w:rsidRPr="00DD4F26" w:rsidRDefault="00797113" w:rsidP="007926AA">
      <w:pPr>
        <w:jc w:val="both"/>
        <w:rPr>
          <w:sz w:val="28"/>
          <w:szCs w:val="28"/>
        </w:rPr>
      </w:pPr>
      <w:r w:rsidRPr="00DD4F26">
        <w:rPr>
          <w:sz w:val="28"/>
          <w:szCs w:val="28"/>
        </w:rPr>
        <w:t>а) в возможности совершения незамеченных действий менеджеров в своих собственных интересах,</w:t>
      </w:r>
    </w:p>
    <w:p w:rsidR="00797113" w:rsidRPr="00DD4F26" w:rsidRDefault="00797113" w:rsidP="007926AA">
      <w:pPr>
        <w:jc w:val="both"/>
        <w:rPr>
          <w:sz w:val="28"/>
          <w:szCs w:val="28"/>
        </w:rPr>
      </w:pPr>
      <w:r w:rsidRPr="00DD4F26">
        <w:rPr>
          <w:sz w:val="28"/>
          <w:szCs w:val="28"/>
        </w:rPr>
        <w:lastRenderedPageBreak/>
        <w:t>б) достижение менеджерами основной цели финансового менеджмента – максимизации благосостояния собственников,</w:t>
      </w:r>
    </w:p>
    <w:p w:rsidR="00797113" w:rsidRPr="00DD4F26" w:rsidRDefault="00797113" w:rsidP="007926AA">
      <w:pPr>
        <w:jc w:val="both"/>
        <w:rPr>
          <w:sz w:val="28"/>
          <w:szCs w:val="28"/>
        </w:rPr>
      </w:pPr>
      <w:r w:rsidRPr="00DD4F26">
        <w:rPr>
          <w:sz w:val="28"/>
          <w:szCs w:val="28"/>
        </w:rPr>
        <w:t>в) минимизация дивидендных выплат по инициативе менеджеров,</w:t>
      </w:r>
    </w:p>
    <w:p w:rsidR="00797113" w:rsidRPr="00DD4F26" w:rsidRDefault="00797113" w:rsidP="007926AA">
      <w:pPr>
        <w:jc w:val="both"/>
        <w:rPr>
          <w:sz w:val="28"/>
          <w:szCs w:val="28"/>
        </w:rPr>
      </w:pPr>
      <w:r w:rsidRPr="00DD4F26">
        <w:rPr>
          <w:sz w:val="28"/>
          <w:szCs w:val="28"/>
        </w:rPr>
        <w:t>г) верного ответа нет.</w:t>
      </w:r>
    </w:p>
    <w:p w:rsidR="00797113" w:rsidRPr="00DD4F26" w:rsidRDefault="00797113" w:rsidP="007926AA">
      <w:pPr>
        <w:jc w:val="both"/>
        <w:rPr>
          <w:b/>
          <w:bCs/>
          <w:sz w:val="28"/>
          <w:szCs w:val="28"/>
        </w:rPr>
      </w:pPr>
      <w:r w:rsidRPr="00DD4F26">
        <w:rPr>
          <w:b/>
          <w:bCs/>
          <w:sz w:val="28"/>
          <w:szCs w:val="28"/>
        </w:rPr>
        <w:t>9. В условиях рыночной экономики существует разрыв между функцией распоряжения и функцией текущего управления и контроля за активами, и возникают противоречия между интересами владельцев компании и ее управленческого персонала. К какой из концепций финансового менеджмента относится это утверждение:</w:t>
      </w:r>
    </w:p>
    <w:p w:rsidR="00797113" w:rsidRPr="00DD4F26" w:rsidRDefault="00797113" w:rsidP="007926AA">
      <w:pPr>
        <w:jc w:val="both"/>
        <w:rPr>
          <w:sz w:val="28"/>
          <w:szCs w:val="28"/>
        </w:rPr>
      </w:pPr>
      <w:r w:rsidRPr="00DD4F26">
        <w:rPr>
          <w:sz w:val="28"/>
          <w:szCs w:val="28"/>
        </w:rPr>
        <w:t>а) имущественной и правовой обособленности субъекта хозяйствования,</w:t>
      </w:r>
    </w:p>
    <w:p w:rsidR="00797113" w:rsidRPr="00DD4F26" w:rsidRDefault="00797113" w:rsidP="007926AA">
      <w:pPr>
        <w:jc w:val="both"/>
        <w:rPr>
          <w:sz w:val="28"/>
          <w:szCs w:val="28"/>
        </w:rPr>
      </w:pPr>
      <w:r w:rsidRPr="00DD4F26">
        <w:rPr>
          <w:sz w:val="28"/>
          <w:szCs w:val="28"/>
        </w:rPr>
        <w:t>б) дисконтированного денежного потока,</w:t>
      </w:r>
    </w:p>
    <w:p w:rsidR="00797113" w:rsidRPr="00DD4F26" w:rsidRDefault="00797113" w:rsidP="007926AA">
      <w:pPr>
        <w:jc w:val="both"/>
        <w:rPr>
          <w:sz w:val="28"/>
          <w:szCs w:val="28"/>
        </w:rPr>
      </w:pPr>
      <w:r w:rsidRPr="00DD4F26">
        <w:rPr>
          <w:sz w:val="28"/>
          <w:szCs w:val="28"/>
        </w:rPr>
        <w:t>в) временной неограниченности функционирования хозяйствующего субъекта,</w:t>
      </w:r>
    </w:p>
    <w:p w:rsidR="00797113" w:rsidRPr="00DD4F26" w:rsidRDefault="00797113" w:rsidP="007926AA">
      <w:pPr>
        <w:jc w:val="both"/>
        <w:rPr>
          <w:sz w:val="28"/>
          <w:szCs w:val="28"/>
        </w:rPr>
      </w:pPr>
      <w:r w:rsidRPr="00DD4F26">
        <w:rPr>
          <w:sz w:val="28"/>
          <w:szCs w:val="28"/>
        </w:rPr>
        <w:t>г) нет верного ответа.</w:t>
      </w:r>
    </w:p>
    <w:p w:rsidR="00797113" w:rsidRPr="00DD4F26" w:rsidRDefault="00797113" w:rsidP="007926AA">
      <w:pPr>
        <w:jc w:val="both"/>
        <w:rPr>
          <w:b/>
          <w:bCs/>
          <w:sz w:val="28"/>
          <w:szCs w:val="28"/>
        </w:rPr>
      </w:pPr>
      <w:r w:rsidRPr="00DD4F26">
        <w:rPr>
          <w:b/>
          <w:bCs/>
          <w:sz w:val="28"/>
          <w:szCs w:val="28"/>
        </w:rPr>
        <w:t>10. Концепция идеальных рынков включает следующие условия:</w:t>
      </w:r>
    </w:p>
    <w:p w:rsidR="00797113" w:rsidRPr="00DD4F26" w:rsidRDefault="00797113" w:rsidP="007926AA">
      <w:pPr>
        <w:jc w:val="both"/>
        <w:rPr>
          <w:sz w:val="28"/>
          <w:szCs w:val="28"/>
        </w:rPr>
      </w:pPr>
      <w:r w:rsidRPr="00DD4F26">
        <w:rPr>
          <w:sz w:val="28"/>
          <w:szCs w:val="28"/>
        </w:rPr>
        <w:t>а) наличие риска вложений в финансовые активы,</w:t>
      </w:r>
    </w:p>
    <w:p w:rsidR="00797113" w:rsidRPr="00DD4F26" w:rsidRDefault="00797113" w:rsidP="007926AA">
      <w:pPr>
        <w:jc w:val="both"/>
        <w:rPr>
          <w:sz w:val="28"/>
          <w:szCs w:val="28"/>
        </w:rPr>
      </w:pPr>
      <w:r w:rsidRPr="00DD4F26">
        <w:rPr>
          <w:sz w:val="28"/>
          <w:szCs w:val="28"/>
        </w:rPr>
        <w:t>б) отсутствие каких-либо затрат на получение информации,</w:t>
      </w:r>
    </w:p>
    <w:p w:rsidR="00797113" w:rsidRPr="00DD4F26" w:rsidRDefault="00797113" w:rsidP="007926AA">
      <w:pPr>
        <w:jc w:val="both"/>
        <w:rPr>
          <w:sz w:val="28"/>
          <w:szCs w:val="28"/>
        </w:rPr>
      </w:pPr>
      <w:r w:rsidRPr="00DD4F26">
        <w:rPr>
          <w:sz w:val="28"/>
          <w:szCs w:val="28"/>
        </w:rPr>
        <w:t>в) наличие одного покупателя и продавца на рынке,</w:t>
      </w:r>
    </w:p>
    <w:p w:rsidR="00797113" w:rsidRPr="00DD4F26" w:rsidRDefault="00797113" w:rsidP="007926AA">
      <w:pPr>
        <w:jc w:val="both"/>
        <w:rPr>
          <w:sz w:val="28"/>
          <w:szCs w:val="28"/>
        </w:rPr>
      </w:pPr>
      <w:r w:rsidRPr="00DD4F26">
        <w:rPr>
          <w:sz w:val="28"/>
          <w:szCs w:val="28"/>
        </w:rPr>
        <w:t>г) нет верного ответа.</w:t>
      </w:r>
    </w:p>
    <w:p w:rsidR="00797113" w:rsidRPr="00DD4F26" w:rsidRDefault="00797113" w:rsidP="007926AA">
      <w:pPr>
        <w:jc w:val="both"/>
        <w:rPr>
          <w:b/>
          <w:bCs/>
          <w:sz w:val="28"/>
          <w:szCs w:val="28"/>
        </w:rPr>
      </w:pPr>
    </w:p>
    <w:p w:rsidR="00797113" w:rsidRPr="00DD4F26" w:rsidRDefault="00797113" w:rsidP="007926AA">
      <w:pPr>
        <w:jc w:val="both"/>
        <w:rPr>
          <w:b/>
          <w:bCs/>
          <w:sz w:val="28"/>
          <w:szCs w:val="28"/>
        </w:rPr>
      </w:pPr>
      <w:r w:rsidRPr="00DD4F26">
        <w:rPr>
          <w:b/>
          <w:bCs/>
          <w:sz w:val="28"/>
          <w:szCs w:val="28"/>
        </w:rPr>
        <w:t>Ответы: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
        <w:gridCol w:w="957"/>
        <w:gridCol w:w="957"/>
        <w:gridCol w:w="957"/>
        <w:gridCol w:w="957"/>
        <w:gridCol w:w="957"/>
        <w:gridCol w:w="957"/>
        <w:gridCol w:w="957"/>
        <w:gridCol w:w="957"/>
        <w:gridCol w:w="958"/>
      </w:tblGrid>
      <w:tr w:rsidR="00797113" w:rsidRPr="00DD4F26">
        <w:tc>
          <w:tcPr>
            <w:tcW w:w="957"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1</w:t>
            </w:r>
          </w:p>
        </w:tc>
        <w:tc>
          <w:tcPr>
            <w:tcW w:w="957"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2</w:t>
            </w:r>
          </w:p>
        </w:tc>
        <w:tc>
          <w:tcPr>
            <w:tcW w:w="957"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3</w:t>
            </w:r>
          </w:p>
        </w:tc>
        <w:tc>
          <w:tcPr>
            <w:tcW w:w="957"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4</w:t>
            </w:r>
          </w:p>
        </w:tc>
        <w:tc>
          <w:tcPr>
            <w:tcW w:w="957"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5</w:t>
            </w:r>
          </w:p>
        </w:tc>
        <w:tc>
          <w:tcPr>
            <w:tcW w:w="957"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6</w:t>
            </w:r>
          </w:p>
        </w:tc>
        <w:tc>
          <w:tcPr>
            <w:tcW w:w="957"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7</w:t>
            </w:r>
          </w:p>
        </w:tc>
        <w:tc>
          <w:tcPr>
            <w:tcW w:w="957"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8</w:t>
            </w:r>
          </w:p>
        </w:tc>
        <w:tc>
          <w:tcPr>
            <w:tcW w:w="957"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9</w:t>
            </w:r>
          </w:p>
        </w:tc>
        <w:tc>
          <w:tcPr>
            <w:tcW w:w="958"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10</w:t>
            </w:r>
          </w:p>
        </w:tc>
      </w:tr>
      <w:tr w:rsidR="00797113" w:rsidRPr="00DD4F26">
        <w:tc>
          <w:tcPr>
            <w:tcW w:w="957"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г</w:t>
            </w:r>
          </w:p>
        </w:tc>
        <w:tc>
          <w:tcPr>
            <w:tcW w:w="957"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а</w:t>
            </w:r>
          </w:p>
        </w:tc>
        <w:tc>
          <w:tcPr>
            <w:tcW w:w="957"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а</w:t>
            </w:r>
          </w:p>
        </w:tc>
        <w:tc>
          <w:tcPr>
            <w:tcW w:w="957"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г</w:t>
            </w:r>
          </w:p>
        </w:tc>
        <w:tc>
          <w:tcPr>
            <w:tcW w:w="957"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в</w:t>
            </w:r>
          </w:p>
        </w:tc>
        <w:tc>
          <w:tcPr>
            <w:tcW w:w="957"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в</w:t>
            </w:r>
          </w:p>
        </w:tc>
        <w:tc>
          <w:tcPr>
            <w:tcW w:w="957"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г</w:t>
            </w:r>
          </w:p>
        </w:tc>
        <w:tc>
          <w:tcPr>
            <w:tcW w:w="957"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а</w:t>
            </w:r>
          </w:p>
        </w:tc>
        <w:tc>
          <w:tcPr>
            <w:tcW w:w="957"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г</w:t>
            </w:r>
          </w:p>
        </w:tc>
        <w:tc>
          <w:tcPr>
            <w:tcW w:w="958"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б</w:t>
            </w:r>
          </w:p>
        </w:tc>
      </w:tr>
    </w:tbl>
    <w:p w:rsidR="00797113" w:rsidRPr="00DD4F26" w:rsidRDefault="00797113" w:rsidP="007926AA">
      <w:pPr>
        <w:jc w:val="both"/>
        <w:rPr>
          <w:sz w:val="28"/>
          <w:szCs w:val="28"/>
        </w:rPr>
      </w:pPr>
    </w:p>
    <w:p w:rsidR="00797113" w:rsidRDefault="00797113" w:rsidP="007926AA">
      <w:pPr>
        <w:jc w:val="both"/>
        <w:rPr>
          <w:sz w:val="28"/>
          <w:szCs w:val="28"/>
        </w:rPr>
      </w:pPr>
    </w:p>
    <w:p w:rsidR="00882E3C" w:rsidRDefault="00882E3C" w:rsidP="007926AA">
      <w:pPr>
        <w:jc w:val="both"/>
        <w:rPr>
          <w:sz w:val="28"/>
          <w:szCs w:val="28"/>
        </w:rPr>
      </w:pPr>
    </w:p>
    <w:p w:rsidR="00882E3C" w:rsidRDefault="00882E3C" w:rsidP="007926AA">
      <w:pPr>
        <w:jc w:val="both"/>
        <w:rPr>
          <w:sz w:val="28"/>
          <w:szCs w:val="28"/>
        </w:rPr>
      </w:pPr>
    </w:p>
    <w:p w:rsidR="00882E3C" w:rsidRDefault="00882E3C" w:rsidP="007926AA">
      <w:pPr>
        <w:jc w:val="both"/>
        <w:rPr>
          <w:sz w:val="28"/>
          <w:szCs w:val="28"/>
        </w:rPr>
      </w:pPr>
    </w:p>
    <w:p w:rsidR="00882E3C" w:rsidRDefault="00882E3C" w:rsidP="007926AA">
      <w:pPr>
        <w:jc w:val="both"/>
        <w:rPr>
          <w:sz w:val="28"/>
          <w:szCs w:val="28"/>
        </w:rPr>
      </w:pPr>
    </w:p>
    <w:p w:rsidR="00882E3C" w:rsidRDefault="00882E3C" w:rsidP="007926AA">
      <w:pPr>
        <w:jc w:val="both"/>
        <w:rPr>
          <w:sz w:val="28"/>
          <w:szCs w:val="28"/>
        </w:rPr>
      </w:pPr>
    </w:p>
    <w:p w:rsidR="00882E3C" w:rsidRDefault="00882E3C" w:rsidP="007926AA">
      <w:pPr>
        <w:jc w:val="both"/>
        <w:rPr>
          <w:sz w:val="28"/>
          <w:szCs w:val="28"/>
        </w:rPr>
      </w:pPr>
    </w:p>
    <w:p w:rsidR="00882E3C" w:rsidRDefault="00882E3C" w:rsidP="007926AA">
      <w:pPr>
        <w:jc w:val="both"/>
        <w:rPr>
          <w:sz w:val="28"/>
          <w:szCs w:val="28"/>
        </w:rPr>
      </w:pPr>
    </w:p>
    <w:p w:rsidR="00882E3C" w:rsidRDefault="00882E3C" w:rsidP="007926AA">
      <w:pPr>
        <w:jc w:val="both"/>
        <w:rPr>
          <w:sz w:val="28"/>
          <w:szCs w:val="28"/>
        </w:rPr>
      </w:pPr>
    </w:p>
    <w:p w:rsidR="00882E3C" w:rsidRDefault="00882E3C" w:rsidP="007926AA">
      <w:pPr>
        <w:jc w:val="both"/>
        <w:rPr>
          <w:sz w:val="28"/>
          <w:szCs w:val="28"/>
        </w:rPr>
      </w:pPr>
    </w:p>
    <w:p w:rsidR="00882E3C" w:rsidRDefault="00882E3C" w:rsidP="007926AA">
      <w:pPr>
        <w:jc w:val="both"/>
        <w:rPr>
          <w:sz w:val="28"/>
          <w:szCs w:val="28"/>
        </w:rPr>
      </w:pPr>
    </w:p>
    <w:p w:rsidR="00882E3C" w:rsidRDefault="00882E3C" w:rsidP="007926AA">
      <w:pPr>
        <w:jc w:val="both"/>
        <w:rPr>
          <w:sz w:val="28"/>
          <w:szCs w:val="28"/>
        </w:rPr>
      </w:pPr>
    </w:p>
    <w:p w:rsidR="00882E3C" w:rsidRDefault="00882E3C" w:rsidP="007926AA">
      <w:pPr>
        <w:jc w:val="both"/>
        <w:rPr>
          <w:sz w:val="28"/>
          <w:szCs w:val="28"/>
        </w:rPr>
      </w:pPr>
    </w:p>
    <w:p w:rsidR="00882E3C" w:rsidRDefault="00882E3C" w:rsidP="007926AA">
      <w:pPr>
        <w:jc w:val="both"/>
        <w:rPr>
          <w:sz w:val="28"/>
          <w:szCs w:val="28"/>
        </w:rPr>
      </w:pPr>
    </w:p>
    <w:p w:rsidR="00882E3C" w:rsidRDefault="00882E3C" w:rsidP="007926AA">
      <w:pPr>
        <w:jc w:val="both"/>
        <w:rPr>
          <w:sz w:val="28"/>
          <w:szCs w:val="28"/>
        </w:rPr>
      </w:pPr>
    </w:p>
    <w:p w:rsidR="00882E3C" w:rsidRDefault="00882E3C" w:rsidP="007926AA">
      <w:pPr>
        <w:jc w:val="both"/>
        <w:rPr>
          <w:sz w:val="28"/>
          <w:szCs w:val="28"/>
        </w:rPr>
      </w:pPr>
    </w:p>
    <w:p w:rsidR="00882E3C" w:rsidRDefault="00882E3C" w:rsidP="007926AA">
      <w:pPr>
        <w:jc w:val="both"/>
        <w:rPr>
          <w:sz w:val="28"/>
          <w:szCs w:val="28"/>
        </w:rPr>
      </w:pPr>
    </w:p>
    <w:p w:rsidR="00882E3C" w:rsidRDefault="00882E3C" w:rsidP="007926AA">
      <w:pPr>
        <w:jc w:val="both"/>
        <w:rPr>
          <w:sz w:val="28"/>
          <w:szCs w:val="28"/>
        </w:rPr>
      </w:pPr>
    </w:p>
    <w:p w:rsidR="00882E3C" w:rsidRPr="00DD4F26" w:rsidRDefault="00882E3C" w:rsidP="007926AA">
      <w:pPr>
        <w:jc w:val="both"/>
        <w:rPr>
          <w:sz w:val="28"/>
          <w:szCs w:val="28"/>
        </w:rPr>
      </w:pPr>
    </w:p>
    <w:p w:rsidR="00797113" w:rsidRDefault="00797113" w:rsidP="00F0229D">
      <w:pPr>
        <w:pStyle w:val="2"/>
        <w:spacing w:before="0" w:after="0"/>
        <w:jc w:val="center"/>
        <w:rPr>
          <w:rFonts w:ascii="Times New Roman" w:hAnsi="Times New Roman" w:cs="Times New Roman"/>
          <w:i w:val="0"/>
          <w:iCs w:val="0"/>
          <w:u w:val="single"/>
        </w:rPr>
      </w:pPr>
      <w:bookmarkStart w:id="11" w:name="_Toc328741015"/>
      <w:r w:rsidRPr="00DD4F26">
        <w:rPr>
          <w:rFonts w:ascii="Times New Roman" w:hAnsi="Times New Roman" w:cs="Times New Roman"/>
          <w:i w:val="0"/>
          <w:iCs w:val="0"/>
          <w:u w:val="single"/>
        </w:rPr>
        <w:lastRenderedPageBreak/>
        <w:t>Тестовые задания для самостоятельной работы</w:t>
      </w:r>
      <w:bookmarkEnd w:id="11"/>
    </w:p>
    <w:p w:rsidR="00F0229D" w:rsidRPr="00F0229D" w:rsidRDefault="00F0229D" w:rsidP="00F0229D"/>
    <w:p w:rsidR="00797113" w:rsidRPr="00DD4F26" w:rsidRDefault="00797113" w:rsidP="007926AA">
      <w:pPr>
        <w:jc w:val="both"/>
        <w:rPr>
          <w:b/>
          <w:bCs/>
          <w:sz w:val="28"/>
          <w:szCs w:val="28"/>
        </w:rPr>
      </w:pPr>
      <w:r w:rsidRPr="00DD4F26">
        <w:rPr>
          <w:b/>
          <w:bCs/>
          <w:sz w:val="28"/>
          <w:szCs w:val="28"/>
        </w:rPr>
        <w:t>1. По мнению Модильяни и Миллера стоимость организации:</w:t>
      </w:r>
    </w:p>
    <w:p w:rsidR="00797113" w:rsidRPr="00DD4F26" w:rsidRDefault="00797113" w:rsidP="007926AA">
      <w:pPr>
        <w:jc w:val="both"/>
        <w:rPr>
          <w:sz w:val="28"/>
          <w:szCs w:val="28"/>
        </w:rPr>
      </w:pPr>
      <w:r w:rsidRPr="00DD4F26">
        <w:rPr>
          <w:sz w:val="28"/>
          <w:szCs w:val="28"/>
        </w:rPr>
        <w:t>а) зависит от политики выплаты дивидендов,</w:t>
      </w:r>
    </w:p>
    <w:p w:rsidR="00797113" w:rsidRPr="00DD4F26" w:rsidRDefault="00797113" w:rsidP="007926AA">
      <w:pPr>
        <w:jc w:val="both"/>
        <w:rPr>
          <w:sz w:val="28"/>
          <w:szCs w:val="28"/>
        </w:rPr>
      </w:pPr>
      <w:r w:rsidRPr="00DD4F26">
        <w:rPr>
          <w:sz w:val="28"/>
          <w:szCs w:val="28"/>
        </w:rPr>
        <w:t>б) не зависит от политики выплаты дивидендов.</w:t>
      </w:r>
    </w:p>
    <w:p w:rsidR="00797113" w:rsidRPr="00DD4F26" w:rsidRDefault="00797113" w:rsidP="007926AA">
      <w:pPr>
        <w:jc w:val="both"/>
        <w:rPr>
          <w:b/>
          <w:bCs/>
          <w:sz w:val="28"/>
          <w:szCs w:val="28"/>
        </w:rPr>
      </w:pPr>
      <w:r w:rsidRPr="00DD4F26">
        <w:rPr>
          <w:b/>
          <w:bCs/>
          <w:sz w:val="28"/>
          <w:szCs w:val="28"/>
        </w:rPr>
        <w:t>2. Слабая форма эффективности предполагает, что:</w:t>
      </w:r>
    </w:p>
    <w:p w:rsidR="00797113" w:rsidRPr="00DD4F26" w:rsidRDefault="00797113" w:rsidP="007926AA">
      <w:pPr>
        <w:jc w:val="both"/>
        <w:rPr>
          <w:sz w:val="28"/>
          <w:szCs w:val="28"/>
        </w:rPr>
      </w:pPr>
      <w:r w:rsidRPr="00DD4F26">
        <w:rPr>
          <w:sz w:val="28"/>
          <w:szCs w:val="28"/>
        </w:rPr>
        <w:t>а) в текущих рыночных ценах находит отражение общедоступная информация,</w:t>
      </w:r>
    </w:p>
    <w:p w:rsidR="00797113" w:rsidRPr="00DD4F26" w:rsidRDefault="00797113" w:rsidP="007926AA">
      <w:pPr>
        <w:jc w:val="both"/>
        <w:rPr>
          <w:sz w:val="28"/>
          <w:szCs w:val="28"/>
        </w:rPr>
      </w:pPr>
      <w:r w:rsidRPr="00DD4F26">
        <w:rPr>
          <w:sz w:val="28"/>
          <w:szCs w:val="28"/>
        </w:rPr>
        <w:t>б) в текущих рыночных ценах находит отражение информация, доступная лишь отдельным лицам,</w:t>
      </w:r>
    </w:p>
    <w:p w:rsidR="00797113" w:rsidRPr="00DD4F26" w:rsidRDefault="00797113" w:rsidP="007926AA">
      <w:pPr>
        <w:jc w:val="both"/>
        <w:rPr>
          <w:sz w:val="28"/>
          <w:szCs w:val="28"/>
        </w:rPr>
      </w:pPr>
      <w:r w:rsidRPr="00DD4F26">
        <w:rPr>
          <w:sz w:val="28"/>
          <w:szCs w:val="28"/>
        </w:rPr>
        <w:t>в) в текущих рыночных ценах находит отражения информация о прошлых изменениях цен.</w:t>
      </w:r>
    </w:p>
    <w:p w:rsidR="00797113" w:rsidRPr="00DD4F26" w:rsidRDefault="00797113" w:rsidP="007926AA">
      <w:pPr>
        <w:jc w:val="both"/>
        <w:rPr>
          <w:b/>
          <w:bCs/>
          <w:sz w:val="28"/>
          <w:szCs w:val="28"/>
        </w:rPr>
      </w:pPr>
      <w:r w:rsidRPr="00DD4F26">
        <w:rPr>
          <w:b/>
          <w:bCs/>
          <w:sz w:val="28"/>
          <w:szCs w:val="28"/>
        </w:rPr>
        <w:t>3. Альтернативные затраты – это:</w:t>
      </w:r>
    </w:p>
    <w:p w:rsidR="00797113" w:rsidRPr="00DD4F26" w:rsidRDefault="00797113" w:rsidP="007926AA">
      <w:pPr>
        <w:jc w:val="both"/>
        <w:rPr>
          <w:sz w:val="28"/>
          <w:szCs w:val="28"/>
        </w:rPr>
      </w:pPr>
      <w:r w:rsidRPr="00DD4F26">
        <w:rPr>
          <w:sz w:val="28"/>
          <w:szCs w:val="28"/>
        </w:rPr>
        <w:t>а) затраты, связанные с реализацией альтернативного проекта,</w:t>
      </w:r>
    </w:p>
    <w:p w:rsidR="00797113" w:rsidRPr="00DD4F26" w:rsidRDefault="00797113" w:rsidP="007926AA">
      <w:pPr>
        <w:jc w:val="both"/>
        <w:rPr>
          <w:sz w:val="28"/>
          <w:szCs w:val="28"/>
        </w:rPr>
      </w:pPr>
      <w:r w:rsidRPr="00DD4F26">
        <w:rPr>
          <w:sz w:val="28"/>
          <w:szCs w:val="28"/>
        </w:rPr>
        <w:t xml:space="preserve">б) </w:t>
      </w:r>
      <w:r w:rsidRPr="00DD4F26">
        <w:rPr>
          <w:spacing w:val="-8"/>
          <w:sz w:val="28"/>
          <w:szCs w:val="28"/>
        </w:rPr>
        <w:t>затраты, связанные с реализацией проекта, которые компания отклонила,</w:t>
      </w:r>
    </w:p>
    <w:p w:rsidR="00797113" w:rsidRPr="00DD4F26" w:rsidRDefault="00797113" w:rsidP="007926AA">
      <w:pPr>
        <w:jc w:val="both"/>
        <w:rPr>
          <w:sz w:val="28"/>
          <w:szCs w:val="28"/>
        </w:rPr>
      </w:pPr>
      <w:r w:rsidRPr="00DD4F26">
        <w:rPr>
          <w:sz w:val="28"/>
          <w:szCs w:val="28"/>
        </w:rPr>
        <w:t>в) доход, которые могла бы получить компания, если бы предпочла иной вариант использования имевшихся у нее ресурсов,</w:t>
      </w:r>
    </w:p>
    <w:p w:rsidR="00797113" w:rsidRPr="00DD4F26" w:rsidRDefault="00797113" w:rsidP="007926AA">
      <w:pPr>
        <w:jc w:val="both"/>
        <w:rPr>
          <w:sz w:val="28"/>
          <w:szCs w:val="28"/>
        </w:rPr>
      </w:pPr>
      <w:r w:rsidRPr="00DD4F26">
        <w:rPr>
          <w:sz w:val="28"/>
          <w:szCs w:val="28"/>
        </w:rPr>
        <w:t>г) верного ответа нет.</w:t>
      </w:r>
    </w:p>
    <w:p w:rsidR="00797113" w:rsidRPr="00DD4F26" w:rsidRDefault="00797113" w:rsidP="007926AA">
      <w:pPr>
        <w:jc w:val="both"/>
        <w:rPr>
          <w:b/>
          <w:bCs/>
          <w:sz w:val="28"/>
          <w:szCs w:val="28"/>
        </w:rPr>
      </w:pPr>
      <w:r w:rsidRPr="00DD4F26">
        <w:rPr>
          <w:b/>
          <w:bCs/>
          <w:sz w:val="28"/>
          <w:szCs w:val="28"/>
        </w:rPr>
        <w:t>4. К базовым теориям и концепциям финансового менеджмента относятся:</w:t>
      </w:r>
    </w:p>
    <w:p w:rsidR="00797113" w:rsidRPr="00DD4F26" w:rsidRDefault="00797113" w:rsidP="007926AA">
      <w:pPr>
        <w:jc w:val="both"/>
        <w:rPr>
          <w:sz w:val="28"/>
          <w:szCs w:val="28"/>
        </w:rPr>
      </w:pPr>
      <w:r w:rsidRPr="00DD4F26">
        <w:rPr>
          <w:sz w:val="28"/>
          <w:szCs w:val="28"/>
        </w:rPr>
        <w:t>а) теория структуры капитала,</w:t>
      </w:r>
    </w:p>
    <w:p w:rsidR="00797113" w:rsidRPr="00DD4F26" w:rsidRDefault="00797113" w:rsidP="007926AA">
      <w:pPr>
        <w:jc w:val="both"/>
        <w:rPr>
          <w:sz w:val="28"/>
          <w:szCs w:val="28"/>
        </w:rPr>
      </w:pPr>
      <w:r w:rsidRPr="00DD4F26">
        <w:rPr>
          <w:sz w:val="28"/>
          <w:szCs w:val="28"/>
        </w:rPr>
        <w:t>б) концепция дисконтированного денежного потока,</w:t>
      </w:r>
    </w:p>
    <w:p w:rsidR="00797113" w:rsidRPr="00DD4F26" w:rsidRDefault="00797113" w:rsidP="007926AA">
      <w:pPr>
        <w:jc w:val="both"/>
        <w:rPr>
          <w:sz w:val="28"/>
          <w:szCs w:val="28"/>
        </w:rPr>
      </w:pPr>
      <w:r w:rsidRPr="00DD4F26">
        <w:rPr>
          <w:sz w:val="28"/>
          <w:szCs w:val="28"/>
        </w:rPr>
        <w:t>в) теория ассиметричной информации,</w:t>
      </w:r>
    </w:p>
    <w:p w:rsidR="00797113" w:rsidRPr="00DD4F26" w:rsidRDefault="00797113" w:rsidP="007926AA">
      <w:pPr>
        <w:jc w:val="both"/>
        <w:rPr>
          <w:sz w:val="28"/>
          <w:szCs w:val="28"/>
        </w:rPr>
      </w:pPr>
      <w:r w:rsidRPr="00DD4F26">
        <w:rPr>
          <w:sz w:val="28"/>
          <w:szCs w:val="28"/>
        </w:rPr>
        <w:t>г) все вышеперечисленное верно.</w:t>
      </w:r>
    </w:p>
    <w:p w:rsidR="00797113" w:rsidRPr="00DD4F26" w:rsidRDefault="00797113" w:rsidP="007926AA">
      <w:pPr>
        <w:jc w:val="both"/>
        <w:rPr>
          <w:b/>
          <w:bCs/>
          <w:sz w:val="28"/>
          <w:szCs w:val="28"/>
        </w:rPr>
      </w:pPr>
      <w:r w:rsidRPr="00DD4F26">
        <w:rPr>
          <w:b/>
          <w:bCs/>
          <w:sz w:val="28"/>
          <w:szCs w:val="28"/>
        </w:rPr>
        <w:t>5. По мнению Модильяни и Миллера, выраженному во второй работе, посвященной структуре капитала:</w:t>
      </w:r>
    </w:p>
    <w:p w:rsidR="00797113" w:rsidRPr="00DD4F26" w:rsidRDefault="00797113" w:rsidP="007926AA">
      <w:pPr>
        <w:jc w:val="both"/>
        <w:rPr>
          <w:sz w:val="28"/>
          <w:szCs w:val="28"/>
        </w:rPr>
      </w:pPr>
      <w:r w:rsidRPr="00DD4F26">
        <w:rPr>
          <w:sz w:val="28"/>
          <w:szCs w:val="28"/>
        </w:rPr>
        <w:t>а) чем ниже доля заемного капитала, тем выше цена акций фирмы,</w:t>
      </w:r>
    </w:p>
    <w:p w:rsidR="00797113" w:rsidRPr="00DD4F26" w:rsidRDefault="00797113" w:rsidP="007926AA">
      <w:pPr>
        <w:jc w:val="both"/>
        <w:rPr>
          <w:sz w:val="28"/>
          <w:szCs w:val="28"/>
        </w:rPr>
      </w:pPr>
      <w:r w:rsidRPr="00DD4F26">
        <w:rPr>
          <w:sz w:val="28"/>
          <w:szCs w:val="28"/>
        </w:rPr>
        <w:t>б) чем выше доля заемного капитала, тем выше цена акций фирмы,</w:t>
      </w:r>
    </w:p>
    <w:p w:rsidR="00797113" w:rsidRPr="00DD4F26" w:rsidRDefault="00797113" w:rsidP="007926AA">
      <w:pPr>
        <w:jc w:val="both"/>
        <w:rPr>
          <w:sz w:val="28"/>
          <w:szCs w:val="28"/>
        </w:rPr>
      </w:pPr>
      <w:r w:rsidRPr="00DD4F26">
        <w:rPr>
          <w:sz w:val="28"/>
          <w:szCs w:val="28"/>
        </w:rPr>
        <w:t>в) чем выше доля заемного капитала, тем ниже цена акций фирмы,</w:t>
      </w:r>
    </w:p>
    <w:p w:rsidR="00797113" w:rsidRPr="00DD4F26" w:rsidRDefault="00797113" w:rsidP="007926AA">
      <w:pPr>
        <w:jc w:val="both"/>
        <w:rPr>
          <w:sz w:val="28"/>
          <w:szCs w:val="28"/>
        </w:rPr>
      </w:pPr>
      <w:r w:rsidRPr="00DD4F26">
        <w:rPr>
          <w:sz w:val="28"/>
          <w:szCs w:val="28"/>
        </w:rPr>
        <w:t>г) верного ответа нет.</w:t>
      </w:r>
    </w:p>
    <w:p w:rsidR="00797113" w:rsidRPr="00DD4F26" w:rsidRDefault="00797113" w:rsidP="007926AA">
      <w:pPr>
        <w:jc w:val="both"/>
        <w:rPr>
          <w:b/>
          <w:bCs/>
          <w:sz w:val="28"/>
          <w:szCs w:val="28"/>
        </w:rPr>
      </w:pPr>
      <w:r w:rsidRPr="00DD4F26">
        <w:rPr>
          <w:b/>
          <w:bCs/>
          <w:sz w:val="28"/>
          <w:szCs w:val="28"/>
        </w:rPr>
        <w:t>6. Проблемы агентских отношений являются характерной чертой организации финансов:</w:t>
      </w:r>
    </w:p>
    <w:p w:rsidR="00797113" w:rsidRPr="00DD4F26" w:rsidRDefault="00797113" w:rsidP="007926AA">
      <w:pPr>
        <w:jc w:val="both"/>
        <w:rPr>
          <w:sz w:val="28"/>
          <w:szCs w:val="28"/>
        </w:rPr>
      </w:pPr>
      <w:r w:rsidRPr="00DD4F26">
        <w:rPr>
          <w:sz w:val="28"/>
          <w:szCs w:val="28"/>
        </w:rPr>
        <w:t>а) частного предпринимателя,</w:t>
      </w:r>
    </w:p>
    <w:p w:rsidR="00797113" w:rsidRPr="00DD4F26" w:rsidRDefault="00797113" w:rsidP="007926AA">
      <w:pPr>
        <w:jc w:val="both"/>
        <w:rPr>
          <w:sz w:val="28"/>
          <w:szCs w:val="28"/>
        </w:rPr>
      </w:pPr>
      <w:r w:rsidRPr="00DD4F26">
        <w:rPr>
          <w:sz w:val="28"/>
          <w:szCs w:val="28"/>
        </w:rPr>
        <w:t>б) полного товарищества,</w:t>
      </w:r>
    </w:p>
    <w:p w:rsidR="00797113" w:rsidRPr="00DD4F26" w:rsidRDefault="00797113" w:rsidP="007926AA">
      <w:pPr>
        <w:jc w:val="both"/>
        <w:rPr>
          <w:sz w:val="28"/>
          <w:szCs w:val="28"/>
        </w:rPr>
      </w:pPr>
      <w:r w:rsidRPr="00DD4F26">
        <w:rPr>
          <w:sz w:val="28"/>
          <w:szCs w:val="28"/>
        </w:rPr>
        <w:t>в) открытого акционерного общества,</w:t>
      </w:r>
    </w:p>
    <w:p w:rsidR="00797113" w:rsidRPr="00DD4F26" w:rsidRDefault="00797113" w:rsidP="007926AA">
      <w:pPr>
        <w:jc w:val="both"/>
        <w:rPr>
          <w:sz w:val="28"/>
          <w:szCs w:val="28"/>
        </w:rPr>
      </w:pPr>
      <w:r w:rsidRPr="00DD4F26">
        <w:rPr>
          <w:sz w:val="28"/>
          <w:szCs w:val="28"/>
        </w:rPr>
        <w:t>г) верного ответа нет</w:t>
      </w:r>
    </w:p>
    <w:p w:rsidR="00797113" w:rsidRPr="00DD4F26" w:rsidRDefault="00797113" w:rsidP="007926AA">
      <w:pPr>
        <w:jc w:val="both"/>
        <w:rPr>
          <w:b/>
          <w:bCs/>
          <w:sz w:val="28"/>
          <w:szCs w:val="28"/>
        </w:rPr>
      </w:pPr>
      <w:r w:rsidRPr="00DD4F26">
        <w:rPr>
          <w:b/>
          <w:bCs/>
          <w:sz w:val="28"/>
          <w:szCs w:val="28"/>
        </w:rPr>
        <w:t>7. Эффективный рынок – это рынок:</w:t>
      </w:r>
    </w:p>
    <w:p w:rsidR="00797113" w:rsidRPr="00DD4F26" w:rsidRDefault="00797113" w:rsidP="007926AA">
      <w:pPr>
        <w:jc w:val="both"/>
        <w:rPr>
          <w:sz w:val="28"/>
          <w:szCs w:val="28"/>
        </w:rPr>
      </w:pPr>
      <w:r w:rsidRPr="00DD4F26">
        <w:rPr>
          <w:sz w:val="28"/>
          <w:szCs w:val="28"/>
        </w:rPr>
        <w:t>а) в ценах которого находит отражение вся известная информация,</w:t>
      </w:r>
    </w:p>
    <w:p w:rsidR="00797113" w:rsidRPr="00DD4F26" w:rsidRDefault="00797113" w:rsidP="007926AA">
      <w:pPr>
        <w:jc w:val="both"/>
        <w:rPr>
          <w:spacing w:val="-6"/>
          <w:sz w:val="28"/>
          <w:szCs w:val="28"/>
        </w:rPr>
      </w:pPr>
      <w:r w:rsidRPr="00DD4F26">
        <w:rPr>
          <w:spacing w:val="-6"/>
          <w:sz w:val="28"/>
          <w:szCs w:val="28"/>
        </w:rPr>
        <w:t>б) находит отражение информация, содержащаяся в прошлых изменениях цен,</w:t>
      </w:r>
    </w:p>
    <w:p w:rsidR="00797113" w:rsidRPr="00DD4F26" w:rsidRDefault="00797113" w:rsidP="007926AA">
      <w:pPr>
        <w:jc w:val="both"/>
        <w:rPr>
          <w:spacing w:val="-6"/>
          <w:sz w:val="28"/>
          <w:szCs w:val="28"/>
        </w:rPr>
      </w:pPr>
      <w:r w:rsidRPr="00DD4F26">
        <w:rPr>
          <w:spacing w:val="-6"/>
          <w:sz w:val="28"/>
          <w:szCs w:val="28"/>
        </w:rPr>
        <w:t>в) в ценах которого находит отражение лишь конфиденциальная информация,</w:t>
      </w:r>
    </w:p>
    <w:p w:rsidR="00797113" w:rsidRDefault="00797113" w:rsidP="007926AA">
      <w:pPr>
        <w:jc w:val="both"/>
        <w:rPr>
          <w:sz w:val="28"/>
          <w:szCs w:val="28"/>
        </w:rPr>
      </w:pPr>
      <w:r w:rsidRPr="00DD4F26">
        <w:rPr>
          <w:sz w:val="28"/>
          <w:szCs w:val="28"/>
        </w:rPr>
        <w:t>г) нет верного ответа.</w:t>
      </w:r>
    </w:p>
    <w:p w:rsidR="00F0229D" w:rsidRDefault="00F0229D" w:rsidP="007926AA">
      <w:pPr>
        <w:jc w:val="both"/>
        <w:rPr>
          <w:sz w:val="28"/>
          <w:szCs w:val="28"/>
        </w:rPr>
      </w:pPr>
    </w:p>
    <w:p w:rsidR="00F0229D" w:rsidRDefault="00F0229D" w:rsidP="007926AA">
      <w:pPr>
        <w:jc w:val="both"/>
        <w:rPr>
          <w:sz w:val="28"/>
          <w:szCs w:val="28"/>
        </w:rPr>
      </w:pPr>
    </w:p>
    <w:p w:rsidR="00F0229D" w:rsidRDefault="00F0229D" w:rsidP="007926AA">
      <w:pPr>
        <w:jc w:val="both"/>
        <w:rPr>
          <w:sz w:val="28"/>
          <w:szCs w:val="28"/>
        </w:rPr>
      </w:pPr>
    </w:p>
    <w:p w:rsidR="00F0229D" w:rsidRPr="00DD4F26" w:rsidRDefault="00F0229D" w:rsidP="007926AA">
      <w:pPr>
        <w:jc w:val="both"/>
        <w:rPr>
          <w:sz w:val="28"/>
          <w:szCs w:val="28"/>
        </w:rPr>
      </w:pPr>
    </w:p>
    <w:p w:rsidR="00797113" w:rsidRDefault="00797113" w:rsidP="007926AA">
      <w:pPr>
        <w:pStyle w:val="1"/>
        <w:spacing w:before="0" w:after="0"/>
        <w:jc w:val="center"/>
        <w:rPr>
          <w:rFonts w:ascii="Times New Roman" w:hAnsi="Times New Roman" w:cs="Times New Roman"/>
          <w:sz w:val="28"/>
          <w:szCs w:val="28"/>
        </w:rPr>
      </w:pPr>
      <w:bookmarkStart w:id="12" w:name="_Toc328741016"/>
      <w:r w:rsidRPr="00DD4F26">
        <w:rPr>
          <w:rFonts w:ascii="Times New Roman" w:hAnsi="Times New Roman" w:cs="Times New Roman"/>
          <w:sz w:val="28"/>
          <w:szCs w:val="28"/>
        </w:rPr>
        <w:lastRenderedPageBreak/>
        <w:t>5. Основы финансовых вычислений</w:t>
      </w:r>
      <w:bookmarkEnd w:id="12"/>
    </w:p>
    <w:p w:rsidR="00F0229D" w:rsidRPr="00F0229D" w:rsidRDefault="00F0229D" w:rsidP="00F0229D"/>
    <w:p w:rsidR="00797113" w:rsidRPr="00DD4F26" w:rsidRDefault="00797113" w:rsidP="007926AA">
      <w:pPr>
        <w:ind w:firstLine="720"/>
        <w:jc w:val="both"/>
        <w:rPr>
          <w:sz w:val="28"/>
          <w:szCs w:val="28"/>
        </w:rPr>
      </w:pPr>
      <w:r w:rsidRPr="00DD4F26">
        <w:rPr>
          <w:sz w:val="28"/>
          <w:szCs w:val="28"/>
        </w:rPr>
        <w:t>Значительная часть операций хозяйствующего субъекта сопровождаются выплатами и поступлением денежных средств, например, получение и погашение банковского кредита, приобретение и продажа материальных активов, покупка и продажа ценных бумаг и т.д. Все поступления и оттоки денежных средств распределены во времени. В связи с этим возникает необходимость их сопоставления. Для этого и предназначена концепция временной стоимости денег. В соответствии с данной концепцией денежная единица, имеющаяся сегодня, и денежная единица, ожидаемая к получению через какое-то время, не равноценны. Подобная неравноценность определяется тремя причинами: инфляцией, риском неполучения ожидаемой суммы, оборачиваемостью.</w:t>
      </w:r>
    </w:p>
    <w:p w:rsidR="00797113" w:rsidRPr="00DD4F26" w:rsidRDefault="00797113" w:rsidP="007926AA">
      <w:pPr>
        <w:ind w:firstLine="720"/>
        <w:jc w:val="both"/>
        <w:rPr>
          <w:sz w:val="28"/>
          <w:szCs w:val="28"/>
        </w:rPr>
      </w:pPr>
      <w:r w:rsidRPr="00DD4F26">
        <w:rPr>
          <w:sz w:val="28"/>
          <w:szCs w:val="28"/>
        </w:rPr>
        <w:t>Следовательно, при управлении финансами необходимо руководствоваться несколькими правилами:</w:t>
      </w:r>
    </w:p>
    <w:p w:rsidR="00797113" w:rsidRPr="00DD4F26" w:rsidRDefault="00797113" w:rsidP="007926AA">
      <w:pPr>
        <w:ind w:firstLine="720"/>
        <w:jc w:val="both"/>
        <w:rPr>
          <w:sz w:val="28"/>
          <w:szCs w:val="28"/>
        </w:rPr>
      </w:pPr>
      <w:r w:rsidRPr="00DD4F26">
        <w:rPr>
          <w:sz w:val="28"/>
          <w:szCs w:val="28"/>
        </w:rPr>
        <w:t>- учитывать фактор времени при управлении денежными потоками,</w:t>
      </w:r>
    </w:p>
    <w:p w:rsidR="00797113" w:rsidRPr="00DD4F26" w:rsidRDefault="00797113" w:rsidP="007926AA">
      <w:pPr>
        <w:ind w:firstLine="720"/>
        <w:jc w:val="both"/>
        <w:rPr>
          <w:sz w:val="28"/>
          <w:szCs w:val="28"/>
        </w:rPr>
      </w:pPr>
      <w:r w:rsidRPr="00DD4F26">
        <w:rPr>
          <w:sz w:val="28"/>
          <w:szCs w:val="28"/>
        </w:rPr>
        <w:t xml:space="preserve">- невозможность суммирования денежных </w:t>
      </w:r>
      <w:r w:rsidR="00FB4A97" w:rsidRPr="00DD4F26">
        <w:rPr>
          <w:sz w:val="28"/>
          <w:szCs w:val="28"/>
        </w:rPr>
        <w:t>средств</w:t>
      </w:r>
      <w:r w:rsidRPr="00DD4F26">
        <w:rPr>
          <w:sz w:val="28"/>
          <w:szCs w:val="28"/>
        </w:rPr>
        <w:t>, относящихся к различным периодам времени.</w:t>
      </w:r>
    </w:p>
    <w:p w:rsidR="00797113" w:rsidRPr="00DD4F26" w:rsidRDefault="00797113" w:rsidP="007926AA">
      <w:pPr>
        <w:ind w:firstLine="720"/>
        <w:jc w:val="both"/>
        <w:rPr>
          <w:sz w:val="28"/>
          <w:szCs w:val="28"/>
        </w:rPr>
      </w:pPr>
      <w:r w:rsidRPr="00DD4F26">
        <w:rPr>
          <w:sz w:val="28"/>
          <w:szCs w:val="28"/>
        </w:rPr>
        <w:t xml:space="preserve">    Для реализации перечисленных правил требуется использование ставки процента. Ставка процента является именно тем инструментом, который позволяет учесть фактор времени.</w:t>
      </w:r>
    </w:p>
    <w:p w:rsidR="00797113" w:rsidRPr="00DD4F26" w:rsidRDefault="00797113" w:rsidP="007926AA">
      <w:pPr>
        <w:ind w:firstLine="720"/>
        <w:jc w:val="both"/>
        <w:rPr>
          <w:sz w:val="28"/>
          <w:szCs w:val="28"/>
        </w:rPr>
      </w:pPr>
      <w:r w:rsidRPr="00DD4F26">
        <w:rPr>
          <w:sz w:val="28"/>
          <w:szCs w:val="28"/>
        </w:rPr>
        <w:t xml:space="preserve"> </w:t>
      </w:r>
      <w:r w:rsidRPr="00DD4F26">
        <w:rPr>
          <w:b/>
          <w:bCs/>
          <w:sz w:val="28"/>
          <w:szCs w:val="28"/>
        </w:rPr>
        <w:t>Процент</w:t>
      </w:r>
      <w:r w:rsidRPr="00DD4F26">
        <w:rPr>
          <w:sz w:val="28"/>
          <w:szCs w:val="28"/>
        </w:rPr>
        <w:t xml:space="preserve"> (процентные деньги) – величина дохода от предоставления в долг некоторой денежной суммы.</w:t>
      </w:r>
    </w:p>
    <w:p w:rsidR="00797113" w:rsidRPr="00DD4F26" w:rsidRDefault="00797113" w:rsidP="007926AA">
      <w:pPr>
        <w:ind w:firstLine="720"/>
        <w:jc w:val="both"/>
        <w:rPr>
          <w:sz w:val="28"/>
          <w:szCs w:val="28"/>
        </w:rPr>
      </w:pPr>
      <w:r w:rsidRPr="00DD4F26">
        <w:rPr>
          <w:b/>
          <w:bCs/>
          <w:sz w:val="28"/>
          <w:szCs w:val="28"/>
        </w:rPr>
        <w:t xml:space="preserve">Ставка </w:t>
      </w:r>
      <w:r w:rsidRPr="00DD4F26">
        <w:rPr>
          <w:sz w:val="28"/>
          <w:szCs w:val="28"/>
        </w:rPr>
        <w:t>– это отношение процентных денег, уплаченных (полученных) за единицу времени, к некоторому базовому капиталу, выраженное в десятичных дробях или в процентах.</w:t>
      </w:r>
    </w:p>
    <w:p w:rsidR="00797113" w:rsidRPr="00DD4F26" w:rsidRDefault="000102B9" w:rsidP="007926AA">
      <w:pPr>
        <w:jc w:val="both"/>
        <w:rPr>
          <w:sz w:val="28"/>
          <w:szCs w:val="28"/>
        </w:rPr>
      </w:pPr>
      <w:r>
        <w:rPr>
          <w:sz w:val="28"/>
          <w:szCs w:val="28"/>
        </w:rPr>
      </w:r>
      <w:r>
        <w:rPr>
          <w:sz w:val="28"/>
          <w:szCs w:val="28"/>
        </w:rPr>
        <w:pict>
          <v:group id="_x0000_s1191" editas="canvas" style="width:459pt;height:261pt;mso-position-horizontal-relative:char;mso-position-vertical-relative:line" coordorigin="2202,1851" coordsize="7200,4042">
            <o:lock v:ext="edit" aspectratio="t"/>
            <v:shape id="_x0000_s1192" type="#_x0000_t75" style="position:absolute;left:2202;top:1851;width:7200;height:4042" o:preferrelative="f">
              <v:fill o:detectmouseclick="t"/>
              <v:path o:extrusionok="t" o:connecttype="none"/>
              <o:lock v:ext="edit" text="t"/>
            </v:shape>
            <v:rect id="_x0000_s1193" style="position:absolute;left:4941;top:1851;width:1835;height:557">
              <v:textbox style="mso-next-textbox:#_x0000_s1193">
                <w:txbxContent>
                  <w:p w:rsidR="00F1144E" w:rsidRDefault="00F1144E" w:rsidP="008C4E73">
                    <w:pPr>
                      <w:jc w:val="center"/>
                    </w:pPr>
                    <w:r>
                      <w:t>Виды ставок</w:t>
                    </w:r>
                  </w:p>
                </w:txbxContent>
              </v:textbox>
            </v:rect>
            <v:rect id="_x0000_s1194" style="position:absolute;left:3106;top:2826;width:2400;height:559">
              <v:textbox style="mso-next-textbox:#_x0000_s1194">
                <w:txbxContent>
                  <w:p w:rsidR="00F1144E" w:rsidRDefault="00F1144E" w:rsidP="008C4E73">
                    <w:r>
                      <w:t xml:space="preserve">Процентные ставки </w:t>
                    </w:r>
                  </w:p>
                  <w:p w:rsidR="00F1144E" w:rsidRDefault="00F1144E" w:rsidP="008C4E73"/>
                </w:txbxContent>
              </v:textbox>
            </v:rect>
            <v:rect id="_x0000_s1195" style="position:absolute;left:6211;top:2826;width:2400;height:558">
              <v:textbox style="mso-next-textbox:#_x0000_s1195">
                <w:txbxContent>
                  <w:p w:rsidR="00F1144E" w:rsidRDefault="00F1144E" w:rsidP="008C4E73">
                    <w:r>
                      <w:t xml:space="preserve">Учетные ставки </w:t>
                    </w:r>
                  </w:p>
                </w:txbxContent>
              </v:textbox>
            </v:rect>
            <v:rect id="_x0000_s1196" style="position:absolute;left:2964;top:4081;width:989;height:557">
              <v:textbox style="mso-next-textbox:#_x0000_s1196">
                <w:txbxContent>
                  <w:p w:rsidR="00F1144E" w:rsidRDefault="00F1144E" w:rsidP="008C4E73">
                    <w:r>
                      <w:t xml:space="preserve">Простые </w:t>
                    </w:r>
                  </w:p>
                </w:txbxContent>
              </v:textbox>
            </v:rect>
            <v:rect id="_x0000_s1197" style="position:absolute;left:4376;top:4081;width:1130;height:557">
              <v:textbox style="mso-next-textbox:#_x0000_s1197">
                <w:txbxContent>
                  <w:p w:rsidR="00F1144E" w:rsidRDefault="00F1144E" w:rsidP="008C4E73">
                    <w:r>
                      <w:t xml:space="preserve">Сложные </w:t>
                    </w:r>
                  </w:p>
                </w:txbxContent>
              </v:textbox>
            </v:rect>
            <v:rect id="_x0000_s1198" style="position:absolute;left:6211;top:4081;width:989;height:557">
              <v:textbox style="mso-next-textbox:#_x0000_s1198">
                <w:txbxContent>
                  <w:p w:rsidR="00F1144E" w:rsidRDefault="00F1144E" w:rsidP="008C4E73">
                    <w:r>
                      <w:t xml:space="preserve">Простые </w:t>
                    </w:r>
                  </w:p>
                </w:txbxContent>
              </v:textbox>
            </v:rect>
            <v:rect id="_x0000_s1199" style="position:absolute;left:7764;top:4081;width:1129;height:557">
              <v:textbox style="mso-next-textbox:#_x0000_s1199">
                <w:txbxContent>
                  <w:p w:rsidR="00F1144E" w:rsidRDefault="00F1144E" w:rsidP="008C4E73">
                    <w:r>
                      <w:t xml:space="preserve">Сложные </w:t>
                    </w:r>
                  </w:p>
                </w:txbxContent>
              </v:textbox>
            </v:rect>
            <v:rect id="_x0000_s1200" style="position:absolute;left:3109;top:4908;width:418;height:1271;rotation:-90">
              <v:textbox style="mso-next-textbox:#_x0000_s1200">
                <w:txbxContent>
                  <w:p w:rsidR="00F1144E" w:rsidRDefault="00F1144E" w:rsidP="008C4E73">
                    <w:r>
                      <w:t xml:space="preserve">Переменные </w:t>
                    </w:r>
                  </w:p>
                </w:txbxContent>
              </v:textbox>
            </v:rect>
            <v:rect id="_x0000_s1201" style="position:absolute;left:3108;top:4351;width:420;height:1271;rotation:-90">
              <v:textbox style="mso-next-textbox:#_x0000_s1201">
                <w:txbxContent>
                  <w:p w:rsidR="00F1144E" w:rsidRDefault="00F1144E" w:rsidP="008C4E73">
                    <w:r>
                      <w:t xml:space="preserve">Постоянные </w:t>
                    </w:r>
                  </w:p>
                </w:txbxContent>
              </v:textbox>
            </v:rect>
            <v:rect id="_x0000_s1202" style="position:absolute;left:4803;top:4908;width:418;height:1271;rotation:-90">
              <v:textbox style="mso-next-textbox:#_x0000_s1202">
                <w:txbxContent>
                  <w:p w:rsidR="00F1144E" w:rsidRDefault="00F1144E" w:rsidP="008C4E73">
                    <w:r>
                      <w:t xml:space="preserve">Переменные </w:t>
                    </w:r>
                  </w:p>
                </w:txbxContent>
              </v:textbox>
            </v:rect>
            <v:rect id="_x0000_s1203" style="position:absolute;left:4802;top:4351;width:420;height:1271;rotation:90">
              <v:textbox style="mso-next-textbox:#_x0000_s1203">
                <w:txbxContent>
                  <w:p w:rsidR="00F1144E" w:rsidRDefault="00F1144E" w:rsidP="008C4E73">
                    <w:r>
                      <w:t xml:space="preserve">Постоянные </w:t>
                    </w:r>
                  </w:p>
                </w:txbxContent>
              </v:textbox>
            </v:rect>
            <v:rect id="_x0000_s1204" style="position:absolute;left:6497;top:4908;width:418;height:1271;rotation:-90">
              <v:textbox style="mso-next-textbox:#_x0000_s1204">
                <w:txbxContent>
                  <w:p w:rsidR="00F1144E" w:rsidRDefault="00F1144E" w:rsidP="008C4E73">
                    <w:r>
                      <w:t xml:space="preserve">Переменные </w:t>
                    </w:r>
                  </w:p>
                </w:txbxContent>
              </v:textbox>
            </v:rect>
            <v:rect id="_x0000_s1205" style="position:absolute;left:6497;top:4350;width:418;height:1271;rotation:90">
              <v:textbox style="mso-next-textbox:#_x0000_s1205">
                <w:txbxContent>
                  <w:p w:rsidR="00F1144E" w:rsidRDefault="00F1144E" w:rsidP="008C4E73">
                    <w:r>
                      <w:t xml:space="preserve">Постоянные </w:t>
                    </w:r>
                  </w:p>
                </w:txbxContent>
              </v:textbox>
            </v:rect>
            <v:rect id="_x0000_s1206" style="position:absolute;left:8260;top:4281;width:419;height:1412;rotation:-90">
              <v:textbox style="mso-next-textbox:#_x0000_s1206">
                <w:txbxContent>
                  <w:p w:rsidR="00F1144E" w:rsidRDefault="00F1144E" w:rsidP="008C4E73">
                    <w:r>
                      <w:t xml:space="preserve">Постоянные </w:t>
                    </w:r>
                  </w:p>
                </w:txbxContent>
              </v:textbox>
            </v:rect>
            <v:rect id="_x0000_s1207" style="position:absolute;left:8261;top:4838;width:418;height:1412;rotation:90">
              <v:textbox style="mso-next-textbox:#_x0000_s1207">
                <w:txbxContent>
                  <w:p w:rsidR="00F1144E" w:rsidRDefault="00F1144E" w:rsidP="008C4E73">
                    <w:r>
                      <w:t xml:space="preserve">Переменные </w:t>
                    </w:r>
                  </w:p>
                </w:txbxContent>
              </v:textbox>
            </v:rect>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208" type="#_x0000_t91" style="position:absolute;left:6641;top:2125;width:836;height:565;rotation:90"/>
            <v:shape id="_x0000_s1209" type="#_x0000_t91" style="position:absolute;left:4239;top:2127;width:835;height:562;rotation:-270;flip:x"/>
            <v:shape id="_x0000_s1210" type="#_x0000_t67" style="position:absolute;left:3247;top:3384;width:141;height:697"/>
            <v:shape id="_x0000_s1211" type="#_x0000_t67" style="position:absolute;left:4800;top:3384;width:141;height:697"/>
            <v:shape id="_x0000_s1212" type="#_x0000_t67" style="position:absolute;left:6494;top:3384;width:141;height:697"/>
            <v:shape id="_x0000_s1213" type="#_x0000_t67" style="position:absolute;left:8047;top:3384;width:141;height:697"/>
            <v:line id="_x0000_s1214" style="position:absolute;flip:x" from="2400,4359" to="2964,4359"/>
            <v:line id="_x0000_s1215" style="position:absolute" from="2400,4359" to="2400,5474"/>
            <v:line id="_x0000_s1216" style="position:absolute" from="2400,4917" to="2682,4917">
              <v:stroke endarrow="block"/>
            </v:line>
            <v:line id="_x0000_s1217" style="position:absolute" from="2400,5474" to="2682,5474">
              <v:stroke endarrow="block"/>
            </v:line>
            <v:line id="_x0000_s1218" style="position:absolute;flip:x" from="4235,4359" to="4376,4359"/>
            <v:line id="_x0000_s1219" style="position:absolute" from="4235,4359" to="4235,5474"/>
            <v:line id="_x0000_s1220" style="position:absolute" from="4235,4917" to="4376,4917">
              <v:stroke endarrow="block"/>
            </v:line>
            <v:line id="_x0000_s1221" style="position:absolute" from="4235,5474" to="4376,5474">
              <v:stroke endarrow="block"/>
            </v:line>
            <v:line id="_x0000_s1222" style="position:absolute;flip:x" from="5929,4359" to="6211,4359"/>
            <v:line id="_x0000_s1223" style="position:absolute" from="5929,4359" to="5929,5474"/>
            <v:line id="_x0000_s1224" style="position:absolute" from="5929,4917" to="6070,4917">
              <v:stroke endarrow="block"/>
            </v:line>
            <v:line id="_x0000_s1225" style="position:absolute" from="5929,5474" to="6070,5474">
              <v:stroke endarrow="block"/>
            </v:line>
            <v:line id="_x0000_s1226" style="position:absolute;flip:x" from="7623,4359" to="7764,4359"/>
            <v:line id="_x0000_s1227" style="position:absolute" from="7623,4359" to="7623,5474"/>
            <v:line id="_x0000_s1228" style="position:absolute" from="7623,4917" to="7764,4917">
              <v:stroke endarrow="block"/>
            </v:line>
            <v:line id="_x0000_s1229" style="position:absolute" from="7623,5474" to="7764,5474">
              <v:stroke endarrow="block"/>
            </v:line>
            <w10:wrap type="none"/>
            <w10:anchorlock/>
          </v:group>
        </w:pict>
      </w:r>
    </w:p>
    <w:p w:rsidR="00797113" w:rsidRPr="00DD4F26" w:rsidRDefault="00797113" w:rsidP="007926AA">
      <w:pPr>
        <w:jc w:val="center"/>
        <w:rPr>
          <w:sz w:val="28"/>
          <w:szCs w:val="28"/>
        </w:rPr>
      </w:pPr>
      <w:r w:rsidRPr="00DD4F26">
        <w:rPr>
          <w:sz w:val="28"/>
          <w:szCs w:val="28"/>
        </w:rPr>
        <w:t>Рис.5.1. Классификация ставок</w:t>
      </w:r>
    </w:p>
    <w:p w:rsidR="00797113" w:rsidRPr="00DD4F26" w:rsidRDefault="00797113" w:rsidP="007926AA">
      <w:pPr>
        <w:jc w:val="both"/>
        <w:rPr>
          <w:sz w:val="28"/>
          <w:szCs w:val="28"/>
        </w:rPr>
      </w:pPr>
      <w:r w:rsidRPr="00DD4F26">
        <w:rPr>
          <w:sz w:val="28"/>
          <w:szCs w:val="28"/>
        </w:rPr>
        <w:lastRenderedPageBreak/>
        <w:t>Классификация ставок:</w:t>
      </w:r>
    </w:p>
    <w:p w:rsidR="00797113" w:rsidRPr="00DD4F26" w:rsidRDefault="00797113" w:rsidP="007926AA">
      <w:pPr>
        <w:numPr>
          <w:ilvl w:val="0"/>
          <w:numId w:val="13"/>
        </w:numPr>
        <w:tabs>
          <w:tab w:val="clear" w:pos="720"/>
          <w:tab w:val="num" w:pos="0"/>
        </w:tabs>
        <w:ind w:left="0" w:firstLine="360"/>
        <w:jc w:val="both"/>
        <w:rPr>
          <w:sz w:val="28"/>
          <w:szCs w:val="28"/>
        </w:rPr>
      </w:pPr>
      <w:r w:rsidRPr="00DD4F26">
        <w:rPr>
          <w:sz w:val="28"/>
          <w:szCs w:val="28"/>
        </w:rPr>
        <w:t>В зависимости от схемы дискретного начисления:</w:t>
      </w:r>
    </w:p>
    <w:p w:rsidR="00797113" w:rsidRPr="00DD4F26" w:rsidRDefault="00797113" w:rsidP="007926AA">
      <w:pPr>
        <w:numPr>
          <w:ilvl w:val="0"/>
          <w:numId w:val="14"/>
        </w:numPr>
        <w:tabs>
          <w:tab w:val="clear" w:pos="720"/>
          <w:tab w:val="num" w:pos="0"/>
        </w:tabs>
        <w:ind w:left="0" w:firstLine="360"/>
        <w:jc w:val="both"/>
        <w:rPr>
          <w:sz w:val="28"/>
          <w:szCs w:val="28"/>
        </w:rPr>
      </w:pPr>
      <w:r w:rsidRPr="00DD4F26">
        <w:rPr>
          <w:sz w:val="28"/>
          <w:szCs w:val="28"/>
        </w:rPr>
        <w:t>схема простых процентов;</w:t>
      </w:r>
    </w:p>
    <w:p w:rsidR="00797113" w:rsidRPr="00DD4F26" w:rsidRDefault="00797113" w:rsidP="007926AA">
      <w:pPr>
        <w:numPr>
          <w:ilvl w:val="0"/>
          <w:numId w:val="14"/>
        </w:numPr>
        <w:tabs>
          <w:tab w:val="clear" w:pos="720"/>
          <w:tab w:val="num" w:pos="0"/>
        </w:tabs>
        <w:ind w:left="0" w:firstLine="360"/>
        <w:jc w:val="both"/>
        <w:rPr>
          <w:sz w:val="28"/>
          <w:szCs w:val="28"/>
        </w:rPr>
      </w:pPr>
      <w:r w:rsidRPr="00DD4F26">
        <w:rPr>
          <w:sz w:val="28"/>
          <w:szCs w:val="28"/>
        </w:rPr>
        <w:t>схема сложных процентов.</w:t>
      </w:r>
    </w:p>
    <w:p w:rsidR="00797113" w:rsidRPr="00DD4F26" w:rsidRDefault="00797113" w:rsidP="007926AA">
      <w:pPr>
        <w:numPr>
          <w:ilvl w:val="0"/>
          <w:numId w:val="15"/>
        </w:numPr>
        <w:tabs>
          <w:tab w:val="clear" w:pos="720"/>
          <w:tab w:val="num" w:pos="0"/>
        </w:tabs>
        <w:ind w:left="0" w:firstLine="360"/>
        <w:jc w:val="both"/>
        <w:rPr>
          <w:sz w:val="28"/>
          <w:szCs w:val="28"/>
        </w:rPr>
      </w:pPr>
      <w:r w:rsidRPr="00DD4F26">
        <w:rPr>
          <w:sz w:val="28"/>
          <w:szCs w:val="28"/>
        </w:rPr>
        <w:t xml:space="preserve"> По способу начисления:</w:t>
      </w:r>
    </w:p>
    <w:p w:rsidR="00797113" w:rsidRPr="00DD4F26" w:rsidRDefault="00797113" w:rsidP="007926AA">
      <w:pPr>
        <w:numPr>
          <w:ilvl w:val="0"/>
          <w:numId w:val="16"/>
        </w:numPr>
        <w:tabs>
          <w:tab w:val="clear" w:pos="720"/>
          <w:tab w:val="num" w:pos="0"/>
        </w:tabs>
        <w:ind w:left="0" w:firstLine="360"/>
        <w:jc w:val="both"/>
        <w:rPr>
          <w:sz w:val="28"/>
          <w:szCs w:val="28"/>
        </w:rPr>
      </w:pPr>
      <w:r w:rsidRPr="00DD4F26">
        <w:rPr>
          <w:sz w:val="28"/>
          <w:szCs w:val="28"/>
        </w:rPr>
        <w:t>ставки наращения,</w:t>
      </w:r>
    </w:p>
    <w:p w:rsidR="00797113" w:rsidRPr="00DD4F26" w:rsidRDefault="00797113" w:rsidP="007926AA">
      <w:pPr>
        <w:numPr>
          <w:ilvl w:val="0"/>
          <w:numId w:val="16"/>
        </w:numPr>
        <w:tabs>
          <w:tab w:val="clear" w:pos="720"/>
          <w:tab w:val="num" w:pos="0"/>
        </w:tabs>
        <w:ind w:left="0" w:firstLine="360"/>
        <w:jc w:val="both"/>
        <w:rPr>
          <w:sz w:val="28"/>
          <w:szCs w:val="28"/>
        </w:rPr>
      </w:pPr>
      <w:r w:rsidRPr="00DD4F26">
        <w:rPr>
          <w:sz w:val="28"/>
          <w:szCs w:val="28"/>
        </w:rPr>
        <w:t xml:space="preserve">учетные ставки. </w:t>
      </w:r>
    </w:p>
    <w:p w:rsidR="00797113" w:rsidRPr="00DD4F26" w:rsidRDefault="00797113" w:rsidP="007926AA">
      <w:pPr>
        <w:numPr>
          <w:ilvl w:val="0"/>
          <w:numId w:val="17"/>
        </w:numPr>
        <w:tabs>
          <w:tab w:val="clear" w:pos="720"/>
          <w:tab w:val="num" w:pos="0"/>
        </w:tabs>
        <w:ind w:left="0" w:firstLine="360"/>
        <w:jc w:val="both"/>
        <w:rPr>
          <w:sz w:val="28"/>
          <w:szCs w:val="28"/>
        </w:rPr>
      </w:pPr>
      <w:r w:rsidRPr="00DD4F26">
        <w:rPr>
          <w:sz w:val="28"/>
          <w:szCs w:val="28"/>
        </w:rPr>
        <w:t>По величине ставки:</w:t>
      </w:r>
    </w:p>
    <w:p w:rsidR="00797113" w:rsidRPr="00DD4F26" w:rsidRDefault="00797113" w:rsidP="007926AA">
      <w:pPr>
        <w:numPr>
          <w:ilvl w:val="0"/>
          <w:numId w:val="18"/>
        </w:numPr>
        <w:tabs>
          <w:tab w:val="clear" w:pos="720"/>
          <w:tab w:val="num" w:pos="0"/>
        </w:tabs>
        <w:ind w:left="0" w:firstLine="360"/>
        <w:jc w:val="both"/>
        <w:rPr>
          <w:sz w:val="28"/>
          <w:szCs w:val="28"/>
        </w:rPr>
      </w:pPr>
      <w:r w:rsidRPr="00DD4F26">
        <w:rPr>
          <w:sz w:val="28"/>
          <w:szCs w:val="28"/>
        </w:rPr>
        <w:t>постоянные,</w:t>
      </w:r>
    </w:p>
    <w:p w:rsidR="00797113" w:rsidRPr="00DD4F26" w:rsidRDefault="00797113" w:rsidP="007926AA">
      <w:pPr>
        <w:numPr>
          <w:ilvl w:val="0"/>
          <w:numId w:val="18"/>
        </w:numPr>
        <w:tabs>
          <w:tab w:val="clear" w:pos="720"/>
          <w:tab w:val="num" w:pos="0"/>
        </w:tabs>
        <w:ind w:left="0" w:firstLine="360"/>
        <w:jc w:val="both"/>
        <w:rPr>
          <w:sz w:val="28"/>
          <w:szCs w:val="28"/>
        </w:rPr>
      </w:pPr>
      <w:r w:rsidRPr="00DD4F26">
        <w:rPr>
          <w:sz w:val="28"/>
          <w:szCs w:val="28"/>
        </w:rPr>
        <w:t>переменные.</w:t>
      </w:r>
    </w:p>
    <w:p w:rsidR="00797113" w:rsidRPr="00DD4F26" w:rsidRDefault="00797113" w:rsidP="007926AA">
      <w:pPr>
        <w:numPr>
          <w:ilvl w:val="0"/>
          <w:numId w:val="19"/>
        </w:numPr>
        <w:tabs>
          <w:tab w:val="clear" w:pos="720"/>
          <w:tab w:val="num" w:pos="0"/>
        </w:tabs>
        <w:ind w:left="0" w:firstLine="360"/>
        <w:jc w:val="both"/>
        <w:rPr>
          <w:sz w:val="28"/>
          <w:szCs w:val="28"/>
        </w:rPr>
      </w:pPr>
      <w:r w:rsidRPr="00DD4F26">
        <w:rPr>
          <w:spacing w:val="-12"/>
          <w:sz w:val="28"/>
          <w:szCs w:val="28"/>
        </w:rPr>
        <w:t>По количеству периодов начисления процентов сложные ставки делятся</w:t>
      </w:r>
      <w:r w:rsidRPr="00DD4F26">
        <w:rPr>
          <w:sz w:val="28"/>
          <w:szCs w:val="28"/>
        </w:rPr>
        <w:t>:</w:t>
      </w:r>
    </w:p>
    <w:p w:rsidR="00797113" w:rsidRPr="00DD4F26" w:rsidRDefault="00797113" w:rsidP="007926AA">
      <w:pPr>
        <w:numPr>
          <w:ilvl w:val="0"/>
          <w:numId w:val="20"/>
        </w:numPr>
        <w:tabs>
          <w:tab w:val="clear" w:pos="720"/>
          <w:tab w:val="num" w:pos="0"/>
        </w:tabs>
        <w:ind w:left="0" w:firstLine="360"/>
        <w:jc w:val="both"/>
        <w:rPr>
          <w:sz w:val="28"/>
          <w:szCs w:val="28"/>
        </w:rPr>
      </w:pPr>
      <w:r w:rsidRPr="00DD4F26">
        <w:rPr>
          <w:sz w:val="28"/>
          <w:szCs w:val="28"/>
        </w:rPr>
        <w:t>эффективные,</w:t>
      </w:r>
    </w:p>
    <w:p w:rsidR="00797113" w:rsidRPr="00DD4F26" w:rsidRDefault="00797113" w:rsidP="007926AA">
      <w:pPr>
        <w:numPr>
          <w:ilvl w:val="0"/>
          <w:numId w:val="20"/>
        </w:numPr>
        <w:tabs>
          <w:tab w:val="clear" w:pos="720"/>
          <w:tab w:val="num" w:pos="0"/>
        </w:tabs>
        <w:ind w:left="0" w:firstLine="360"/>
        <w:jc w:val="both"/>
        <w:rPr>
          <w:sz w:val="28"/>
          <w:szCs w:val="28"/>
        </w:rPr>
      </w:pPr>
      <w:r w:rsidRPr="00DD4F26">
        <w:rPr>
          <w:sz w:val="28"/>
          <w:szCs w:val="28"/>
        </w:rPr>
        <w:t>номинальные.</w:t>
      </w:r>
    </w:p>
    <w:p w:rsidR="00797113" w:rsidRPr="00DD4F26" w:rsidRDefault="00797113" w:rsidP="007926AA">
      <w:pPr>
        <w:numPr>
          <w:ilvl w:val="0"/>
          <w:numId w:val="21"/>
        </w:numPr>
        <w:tabs>
          <w:tab w:val="clear" w:pos="720"/>
          <w:tab w:val="num" w:pos="0"/>
        </w:tabs>
        <w:ind w:left="0" w:firstLine="360"/>
        <w:jc w:val="both"/>
        <w:rPr>
          <w:sz w:val="28"/>
          <w:szCs w:val="28"/>
        </w:rPr>
      </w:pPr>
      <w:r w:rsidRPr="00DD4F26">
        <w:rPr>
          <w:sz w:val="28"/>
          <w:szCs w:val="28"/>
        </w:rPr>
        <w:t>При учете инфляции различают следующие виды ставок:</w:t>
      </w:r>
    </w:p>
    <w:p w:rsidR="00797113" w:rsidRPr="00DD4F26" w:rsidRDefault="00797113" w:rsidP="007926AA">
      <w:pPr>
        <w:numPr>
          <w:ilvl w:val="0"/>
          <w:numId w:val="22"/>
        </w:numPr>
        <w:tabs>
          <w:tab w:val="clear" w:pos="720"/>
          <w:tab w:val="num" w:pos="0"/>
        </w:tabs>
        <w:ind w:left="0" w:firstLine="360"/>
        <w:jc w:val="both"/>
        <w:rPr>
          <w:sz w:val="28"/>
          <w:szCs w:val="28"/>
        </w:rPr>
      </w:pPr>
      <w:r w:rsidRPr="00DD4F26">
        <w:rPr>
          <w:sz w:val="28"/>
          <w:szCs w:val="28"/>
        </w:rPr>
        <w:t>барьерная,</w:t>
      </w:r>
    </w:p>
    <w:p w:rsidR="00797113" w:rsidRPr="00DD4F26" w:rsidRDefault="00797113" w:rsidP="007926AA">
      <w:pPr>
        <w:numPr>
          <w:ilvl w:val="0"/>
          <w:numId w:val="22"/>
        </w:numPr>
        <w:tabs>
          <w:tab w:val="clear" w:pos="720"/>
          <w:tab w:val="num" w:pos="0"/>
        </w:tabs>
        <w:ind w:left="0" w:firstLine="360"/>
        <w:jc w:val="both"/>
        <w:rPr>
          <w:sz w:val="28"/>
          <w:szCs w:val="28"/>
        </w:rPr>
      </w:pPr>
      <w:r w:rsidRPr="00DD4F26">
        <w:rPr>
          <w:sz w:val="28"/>
          <w:szCs w:val="28"/>
        </w:rPr>
        <w:t>брутто-ставка,</w:t>
      </w:r>
    </w:p>
    <w:p w:rsidR="00797113" w:rsidRPr="00DD4F26" w:rsidRDefault="00797113" w:rsidP="007926AA">
      <w:pPr>
        <w:numPr>
          <w:ilvl w:val="0"/>
          <w:numId w:val="22"/>
        </w:numPr>
        <w:tabs>
          <w:tab w:val="clear" w:pos="720"/>
          <w:tab w:val="num" w:pos="0"/>
        </w:tabs>
        <w:ind w:left="0" w:firstLine="360"/>
        <w:jc w:val="both"/>
        <w:rPr>
          <w:sz w:val="28"/>
          <w:szCs w:val="28"/>
        </w:rPr>
      </w:pPr>
      <w:r w:rsidRPr="00DD4F26">
        <w:rPr>
          <w:sz w:val="28"/>
          <w:szCs w:val="28"/>
        </w:rPr>
        <w:t>положительная ставка,</w:t>
      </w:r>
    </w:p>
    <w:p w:rsidR="00797113" w:rsidRPr="00DD4F26" w:rsidRDefault="00797113" w:rsidP="007926AA">
      <w:pPr>
        <w:numPr>
          <w:ilvl w:val="0"/>
          <w:numId w:val="22"/>
        </w:numPr>
        <w:tabs>
          <w:tab w:val="clear" w:pos="720"/>
          <w:tab w:val="num" w:pos="0"/>
        </w:tabs>
        <w:ind w:left="0" w:firstLine="360"/>
        <w:jc w:val="both"/>
        <w:rPr>
          <w:spacing w:val="-8"/>
          <w:sz w:val="28"/>
          <w:szCs w:val="28"/>
        </w:rPr>
      </w:pPr>
      <w:r w:rsidRPr="00DD4F26">
        <w:rPr>
          <w:spacing w:val="-8"/>
          <w:sz w:val="28"/>
          <w:szCs w:val="28"/>
        </w:rPr>
        <w:t>реальная.</w:t>
      </w:r>
    </w:p>
    <w:p w:rsidR="00797113" w:rsidRPr="00DD4F26" w:rsidRDefault="00797113" w:rsidP="007926AA">
      <w:pPr>
        <w:ind w:firstLine="720"/>
        <w:jc w:val="both"/>
        <w:rPr>
          <w:sz w:val="28"/>
          <w:szCs w:val="28"/>
        </w:rPr>
      </w:pPr>
      <w:r w:rsidRPr="00DD4F26">
        <w:rPr>
          <w:spacing w:val="-8"/>
          <w:sz w:val="28"/>
          <w:szCs w:val="28"/>
        </w:rPr>
        <w:t>Схема начисления простых процентов – процесс начисления процентов, предполагающий неизменность базы, с которой эти проценты начисляются</w:t>
      </w:r>
      <w:r w:rsidRPr="00DD4F26">
        <w:rPr>
          <w:sz w:val="28"/>
          <w:szCs w:val="28"/>
        </w:rPr>
        <w:t>.</w:t>
      </w:r>
    </w:p>
    <w:p w:rsidR="00797113" w:rsidRPr="00DD4F26" w:rsidRDefault="00797113" w:rsidP="007926AA">
      <w:pPr>
        <w:ind w:firstLine="720"/>
        <w:jc w:val="both"/>
        <w:rPr>
          <w:sz w:val="28"/>
          <w:szCs w:val="28"/>
        </w:rPr>
      </w:pPr>
      <w:r w:rsidRPr="00DD4F26">
        <w:rPr>
          <w:sz w:val="28"/>
          <w:szCs w:val="28"/>
        </w:rPr>
        <w:t>Схема начисления сложных процентов – процесс начисления процентов, предполагающий их капитализацию. Проценты, начисляемые в каждом периоде, присоединяют к основной сумме капитала в последующем периоде.</w:t>
      </w:r>
    </w:p>
    <w:p w:rsidR="00F0229D" w:rsidRDefault="00F0229D" w:rsidP="007926AA">
      <w:pPr>
        <w:jc w:val="right"/>
        <w:rPr>
          <w:sz w:val="28"/>
          <w:szCs w:val="28"/>
        </w:rPr>
      </w:pPr>
    </w:p>
    <w:p w:rsidR="007E03AA" w:rsidRPr="00DD4F26" w:rsidRDefault="007E03AA" w:rsidP="007926AA">
      <w:pPr>
        <w:jc w:val="right"/>
        <w:rPr>
          <w:sz w:val="28"/>
          <w:szCs w:val="28"/>
        </w:rPr>
      </w:pPr>
      <w:r w:rsidRPr="00DD4F26">
        <w:rPr>
          <w:sz w:val="28"/>
          <w:szCs w:val="28"/>
        </w:rPr>
        <w:t>Таблица 5.1</w:t>
      </w:r>
    </w:p>
    <w:p w:rsidR="007E03AA" w:rsidRPr="00F0229D" w:rsidRDefault="007E03AA" w:rsidP="007926AA">
      <w:pPr>
        <w:jc w:val="center"/>
        <w:rPr>
          <w:b/>
          <w:sz w:val="28"/>
          <w:szCs w:val="28"/>
        </w:rPr>
      </w:pPr>
      <w:r w:rsidRPr="00F0229D">
        <w:rPr>
          <w:b/>
          <w:sz w:val="28"/>
          <w:szCs w:val="28"/>
        </w:rPr>
        <w:t>Способы исчисления простых процентов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11"/>
        <w:gridCol w:w="4075"/>
      </w:tblGrid>
      <w:tr w:rsidR="007E03AA" w:rsidRPr="00DD4F26" w:rsidTr="00F0229D">
        <w:trPr>
          <w:jc w:val="center"/>
        </w:trPr>
        <w:tc>
          <w:tcPr>
            <w:tcW w:w="5211" w:type="dxa"/>
            <w:tcBorders>
              <w:top w:val="single" w:sz="4" w:space="0" w:color="auto"/>
              <w:left w:val="single" w:sz="4" w:space="0" w:color="auto"/>
              <w:bottom w:val="single" w:sz="4" w:space="0" w:color="auto"/>
              <w:right w:val="single" w:sz="4" w:space="0" w:color="auto"/>
            </w:tcBorders>
          </w:tcPr>
          <w:p w:rsidR="007E03AA" w:rsidRPr="00DD4F26" w:rsidRDefault="007E03AA" w:rsidP="00F0229D">
            <w:pPr>
              <w:jc w:val="center"/>
              <w:rPr>
                <w:sz w:val="28"/>
                <w:szCs w:val="28"/>
              </w:rPr>
            </w:pPr>
            <w:r w:rsidRPr="00DD4F26">
              <w:rPr>
                <w:sz w:val="28"/>
                <w:szCs w:val="28"/>
              </w:rPr>
              <w:t>Варианты учета базы измерения времени</w:t>
            </w:r>
          </w:p>
        </w:tc>
        <w:tc>
          <w:tcPr>
            <w:tcW w:w="4075" w:type="dxa"/>
            <w:tcBorders>
              <w:top w:val="single" w:sz="4" w:space="0" w:color="auto"/>
              <w:left w:val="single" w:sz="4" w:space="0" w:color="auto"/>
              <w:bottom w:val="single" w:sz="4" w:space="0" w:color="auto"/>
              <w:right w:val="single" w:sz="4" w:space="0" w:color="auto"/>
            </w:tcBorders>
          </w:tcPr>
          <w:p w:rsidR="007E03AA" w:rsidRPr="00DD4F26" w:rsidRDefault="007E03AA" w:rsidP="00F0229D">
            <w:pPr>
              <w:jc w:val="center"/>
              <w:rPr>
                <w:sz w:val="28"/>
                <w:szCs w:val="28"/>
              </w:rPr>
            </w:pPr>
            <w:r w:rsidRPr="00DD4F26">
              <w:rPr>
                <w:sz w:val="28"/>
                <w:szCs w:val="28"/>
              </w:rPr>
              <w:t>Страна применения</w:t>
            </w:r>
          </w:p>
        </w:tc>
      </w:tr>
      <w:tr w:rsidR="007E03AA" w:rsidRPr="00DD4F26" w:rsidTr="00F0229D">
        <w:trPr>
          <w:jc w:val="center"/>
        </w:trPr>
        <w:tc>
          <w:tcPr>
            <w:tcW w:w="5211" w:type="dxa"/>
            <w:tcBorders>
              <w:top w:val="single" w:sz="4" w:space="0" w:color="auto"/>
              <w:left w:val="single" w:sz="4" w:space="0" w:color="auto"/>
              <w:bottom w:val="single" w:sz="4" w:space="0" w:color="auto"/>
              <w:right w:val="single" w:sz="4" w:space="0" w:color="auto"/>
            </w:tcBorders>
          </w:tcPr>
          <w:p w:rsidR="007E03AA" w:rsidRPr="00DD4F26" w:rsidRDefault="007E03AA" w:rsidP="007926AA">
            <w:pPr>
              <w:jc w:val="both"/>
              <w:rPr>
                <w:sz w:val="28"/>
                <w:szCs w:val="28"/>
              </w:rPr>
            </w:pPr>
            <w:r w:rsidRPr="00DD4F26">
              <w:rPr>
                <w:sz w:val="28"/>
                <w:szCs w:val="28"/>
              </w:rPr>
              <w:t>1) год условно принимается за 360 дней, а месяц – 30 дней. Этот способ также называют обыкновенные проценты с приближенным числом дней сделки</w:t>
            </w:r>
          </w:p>
        </w:tc>
        <w:tc>
          <w:tcPr>
            <w:tcW w:w="4075" w:type="dxa"/>
            <w:tcBorders>
              <w:top w:val="single" w:sz="4" w:space="0" w:color="auto"/>
              <w:left w:val="single" w:sz="4" w:space="0" w:color="auto"/>
              <w:bottom w:val="single" w:sz="4" w:space="0" w:color="auto"/>
              <w:right w:val="single" w:sz="4" w:space="0" w:color="auto"/>
            </w:tcBorders>
          </w:tcPr>
          <w:p w:rsidR="007E03AA" w:rsidRPr="00DD4F26" w:rsidRDefault="007E03AA" w:rsidP="007926AA">
            <w:pPr>
              <w:jc w:val="both"/>
              <w:rPr>
                <w:sz w:val="28"/>
                <w:szCs w:val="28"/>
              </w:rPr>
            </w:pPr>
            <w:r w:rsidRPr="00DD4F26">
              <w:rPr>
                <w:sz w:val="28"/>
                <w:szCs w:val="28"/>
              </w:rPr>
              <w:t>Он обычно применяется в Германии, Дании, Швеции</w:t>
            </w:r>
          </w:p>
        </w:tc>
      </w:tr>
      <w:tr w:rsidR="007E03AA" w:rsidRPr="00DD4F26" w:rsidTr="00F0229D">
        <w:trPr>
          <w:jc w:val="center"/>
        </w:trPr>
        <w:tc>
          <w:tcPr>
            <w:tcW w:w="5211" w:type="dxa"/>
            <w:tcBorders>
              <w:top w:val="single" w:sz="4" w:space="0" w:color="auto"/>
              <w:left w:val="single" w:sz="4" w:space="0" w:color="auto"/>
              <w:bottom w:val="single" w:sz="4" w:space="0" w:color="auto"/>
              <w:right w:val="single" w:sz="4" w:space="0" w:color="auto"/>
            </w:tcBorders>
          </w:tcPr>
          <w:p w:rsidR="007E03AA" w:rsidRPr="00DD4F26" w:rsidRDefault="007E03AA" w:rsidP="007926AA">
            <w:pPr>
              <w:jc w:val="both"/>
              <w:rPr>
                <w:sz w:val="28"/>
                <w:szCs w:val="28"/>
              </w:rPr>
            </w:pPr>
            <w:r w:rsidRPr="00DD4F26">
              <w:rPr>
                <w:sz w:val="28"/>
                <w:szCs w:val="28"/>
              </w:rPr>
              <w:t>2) учитывается точное число дней, на которые заключена сделка (дни определяются по календарю), считается, что в году 360 дней. Этот способ также называют обыкновенные проценты с точным числом дней сделки.</w:t>
            </w:r>
          </w:p>
        </w:tc>
        <w:tc>
          <w:tcPr>
            <w:tcW w:w="4075" w:type="dxa"/>
            <w:tcBorders>
              <w:top w:val="single" w:sz="4" w:space="0" w:color="auto"/>
              <w:left w:val="single" w:sz="4" w:space="0" w:color="auto"/>
              <w:bottom w:val="single" w:sz="4" w:space="0" w:color="auto"/>
              <w:right w:val="single" w:sz="4" w:space="0" w:color="auto"/>
            </w:tcBorders>
          </w:tcPr>
          <w:p w:rsidR="007E03AA" w:rsidRPr="00DD4F26" w:rsidRDefault="007E03AA" w:rsidP="007926AA">
            <w:pPr>
              <w:jc w:val="both"/>
              <w:rPr>
                <w:sz w:val="28"/>
                <w:szCs w:val="28"/>
              </w:rPr>
            </w:pPr>
            <w:r w:rsidRPr="00DD4F26">
              <w:rPr>
                <w:sz w:val="28"/>
                <w:szCs w:val="28"/>
              </w:rPr>
              <w:t>Он имеет распространение во Франции, Бельгии, Испании, Швейцарии;</w:t>
            </w:r>
          </w:p>
          <w:p w:rsidR="007E03AA" w:rsidRPr="00DD4F26" w:rsidRDefault="007E03AA" w:rsidP="007926AA">
            <w:pPr>
              <w:jc w:val="both"/>
              <w:rPr>
                <w:sz w:val="28"/>
                <w:szCs w:val="28"/>
              </w:rPr>
            </w:pPr>
          </w:p>
        </w:tc>
      </w:tr>
      <w:tr w:rsidR="007E03AA" w:rsidRPr="00DD4F26" w:rsidTr="00F0229D">
        <w:trPr>
          <w:jc w:val="center"/>
        </w:trPr>
        <w:tc>
          <w:tcPr>
            <w:tcW w:w="5211" w:type="dxa"/>
            <w:tcBorders>
              <w:top w:val="single" w:sz="4" w:space="0" w:color="auto"/>
              <w:left w:val="single" w:sz="4" w:space="0" w:color="auto"/>
              <w:bottom w:val="single" w:sz="4" w:space="0" w:color="auto"/>
              <w:right w:val="single" w:sz="4" w:space="0" w:color="auto"/>
            </w:tcBorders>
          </w:tcPr>
          <w:p w:rsidR="007E03AA" w:rsidRPr="00DD4F26" w:rsidRDefault="007E03AA" w:rsidP="007926AA">
            <w:pPr>
              <w:jc w:val="both"/>
              <w:rPr>
                <w:sz w:val="28"/>
                <w:szCs w:val="28"/>
              </w:rPr>
            </w:pPr>
            <w:r w:rsidRPr="00DD4F26">
              <w:rPr>
                <w:sz w:val="28"/>
                <w:szCs w:val="28"/>
              </w:rPr>
              <w:t>3) учитывается точное число дней, на которое заключена сделка, и считается, что в году 365 дней. Данный способ именуется также точные проценты с точным числом дней ссуды.</w:t>
            </w:r>
          </w:p>
        </w:tc>
        <w:tc>
          <w:tcPr>
            <w:tcW w:w="4075" w:type="dxa"/>
            <w:tcBorders>
              <w:top w:val="single" w:sz="4" w:space="0" w:color="auto"/>
              <w:left w:val="single" w:sz="4" w:space="0" w:color="auto"/>
              <w:bottom w:val="single" w:sz="4" w:space="0" w:color="auto"/>
              <w:right w:val="single" w:sz="4" w:space="0" w:color="auto"/>
            </w:tcBorders>
          </w:tcPr>
          <w:p w:rsidR="007E03AA" w:rsidRPr="00DD4F26" w:rsidRDefault="007E03AA" w:rsidP="007926AA">
            <w:pPr>
              <w:jc w:val="both"/>
              <w:rPr>
                <w:sz w:val="28"/>
                <w:szCs w:val="28"/>
              </w:rPr>
            </w:pPr>
            <w:r w:rsidRPr="00DD4F26">
              <w:rPr>
                <w:sz w:val="28"/>
                <w:szCs w:val="28"/>
              </w:rPr>
              <w:t>Он применяется в Португалии, Англии, США, некоторых других странах.</w:t>
            </w:r>
          </w:p>
          <w:p w:rsidR="007E03AA" w:rsidRPr="00DD4F26" w:rsidRDefault="007E03AA" w:rsidP="007926AA">
            <w:pPr>
              <w:jc w:val="both"/>
              <w:rPr>
                <w:sz w:val="28"/>
                <w:szCs w:val="28"/>
              </w:rPr>
            </w:pPr>
          </w:p>
        </w:tc>
      </w:tr>
    </w:tbl>
    <w:p w:rsidR="00797113" w:rsidRPr="00DD4F26" w:rsidRDefault="00797113" w:rsidP="00F0229D">
      <w:pPr>
        <w:ind w:firstLine="709"/>
        <w:jc w:val="both"/>
        <w:rPr>
          <w:sz w:val="28"/>
          <w:szCs w:val="28"/>
        </w:rPr>
      </w:pPr>
      <w:r w:rsidRPr="00DD4F26">
        <w:rPr>
          <w:sz w:val="28"/>
          <w:szCs w:val="28"/>
        </w:rPr>
        <w:lastRenderedPageBreak/>
        <w:t>Ставка процентная - отношение процентных денег, уплаченных за единицу времени, к величине исходного капитала.</w:t>
      </w:r>
    </w:p>
    <w:p w:rsidR="00797113" w:rsidRPr="00DD4F26" w:rsidRDefault="00797113" w:rsidP="007926AA">
      <w:pPr>
        <w:ind w:firstLine="720"/>
        <w:jc w:val="both"/>
        <w:rPr>
          <w:sz w:val="28"/>
          <w:szCs w:val="28"/>
        </w:rPr>
      </w:pPr>
      <w:r w:rsidRPr="00DD4F26">
        <w:rPr>
          <w:sz w:val="28"/>
          <w:szCs w:val="28"/>
        </w:rPr>
        <w:t>Ставка учетная – отношение процентных денег, уплаченных за единицу времени, к ожидаемой к получению сумме денежных средств.</w:t>
      </w:r>
    </w:p>
    <w:p w:rsidR="00797113" w:rsidRPr="00DD4F26" w:rsidRDefault="00797113" w:rsidP="007926AA">
      <w:pPr>
        <w:ind w:firstLine="720"/>
        <w:jc w:val="both"/>
        <w:rPr>
          <w:sz w:val="28"/>
          <w:szCs w:val="28"/>
        </w:rPr>
      </w:pPr>
      <w:r w:rsidRPr="00DD4F26">
        <w:rPr>
          <w:spacing w:val="8"/>
          <w:sz w:val="28"/>
          <w:szCs w:val="28"/>
        </w:rPr>
        <w:t>Брутто-ставка – исходная базовая процентная ставка, указываемая в договорах. Доходность, выражаемая этой ставкой, не скорректирована на инфляцию</w:t>
      </w:r>
      <w:r w:rsidRPr="00DD4F26">
        <w:rPr>
          <w:sz w:val="28"/>
          <w:szCs w:val="28"/>
        </w:rPr>
        <w:t>.</w:t>
      </w:r>
    </w:p>
    <w:p w:rsidR="00797113" w:rsidRPr="00DD4F26" w:rsidRDefault="00797113" w:rsidP="007926AA">
      <w:pPr>
        <w:ind w:firstLine="720"/>
        <w:jc w:val="both"/>
        <w:rPr>
          <w:sz w:val="28"/>
          <w:szCs w:val="28"/>
        </w:rPr>
      </w:pPr>
      <w:r w:rsidRPr="00DD4F26">
        <w:rPr>
          <w:sz w:val="28"/>
          <w:szCs w:val="28"/>
        </w:rPr>
        <w:t>Ставка процентная положительная  - любая ставка, при которой будет происходить реальное увеличение стоимости капитала при данном индексе инфляции.</w:t>
      </w:r>
    </w:p>
    <w:p w:rsidR="00797113" w:rsidRPr="00DD4F26" w:rsidRDefault="00797113" w:rsidP="007926AA">
      <w:pPr>
        <w:ind w:firstLine="720"/>
        <w:jc w:val="both"/>
        <w:rPr>
          <w:sz w:val="28"/>
          <w:szCs w:val="28"/>
        </w:rPr>
      </w:pPr>
      <w:r w:rsidRPr="00DD4F26">
        <w:rPr>
          <w:sz w:val="28"/>
          <w:szCs w:val="28"/>
        </w:rPr>
        <w:t>Ставка процентная реальная – процентная ставка, исчисляемая в условиях элиминирования влияния инфляции. Реальная ставка всегда меньше брутто-ставки.</w:t>
      </w:r>
    </w:p>
    <w:p w:rsidR="00797113" w:rsidRPr="00DD4F26" w:rsidRDefault="00797113" w:rsidP="007926AA">
      <w:pPr>
        <w:ind w:firstLine="720"/>
        <w:jc w:val="both"/>
        <w:rPr>
          <w:sz w:val="28"/>
          <w:szCs w:val="28"/>
        </w:rPr>
      </w:pPr>
      <w:r w:rsidRPr="00DD4F26">
        <w:rPr>
          <w:sz w:val="28"/>
          <w:szCs w:val="28"/>
        </w:rPr>
        <w:t>Ставка процентная постоянная – ставка, величина которой не меняется в течение времени начисления процентов.</w:t>
      </w:r>
    </w:p>
    <w:p w:rsidR="00797113" w:rsidRPr="00DD4F26" w:rsidRDefault="00797113" w:rsidP="007926AA">
      <w:pPr>
        <w:ind w:firstLine="720"/>
        <w:jc w:val="both"/>
        <w:rPr>
          <w:sz w:val="28"/>
          <w:szCs w:val="28"/>
        </w:rPr>
      </w:pPr>
      <w:r w:rsidRPr="00DD4F26">
        <w:rPr>
          <w:sz w:val="28"/>
          <w:szCs w:val="28"/>
        </w:rPr>
        <w:t xml:space="preserve">Ставка процентная переменная (плавающая) – процентная ставка, величина которой пересматривается в течение времени начисления процентов. </w:t>
      </w:r>
    </w:p>
    <w:p w:rsidR="00797113" w:rsidRPr="00DD4F26" w:rsidRDefault="00797113" w:rsidP="007926AA">
      <w:pPr>
        <w:ind w:firstLine="720"/>
        <w:jc w:val="both"/>
        <w:rPr>
          <w:spacing w:val="-6"/>
          <w:sz w:val="28"/>
          <w:szCs w:val="28"/>
        </w:rPr>
      </w:pPr>
      <w:r w:rsidRPr="00DD4F26">
        <w:rPr>
          <w:spacing w:val="-6"/>
          <w:sz w:val="28"/>
          <w:szCs w:val="28"/>
        </w:rPr>
        <w:t>Ставка процентная номинальная – годовая ставка сложных процентов, предусматривающая начисление процентов несколько раз в год.</w:t>
      </w:r>
    </w:p>
    <w:p w:rsidR="00797113" w:rsidRPr="00DD4F26" w:rsidRDefault="00797113" w:rsidP="007926AA">
      <w:pPr>
        <w:ind w:firstLine="720"/>
        <w:jc w:val="both"/>
        <w:rPr>
          <w:sz w:val="28"/>
          <w:szCs w:val="28"/>
        </w:rPr>
      </w:pPr>
      <w:r w:rsidRPr="00DD4F26">
        <w:rPr>
          <w:sz w:val="28"/>
          <w:szCs w:val="28"/>
        </w:rPr>
        <w:t>Ставка эффективная – годовая ставка сложных процентов, обеспечивающая тот же финансовый результат, что и начисление процентов несколько раз в год по номинальной ставке.</w:t>
      </w:r>
    </w:p>
    <w:p w:rsidR="007E03AA" w:rsidRPr="00DD4F26" w:rsidRDefault="00797113" w:rsidP="007926AA">
      <w:pPr>
        <w:ind w:firstLine="708"/>
        <w:jc w:val="both"/>
        <w:rPr>
          <w:b/>
          <w:bCs/>
          <w:sz w:val="28"/>
          <w:szCs w:val="28"/>
        </w:rPr>
      </w:pPr>
      <w:r w:rsidRPr="00DD4F26">
        <w:rPr>
          <w:sz w:val="28"/>
          <w:szCs w:val="28"/>
        </w:rPr>
        <w:t>Ставки эквивалентные – ставки, приводящие к одному финансовому результату при едином первоначальном капитале и сроке инвестирования.</w:t>
      </w:r>
      <w:r w:rsidR="007E03AA" w:rsidRPr="00DD4F26">
        <w:rPr>
          <w:b/>
          <w:bCs/>
          <w:sz w:val="28"/>
          <w:szCs w:val="28"/>
        </w:rPr>
        <w:t xml:space="preserve"> </w:t>
      </w:r>
    </w:p>
    <w:p w:rsidR="007E03AA" w:rsidRPr="00DD4F26" w:rsidRDefault="007E03AA" w:rsidP="007926AA">
      <w:pPr>
        <w:ind w:firstLine="708"/>
        <w:jc w:val="both"/>
        <w:rPr>
          <w:sz w:val="28"/>
          <w:szCs w:val="28"/>
        </w:rPr>
      </w:pPr>
      <w:r w:rsidRPr="00DD4F26">
        <w:rPr>
          <w:b/>
          <w:bCs/>
          <w:sz w:val="28"/>
          <w:szCs w:val="28"/>
        </w:rPr>
        <w:t xml:space="preserve">Наращение </w:t>
      </w:r>
      <w:r w:rsidRPr="00DD4F26">
        <w:rPr>
          <w:sz w:val="28"/>
          <w:szCs w:val="28"/>
        </w:rPr>
        <w:t>– это процесс увеличения суммы первоначального капитала за счет присоединения начисленных процентов.</w:t>
      </w:r>
    </w:p>
    <w:p w:rsidR="007E03AA" w:rsidRPr="00DD4F26" w:rsidRDefault="007E03AA" w:rsidP="007926AA">
      <w:pPr>
        <w:ind w:firstLine="708"/>
        <w:jc w:val="both"/>
        <w:rPr>
          <w:sz w:val="28"/>
          <w:szCs w:val="28"/>
        </w:rPr>
      </w:pPr>
      <w:r w:rsidRPr="00DD4F26">
        <w:rPr>
          <w:spacing w:val="6"/>
          <w:sz w:val="28"/>
          <w:szCs w:val="28"/>
        </w:rPr>
        <w:t>Процесс, в котором заданы исходная сумма и ставка, называется наращением, искомая величина – наращенной суммой, а ставка – ставкой наращения</w:t>
      </w:r>
      <w:r w:rsidRPr="00DD4F26">
        <w:rPr>
          <w:sz w:val="28"/>
          <w:szCs w:val="28"/>
        </w:rPr>
        <w:t xml:space="preserve">. </w:t>
      </w:r>
    </w:p>
    <w:p w:rsidR="007E03AA" w:rsidRPr="00DD4F26" w:rsidRDefault="007E03AA" w:rsidP="007926AA">
      <w:pPr>
        <w:ind w:firstLine="708"/>
        <w:jc w:val="both"/>
        <w:rPr>
          <w:sz w:val="28"/>
          <w:szCs w:val="28"/>
        </w:rPr>
      </w:pPr>
      <w:r w:rsidRPr="00DD4F26">
        <w:rPr>
          <w:b/>
          <w:bCs/>
          <w:sz w:val="28"/>
          <w:szCs w:val="28"/>
        </w:rPr>
        <w:t>Будущая стоимость</w:t>
      </w:r>
      <w:r w:rsidRPr="00DD4F26">
        <w:rPr>
          <w:sz w:val="28"/>
          <w:szCs w:val="28"/>
        </w:rPr>
        <w:t xml:space="preserve"> – стоимость в некоторый момент времени, рассматриваемая с позиции будущего, при условии ее наращения по некоторой ставке. (Синоним – наращенная сумма.)</w:t>
      </w:r>
    </w:p>
    <w:p w:rsidR="007E03AA" w:rsidRPr="00DD4F26" w:rsidRDefault="007E03AA" w:rsidP="007926AA">
      <w:pPr>
        <w:ind w:firstLine="708"/>
        <w:jc w:val="both"/>
        <w:rPr>
          <w:sz w:val="28"/>
          <w:szCs w:val="28"/>
        </w:rPr>
      </w:pPr>
      <w:r w:rsidRPr="00DD4F26">
        <w:rPr>
          <w:sz w:val="28"/>
          <w:szCs w:val="28"/>
        </w:rPr>
        <w:t xml:space="preserve">Рассмотрим процесс наращения на основе простых и сложных процентных ставок. </w:t>
      </w:r>
    </w:p>
    <w:p w:rsidR="00A65445" w:rsidRPr="00DD4F26" w:rsidRDefault="00A65445" w:rsidP="007926AA">
      <w:pPr>
        <w:ind w:firstLine="708"/>
        <w:jc w:val="both"/>
        <w:rPr>
          <w:sz w:val="28"/>
          <w:szCs w:val="28"/>
        </w:rPr>
      </w:pPr>
    </w:p>
    <w:p w:rsidR="007E03AA" w:rsidRPr="00DD4F26" w:rsidRDefault="007E03AA" w:rsidP="007926AA">
      <w:pPr>
        <w:jc w:val="both"/>
        <w:rPr>
          <w:sz w:val="28"/>
          <w:szCs w:val="28"/>
        </w:rPr>
      </w:pPr>
      <w:r w:rsidRPr="00DD4F26">
        <w:rPr>
          <w:sz w:val="28"/>
          <w:szCs w:val="28"/>
        </w:rPr>
        <w:t>Начисляем проценты по простой ставке один раз в год.</w:t>
      </w:r>
    </w:p>
    <w:p w:rsidR="007E03AA" w:rsidRPr="00DD4F26" w:rsidRDefault="00FF4D12" w:rsidP="007926AA">
      <w:pPr>
        <w:jc w:val="right"/>
        <w:rPr>
          <w:sz w:val="28"/>
          <w:szCs w:val="28"/>
        </w:rPr>
      </w:pPr>
      <w:r w:rsidRPr="00DD4F26">
        <w:rPr>
          <w:noProof/>
          <w:sz w:val="28"/>
          <w:szCs w:val="28"/>
        </w:rPr>
        <w:drawing>
          <wp:inline distT="0" distB="0" distL="0" distR="0">
            <wp:extent cx="1113155" cy="174625"/>
            <wp:effectExtent l="1905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1113155" cy="174625"/>
                    </a:xfrm>
                    <a:prstGeom prst="rect">
                      <a:avLst/>
                    </a:prstGeom>
                    <a:noFill/>
                    <a:ln w="9525">
                      <a:noFill/>
                      <a:miter lim="800000"/>
                      <a:headEnd/>
                      <a:tailEnd/>
                    </a:ln>
                  </pic:spPr>
                </pic:pic>
              </a:graphicData>
            </a:graphic>
          </wp:inline>
        </w:drawing>
      </w:r>
      <w:r w:rsidR="00447B8C" w:rsidRPr="00DD4F26">
        <w:rPr>
          <w:sz w:val="28"/>
          <w:szCs w:val="28"/>
        </w:rPr>
        <w:t xml:space="preserve">                </w:t>
      </w:r>
      <w:r w:rsidR="00A65445" w:rsidRPr="00DD4F26">
        <w:rPr>
          <w:sz w:val="28"/>
          <w:szCs w:val="28"/>
        </w:rPr>
        <w:t xml:space="preserve">            </w:t>
      </w:r>
      <w:r w:rsidR="00447B8C" w:rsidRPr="00DD4F26">
        <w:rPr>
          <w:sz w:val="28"/>
          <w:szCs w:val="28"/>
        </w:rPr>
        <w:t xml:space="preserve">                       (5.1)</w:t>
      </w:r>
    </w:p>
    <w:p w:rsidR="007E03AA" w:rsidRPr="00DD4F26" w:rsidRDefault="007E03AA" w:rsidP="007926AA">
      <w:pPr>
        <w:jc w:val="both"/>
        <w:rPr>
          <w:sz w:val="28"/>
          <w:szCs w:val="28"/>
        </w:rPr>
      </w:pPr>
      <w:r w:rsidRPr="00DD4F26">
        <w:rPr>
          <w:sz w:val="28"/>
          <w:szCs w:val="28"/>
        </w:rPr>
        <w:t>F – будущая стоимость, руб.,</w:t>
      </w:r>
    </w:p>
    <w:p w:rsidR="007E03AA" w:rsidRPr="00DD4F26" w:rsidRDefault="007E03AA" w:rsidP="007926AA">
      <w:pPr>
        <w:jc w:val="both"/>
        <w:rPr>
          <w:sz w:val="28"/>
          <w:szCs w:val="28"/>
        </w:rPr>
      </w:pPr>
      <w:r w:rsidRPr="00DD4F26">
        <w:rPr>
          <w:sz w:val="28"/>
          <w:szCs w:val="28"/>
        </w:rPr>
        <w:t>P – первоначальный капитал, руб.,</w:t>
      </w:r>
    </w:p>
    <w:p w:rsidR="007E03AA" w:rsidRPr="00DD4F26" w:rsidRDefault="007E03AA" w:rsidP="007926AA">
      <w:pPr>
        <w:jc w:val="both"/>
        <w:rPr>
          <w:sz w:val="28"/>
          <w:szCs w:val="28"/>
        </w:rPr>
      </w:pPr>
      <w:r w:rsidRPr="00DD4F26">
        <w:rPr>
          <w:sz w:val="28"/>
          <w:szCs w:val="28"/>
        </w:rPr>
        <w:t>r – простая процентная ставка, доли ед.,</w:t>
      </w:r>
    </w:p>
    <w:p w:rsidR="007E03AA" w:rsidRPr="00DD4F26" w:rsidRDefault="007E03AA" w:rsidP="007926AA">
      <w:pPr>
        <w:jc w:val="both"/>
        <w:rPr>
          <w:sz w:val="28"/>
          <w:szCs w:val="28"/>
        </w:rPr>
      </w:pPr>
      <w:r w:rsidRPr="00DD4F26">
        <w:rPr>
          <w:sz w:val="28"/>
          <w:szCs w:val="28"/>
        </w:rPr>
        <w:t>n – количество периодов начисления, лет.</w:t>
      </w:r>
    </w:p>
    <w:p w:rsidR="007E03AA" w:rsidRPr="00DD4F26" w:rsidRDefault="00447B8C" w:rsidP="007926AA">
      <w:pPr>
        <w:jc w:val="right"/>
        <w:rPr>
          <w:sz w:val="28"/>
          <w:szCs w:val="28"/>
        </w:rPr>
      </w:pPr>
      <w:r w:rsidRPr="00DD4F26">
        <w:rPr>
          <w:sz w:val="28"/>
          <w:szCs w:val="28"/>
        </w:rPr>
        <w:t xml:space="preserve">F = P +I     </w:t>
      </w:r>
      <w:r w:rsidR="00A65445" w:rsidRPr="00DD4F26">
        <w:rPr>
          <w:sz w:val="28"/>
          <w:szCs w:val="28"/>
        </w:rPr>
        <w:t xml:space="preserve">                                  </w:t>
      </w:r>
      <w:r w:rsidRPr="00DD4F26">
        <w:rPr>
          <w:sz w:val="28"/>
          <w:szCs w:val="28"/>
        </w:rPr>
        <w:t xml:space="preserve">         (5.2)</w:t>
      </w:r>
    </w:p>
    <w:p w:rsidR="007E03AA" w:rsidRPr="00DD4F26" w:rsidRDefault="007E03AA" w:rsidP="007926AA">
      <w:pPr>
        <w:jc w:val="both"/>
        <w:rPr>
          <w:sz w:val="28"/>
          <w:szCs w:val="28"/>
        </w:rPr>
      </w:pPr>
      <w:r w:rsidRPr="00DD4F26">
        <w:rPr>
          <w:sz w:val="28"/>
          <w:szCs w:val="28"/>
        </w:rPr>
        <w:t>I – сумма процентов, нач</w:t>
      </w:r>
      <w:r w:rsidR="00F53193" w:rsidRPr="00DD4F26">
        <w:rPr>
          <w:sz w:val="28"/>
          <w:szCs w:val="28"/>
        </w:rPr>
        <w:t>исленная за n-ое количество лет, руб.</w:t>
      </w:r>
    </w:p>
    <w:p w:rsidR="007E03AA" w:rsidRPr="00DD4F26" w:rsidRDefault="007E03AA" w:rsidP="007926AA">
      <w:pPr>
        <w:jc w:val="both"/>
        <w:rPr>
          <w:sz w:val="28"/>
          <w:szCs w:val="28"/>
        </w:rPr>
      </w:pPr>
      <w:r w:rsidRPr="00DD4F26">
        <w:rPr>
          <w:sz w:val="28"/>
          <w:szCs w:val="28"/>
        </w:rPr>
        <w:lastRenderedPageBreak/>
        <w:t xml:space="preserve"> (1+</w:t>
      </w:r>
      <w:r w:rsidRPr="00DD4F26">
        <w:rPr>
          <w:sz w:val="28"/>
          <w:szCs w:val="28"/>
          <w:lang w:val="en-US"/>
        </w:rPr>
        <w:t>r</w:t>
      </w:r>
      <w:r w:rsidRPr="00DD4F26">
        <w:rPr>
          <w:sz w:val="28"/>
          <w:szCs w:val="28"/>
        </w:rPr>
        <w:t>*</w:t>
      </w:r>
      <w:r w:rsidRPr="00DD4F26">
        <w:rPr>
          <w:sz w:val="28"/>
          <w:szCs w:val="28"/>
          <w:lang w:val="en-US"/>
        </w:rPr>
        <w:t>n</w:t>
      </w:r>
      <w:r w:rsidRPr="00DD4F26">
        <w:rPr>
          <w:sz w:val="28"/>
          <w:szCs w:val="28"/>
        </w:rPr>
        <w:t>) – множитель наращения</w:t>
      </w:r>
    </w:p>
    <w:p w:rsidR="00A65445" w:rsidRPr="00DD4F26" w:rsidRDefault="00A65445" w:rsidP="007926AA">
      <w:pPr>
        <w:jc w:val="both"/>
        <w:rPr>
          <w:sz w:val="28"/>
          <w:szCs w:val="28"/>
        </w:rPr>
      </w:pPr>
    </w:p>
    <w:p w:rsidR="007E03AA" w:rsidRPr="00DD4F26" w:rsidRDefault="007E03AA" w:rsidP="007926AA">
      <w:pPr>
        <w:jc w:val="both"/>
        <w:rPr>
          <w:sz w:val="28"/>
          <w:szCs w:val="28"/>
        </w:rPr>
      </w:pPr>
      <w:r w:rsidRPr="00DD4F26">
        <w:rPr>
          <w:sz w:val="28"/>
          <w:szCs w:val="28"/>
        </w:rPr>
        <w:t>Множитель наращения – величина, показывающая</w:t>
      </w:r>
      <w:r w:rsidR="00F53193" w:rsidRPr="00DD4F26">
        <w:rPr>
          <w:sz w:val="28"/>
          <w:szCs w:val="28"/>
        </w:rPr>
        <w:t>,</w:t>
      </w:r>
      <w:r w:rsidRPr="00DD4F26">
        <w:rPr>
          <w:sz w:val="28"/>
          <w:szCs w:val="28"/>
        </w:rPr>
        <w:t xml:space="preserve"> во сколько раз вырос первоначальный капитал. </w:t>
      </w:r>
    </w:p>
    <w:p w:rsidR="007E03AA" w:rsidRPr="00DD4F26" w:rsidRDefault="007E03AA" w:rsidP="007926AA">
      <w:pPr>
        <w:jc w:val="both"/>
        <w:rPr>
          <w:sz w:val="28"/>
          <w:szCs w:val="28"/>
        </w:rPr>
      </w:pPr>
    </w:p>
    <w:p w:rsidR="007E03AA" w:rsidRPr="00DD4F26" w:rsidRDefault="007E03AA" w:rsidP="007926AA">
      <w:pPr>
        <w:jc w:val="both"/>
        <w:rPr>
          <w:sz w:val="28"/>
          <w:szCs w:val="28"/>
        </w:rPr>
      </w:pPr>
      <w:r w:rsidRPr="00DD4F26">
        <w:rPr>
          <w:sz w:val="28"/>
          <w:szCs w:val="28"/>
        </w:rPr>
        <w:t>Начисляем проценты по сложной процентной ставке один раз в год.</w:t>
      </w:r>
    </w:p>
    <w:p w:rsidR="007E03AA" w:rsidRPr="00DD4F26" w:rsidRDefault="000102B9" w:rsidP="007926AA">
      <w:pPr>
        <w:jc w:val="right"/>
        <w:rPr>
          <w:sz w:val="28"/>
          <w:szCs w:val="28"/>
        </w:rPr>
      </w:pPr>
      <w:r w:rsidRPr="00DD4F26">
        <w:rPr>
          <w:sz w:val="28"/>
          <w:szCs w:val="28"/>
        </w:rPr>
        <w:fldChar w:fldCharType="begin"/>
      </w:r>
      <w:r w:rsidR="007E03AA" w:rsidRPr="00DD4F26">
        <w:rPr>
          <w:sz w:val="28"/>
          <w:szCs w:val="28"/>
        </w:rPr>
        <w:instrText xml:space="preserve"> QUOTE </w:instrText>
      </w:r>
      <w:r w:rsidR="00FF4D12" w:rsidRPr="00DD4F26">
        <w:rPr>
          <w:noProof/>
          <w:sz w:val="28"/>
          <w:szCs w:val="28"/>
        </w:rPr>
        <w:drawing>
          <wp:inline distT="0" distB="0" distL="0" distR="0">
            <wp:extent cx="1009650" cy="174625"/>
            <wp:effectExtent l="1905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2" cstate="print">
                      <a:clrChange>
                        <a:clrFrom>
                          <a:srgbClr val="FFFFFF"/>
                        </a:clrFrom>
                        <a:clrTo>
                          <a:srgbClr val="FFFFFF">
                            <a:alpha val="0"/>
                          </a:srgbClr>
                        </a:clrTo>
                      </a:clrChange>
                    </a:blip>
                    <a:srcRect/>
                    <a:stretch>
                      <a:fillRect/>
                    </a:stretch>
                  </pic:blipFill>
                  <pic:spPr bwMode="auto">
                    <a:xfrm>
                      <a:off x="0" y="0"/>
                      <a:ext cx="1009650" cy="174625"/>
                    </a:xfrm>
                    <a:prstGeom prst="rect">
                      <a:avLst/>
                    </a:prstGeom>
                    <a:noFill/>
                    <a:ln w="9525">
                      <a:noFill/>
                      <a:miter lim="800000"/>
                      <a:headEnd/>
                      <a:tailEnd/>
                    </a:ln>
                  </pic:spPr>
                </pic:pic>
              </a:graphicData>
            </a:graphic>
          </wp:inline>
        </w:drawing>
      </w:r>
      <w:r w:rsidR="007E03AA" w:rsidRPr="00DD4F26">
        <w:rPr>
          <w:sz w:val="28"/>
          <w:szCs w:val="28"/>
        </w:rPr>
        <w:instrText xml:space="preserve"> </w:instrText>
      </w:r>
      <w:r w:rsidRPr="00DD4F26">
        <w:rPr>
          <w:sz w:val="28"/>
          <w:szCs w:val="28"/>
        </w:rPr>
        <w:fldChar w:fldCharType="separate"/>
      </w:r>
      <w:r w:rsidR="00FF4D12" w:rsidRPr="00DD4F26">
        <w:rPr>
          <w:noProof/>
          <w:sz w:val="28"/>
          <w:szCs w:val="28"/>
        </w:rPr>
        <w:drawing>
          <wp:inline distT="0" distB="0" distL="0" distR="0">
            <wp:extent cx="1009650" cy="174625"/>
            <wp:effectExtent l="1905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cstate="print">
                      <a:clrChange>
                        <a:clrFrom>
                          <a:srgbClr val="FFFFFF"/>
                        </a:clrFrom>
                        <a:clrTo>
                          <a:srgbClr val="FFFFFF">
                            <a:alpha val="0"/>
                          </a:srgbClr>
                        </a:clrTo>
                      </a:clrChange>
                    </a:blip>
                    <a:srcRect/>
                    <a:stretch>
                      <a:fillRect/>
                    </a:stretch>
                  </pic:blipFill>
                  <pic:spPr bwMode="auto">
                    <a:xfrm>
                      <a:off x="0" y="0"/>
                      <a:ext cx="1009650" cy="174625"/>
                    </a:xfrm>
                    <a:prstGeom prst="rect">
                      <a:avLst/>
                    </a:prstGeom>
                    <a:noFill/>
                    <a:ln w="9525">
                      <a:noFill/>
                      <a:miter lim="800000"/>
                      <a:headEnd/>
                      <a:tailEnd/>
                    </a:ln>
                  </pic:spPr>
                </pic:pic>
              </a:graphicData>
            </a:graphic>
          </wp:inline>
        </w:drawing>
      </w:r>
      <w:r w:rsidRPr="00DD4F26">
        <w:rPr>
          <w:sz w:val="28"/>
          <w:szCs w:val="28"/>
        </w:rPr>
        <w:fldChar w:fldCharType="end"/>
      </w:r>
      <w:r w:rsidR="00A65445" w:rsidRPr="00DD4F26">
        <w:rPr>
          <w:sz w:val="28"/>
          <w:szCs w:val="28"/>
        </w:rPr>
        <w:t xml:space="preserve">                                              (5.3)</w:t>
      </w:r>
    </w:p>
    <w:p w:rsidR="007E03AA" w:rsidRPr="00DD4F26" w:rsidRDefault="007E03AA" w:rsidP="007926AA">
      <w:pPr>
        <w:jc w:val="both"/>
        <w:rPr>
          <w:sz w:val="28"/>
          <w:szCs w:val="28"/>
        </w:rPr>
      </w:pPr>
      <w:r w:rsidRPr="00DD4F26">
        <w:rPr>
          <w:sz w:val="28"/>
          <w:szCs w:val="28"/>
        </w:rPr>
        <w:t>F – будущая стоимость, руб.,</w:t>
      </w:r>
    </w:p>
    <w:p w:rsidR="007E03AA" w:rsidRPr="00DD4F26" w:rsidRDefault="007E03AA" w:rsidP="007926AA">
      <w:pPr>
        <w:jc w:val="both"/>
        <w:rPr>
          <w:sz w:val="28"/>
          <w:szCs w:val="28"/>
        </w:rPr>
      </w:pPr>
      <w:r w:rsidRPr="00DD4F26">
        <w:rPr>
          <w:sz w:val="28"/>
          <w:szCs w:val="28"/>
        </w:rPr>
        <w:t>P – первоначальный капитал, руб.,</w:t>
      </w:r>
    </w:p>
    <w:p w:rsidR="007E03AA" w:rsidRPr="00DD4F26" w:rsidRDefault="007E03AA" w:rsidP="007926AA">
      <w:pPr>
        <w:jc w:val="both"/>
        <w:rPr>
          <w:sz w:val="28"/>
          <w:szCs w:val="28"/>
        </w:rPr>
      </w:pPr>
      <w:r w:rsidRPr="00DD4F26">
        <w:rPr>
          <w:sz w:val="28"/>
          <w:szCs w:val="28"/>
        </w:rPr>
        <w:t>r – сложная процентная ставка, доли ед.,</w:t>
      </w:r>
    </w:p>
    <w:p w:rsidR="007E03AA" w:rsidRPr="00DD4F26" w:rsidRDefault="007E03AA" w:rsidP="007926AA">
      <w:pPr>
        <w:jc w:val="both"/>
        <w:rPr>
          <w:sz w:val="28"/>
          <w:szCs w:val="28"/>
        </w:rPr>
      </w:pPr>
      <w:r w:rsidRPr="00DD4F26">
        <w:rPr>
          <w:sz w:val="28"/>
          <w:szCs w:val="28"/>
        </w:rPr>
        <w:t>n – количество периодов начисления, лет.</w:t>
      </w:r>
    </w:p>
    <w:p w:rsidR="007E03AA" w:rsidRPr="00DD4F26" w:rsidRDefault="007E03AA" w:rsidP="007926AA">
      <w:pPr>
        <w:ind w:left="720"/>
        <w:jc w:val="both"/>
        <w:rPr>
          <w:sz w:val="28"/>
          <w:szCs w:val="28"/>
        </w:rPr>
      </w:pPr>
      <w:r w:rsidRPr="00DD4F26">
        <w:rPr>
          <w:sz w:val="28"/>
          <w:szCs w:val="28"/>
        </w:rPr>
        <w:t>(1+</w:t>
      </w:r>
      <w:r w:rsidRPr="00DD4F26">
        <w:rPr>
          <w:sz w:val="28"/>
          <w:szCs w:val="28"/>
          <w:lang w:val="en-US"/>
        </w:rPr>
        <w:t>r</w:t>
      </w:r>
      <w:r w:rsidRPr="00DD4F26">
        <w:rPr>
          <w:sz w:val="28"/>
          <w:szCs w:val="28"/>
        </w:rPr>
        <w:t>)</w:t>
      </w:r>
      <w:r w:rsidRPr="00DD4F26">
        <w:rPr>
          <w:sz w:val="28"/>
          <w:szCs w:val="28"/>
          <w:vertAlign w:val="superscript"/>
          <w:lang w:val="en-US"/>
        </w:rPr>
        <w:t>n</w:t>
      </w:r>
      <w:r w:rsidRPr="00DD4F26">
        <w:rPr>
          <w:sz w:val="28"/>
          <w:szCs w:val="28"/>
          <w:vertAlign w:val="superscript"/>
        </w:rPr>
        <w:t xml:space="preserve"> </w:t>
      </w:r>
      <w:r w:rsidRPr="00DD4F26">
        <w:rPr>
          <w:sz w:val="28"/>
          <w:szCs w:val="28"/>
        </w:rPr>
        <w:t xml:space="preserve"> - множитель наращения</w:t>
      </w:r>
    </w:p>
    <w:p w:rsidR="007E03AA" w:rsidRPr="00DD4F26" w:rsidRDefault="007E03AA" w:rsidP="007926AA">
      <w:pPr>
        <w:jc w:val="both"/>
        <w:rPr>
          <w:sz w:val="28"/>
          <w:szCs w:val="28"/>
        </w:rPr>
      </w:pPr>
    </w:p>
    <w:p w:rsidR="007E03AA" w:rsidRPr="00DD4F26" w:rsidRDefault="007E03AA" w:rsidP="007926AA">
      <w:pPr>
        <w:jc w:val="both"/>
        <w:rPr>
          <w:sz w:val="28"/>
          <w:szCs w:val="28"/>
        </w:rPr>
      </w:pPr>
      <w:r w:rsidRPr="00DD4F26">
        <w:rPr>
          <w:sz w:val="28"/>
          <w:szCs w:val="28"/>
        </w:rPr>
        <w:t>При начислении процентов на основе номинальной сложной процентной ставки установим новый параметр m – количество периодов начисления в течение года.</w:t>
      </w:r>
    </w:p>
    <w:p w:rsidR="007E03AA" w:rsidRPr="00DD4F26" w:rsidRDefault="00FF4D12" w:rsidP="007926AA">
      <w:pPr>
        <w:jc w:val="right"/>
        <w:rPr>
          <w:sz w:val="28"/>
          <w:szCs w:val="28"/>
        </w:rPr>
      </w:pPr>
      <w:r w:rsidRPr="00DD4F26">
        <w:rPr>
          <w:noProof/>
          <w:sz w:val="28"/>
          <w:szCs w:val="28"/>
        </w:rPr>
        <w:drawing>
          <wp:inline distT="0" distB="0" distL="0" distR="0">
            <wp:extent cx="1216660" cy="302260"/>
            <wp:effectExtent l="19050" t="0" r="254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cstate="print">
                      <a:clrChange>
                        <a:clrFrom>
                          <a:srgbClr val="FFFFFF"/>
                        </a:clrFrom>
                        <a:clrTo>
                          <a:srgbClr val="FFFFFF">
                            <a:alpha val="0"/>
                          </a:srgbClr>
                        </a:clrTo>
                      </a:clrChange>
                    </a:blip>
                    <a:srcRect/>
                    <a:stretch>
                      <a:fillRect/>
                    </a:stretch>
                  </pic:blipFill>
                  <pic:spPr bwMode="auto">
                    <a:xfrm>
                      <a:off x="0" y="0"/>
                      <a:ext cx="1216660" cy="302260"/>
                    </a:xfrm>
                    <a:prstGeom prst="rect">
                      <a:avLst/>
                    </a:prstGeom>
                    <a:noFill/>
                    <a:ln w="9525">
                      <a:noFill/>
                      <a:miter lim="800000"/>
                      <a:headEnd/>
                      <a:tailEnd/>
                    </a:ln>
                  </pic:spPr>
                </pic:pic>
              </a:graphicData>
            </a:graphic>
          </wp:inline>
        </w:drawing>
      </w:r>
      <w:r w:rsidR="00A65445" w:rsidRPr="00DD4F26">
        <w:rPr>
          <w:sz w:val="28"/>
          <w:szCs w:val="28"/>
        </w:rPr>
        <w:t xml:space="preserve">                                      (5.4)</w:t>
      </w:r>
    </w:p>
    <w:p w:rsidR="007E03AA" w:rsidRPr="00DD4F26" w:rsidRDefault="007E03AA" w:rsidP="007926AA">
      <w:pPr>
        <w:jc w:val="both"/>
        <w:rPr>
          <w:sz w:val="28"/>
          <w:szCs w:val="28"/>
        </w:rPr>
      </w:pPr>
    </w:p>
    <w:p w:rsidR="007E03AA" w:rsidRPr="00DD4F26" w:rsidRDefault="007E03AA" w:rsidP="007926AA">
      <w:pPr>
        <w:jc w:val="both"/>
        <w:rPr>
          <w:sz w:val="28"/>
          <w:szCs w:val="28"/>
        </w:rPr>
      </w:pPr>
      <w:r w:rsidRPr="00DD4F26">
        <w:rPr>
          <w:sz w:val="28"/>
          <w:szCs w:val="28"/>
        </w:rPr>
        <w:t>Определим эквивалентные ставки на основе сложной эффективной и сложной номинальной сложных процентных ставок.</w:t>
      </w:r>
    </w:p>
    <w:p w:rsidR="007E03AA" w:rsidRPr="00DD4F26" w:rsidRDefault="000102B9" w:rsidP="007926AA">
      <w:pPr>
        <w:jc w:val="right"/>
        <w:rPr>
          <w:sz w:val="28"/>
          <w:szCs w:val="28"/>
        </w:rPr>
      </w:pPr>
      <m:oMath>
        <m:sSub>
          <m:sSubPr>
            <m:ctrlPr>
              <w:rPr>
                <w:rFonts w:ascii="Cambria Math" w:hAnsi="Cambria Math"/>
                <w:i/>
                <w:sz w:val="28"/>
                <w:szCs w:val="28"/>
              </w:rPr>
            </m:ctrlPr>
          </m:sSubPr>
          <m:e>
            <m:r>
              <w:rPr>
                <w:rFonts w:ascii="Cambria Math" w:hAnsi="Cambria Math"/>
                <w:sz w:val="28"/>
                <w:szCs w:val="28"/>
              </w:rPr>
              <m:t>F</m:t>
            </m:r>
          </m:e>
          <m:sub>
            <m:r>
              <w:rPr>
                <w:rFonts w:ascii="Cambria Math"/>
                <w:sz w:val="28"/>
                <w:szCs w:val="28"/>
              </w:rPr>
              <m:t>1</m:t>
            </m:r>
          </m:sub>
        </m:sSub>
        <m:r>
          <w:rPr>
            <w:rFonts w:ascii="Cambria Math"/>
            <w:sz w:val="28"/>
            <w:szCs w:val="28"/>
          </w:rPr>
          <m:t xml:space="preserve">= </m:t>
        </m:r>
        <m:sSub>
          <m:sSubPr>
            <m:ctrlPr>
              <w:rPr>
                <w:rFonts w:ascii="Cambria Math" w:hAnsi="Cambria Math"/>
                <w:i/>
                <w:sz w:val="28"/>
                <w:szCs w:val="28"/>
              </w:rPr>
            </m:ctrlPr>
          </m:sSubPr>
          <m:e>
            <m:r>
              <w:rPr>
                <w:rFonts w:ascii="Cambria Math" w:hAnsi="Cambria Math"/>
                <w:sz w:val="28"/>
                <w:szCs w:val="28"/>
              </w:rPr>
              <m:t>P</m:t>
            </m:r>
          </m:e>
          <m:sub>
            <m:r>
              <w:rPr>
                <w:rFonts w:ascii="Cambria Math"/>
                <w:sz w:val="28"/>
                <w:szCs w:val="28"/>
              </w:rPr>
              <m:t>1</m:t>
            </m:r>
          </m:sub>
        </m:sSub>
        <m:sSup>
          <m:sSupPr>
            <m:ctrlPr>
              <w:rPr>
                <w:rFonts w:ascii="Cambria Math" w:hAnsi="Cambria Math"/>
                <w:i/>
                <w:sz w:val="28"/>
                <w:szCs w:val="28"/>
              </w:rPr>
            </m:ctrlPr>
          </m:sSupPr>
          <m:e>
            <m:r>
              <w:rPr>
                <w:rFonts w:ascii="Cambria Math" w:hAnsi="Cambria Math"/>
                <w:sz w:val="28"/>
                <w:szCs w:val="28"/>
              </w:rPr>
              <m:t>*</m:t>
            </m:r>
            <m:r>
              <w:rPr>
                <w:rFonts w:ascii="Cambria Math"/>
                <w:sz w:val="28"/>
                <w:szCs w:val="28"/>
              </w:rPr>
              <m:t xml:space="preserve">(1+ </m:t>
            </m:r>
            <m:sSub>
              <m:sSubPr>
                <m:ctrlPr>
                  <w:rPr>
                    <w:rFonts w:ascii="Cambria Math" w:hAnsi="Cambria Math"/>
                    <w:i/>
                    <w:sz w:val="28"/>
                    <w:szCs w:val="28"/>
                  </w:rPr>
                </m:ctrlPr>
              </m:sSubPr>
              <m:e>
                <m:r>
                  <w:rPr>
                    <w:rFonts w:ascii="Cambria Math" w:hAnsi="Cambria Math"/>
                    <w:sz w:val="28"/>
                    <w:szCs w:val="28"/>
                  </w:rPr>
                  <m:t>r</m:t>
                </m:r>
              </m:e>
              <m:sub>
                <m:r>
                  <w:rPr>
                    <w:rFonts w:ascii="Cambria Math"/>
                    <w:sz w:val="28"/>
                    <w:szCs w:val="28"/>
                  </w:rPr>
                  <m:t>1</m:t>
                </m:r>
              </m:sub>
            </m:sSub>
            <m:r>
              <w:rPr>
                <w:rFonts w:ascii="Cambria Math"/>
                <w:sz w:val="28"/>
                <w:szCs w:val="28"/>
              </w:rPr>
              <m:t>)</m:t>
            </m:r>
          </m:e>
          <m:sup>
            <m:sSub>
              <m:sSubPr>
                <m:ctrlPr>
                  <w:rPr>
                    <w:rFonts w:ascii="Cambria Math" w:hAnsi="Cambria Math"/>
                    <w:i/>
                    <w:sz w:val="28"/>
                    <w:szCs w:val="28"/>
                  </w:rPr>
                </m:ctrlPr>
              </m:sSubPr>
              <m:e>
                <m:r>
                  <w:rPr>
                    <w:rFonts w:ascii="Cambria Math" w:hAnsi="Cambria Math"/>
                    <w:sz w:val="28"/>
                    <w:szCs w:val="28"/>
                  </w:rPr>
                  <m:t>n</m:t>
                </m:r>
              </m:e>
              <m:sub>
                <m:r>
                  <w:rPr>
                    <w:rFonts w:ascii="Cambria Math"/>
                    <w:sz w:val="28"/>
                    <w:szCs w:val="28"/>
                  </w:rPr>
                  <m:t>1</m:t>
                </m:r>
              </m:sub>
            </m:sSub>
          </m:sup>
        </m:sSup>
      </m:oMath>
      <w:r w:rsidR="00A65445" w:rsidRPr="00DD4F26">
        <w:rPr>
          <w:sz w:val="28"/>
          <w:szCs w:val="28"/>
        </w:rPr>
        <w:t xml:space="preserve">                                       (5.5)</w:t>
      </w:r>
    </w:p>
    <w:p w:rsidR="007E03AA" w:rsidRPr="00DD4F26" w:rsidRDefault="000102B9" w:rsidP="007926AA">
      <w:pPr>
        <w:jc w:val="right"/>
        <w:rPr>
          <w:sz w:val="28"/>
          <w:szCs w:val="28"/>
        </w:rPr>
      </w:pPr>
      <m:oMath>
        <m:sSup>
          <m:sSupPr>
            <m:ctrlPr>
              <w:rPr>
                <w:rFonts w:ascii="Cambria Math" w:hAnsi="Cambria Math"/>
                <w:i/>
                <w:sz w:val="28"/>
                <w:szCs w:val="28"/>
              </w:rPr>
            </m:ctrlPr>
          </m:sSupPr>
          <m:e>
            <m:sSub>
              <m:sSubPr>
                <m:ctrlPr>
                  <w:rPr>
                    <w:rFonts w:ascii="Cambria Math" w:hAnsi="Cambria Math"/>
                    <w:i/>
                    <w:sz w:val="28"/>
                    <w:szCs w:val="28"/>
                  </w:rPr>
                </m:ctrlPr>
              </m:sSubPr>
              <m:e>
                <m:r>
                  <w:rPr>
                    <w:rFonts w:ascii="Cambria Math" w:hAnsi="Cambria Math"/>
                    <w:sz w:val="28"/>
                    <w:szCs w:val="28"/>
                  </w:rPr>
                  <m:t>F</m:t>
                </m:r>
              </m:e>
              <m:sub>
                <m:r>
                  <w:rPr>
                    <w:rFonts w:ascii="Cambria Math"/>
                    <w:sz w:val="28"/>
                    <w:szCs w:val="28"/>
                  </w:rPr>
                  <m:t>2</m:t>
                </m:r>
              </m:sub>
            </m:sSub>
            <m:r>
              <w:rPr>
                <w:rFonts w:ascii="Cambria Math"/>
                <w:sz w:val="28"/>
                <w:szCs w:val="28"/>
              </w:rPr>
              <m:t xml:space="preserve">= </m:t>
            </m:r>
            <m:sSub>
              <m:sSubPr>
                <m:ctrlPr>
                  <w:rPr>
                    <w:rFonts w:ascii="Cambria Math" w:hAnsi="Cambria Math"/>
                    <w:i/>
                    <w:sz w:val="28"/>
                    <w:szCs w:val="28"/>
                  </w:rPr>
                </m:ctrlPr>
              </m:sSubPr>
              <m:e>
                <m:r>
                  <w:rPr>
                    <w:rFonts w:ascii="Cambria Math" w:hAnsi="Cambria Math"/>
                    <w:sz w:val="28"/>
                    <w:szCs w:val="28"/>
                  </w:rPr>
                  <m:t>P</m:t>
                </m:r>
              </m:e>
              <m:sub>
                <m:r>
                  <w:rPr>
                    <w:rFonts w:ascii="Cambria Math"/>
                    <w:sz w:val="28"/>
                    <w:szCs w:val="28"/>
                  </w:rPr>
                  <m:t>2</m:t>
                </m:r>
              </m:sub>
            </m:sSub>
            <m:r>
              <w:rPr>
                <w:rFonts w:ascii="Cambria Math" w:hAnsi="Cambria Math"/>
                <w:sz w:val="28"/>
                <w:szCs w:val="28"/>
              </w:rPr>
              <m:t>*</m:t>
            </m:r>
            <m:r>
              <w:rPr>
                <w:rFonts w:ascii="Cambria Math"/>
                <w:sz w:val="28"/>
                <w:szCs w:val="28"/>
              </w:rPr>
              <m:t xml:space="preserve">(1+ </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r</m:t>
                    </m:r>
                  </m:e>
                  <m:sub>
                    <m:r>
                      <w:rPr>
                        <w:rFonts w:ascii="Cambria Math"/>
                        <w:sz w:val="28"/>
                        <w:szCs w:val="28"/>
                      </w:rPr>
                      <m:t>2</m:t>
                    </m:r>
                  </m:sub>
                </m:sSub>
              </m:num>
              <m:den>
                <m:r>
                  <w:rPr>
                    <w:rFonts w:ascii="Cambria Math" w:hAnsi="Cambria Math"/>
                    <w:sz w:val="28"/>
                    <w:szCs w:val="28"/>
                  </w:rPr>
                  <m:t>m</m:t>
                </m:r>
              </m:den>
            </m:f>
            <m:r>
              <w:rPr>
                <w:rFonts w:ascii="Cambria Math"/>
                <w:sz w:val="28"/>
                <w:szCs w:val="28"/>
              </w:rPr>
              <m:t>)</m:t>
            </m:r>
          </m:e>
          <m:sup>
            <m:sSub>
              <m:sSubPr>
                <m:ctrlPr>
                  <w:rPr>
                    <w:rFonts w:ascii="Cambria Math" w:hAnsi="Cambria Math"/>
                    <w:i/>
                    <w:sz w:val="28"/>
                    <w:szCs w:val="28"/>
                  </w:rPr>
                </m:ctrlPr>
              </m:sSubPr>
              <m:e>
                <m:r>
                  <w:rPr>
                    <w:rFonts w:ascii="Cambria Math" w:hAnsi="Cambria Math"/>
                    <w:sz w:val="28"/>
                    <w:szCs w:val="28"/>
                  </w:rPr>
                  <m:t>m*n</m:t>
                </m:r>
              </m:e>
              <m:sub>
                <m:r>
                  <w:rPr>
                    <w:rFonts w:ascii="Cambria Math"/>
                    <w:sz w:val="28"/>
                    <w:szCs w:val="28"/>
                  </w:rPr>
                  <m:t>2</m:t>
                </m:r>
              </m:sub>
            </m:sSub>
          </m:sup>
        </m:sSup>
      </m:oMath>
      <w:r w:rsidR="00A65445" w:rsidRPr="00DD4F26">
        <w:rPr>
          <w:sz w:val="28"/>
          <w:szCs w:val="28"/>
        </w:rPr>
        <w:t xml:space="preserve">                                  (5.6)</w:t>
      </w:r>
    </w:p>
    <w:p w:rsidR="007E03AA" w:rsidRPr="00DD4F26" w:rsidRDefault="007E03AA" w:rsidP="007926AA">
      <w:pPr>
        <w:jc w:val="both"/>
        <w:rPr>
          <w:sz w:val="28"/>
          <w:szCs w:val="28"/>
        </w:rPr>
      </w:pPr>
    </w:p>
    <w:p w:rsidR="007E03AA" w:rsidRPr="00DD4F26" w:rsidRDefault="007E03AA" w:rsidP="007926AA">
      <w:pPr>
        <w:jc w:val="both"/>
        <w:rPr>
          <w:sz w:val="28"/>
          <w:szCs w:val="28"/>
        </w:rPr>
      </w:pPr>
      <w:r w:rsidRPr="00DD4F26">
        <w:rPr>
          <w:sz w:val="28"/>
          <w:szCs w:val="28"/>
        </w:rPr>
        <w:t>В соответствии с принципом эквивалентности ставок F</w:t>
      </w:r>
      <w:r w:rsidRPr="00DD4F26">
        <w:rPr>
          <w:sz w:val="28"/>
          <w:szCs w:val="28"/>
          <w:vertAlign w:val="subscript"/>
        </w:rPr>
        <w:t>1</w:t>
      </w:r>
      <w:r w:rsidRPr="00DD4F26">
        <w:rPr>
          <w:sz w:val="28"/>
          <w:szCs w:val="28"/>
        </w:rPr>
        <w:t>= F</w:t>
      </w:r>
      <w:r w:rsidRPr="00DD4F26">
        <w:rPr>
          <w:sz w:val="28"/>
          <w:szCs w:val="28"/>
          <w:vertAlign w:val="subscript"/>
        </w:rPr>
        <w:t>2</w:t>
      </w:r>
      <w:r w:rsidRPr="00DD4F26">
        <w:rPr>
          <w:sz w:val="28"/>
          <w:szCs w:val="28"/>
        </w:rPr>
        <w:t>, P</w:t>
      </w:r>
      <w:r w:rsidRPr="00DD4F26">
        <w:rPr>
          <w:sz w:val="28"/>
          <w:szCs w:val="28"/>
          <w:vertAlign w:val="subscript"/>
        </w:rPr>
        <w:t>2</w:t>
      </w:r>
      <w:r w:rsidRPr="00DD4F26">
        <w:rPr>
          <w:sz w:val="28"/>
          <w:szCs w:val="28"/>
        </w:rPr>
        <w:t>= P</w:t>
      </w:r>
      <w:r w:rsidRPr="00DD4F26">
        <w:rPr>
          <w:sz w:val="28"/>
          <w:szCs w:val="28"/>
          <w:vertAlign w:val="subscript"/>
        </w:rPr>
        <w:t>2</w:t>
      </w:r>
      <w:r w:rsidRPr="00DD4F26">
        <w:rPr>
          <w:sz w:val="28"/>
          <w:szCs w:val="28"/>
        </w:rPr>
        <w:t>, n</w:t>
      </w:r>
      <w:r w:rsidRPr="00DD4F26">
        <w:rPr>
          <w:sz w:val="28"/>
          <w:szCs w:val="28"/>
          <w:vertAlign w:val="subscript"/>
        </w:rPr>
        <w:t>1</w:t>
      </w:r>
      <w:r w:rsidRPr="00DD4F26">
        <w:rPr>
          <w:sz w:val="28"/>
          <w:szCs w:val="28"/>
        </w:rPr>
        <w:t>=</w:t>
      </w:r>
      <w:r w:rsidR="00F53193" w:rsidRPr="00DD4F26">
        <w:rPr>
          <w:sz w:val="28"/>
          <w:szCs w:val="28"/>
        </w:rPr>
        <w:t xml:space="preserve"> </w:t>
      </w:r>
      <w:r w:rsidRPr="00DD4F26">
        <w:rPr>
          <w:sz w:val="28"/>
          <w:szCs w:val="28"/>
        </w:rPr>
        <w:t>n</w:t>
      </w:r>
      <w:r w:rsidRPr="00DD4F26">
        <w:rPr>
          <w:sz w:val="28"/>
          <w:szCs w:val="28"/>
          <w:vertAlign w:val="subscript"/>
        </w:rPr>
        <w:t>2</w:t>
      </w:r>
      <w:r w:rsidRPr="00DD4F26">
        <w:rPr>
          <w:sz w:val="28"/>
          <w:szCs w:val="28"/>
        </w:rPr>
        <w:t xml:space="preserve">, следовательно, </w:t>
      </w:r>
    </w:p>
    <w:p w:rsidR="00F53193" w:rsidRPr="00DD4F26" w:rsidRDefault="000102B9" w:rsidP="007926AA">
      <w:pPr>
        <w:jc w:val="right"/>
        <w:rPr>
          <w:sz w:val="28"/>
          <w:szCs w:val="28"/>
        </w:rPr>
      </w:pPr>
      <m:oMath>
        <m:sSup>
          <m:sSupPr>
            <m:ctrlPr>
              <w:rPr>
                <w:rFonts w:ascii="Cambria Math" w:hAnsi="Cambria Math"/>
                <w:i/>
                <w:sz w:val="28"/>
                <w:szCs w:val="28"/>
              </w:rPr>
            </m:ctrlPr>
          </m:sSupPr>
          <m:e>
            <m:r>
              <w:rPr>
                <w:rFonts w:ascii="Cambria Math"/>
                <w:sz w:val="28"/>
                <w:szCs w:val="28"/>
              </w:rPr>
              <m:t xml:space="preserve">(1+ </m:t>
            </m:r>
            <m:sSub>
              <m:sSubPr>
                <m:ctrlPr>
                  <w:rPr>
                    <w:rFonts w:ascii="Cambria Math" w:hAnsi="Cambria Math"/>
                    <w:i/>
                    <w:sz w:val="28"/>
                    <w:szCs w:val="28"/>
                  </w:rPr>
                </m:ctrlPr>
              </m:sSubPr>
              <m:e>
                <m:r>
                  <w:rPr>
                    <w:rFonts w:ascii="Cambria Math" w:hAnsi="Cambria Math"/>
                    <w:sz w:val="28"/>
                    <w:szCs w:val="28"/>
                  </w:rPr>
                  <m:t>r</m:t>
                </m:r>
              </m:e>
              <m:sub>
                <m:r>
                  <w:rPr>
                    <w:rFonts w:ascii="Cambria Math"/>
                    <w:sz w:val="28"/>
                    <w:szCs w:val="28"/>
                  </w:rPr>
                  <m:t>1</m:t>
                </m:r>
              </m:sub>
            </m:sSub>
            <m:r>
              <w:rPr>
                <w:rFonts w:ascii="Cambria Math"/>
                <w:sz w:val="28"/>
                <w:szCs w:val="28"/>
              </w:rPr>
              <m:t>)</m:t>
            </m:r>
          </m:e>
          <m:sup>
            <m:sSub>
              <m:sSubPr>
                <m:ctrlPr>
                  <w:rPr>
                    <w:rFonts w:ascii="Cambria Math" w:hAnsi="Cambria Math"/>
                    <w:i/>
                    <w:sz w:val="28"/>
                    <w:szCs w:val="28"/>
                  </w:rPr>
                </m:ctrlPr>
              </m:sSubPr>
              <m:e>
                <m:r>
                  <w:rPr>
                    <w:rFonts w:ascii="Cambria Math" w:hAnsi="Cambria Math"/>
                    <w:sz w:val="28"/>
                    <w:szCs w:val="28"/>
                  </w:rPr>
                  <m:t>n</m:t>
                </m:r>
              </m:e>
              <m:sub>
                <m:r>
                  <w:rPr>
                    <w:rFonts w:ascii="Cambria Math"/>
                    <w:sz w:val="28"/>
                    <w:szCs w:val="28"/>
                  </w:rPr>
                  <m:t>1</m:t>
                </m:r>
              </m:sub>
            </m:sSub>
          </m:sup>
        </m:sSup>
        <m:r>
          <w:rPr>
            <w:rFonts w:ascii="Cambria Math"/>
            <w:sz w:val="28"/>
            <w:szCs w:val="28"/>
          </w:rPr>
          <m:t xml:space="preserve">= </m:t>
        </m:r>
        <m:sSup>
          <m:sSupPr>
            <m:ctrlPr>
              <w:rPr>
                <w:rFonts w:ascii="Cambria Math" w:hAnsi="Cambria Math"/>
                <w:i/>
                <w:sz w:val="28"/>
                <w:szCs w:val="28"/>
              </w:rPr>
            </m:ctrlPr>
          </m:sSupPr>
          <m:e>
            <m:r>
              <w:rPr>
                <w:rFonts w:ascii="Cambria Math"/>
                <w:sz w:val="28"/>
                <w:szCs w:val="28"/>
              </w:rPr>
              <m:t xml:space="preserve">(1+ </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r</m:t>
                    </m:r>
                  </m:e>
                  <m:sub>
                    <m:r>
                      <w:rPr>
                        <w:rFonts w:ascii="Cambria Math"/>
                        <w:sz w:val="28"/>
                        <w:szCs w:val="28"/>
                      </w:rPr>
                      <m:t>2</m:t>
                    </m:r>
                  </m:sub>
                </m:sSub>
              </m:num>
              <m:den>
                <m:r>
                  <w:rPr>
                    <w:rFonts w:ascii="Cambria Math" w:hAnsi="Cambria Math"/>
                    <w:sz w:val="28"/>
                    <w:szCs w:val="28"/>
                  </w:rPr>
                  <m:t>m</m:t>
                </m:r>
              </m:den>
            </m:f>
            <m:r>
              <w:rPr>
                <w:rFonts w:ascii="Cambria Math"/>
                <w:sz w:val="28"/>
                <w:szCs w:val="28"/>
              </w:rPr>
              <m:t>)</m:t>
            </m:r>
          </m:e>
          <m:sup>
            <m:sSub>
              <m:sSubPr>
                <m:ctrlPr>
                  <w:rPr>
                    <w:rFonts w:ascii="Cambria Math" w:hAnsi="Cambria Math"/>
                    <w:i/>
                    <w:sz w:val="28"/>
                    <w:szCs w:val="28"/>
                  </w:rPr>
                </m:ctrlPr>
              </m:sSubPr>
              <m:e>
                <m:r>
                  <w:rPr>
                    <w:rFonts w:ascii="Cambria Math" w:hAnsi="Cambria Math"/>
                    <w:sz w:val="28"/>
                    <w:szCs w:val="28"/>
                  </w:rPr>
                  <m:t>m*n</m:t>
                </m:r>
              </m:e>
              <m:sub>
                <m:r>
                  <w:rPr>
                    <w:rFonts w:ascii="Cambria Math"/>
                    <w:sz w:val="28"/>
                    <w:szCs w:val="28"/>
                  </w:rPr>
                  <m:t>2</m:t>
                </m:r>
              </m:sub>
            </m:sSub>
          </m:sup>
        </m:sSup>
      </m:oMath>
      <w:r w:rsidR="00A65445" w:rsidRPr="00DD4F26">
        <w:rPr>
          <w:sz w:val="28"/>
          <w:szCs w:val="28"/>
        </w:rPr>
        <w:t xml:space="preserve">                              (5.7)</w:t>
      </w:r>
    </w:p>
    <w:p w:rsidR="007E03AA" w:rsidRPr="00DD4F26" w:rsidRDefault="007E03AA" w:rsidP="007926AA">
      <w:pPr>
        <w:jc w:val="both"/>
        <w:rPr>
          <w:sz w:val="28"/>
          <w:szCs w:val="28"/>
        </w:rPr>
      </w:pPr>
    </w:p>
    <w:p w:rsidR="007E03AA" w:rsidRPr="00DD4F26" w:rsidRDefault="007E03AA" w:rsidP="007926AA">
      <w:pPr>
        <w:jc w:val="both"/>
        <w:rPr>
          <w:sz w:val="28"/>
          <w:szCs w:val="28"/>
        </w:rPr>
      </w:pPr>
      <w:r w:rsidRPr="00DD4F26">
        <w:rPr>
          <w:sz w:val="28"/>
          <w:szCs w:val="28"/>
        </w:rPr>
        <w:t>Отсюда, возможно определение эффективной сложной процентной ставки</w:t>
      </w:r>
    </w:p>
    <w:p w:rsidR="00F53193" w:rsidRPr="00DD4F26" w:rsidRDefault="000102B9" w:rsidP="007926AA">
      <w:pPr>
        <w:jc w:val="right"/>
        <w:rPr>
          <w:sz w:val="28"/>
          <w:szCs w:val="28"/>
        </w:rPr>
      </w:pPr>
      <m:oMath>
        <m:sSub>
          <m:sSubPr>
            <m:ctrlPr>
              <w:rPr>
                <w:rFonts w:ascii="Cambria Math" w:hAnsi="Cambria Math"/>
                <w:i/>
                <w:sz w:val="28"/>
                <w:szCs w:val="28"/>
              </w:rPr>
            </m:ctrlPr>
          </m:sSubPr>
          <m:e>
            <m:r>
              <w:rPr>
                <w:rFonts w:ascii="Cambria Math" w:hAnsi="Cambria Math"/>
                <w:sz w:val="28"/>
                <w:szCs w:val="28"/>
              </w:rPr>
              <m:t>r</m:t>
            </m:r>
          </m:e>
          <m:sub>
            <m:r>
              <w:rPr>
                <w:rFonts w:ascii="Cambria Math"/>
                <w:sz w:val="28"/>
                <w:szCs w:val="28"/>
              </w:rPr>
              <m:t>1</m:t>
            </m:r>
          </m:sub>
        </m:sSub>
        <m:r>
          <w:rPr>
            <w:rFonts w:ascii="Cambria Math"/>
            <w:sz w:val="28"/>
            <w:szCs w:val="28"/>
          </w:rPr>
          <m:t xml:space="preserve">= </m:t>
        </m:r>
        <m:sSup>
          <m:sSupPr>
            <m:ctrlPr>
              <w:rPr>
                <w:rFonts w:ascii="Cambria Math" w:hAnsi="Cambria Math"/>
                <w:i/>
                <w:sz w:val="28"/>
                <w:szCs w:val="28"/>
              </w:rPr>
            </m:ctrlPr>
          </m:sSupPr>
          <m:e>
            <m:r>
              <w:rPr>
                <w:rFonts w:ascii="Cambria Math"/>
                <w:sz w:val="28"/>
                <w:szCs w:val="28"/>
              </w:rPr>
              <m:t xml:space="preserve">(1+ </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r</m:t>
                    </m:r>
                  </m:e>
                  <m:sub>
                    <m:r>
                      <w:rPr>
                        <w:rFonts w:ascii="Cambria Math"/>
                        <w:sz w:val="28"/>
                        <w:szCs w:val="28"/>
                      </w:rPr>
                      <m:t>2</m:t>
                    </m:r>
                  </m:sub>
                </m:sSub>
              </m:num>
              <m:den>
                <m:r>
                  <w:rPr>
                    <w:rFonts w:ascii="Cambria Math" w:hAnsi="Cambria Math"/>
                    <w:sz w:val="28"/>
                    <w:szCs w:val="28"/>
                  </w:rPr>
                  <m:t>m</m:t>
                </m:r>
              </m:den>
            </m:f>
            <m:r>
              <w:rPr>
                <w:rFonts w:ascii="Cambria Math"/>
                <w:sz w:val="28"/>
                <w:szCs w:val="28"/>
              </w:rPr>
              <m:t>)</m:t>
            </m:r>
          </m:e>
          <m:sup>
            <m:r>
              <w:rPr>
                <w:rFonts w:ascii="Cambria Math" w:hAnsi="Cambria Math"/>
                <w:sz w:val="28"/>
                <w:szCs w:val="28"/>
                <w:lang w:val="en-US"/>
              </w:rPr>
              <m:t>m</m:t>
            </m:r>
          </m:sup>
        </m:sSup>
        <m:r>
          <w:rPr>
            <w:rFonts w:ascii="Cambria Math" w:hAnsi="Cambria Math"/>
            <w:sz w:val="28"/>
            <w:szCs w:val="28"/>
          </w:rPr>
          <m:t>-</m:t>
        </m:r>
        <m:r>
          <w:rPr>
            <w:rFonts w:ascii="Cambria Math"/>
            <w:sz w:val="28"/>
            <w:szCs w:val="28"/>
          </w:rPr>
          <m:t>1</m:t>
        </m:r>
      </m:oMath>
      <w:r w:rsidR="00A65445" w:rsidRPr="00DD4F26">
        <w:rPr>
          <w:sz w:val="28"/>
          <w:szCs w:val="28"/>
        </w:rPr>
        <w:t xml:space="preserve">                                    (5.8)</w:t>
      </w:r>
    </w:p>
    <w:p w:rsidR="007E03AA" w:rsidRPr="00DD4F26" w:rsidRDefault="007E03AA" w:rsidP="007926AA">
      <w:pPr>
        <w:jc w:val="both"/>
        <w:rPr>
          <w:sz w:val="28"/>
          <w:szCs w:val="28"/>
        </w:rPr>
      </w:pPr>
      <w:r w:rsidRPr="00DD4F26">
        <w:rPr>
          <w:sz w:val="28"/>
          <w:szCs w:val="28"/>
        </w:rPr>
        <w:t>и номина</w:t>
      </w:r>
      <w:r w:rsidR="00F53193" w:rsidRPr="00DD4F26">
        <w:rPr>
          <w:sz w:val="28"/>
          <w:szCs w:val="28"/>
        </w:rPr>
        <w:t>льной сложной процентной ставки:</w:t>
      </w:r>
    </w:p>
    <w:p w:rsidR="007E03AA" w:rsidRPr="00DD4F26" w:rsidRDefault="000102B9" w:rsidP="007926AA">
      <w:pPr>
        <w:jc w:val="right"/>
        <w:rPr>
          <w:sz w:val="28"/>
          <w:szCs w:val="28"/>
        </w:rPr>
      </w:pPr>
      <m:oMath>
        <m:sSup>
          <m:sSupPr>
            <m:ctrlPr>
              <w:rPr>
                <w:rFonts w:ascii="Cambria Math" w:hAnsi="Cambria Math"/>
                <w:i/>
                <w:sz w:val="28"/>
                <w:szCs w:val="28"/>
              </w:rPr>
            </m:ctrlPr>
          </m:sSupPr>
          <m:e>
            <m:sSub>
              <m:sSubPr>
                <m:ctrlPr>
                  <w:rPr>
                    <w:rFonts w:ascii="Cambria Math" w:hAnsi="Cambria Math"/>
                    <w:i/>
                    <w:sz w:val="28"/>
                    <w:szCs w:val="28"/>
                  </w:rPr>
                </m:ctrlPr>
              </m:sSubPr>
              <m:e>
                <m:r>
                  <w:rPr>
                    <w:rFonts w:ascii="Cambria Math" w:hAnsi="Cambria Math"/>
                    <w:sz w:val="28"/>
                    <w:szCs w:val="28"/>
                  </w:rPr>
                  <m:t>r</m:t>
                </m:r>
              </m:e>
              <m:sub>
                <m:r>
                  <w:rPr>
                    <w:rFonts w:ascii="Cambria Math"/>
                    <w:sz w:val="28"/>
                    <w:szCs w:val="28"/>
                  </w:rPr>
                  <m:t>2</m:t>
                </m:r>
              </m:sub>
            </m:sSub>
            <m:r>
              <w:rPr>
                <w:rFonts w:ascii="Cambria Math"/>
                <w:sz w:val="28"/>
                <w:szCs w:val="28"/>
              </w:rPr>
              <m:t xml:space="preserve">=((1+ </m:t>
            </m:r>
            <m:sSub>
              <m:sSubPr>
                <m:ctrlPr>
                  <w:rPr>
                    <w:rFonts w:ascii="Cambria Math" w:hAnsi="Cambria Math"/>
                    <w:i/>
                    <w:sz w:val="28"/>
                    <w:szCs w:val="28"/>
                  </w:rPr>
                </m:ctrlPr>
              </m:sSubPr>
              <m:e>
                <m:r>
                  <w:rPr>
                    <w:rFonts w:ascii="Cambria Math" w:hAnsi="Cambria Math"/>
                    <w:sz w:val="28"/>
                    <w:szCs w:val="28"/>
                  </w:rPr>
                  <m:t>r</m:t>
                </m:r>
              </m:e>
              <m:sub>
                <m:r>
                  <w:rPr>
                    <w:rFonts w:ascii="Cambria Math"/>
                    <w:sz w:val="28"/>
                    <w:szCs w:val="28"/>
                  </w:rPr>
                  <m:t>1</m:t>
                </m:r>
              </m:sub>
            </m:sSub>
            <m:r>
              <w:rPr>
                <w:rFonts w:ascii="Cambria Math"/>
                <w:sz w:val="28"/>
                <w:szCs w:val="28"/>
              </w:rPr>
              <m:t>)</m:t>
            </m:r>
          </m:e>
          <m:sup>
            <m:f>
              <m:fPr>
                <m:ctrlPr>
                  <w:rPr>
                    <w:rFonts w:ascii="Cambria Math" w:hAnsi="Cambria Math"/>
                    <w:i/>
                    <w:sz w:val="28"/>
                    <w:szCs w:val="28"/>
                  </w:rPr>
                </m:ctrlPr>
              </m:fPr>
              <m:num>
                <m:r>
                  <w:rPr>
                    <w:rFonts w:ascii="Cambria Math"/>
                    <w:sz w:val="28"/>
                    <w:szCs w:val="28"/>
                  </w:rPr>
                  <m:t>1</m:t>
                </m:r>
              </m:num>
              <m:den>
                <m:r>
                  <w:rPr>
                    <w:rFonts w:ascii="Cambria Math" w:hAnsi="Cambria Math"/>
                    <w:sz w:val="28"/>
                    <w:szCs w:val="28"/>
                  </w:rPr>
                  <m:t>m</m:t>
                </m:r>
              </m:den>
            </m:f>
            <m:r>
              <w:rPr>
                <w:rFonts w:ascii="Cambria Math"/>
                <w:sz w:val="28"/>
                <w:szCs w:val="28"/>
              </w:rPr>
              <m:t xml:space="preserve"> </m:t>
            </m:r>
          </m:sup>
        </m:sSup>
        <m:r>
          <w:rPr>
            <w:rFonts w:ascii="Cambria Math" w:hAnsi="Cambria Math"/>
            <w:sz w:val="28"/>
            <w:szCs w:val="28"/>
          </w:rPr>
          <m:t>-</m:t>
        </m:r>
        <m:r>
          <w:rPr>
            <w:rFonts w:ascii="Cambria Math"/>
            <w:sz w:val="28"/>
            <w:szCs w:val="28"/>
          </w:rPr>
          <m:t>1)</m:t>
        </m:r>
        <m:r>
          <w:rPr>
            <w:rFonts w:ascii="Cambria Math" w:hAnsi="Cambria Math"/>
            <w:sz w:val="28"/>
            <w:szCs w:val="28"/>
          </w:rPr>
          <m:t>*m</m:t>
        </m:r>
      </m:oMath>
      <w:r w:rsidR="00A65445" w:rsidRPr="00DD4F26">
        <w:rPr>
          <w:sz w:val="28"/>
          <w:szCs w:val="28"/>
        </w:rPr>
        <w:t xml:space="preserve">                                (5.9)</w:t>
      </w:r>
    </w:p>
    <w:p w:rsidR="007E03AA" w:rsidRPr="00DD4F26" w:rsidRDefault="007E03AA" w:rsidP="007926AA">
      <w:pPr>
        <w:jc w:val="both"/>
        <w:rPr>
          <w:spacing w:val="-6"/>
          <w:sz w:val="28"/>
          <w:szCs w:val="28"/>
        </w:rPr>
      </w:pPr>
      <w:r w:rsidRPr="00DD4F26">
        <w:rPr>
          <w:spacing w:val="-6"/>
          <w:sz w:val="28"/>
          <w:szCs w:val="28"/>
        </w:rPr>
        <w:t>Аналогично можно реализовать принцип эквивалентности для любых ставок.</w:t>
      </w:r>
    </w:p>
    <w:p w:rsidR="007E03AA" w:rsidRPr="00DD4F26" w:rsidRDefault="007E03AA" w:rsidP="007926AA">
      <w:pPr>
        <w:jc w:val="both"/>
        <w:rPr>
          <w:sz w:val="28"/>
          <w:szCs w:val="28"/>
        </w:rPr>
      </w:pPr>
      <w:r w:rsidRPr="00DD4F26">
        <w:rPr>
          <w:sz w:val="28"/>
          <w:szCs w:val="28"/>
        </w:rPr>
        <w:t>Для учета инфляционного фактора используются ставки:</w:t>
      </w:r>
    </w:p>
    <w:p w:rsidR="007E03AA" w:rsidRPr="00DD4F26" w:rsidRDefault="007E03AA" w:rsidP="007926AA">
      <w:pPr>
        <w:jc w:val="both"/>
        <w:rPr>
          <w:sz w:val="28"/>
          <w:szCs w:val="28"/>
        </w:rPr>
      </w:pPr>
      <w:r w:rsidRPr="00DD4F26">
        <w:rPr>
          <w:sz w:val="28"/>
          <w:szCs w:val="28"/>
        </w:rPr>
        <w:t>r</w:t>
      </w:r>
      <w:r w:rsidRPr="00DD4F26">
        <w:rPr>
          <w:sz w:val="28"/>
          <w:szCs w:val="28"/>
          <w:vertAlign w:val="subscript"/>
        </w:rPr>
        <w:t>b</w:t>
      </w:r>
      <w:r w:rsidRPr="00DD4F26">
        <w:rPr>
          <w:sz w:val="28"/>
          <w:szCs w:val="28"/>
        </w:rPr>
        <w:t xml:space="preserve"> – барьерная,</w:t>
      </w:r>
    </w:p>
    <w:p w:rsidR="007E03AA" w:rsidRPr="00DD4F26" w:rsidRDefault="007E03AA" w:rsidP="007926AA">
      <w:pPr>
        <w:jc w:val="both"/>
        <w:rPr>
          <w:sz w:val="28"/>
          <w:szCs w:val="28"/>
        </w:rPr>
      </w:pPr>
      <w:r w:rsidRPr="00DD4F26">
        <w:rPr>
          <w:sz w:val="28"/>
          <w:szCs w:val="28"/>
        </w:rPr>
        <w:t>r</w:t>
      </w:r>
      <w:r w:rsidRPr="00DD4F26">
        <w:rPr>
          <w:sz w:val="28"/>
          <w:szCs w:val="28"/>
          <w:vertAlign w:val="subscript"/>
        </w:rPr>
        <w:t>p</w:t>
      </w:r>
      <w:r w:rsidRPr="00DD4F26">
        <w:rPr>
          <w:sz w:val="28"/>
          <w:szCs w:val="28"/>
        </w:rPr>
        <w:t xml:space="preserve"> – положительная,</w:t>
      </w:r>
    </w:p>
    <w:p w:rsidR="007E03AA" w:rsidRPr="00DD4F26" w:rsidRDefault="007E03AA" w:rsidP="007926AA">
      <w:pPr>
        <w:jc w:val="both"/>
        <w:rPr>
          <w:sz w:val="28"/>
          <w:szCs w:val="28"/>
        </w:rPr>
      </w:pPr>
      <w:r w:rsidRPr="00DD4F26">
        <w:rPr>
          <w:sz w:val="28"/>
          <w:szCs w:val="28"/>
        </w:rPr>
        <w:t>r</w:t>
      </w:r>
      <w:r w:rsidRPr="00DD4F26">
        <w:rPr>
          <w:sz w:val="28"/>
          <w:szCs w:val="28"/>
          <w:vertAlign w:val="subscript"/>
        </w:rPr>
        <w:t>d</w:t>
      </w:r>
      <w:r w:rsidRPr="00DD4F26">
        <w:rPr>
          <w:sz w:val="28"/>
          <w:szCs w:val="28"/>
        </w:rPr>
        <w:t xml:space="preserve"> – брутто-ставка,</w:t>
      </w:r>
    </w:p>
    <w:p w:rsidR="007E03AA" w:rsidRPr="00DD4F26" w:rsidRDefault="007E03AA" w:rsidP="007926AA">
      <w:pPr>
        <w:jc w:val="both"/>
        <w:rPr>
          <w:sz w:val="28"/>
          <w:szCs w:val="28"/>
        </w:rPr>
      </w:pPr>
      <w:r w:rsidRPr="00DD4F26">
        <w:rPr>
          <w:sz w:val="28"/>
          <w:szCs w:val="28"/>
        </w:rPr>
        <w:t>r</w:t>
      </w:r>
      <w:r w:rsidRPr="00DD4F26">
        <w:rPr>
          <w:sz w:val="28"/>
          <w:szCs w:val="28"/>
          <w:vertAlign w:val="subscript"/>
        </w:rPr>
        <w:t>s</w:t>
      </w:r>
      <w:r w:rsidRPr="00DD4F26">
        <w:rPr>
          <w:sz w:val="28"/>
          <w:szCs w:val="28"/>
        </w:rPr>
        <w:t xml:space="preserve"> – реальная.</w:t>
      </w:r>
    </w:p>
    <w:p w:rsidR="007E03AA" w:rsidRPr="00DD4F26" w:rsidRDefault="007E03AA" w:rsidP="007926AA">
      <w:pPr>
        <w:jc w:val="both"/>
        <w:rPr>
          <w:sz w:val="28"/>
          <w:szCs w:val="28"/>
        </w:rPr>
      </w:pPr>
    </w:p>
    <w:p w:rsidR="007E03AA" w:rsidRPr="00DD4F26" w:rsidRDefault="007E03AA" w:rsidP="007926AA">
      <w:pPr>
        <w:jc w:val="both"/>
        <w:rPr>
          <w:sz w:val="28"/>
          <w:szCs w:val="28"/>
        </w:rPr>
      </w:pPr>
      <w:r w:rsidRPr="00DD4F26">
        <w:rPr>
          <w:sz w:val="28"/>
          <w:szCs w:val="28"/>
        </w:rPr>
        <w:t>Продемонстрируем учет инфляционного фактора на примере простой процентной ставки.</w:t>
      </w:r>
    </w:p>
    <w:p w:rsidR="007E03AA" w:rsidRPr="00DD4F26" w:rsidRDefault="007E03AA" w:rsidP="007926AA">
      <w:pPr>
        <w:jc w:val="both"/>
        <w:rPr>
          <w:sz w:val="28"/>
          <w:szCs w:val="28"/>
        </w:rPr>
      </w:pPr>
      <w:r w:rsidRPr="00DD4F26">
        <w:rPr>
          <w:sz w:val="28"/>
          <w:szCs w:val="28"/>
        </w:rPr>
        <w:lastRenderedPageBreak/>
        <w:t>Будущую стоимость с учетом инфляции можно определить на основе следующих формул:</w:t>
      </w:r>
    </w:p>
    <w:p w:rsidR="00A65445" w:rsidRPr="00DD4F26" w:rsidRDefault="00A65445" w:rsidP="007926AA">
      <w:pPr>
        <w:jc w:val="both"/>
        <w:rPr>
          <w:sz w:val="28"/>
          <w:szCs w:val="28"/>
        </w:rPr>
      </w:pPr>
    </w:p>
    <w:p w:rsidR="00612F3D" w:rsidRPr="00DD4F26" w:rsidRDefault="00612F3D" w:rsidP="007926AA">
      <w:pPr>
        <w:jc w:val="both"/>
        <w:rPr>
          <w:sz w:val="28"/>
          <w:szCs w:val="28"/>
        </w:rPr>
      </w:pPr>
      <w:r w:rsidRPr="00DD4F26">
        <w:rPr>
          <w:sz w:val="28"/>
          <w:szCs w:val="28"/>
        </w:rPr>
        <w:t>а) с использованием брутто-ставки:</w:t>
      </w:r>
    </w:p>
    <w:p w:rsidR="007E03AA" w:rsidRPr="00DD4F26" w:rsidRDefault="007E03AA" w:rsidP="007926AA">
      <w:pPr>
        <w:jc w:val="right"/>
        <w:rPr>
          <w:sz w:val="28"/>
          <w:szCs w:val="28"/>
        </w:rPr>
      </w:pPr>
      <w:r w:rsidRPr="00DD4F26">
        <w:rPr>
          <w:sz w:val="28"/>
          <w:szCs w:val="28"/>
        </w:rPr>
        <w:t>F</w:t>
      </w:r>
      <w:r w:rsidRPr="00DD4F26">
        <w:rPr>
          <w:sz w:val="28"/>
          <w:szCs w:val="28"/>
          <w:vertAlign w:val="subscript"/>
        </w:rPr>
        <w:t>i</w:t>
      </w:r>
      <w:r w:rsidRPr="00DD4F26">
        <w:rPr>
          <w:sz w:val="28"/>
          <w:szCs w:val="28"/>
        </w:rPr>
        <w:t>=P*[(1+r</w:t>
      </w:r>
      <w:r w:rsidRPr="00DD4F26">
        <w:rPr>
          <w:sz w:val="28"/>
          <w:szCs w:val="28"/>
          <w:vertAlign w:val="subscript"/>
        </w:rPr>
        <w:t>d</w:t>
      </w:r>
      <w:r w:rsidRPr="00DD4F26">
        <w:rPr>
          <w:sz w:val="28"/>
          <w:szCs w:val="28"/>
        </w:rPr>
        <w:t>*n)/</w:t>
      </w:r>
      <w:r w:rsidR="00612F3D" w:rsidRPr="00DD4F26">
        <w:rPr>
          <w:sz w:val="28"/>
          <w:szCs w:val="28"/>
          <w:lang w:val="en-US"/>
        </w:rPr>
        <w:t>J</w:t>
      </w:r>
      <w:r w:rsidR="00A65445" w:rsidRPr="00DD4F26">
        <w:rPr>
          <w:sz w:val="28"/>
          <w:szCs w:val="28"/>
        </w:rPr>
        <w:t>p]                                       (5.10)</w:t>
      </w:r>
    </w:p>
    <w:p w:rsidR="007E03AA" w:rsidRPr="00DD4F26" w:rsidRDefault="007E03AA" w:rsidP="007926AA">
      <w:pPr>
        <w:jc w:val="both"/>
        <w:rPr>
          <w:sz w:val="28"/>
          <w:szCs w:val="28"/>
        </w:rPr>
      </w:pPr>
      <w:r w:rsidRPr="00DD4F26">
        <w:rPr>
          <w:sz w:val="28"/>
          <w:szCs w:val="28"/>
        </w:rPr>
        <w:t>где F</w:t>
      </w:r>
      <w:r w:rsidRPr="00DD4F26">
        <w:rPr>
          <w:sz w:val="28"/>
          <w:szCs w:val="28"/>
          <w:vertAlign w:val="subscript"/>
        </w:rPr>
        <w:t>i</w:t>
      </w:r>
      <w:r w:rsidRPr="00DD4F26">
        <w:rPr>
          <w:sz w:val="28"/>
          <w:szCs w:val="28"/>
        </w:rPr>
        <w:t xml:space="preserve"> – будущая стоимость с учетом инфляции, руб.,</w:t>
      </w:r>
    </w:p>
    <w:p w:rsidR="007E03AA" w:rsidRPr="00DD4F26" w:rsidRDefault="00612F3D" w:rsidP="007926AA">
      <w:pPr>
        <w:jc w:val="both"/>
        <w:rPr>
          <w:sz w:val="28"/>
          <w:szCs w:val="28"/>
        </w:rPr>
      </w:pPr>
      <w:r w:rsidRPr="00DD4F26">
        <w:rPr>
          <w:sz w:val="28"/>
          <w:szCs w:val="28"/>
          <w:lang w:val="en-US"/>
        </w:rPr>
        <w:t>J</w:t>
      </w:r>
      <w:r w:rsidR="007E03AA" w:rsidRPr="00DD4F26">
        <w:rPr>
          <w:sz w:val="28"/>
          <w:szCs w:val="28"/>
        </w:rPr>
        <w:t>p – индекс цен за период сделки, доли ед.</w:t>
      </w:r>
    </w:p>
    <w:p w:rsidR="00A65445" w:rsidRPr="00DD4F26" w:rsidRDefault="00A65445" w:rsidP="007926AA">
      <w:pPr>
        <w:jc w:val="both"/>
        <w:rPr>
          <w:sz w:val="28"/>
          <w:szCs w:val="28"/>
        </w:rPr>
      </w:pPr>
    </w:p>
    <w:p w:rsidR="00612F3D" w:rsidRPr="00DD4F26" w:rsidRDefault="00612F3D" w:rsidP="007926AA">
      <w:pPr>
        <w:jc w:val="both"/>
        <w:rPr>
          <w:sz w:val="28"/>
          <w:szCs w:val="28"/>
        </w:rPr>
      </w:pPr>
      <w:r w:rsidRPr="00DD4F26">
        <w:rPr>
          <w:sz w:val="28"/>
          <w:szCs w:val="28"/>
        </w:rPr>
        <w:t>б) либо с использованием реальной ставки:</w:t>
      </w:r>
    </w:p>
    <w:p w:rsidR="007E03AA" w:rsidRPr="00DD4F26" w:rsidRDefault="007E03AA" w:rsidP="007926AA">
      <w:pPr>
        <w:jc w:val="right"/>
        <w:rPr>
          <w:sz w:val="28"/>
          <w:szCs w:val="28"/>
        </w:rPr>
      </w:pPr>
      <w:r w:rsidRPr="00DD4F26">
        <w:rPr>
          <w:sz w:val="28"/>
          <w:szCs w:val="28"/>
        </w:rPr>
        <w:t>F</w:t>
      </w:r>
      <w:r w:rsidRPr="00DD4F26">
        <w:rPr>
          <w:sz w:val="28"/>
          <w:szCs w:val="28"/>
          <w:vertAlign w:val="subscript"/>
        </w:rPr>
        <w:t>i</w:t>
      </w:r>
      <w:r w:rsidRPr="00DD4F26">
        <w:rPr>
          <w:sz w:val="28"/>
          <w:szCs w:val="28"/>
        </w:rPr>
        <w:t>=Р*(1+r</w:t>
      </w:r>
      <w:r w:rsidRPr="00DD4F26">
        <w:rPr>
          <w:sz w:val="28"/>
          <w:szCs w:val="28"/>
          <w:vertAlign w:val="subscript"/>
        </w:rPr>
        <w:t>s</w:t>
      </w:r>
      <w:r w:rsidRPr="00DD4F26">
        <w:rPr>
          <w:sz w:val="28"/>
          <w:szCs w:val="28"/>
        </w:rPr>
        <w:t>*n)</w:t>
      </w:r>
      <w:r w:rsidR="00A65445" w:rsidRPr="00DD4F26">
        <w:rPr>
          <w:sz w:val="28"/>
          <w:szCs w:val="28"/>
        </w:rPr>
        <w:t xml:space="preserve">                                            (5.11)</w:t>
      </w:r>
    </w:p>
    <w:p w:rsidR="007E03AA" w:rsidRPr="00DD4F26" w:rsidRDefault="007E03AA" w:rsidP="007926AA">
      <w:pPr>
        <w:jc w:val="both"/>
        <w:rPr>
          <w:sz w:val="28"/>
          <w:szCs w:val="28"/>
        </w:rPr>
      </w:pPr>
    </w:p>
    <w:p w:rsidR="007E03AA" w:rsidRPr="00DD4F26" w:rsidRDefault="007E03AA" w:rsidP="007926AA">
      <w:pPr>
        <w:jc w:val="both"/>
        <w:rPr>
          <w:sz w:val="28"/>
          <w:szCs w:val="28"/>
        </w:rPr>
      </w:pPr>
      <w:r w:rsidRPr="00DD4F26">
        <w:rPr>
          <w:sz w:val="28"/>
          <w:szCs w:val="28"/>
        </w:rPr>
        <w:t>Для оценки влияния инфляции на стоимость денежных средств выделим множитель наращения с учетом инфляции:</w:t>
      </w:r>
    </w:p>
    <w:p w:rsidR="007E03AA" w:rsidRPr="00DD4F26" w:rsidRDefault="000102B9" w:rsidP="007926AA">
      <w:pPr>
        <w:jc w:val="right"/>
        <w:rPr>
          <w:sz w:val="28"/>
          <w:szCs w:val="28"/>
        </w:rPr>
      </w:pPr>
      <m:oMath>
        <m:f>
          <m:fPr>
            <m:ctrlPr>
              <w:rPr>
                <w:rFonts w:ascii="Cambria Math" w:hAnsi="Cambria Math"/>
                <w:i/>
                <w:sz w:val="28"/>
                <w:szCs w:val="28"/>
              </w:rPr>
            </m:ctrlPr>
          </m:fPr>
          <m:num>
            <m:r>
              <w:rPr>
                <w:rFonts w:ascii="Cambria Math"/>
                <w:sz w:val="28"/>
                <w:szCs w:val="28"/>
              </w:rPr>
              <m:t xml:space="preserve">(1+ </m:t>
            </m:r>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d</m:t>
                </m:r>
              </m:sub>
            </m:sSub>
            <m:r>
              <w:rPr>
                <w:rFonts w:ascii="Cambria Math" w:hAnsi="Cambria Math"/>
                <w:sz w:val="28"/>
                <w:szCs w:val="28"/>
              </w:rPr>
              <m:t>*n</m:t>
            </m:r>
            <m:r>
              <w:rPr>
                <w:rFonts w:ascii="Cambria Math"/>
                <w:sz w:val="28"/>
                <w:szCs w:val="28"/>
              </w:rPr>
              <m:t>)</m:t>
            </m:r>
          </m:num>
          <m:den>
            <m:r>
              <m:rPr>
                <m:sty m:val="p"/>
              </m:rPr>
              <w:rPr>
                <w:rFonts w:ascii="Cambria Math"/>
                <w:sz w:val="28"/>
                <w:szCs w:val="28"/>
                <w:lang w:val="en-US"/>
              </w:rPr>
              <m:t>J</m:t>
            </m:r>
            <m:r>
              <m:rPr>
                <m:sty m:val="p"/>
              </m:rPr>
              <w:rPr>
                <w:rFonts w:ascii="Cambria Math"/>
                <w:sz w:val="28"/>
                <w:szCs w:val="28"/>
              </w:rPr>
              <m:t>p</m:t>
            </m:r>
          </m:den>
        </m:f>
      </m:oMath>
      <w:r w:rsidR="00A65445" w:rsidRPr="00DD4F26">
        <w:rPr>
          <w:sz w:val="28"/>
          <w:szCs w:val="28"/>
        </w:rPr>
        <w:t xml:space="preserve">                                            (5.12)</w:t>
      </w:r>
    </w:p>
    <w:p w:rsidR="007E03AA" w:rsidRPr="00DD4F26" w:rsidRDefault="007E03AA" w:rsidP="007926AA">
      <w:pPr>
        <w:jc w:val="both"/>
        <w:rPr>
          <w:sz w:val="28"/>
          <w:szCs w:val="28"/>
        </w:rPr>
      </w:pPr>
    </w:p>
    <w:p w:rsidR="007E03AA" w:rsidRPr="00DD4F26" w:rsidRDefault="007E03AA" w:rsidP="007926AA">
      <w:pPr>
        <w:jc w:val="both"/>
        <w:rPr>
          <w:sz w:val="28"/>
          <w:szCs w:val="28"/>
        </w:rPr>
      </w:pPr>
      <w:r w:rsidRPr="00DD4F26">
        <w:rPr>
          <w:sz w:val="28"/>
          <w:szCs w:val="28"/>
        </w:rPr>
        <w:t>Если (1+r</w:t>
      </w:r>
      <w:r w:rsidRPr="00DD4F26">
        <w:rPr>
          <w:sz w:val="28"/>
          <w:szCs w:val="28"/>
          <w:vertAlign w:val="subscript"/>
        </w:rPr>
        <w:t>d</w:t>
      </w:r>
      <w:r w:rsidRPr="00DD4F26">
        <w:rPr>
          <w:sz w:val="28"/>
          <w:szCs w:val="28"/>
        </w:rPr>
        <w:t xml:space="preserve">*n) = </w:t>
      </w:r>
      <w:r w:rsidR="00612F3D" w:rsidRPr="00DD4F26">
        <w:rPr>
          <w:sz w:val="28"/>
          <w:szCs w:val="28"/>
          <w:lang w:val="en-US"/>
        </w:rPr>
        <w:t>J</w:t>
      </w:r>
      <w:r w:rsidR="00612F3D" w:rsidRPr="00DD4F26">
        <w:rPr>
          <w:sz w:val="28"/>
          <w:szCs w:val="28"/>
        </w:rPr>
        <w:t>p</w:t>
      </w:r>
      <w:r w:rsidRPr="00DD4F26">
        <w:rPr>
          <w:sz w:val="28"/>
          <w:szCs w:val="28"/>
        </w:rPr>
        <w:t>, то капитал сохраняется в первоначальном размере, т.е. ставка будет барьерной.</w:t>
      </w:r>
    </w:p>
    <w:p w:rsidR="007E03AA" w:rsidRPr="00DD4F26" w:rsidRDefault="007E03AA" w:rsidP="007926AA">
      <w:pPr>
        <w:jc w:val="both"/>
        <w:rPr>
          <w:sz w:val="28"/>
          <w:szCs w:val="28"/>
        </w:rPr>
      </w:pPr>
      <w:r w:rsidRPr="00DD4F26">
        <w:rPr>
          <w:sz w:val="28"/>
          <w:szCs w:val="28"/>
        </w:rPr>
        <w:t>Если (1+r</w:t>
      </w:r>
      <w:r w:rsidRPr="00DD4F26">
        <w:rPr>
          <w:sz w:val="28"/>
          <w:szCs w:val="28"/>
          <w:vertAlign w:val="subscript"/>
        </w:rPr>
        <w:t>d</w:t>
      </w:r>
      <w:r w:rsidRPr="00DD4F26">
        <w:rPr>
          <w:sz w:val="28"/>
          <w:szCs w:val="28"/>
        </w:rPr>
        <w:t xml:space="preserve">*n) &lt; </w:t>
      </w:r>
      <w:r w:rsidR="00612F3D" w:rsidRPr="00DD4F26">
        <w:rPr>
          <w:sz w:val="28"/>
          <w:szCs w:val="28"/>
          <w:lang w:val="en-US"/>
        </w:rPr>
        <w:t>J</w:t>
      </w:r>
      <w:r w:rsidR="00612F3D" w:rsidRPr="00DD4F26">
        <w:rPr>
          <w:sz w:val="28"/>
          <w:szCs w:val="28"/>
        </w:rPr>
        <w:t>p</w:t>
      </w:r>
      <w:r w:rsidRPr="00DD4F26">
        <w:rPr>
          <w:sz w:val="28"/>
          <w:szCs w:val="28"/>
        </w:rPr>
        <w:t xml:space="preserve">, то происходит эрозия капитала. </w:t>
      </w:r>
    </w:p>
    <w:p w:rsidR="007E03AA" w:rsidRPr="00DD4F26" w:rsidRDefault="007E03AA" w:rsidP="007926AA">
      <w:pPr>
        <w:jc w:val="both"/>
        <w:rPr>
          <w:sz w:val="28"/>
          <w:szCs w:val="28"/>
        </w:rPr>
      </w:pPr>
      <w:r w:rsidRPr="00DD4F26">
        <w:rPr>
          <w:sz w:val="28"/>
          <w:szCs w:val="28"/>
        </w:rPr>
        <w:t>Если (1+r</w:t>
      </w:r>
      <w:r w:rsidRPr="00DD4F26">
        <w:rPr>
          <w:sz w:val="28"/>
          <w:szCs w:val="28"/>
          <w:vertAlign w:val="subscript"/>
        </w:rPr>
        <w:t>d</w:t>
      </w:r>
      <w:r w:rsidRPr="00DD4F26">
        <w:rPr>
          <w:sz w:val="28"/>
          <w:szCs w:val="28"/>
        </w:rPr>
        <w:t xml:space="preserve">*n) &gt; </w:t>
      </w:r>
      <w:r w:rsidR="00612F3D" w:rsidRPr="00DD4F26">
        <w:rPr>
          <w:sz w:val="28"/>
          <w:szCs w:val="28"/>
          <w:lang w:val="en-US"/>
        </w:rPr>
        <w:t>J</w:t>
      </w:r>
      <w:r w:rsidR="00612F3D" w:rsidRPr="00DD4F26">
        <w:rPr>
          <w:sz w:val="28"/>
          <w:szCs w:val="28"/>
        </w:rPr>
        <w:t>p</w:t>
      </w:r>
      <w:r w:rsidRPr="00DD4F26">
        <w:rPr>
          <w:sz w:val="28"/>
          <w:szCs w:val="28"/>
        </w:rPr>
        <w:t>, то происходит реальное наращение денежных средств, т.е. стоимость капитала растет с учетом инфляции.</w:t>
      </w:r>
    </w:p>
    <w:p w:rsidR="007E03AA" w:rsidRPr="00DD4F26" w:rsidRDefault="007E03AA" w:rsidP="007926AA">
      <w:pPr>
        <w:jc w:val="both"/>
        <w:rPr>
          <w:sz w:val="28"/>
          <w:szCs w:val="28"/>
        </w:rPr>
      </w:pPr>
    </w:p>
    <w:p w:rsidR="007E03AA" w:rsidRPr="00DD4F26" w:rsidRDefault="00612F3D" w:rsidP="007926AA">
      <w:pPr>
        <w:jc w:val="both"/>
        <w:rPr>
          <w:sz w:val="28"/>
          <w:szCs w:val="28"/>
        </w:rPr>
      </w:pPr>
      <w:r w:rsidRPr="00DD4F26">
        <w:rPr>
          <w:sz w:val="28"/>
          <w:szCs w:val="28"/>
        </w:rPr>
        <w:t xml:space="preserve">Барьерная ставка обеспечивает сохранение капитала в первоначальном размере при данном индексе цен, поэтому для ее определения воспользуемся </w:t>
      </w:r>
      <w:r w:rsidR="007E03AA" w:rsidRPr="00DD4F26">
        <w:rPr>
          <w:sz w:val="28"/>
          <w:szCs w:val="28"/>
        </w:rPr>
        <w:t xml:space="preserve"> следующей формулой:</w:t>
      </w:r>
    </w:p>
    <w:p w:rsidR="00A65445" w:rsidRPr="00DD4F26" w:rsidRDefault="007E03AA" w:rsidP="007926AA">
      <w:pPr>
        <w:jc w:val="right"/>
        <w:rPr>
          <w:sz w:val="28"/>
          <w:szCs w:val="28"/>
        </w:rPr>
      </w:pPr>
      <w:r w:rsidRPr="00DD4F26">
        <w:rPr>
          <w:sz w:val="28"/>
          <w:szCs w:val="28"/>
        </w:rPr>
        <w:t>(1+r</w:t>
      </w:r>
      <w:r w:rsidR="00612F3D" w:rsidRPr="00DD4F26">
        <w:rPr>
          <w:sz w:val="28"/>
          <w:szCs w:val="28"/>
          <w:vertAlign w:val="subscript"/>
          <w:lang w:val="en-US"/>
        </w:rPr>
        <w:t>b</w:t>
      </w:r>
      <w:r w:rsidRPr="00DD4F26">
        <w:rPr>
          <w:sz w:val="28"/>
          <w:szCs w:val="28"/>
        </w:rPr>
        <w:t xml:space="preserve">*n) = </w:t>
      </w:r>
      <w:r w:rsidR="00612F3D" w:rsidRPr="00DD4F26">
        <w:rPr>
          <w:sz w:val="28"/>
          <w:szCs w:val="28"/>
          <w:lang w:val="en-US"/>
        </w:rPr>
        <w:t>J</w:t>
      </w:r>
      <w:r w:rsidR="00612F3D" w:rsidRPr="00DD4F26">
        <w:rPr>
          <w:sz w:val="28"/>
          <w:szCs w:val="28"/>
        </w:rPr>
        <w:t>p</w:t>
      </w:r>
      <w:r w:rsidR="00A65445" w:rsidRPr="00DD4F26">
        <w:rPr>
          <w:sz w:val="28"/>
          <w:szCs w:val="28"/>
        </w:rPr>
        <w:t xml:space="preserve">                                     (5.13)</w:t>
      </w:r>
    </w:p>
    <w:p w:rsidR="007E03AA" w:rsidRPr="00DD4F26" w:rsidRDefault="007E03AA" w:rsidP="007926AA">
      <w:pPr>
        <w:jc w:val="both"/>
        <w:rPr>
          <w:sz w:val="28"/>
          <w:szCs w:val="28"/>
        </w:rPr>
      </w:pPr>
      <w:r w:rsidRPr="00DD4F26">
        <w:rPr>
          <w:sz w:val="28"/>
          <w:szCs w:val="28"/>
        </w:rPr>
        <w:t xml:space="preserve">следовательно, </w:t>
      </w:r>
    </w:p>
    <w:p w:rsidR="007E03AA" w:rsidRPr="00DD4F26" w:rsidRDefault="000102B9" w:rsidP="007926AA">
      <w:pPr>
        <w:jc w:val="right"/>
        <w:rPr>
          <w:sz w:val="28"/>
          <w:szCs w:val="28"/>
        </w:rPr>
      </w:pPr>
      <m:oMath>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b</m:t>
            </m:r>
          </m:sub>
        </m:sSub>
        <m:r>
          <w:rPr>
            <w:rFonts w:ascii="Cambria Math"/>
            <w:sz w:val="28"/>
            <w:szCs w:val="28"/>
          </w:rPr>
          <m:t>=</m:t>
        </m:r>
      </m:oMath>
      <w:r w:rsidRPr="00DD4F26">
        <w:rPr>
          <w:sz w:val="28"/>
          <w:szCs w:val="28"/>
        </w:rPr>
        <w:fldChar w:fldCharType="begin"/>
      </w:r>
      <w:r w:rsidR="007E03AA" w:rsidRPr="00DD4F26">
        <w:rPr>
          <w:sz w:val="28"/>
          <w:szCs w:val="28"/>
        </w:rPr>
        <w:instrText xml:space="preserve"> QUOTE </w:instrText>
      </w:r>
      <w:r w:rsidR="00FF4D12" w:rsidRPr="00DD4F26">
        <w:rPr>
          <w:noProof/>
          <w:sz w:val="28"/>
          <w:szCs w:val="28"/>
        </w:rPr>
        <w:drawing>
          <wp:inline distT="0" distB="0" distL="0" distR="0">
            <wp:extent cx="731520" cy="318135"/>
            <wp:effectExtent l="1905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4" cstate="print">
                      <a:clrChange>
                        <a:clrFrom>
                          <a:srgbClr val="FFFFFF"/>
                        </a:clrFrom>
                        <a:clrTo>
                          <a:srgbClr val="FFFFFF">
                            <a:alpha val="0"/>
                          </a:srgbClr>
                        </a:clrTo>
                      </a:clrChange>
                    </a:blip>
                    <a:srcRect/>
                    <a:stretch>
                      <a:fillRect/>
                    </a:stretch>
                  </pic:blipFill>
                  <pic:spPr bwMode="auto">
                    <a:xfrm>
                      <a:off x="0" y="0"/>
                      <a:ext cx="731520" cy="318135"/>
                    </a:xfrm>
                    <a:prstGeom prst="rect">
                      <a:avLst/>
                    </a:prstGeom>
                    <a:noFill/>
                    <a:ln w="9525">
                      <a:noFill/>
                      <a:miter lim="800000"/>
                      <a:headEnd/>
                      <a:tailEnd/>
                    </a:ln>
                  </pic:spPr>
                </pic:pic>
              </a:graphicData>
            </a:graphic>
          </wp:inline>
        </w:drawing>
      </w:r>
      <w:r w:rsidR="007E03AA" w:rsidRPr="00DD4F26">
        <w:rPr>
          <w:sz w:val="28"/>
          <w:szCs w:val="28"/>
        </w:rPr>
        <w:instrText xml:space="preserve"> </w:instrText>
      </w:r>
      <w:r w:rsidRPr="00DD4F26">
        <w:rPr>
          <w:sz w:val="28"/>
          <w:szCs w:val="28"/>
        </w:rPr>
        <w:fldChar w:fldCharType="separate"/>
      </w:r>
      <m:oMath>
        <m:f>
          <m:fPr>
            <m:ctrlPr>
              <w:rPr>
                <w:rFonts w:ascii="Cambria Math" w:hAnsi="Cambria Math"/>
                <w:i/>
                <w:sz w:val="28"/>
                <w:szCs w:val="28"/>
              </w:rPr>
            </m:ctrlPr>
          </m:fPr>
          <m:num>
            <m:r>
              <m:rPr>
                <m:sty m:val="p"/>
              </m:rPr>
              <w:rPr>
                <w:rFonts w:ascii="Cambria Math"/>
                <w:sz w:val="28"/>
                <w:szCs w:val="28"/>
                <w:lang w:val="en-US"/>
              </w:rPr>
              <m:t>J</m:t>
            </m:r>
            <m:r>
              <m:rPr>
                <m:sty m:val="p"/>
              </m:rPr>
              <w:rPr>
                <w:rFonts w:ascii="Cambria Math"/>
                <w:sz w:val="28"/>
                <w:szCs w:val="28"/>
              </w:rPr>
              <m:t>p</m:t>
            </m:r>
            <m:r>
              <m:rPr>
                <m:sty m:val="p"/>
              </m:rPr>
              <w:rPr>
                <w:rFonts w:ascii="Cambria Math" w:hAnsi="Cambria Math"/>
                <w:sz w:val="28"/>
                <w:szCs w:val="28"/>
              </w:rPr>
              <m:t>-</m:t>
            </m:r>
            <m:r>
              <m:rPr>
                <m:sty m:val="p"/>
              </m:rPr>
              <w:rPr>
                <w:rFonts w:ascii="Cambria Math"/>
                <w:sz w:val="28"/>
                <w:szCs w:val="28"/>
              </w:rPr>
              <m:t>1</m:t>
            </m:r>
          </m:num>
          <m:den>
            <m:r>
              <w:rPr>
                <w:rFonts w:ascii="Cambria Math" w:hAnsi="Cambria Math"/>
                <w:sz w:val="28"/>
                <w:szCs w:val="28"/>
                <w:lang w:val="en-US"/>
              </w:rPr>
              <m:t>n</m:t>
            </m:r>
          </m:den>
        </m:f>
      </m:oMath>
      <w:r w:rsidRPr="00DD4F26">
        <w:rPr>
          <w:sz w:val="28"/>
          <w:szCs w:val="28"/>
        </w:rPr>
        <w:fldChar w:fldCharType="end"/>
      </w:r>
      <w:r w:rsidR="00A65445" w:rsidRPr="00DD4F26">
        <w:rPr>
          <w:sz w:val="28"/>
          <w:szCs w:val="28"/>
        </w:rPr>
        <w:t xml:space="preserve">                                             (5.14)</w:t>
      </w:r>
    </w:p>
    <w:p w:rsidR="007E03AA" w:rsidRPr="00DD4F26" w:rsidRDefault="007E03AA" w:rsidP="007926AA">
      <w:pPr>
        <w:jc w:val="both"/>
        <w:rPr>
          <w:sz w:val="28"/>
          <w:szCs w:val="28"/>
        </w:rPr>
      </w:pPr>
    </w:p>
    <w:p w:rsidR="007E03AA" w:rsidRPr="00DD4F26" w:rsidRDefault="007E03AA" w:rsidP="007926AA">
      <w:pPr>
        <w:jc w:val="both"/>
        <w:rPr>
          <w:sz w:val="28"/>
          <w:szCs w:val="28"/>
        </w:rPr>
      </w:pPr>
      <w:r w:rsidRPr="00DD4F26">
        <w:rPr>
          <w:sz w:val="28"/>
          <w:szCs w:val="28"/>
        </w:rPr>
        <w:t>Для расчета реальной и брутто-ставки вновь применим принцип эквивалентности ставок:</w:t>
      </w:r>
    </w:p>
    <w:p w:rsidR="007E03AA" w:rsidRPr="00DD4F26" w:rsidRDefault="007E03AA" w:rsidP="007926AA">
      <w:pPr>
        <w:jc w:val="both"/>
        <w:rPr>
          <w:sz w:val="28"/>
          <w:szCs w:val="28"/>
        </w:rPr>
      </w:pPr>
      <w:r w:rsidRPr="00DD4F26">
        <w:rPr>
          <w:sz w:val="28"/>
          <w:szCs w:val="28"/>
        </w:rPr>
        <w:t>[(1+r</w:t>
      </w:r>
      <w:r w:rsidRPr="00DD4F26">
        <w:rPr>
          <w:sz w:val="28"/>
          <w:szCs w:val="28"/>
          <w:vertAlign w:val="subscript"/>
        </w:rPr>
        <w:t>d</w:t>
      </w:r>
      <w:r w:rsidRPr="00DD4F26">
        <w:rPr>
          <w:sz w:val="28"/>
          <w:szCs w:val="28"/>
        </w:rPr>
        <w:t>*n)]/</w:t>
      </w:r>
      <w:r w:rsidR="00612F3D" w:rsidRPr="00DD4F26">
        <w:rPr>
          <w:sz w:val="28"/>
          <w:szCs w:val="28"/>
        </w:rPr>
        <w:t xml:space="preserve"> </w:t>
      </w:r>
      <w:r w:rsidR="00612F3D" w:rsidRPr="00DD4F26">
        <w:rPr>
          <w:sz w:val="28"/>
          <w:szCs w:val="28"/>
          <w:lang w:val="en-US"/>
        </w:rPr>
        <w:t>J</w:t>
      </w:r>
      <w:r w:rsidR="00612F3D" w:rsidRPr="00DD4F26">
        <w:rPr>
          <w:sz w:val="28"/>
          <w:szCs w:val="28"/>
        </w:rPr>
        <w:t>p</w:t>
      </w:r>
      <w:r w:rsidRPr="00DD4F26">
        <w:rPr>
          <w:sz w:val="28"/>
          <w:szCs w:val="28"/>
        </w:rPr>
        <w:t xml:space="preserve"> =(1+r</w:t>
      </w:r>
      <w:r w:rsidRPr="00DD4F26">
        <w:rPr>
          <w:sz w:val="28"/>
          <w:szCs w:val="28"/>
          <w:vertAlign w:val="subscript"/>
        </w:rPr>
        <w:t>s</w:t>
      </w:r>
      <w:r w:rsidRPr="00DD4F26">
        <w:rPr>
          <w:sz w:val="28"/>
          <w:szCs w:val="28"/>
        </w:rPr>
        <w:t xml:space="preserve">*n), отсюда </w:t>
      </w:r>
    </w:p>
    <w:p w:rsidR="007E03AA" w:rsidRPr="00DD4F26" w:rsidRDefault="000102B9" w:rsidP="007926AA">
      <w:pPr>
        <w:ind w:left="1440"/>
        <w:jc w:val="right"/>
        <w:rPr>
          <w:sz w:val="28"/>
          <w:szCs w:val="28"/>
        </w:rPr>
      </w:pPr>
      <w:r w:rsidRPr="00DD4F26">
        <w:rPr>
          <w:sz w:val="28"/>
          <w:szCs w:val="28"/>
        </w:rPr>
        <w:fldChar w:fldCharType="begin"/>
      </w:r>
      <w:r w:rsidR="007E03AA" w:rsidRPr="00DD4F26">
        <w:rPr>
          <w:sz w:val="28"/>
          <w:szCs w:val="28"/>
        </w:rPr>
        <w:instrText xml:space="preserve"> QUOTE </w:instrText>
      </w:r>
      <w:r w:rsidR="00FF4D12" w:rsidRPr="00DD4F26">
        <w:rPr>
          <w:noProof/>
          <w:sz w:val="28"/>
          <w:szCs w:val="28"/>
        </w:rPr>
        <w:drawing>
          <wp:inline distT="0" distB="0" distL="0" distR="0">
            <wp:extent cx="2472690" cy="803275"/>
            <wp:effectExtent l="1905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 cstate="print">
                      <a:clrChange>
                        <a:clrFrom>
                          <a:srgbClr val="FFFFFF"/>
                        </a:clrFrom>
                        <a:clrTo>
                          <a:srgbClr val="FFFFFF">
                            <a:alpha val="0"/>
                          </a:srgbClr>
                        </a:clrTo>
                      </a:clrChange>
                    </a:blip>
                    <a:srcRect/>
                    <a:stretch>
                      <a:fillRect/>
                    </a:stretch>
                  </pic:blipFill>
                  <pic:spPr bwMode="auto">
                    <a:xfrm>
                      <a:off x="0" y="0"/>
                      <a:ext cx="2472690" cy="803275"/>
                    </a:xfrm>
                    <a:prstGeom prst="rect">
                      <a:avLst/>
                    </a:prstGeom>
                    <a:noFill/>
                    <a:ln w="9525">
                      <a:noFill/>
                      <a:miter lim="800000"/>
                      <a:headEnd/>
                      <a:tailEnd/>
                    </a:ln>
                  </pic:spPr>
                </pic:pic>
              </a:graphicData>
            </a:graphic>
          </wp:inline>
        </w:drawing>
      </w:r>
      <w:r w:rsidR="007E03AA" w:rsidRPr="00DD4F26">
        <w:rPr>
          <w:sz w:val="28"/>
          <w:szCs w:val="28"/>
        </w:rPr>
        <w:instrText xml:space="preserve"> </w:instrText>
      </w:r>
      <w:r w:rsidRPr="00DD4F26">
        <w:rPr>
          <w:sz w:val="28"/>
          <w:szCs w:val="28"/>
        </w:rPr>
        <w:fldChar w:fldCharType="separate"/>
      </w:r>
      <m:oMath>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d</m:t>
            </m:r>
          </m:sub>
        </m:sSub>
      </m:oMath>
      <w:r w:rsidRPr="00DD4F26">
        <w:rPr>
          <w:sz w:val="28"/>
          <w:szCs w:val="28"/>
        </w:rPr>
        <w:fldChar w:fldCharType="end"/>
      </w:r>
      <w:r w:rsidR="00612F3D" w:rsidRPr="00DD4F26">
        <w:rPr>
          <w:sz w:val="28"/>
          <w:szCs w:val="28"/>
        </w:rPr>
        <w:t xml:space="preserve">= </w:t>
      </w:r>
      <m:oMath>
        <m:f>
          <m:fPr>
            <m:ctrlPr>
              <w:rPr>
                <w:rFonts w:ascii="Cambria Math" w:hAnsi="Cambria Math"/>
                <w:i/>
                <w:sz w:val="28"/>
                <w:szCs w:val="28"/>
                <w:lang w:val="en-US"/>
              </w:rPr>
            </m:ctrlPr>
          </m:fPr>
          <m:num>
            <m:d>
              <m:dPr>
                <m:ctrlPr>
                  <w:rPr>
                    <w:rFonts w:ascii="Cambria Math" w:hAnsi="Cambria Math"/>
                    <w:i/>
                    <w:sz w:val="28"/>
                    <w:szCs w:val="28"/>
                  </w:rPr>
                </m:ctrlPr>
              </m:dPr>
              <m:e>
                <m:r>
                  <w:rPr>
                    <w:rFonts w:ascii="Cambria Math"/>
                    <w:sz w:val="28"/>
                    <w:szCs w:val="28"/>
                  </w:rPr>
                  <m:t xml:space="preserve">1+ </m:t>
                </m:r>
                <m:sSub>
                  <m:sSubPr>
                    <m:ctrlPr>
                      <w:rPr>
                        <w:rFonts w:ascii="Cambria Math" w:hAnsi="Cambria Math"/>
                        <w:i/>
                        <w:sz w:val="28"/>
                        <w:szCs w:val="28"/>
                        <w:lang w:val="en-US"/>
                      </w:rPr>
                    </m:ctrlPr>
                  </m:sSubPr>
                  <m:e>
                    <m:r>
                      <w:rPr>
                        <w:rFonts w:ascii="Cambria Math" w:hAnsi="Cambria Math"/>
                        <w:sz w:val="28"/>
                        <w:szCs w:val="28"/>
                        <w:lang w:val="en-US"/>
                      </w:rPr>
                      <m:t>r</m:t>
                    </m:r>
                  </m:e>
                  <m:sub>
                    <m:r>
                      <w:rPr>
                        <w:rFonts w:ascii="Cambria Math" w:hAnsi="Cambria Math"/>
                        <w:sz w:val="28"/>
                        <w:szCs w:val="28"/>
                        <w:lang w:val="en-US"/>
                      </w:rPr>
                      <m:t>s</m:t>
                    </m:r>
                  </m:sub>
                </m:sSub>
                <m:r>
                  <w:rPr>
                    <w:rFonts w:ascii="Cambria Math" w:hAnsi="Cambria Math"/>
                    <w:sz w:val="28"/>
                    <w:szCs w:val="28"/>
                  </w:rPr>
                  <m:t>*</m:t>
                </m:r>
                <m:r>
                  <w:rPr>
                    <w:rFonts w:ascii="Cambria Math" w:hAnsi="Cambria Math"/>
                    <w:sz w:val="28"/>
                    <w:szCs w:val="28"/>
                    <w:lang w:val="en-US"/>
                  </w:rPr>
                  <m:t>n</m:t>
                </m:r>
                <m:ctrlPr>
                  <w:rPr>
                    <w:rFonts w:ascii="Cambria Math" w:hAnsi="Cambria Math"/>
                    <w:i/>
                    <w:sz w:val="28"/>
                    <w:szCs w:val="28"/>
                    <w:lang w:val="en-US"/>
                  </w:rPr>
                </m:ctrlPr>
              </m:e>
            </m:d>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J</m:t>
                </m:r>
              </m:e>
              <m:sub>
                <m:r>
                  <w:rPr>
                    <w:rFonts w:ascii="Cambria Math" w:hAnsi="Cambria Math"/>
                    <w:sz w:val="28"/>
                    <w:szCs w:val="28"/>
                    <w:lang w:val="en-US"/>
                  </w:rPr>
                  <m:t>p</m:t>
                </m:r>
              </m:sub>
            </m:sSub>
            <m:r>
              <w:rPr>
                <w:rFonts w:ascii="Cambria Math" w:hAnsi="Cambria Math"/>
                <w:sz w:val="28"/>
                <w:szCs w:val="28"/>
              </w:rPr>
              <m:t>-</m:t>
            </m:r>
            <m:r>
              <w:rPr>
                <w:rFonts w:ascii="Cambria Math"/>
                <w:sz w:val="28"/>
                <w:szCs w:val="28"/>
              </w:rPr>
              <m:t>1</m:t>
            </m:r>
          </m:num>
          <m:den>
            <m:r>
              <w:rPr>
                <w:rFonts w:ascii="Cambria Math" w:hAnsi="Cambria Math"/>
                <w:sz w:val="28"/>
                <w:szCs w:val="28"/>
                <w:lang w:val="en-US"/>
              </w:rPr>
              <m:t>n</m:t>
            </m:r>
          </m:den>
        </m:f>
      </m:oMath>
      <w:r w:rsidR="00A65445" w:rsidRPr="00DD4F26">
        <w:rPr>
          <w:sz w:val="28"/>
          <w:szCs w:val="28"/>
        </w:rPr>
        <w:t xml:space="preserve">                                    (5.15)</w:t>
      </w:r>
    </w:p>
    <w:p w:rsidR="007E03AA" w:rsidRPr="00DD4F26" w:rsidRDefault="007E03AA" w:rsidP="007926AA">
      <w:pPr>
        <w:jc w:val="both"/>
        <w:rPr>
          <w:sz w:val="28"/>
          <w:szCs w:val="28"/>
        </w:rPr>
      </w:pPr>
    </w:p>
    <w:p w:rsidR="00612F3D" w:rsidRPr="00DD4F26" w:rsidRDefault="000102B9" w:rsidP="002655DF">
      <w:pPr>
        <w:ind w:left="1440"/>
        <w:jc w:val="right"/>
        <w:rPr>
          <w:sz w:val="28"/>
          <w:szCs w:val="28"/>
        </w:rPr>
      </w:pPr>
      <w:r w:rsidRPr="00DD4F26">
        <w:rPr>
          <w:sz w:val="28"/>
          <w:szCs w:val="28"/>
        </w:rPr>
        <w:fldChar w:fldCharType="begin"/>
      </w:r>
      <w:r w:rsidR="00612F3D" w:rsidRPr="00DD4F26">
        <w:rPr>
          <w:sz w:val="28"/>
          <w:szCs w:val="28"/>
        </w:rPr>
        <w:instrText xml:space="preserve"> QUOTE </w:instrText>
      </w:r>
      <w:r w:rsidR="00612F3D" w:rsidRPr="00DD4F26">
        <w:rPr>
          <w:noProof/>
          <w:sz w:val="28"/>
          <w:szCs w:val="28"/>
        </w:rPr>
        <w:drawing>
          <wp:inline distT="0" distB="0" distL="0" distR="0">
            <wp:extent cx="2472690" cy="803275"/>
            <wp:effectExtent l="19050" t="0" r="0" b="0"/>
            <wp:docPr id="2"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 cstate="print">
                      <a:clrChange>
                        <a:clrFrom>
                          <a:srgbClr val="FFFFFF"/>
                        </a:clrFrom>
                        <a:clrTo>
                          <a:srgbClr val="FFFFFF">
                            <a:alpha val="0"/>
                          </a:srgbClr>
                        </a:clrTo>
                      </a:clrChange>
                    </a:blip>
                    <a:srcRect/>
                    <a:stretch>
                      <a:fillRect/>
                    </a:stretch>
                  </pic:blipFill>
                  <pic:spPr bwMode="auto">
                    <a:xfrm>
                      <a:off x="0" y="0"/>
                      <a:ext cx="2472690" cy="803275"/>
                    </a:xfrm>
                    <a:prstGeom prst="rect">
                      <a:avLst/>
                    </a:prstGeom>
                    <a:noFill/>
                    <a:ln w="9525">
                      <a:noFill/>
                      <a:miter lim="800000"/>
                      <a:headEnd/>
                      <a:tailEnd/>
                    </a:ln>
                  </pic:spPr>
                </pic:pic>
              </a:graphicData>
            </a:graphic>
          </wp:inline>
        </w:drawing>
      </w:r>
      <w:r w:rsidR="00612F3D" w:rsidRPr="00DD4F26">
        <w:rPr>
          <w:sz w:val="28"/>
          <w:szCs w:val="28"/>
        </w:rPr>
        <w:instrText xml:space="preserve"> </w:instrText>
      </w:r>
      <w:r w:rsidRPr="00DD4F26">
        <w:rPr>
          <w:sz w:val="28"/>
          <w:szCs w:val="28"/>
        </w:rPr>
        <w:fldChar w:fldCharType="separate"/>
      </w:r>
      <m:oMath>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s</m:t>
            </m:r>
          </m:sub>
        </m:sSub>
      </m:oMath>
      <w:r w:rsidRPr="00DD4F26">
        <w:rPr>
          <w:sz w:val="28"/>
          <w:szCs w:val="28"/>
        </w:rPr>
        <w:fldChar w:fldCharType="end"/>
      </w:r>
      <w:r w:rsidR="00612F3D" w:rsidRPr="00DD4F26">
        <w:rPr>
          <w:sz w:val="28"/>
          <w:szCs w:val="28"/>
        </w:rPr>
        <w:t xml:space="preserve">= </w:t>
      </w:r>
      <m:oMath>
        <m:f>
          <m:fPr>
            <m:ctrlPr>
              <w:rPr>
                <w:rFonts w:ascii="Cambria Math" w:hAnsi="Cambria Math"/>
                <w:i/>
                <w:sz w:val="28"/>
                <w:szCs w:val="28"/>
                <w:lang w:val="en-US"/>
              </w:rPr>
            </m:ctrlPr>
          </m:fPr>
          <m:num>
            <m:f>
              <m:fPr>
                <m:ctrlPr>
                  <w:rPr>
                    <w:rFonts w:ascii="Cambria Math" w:hAnsi="Cambria Math"/>
                    <w:i/>
                    <w:sz w:val="28"/>
                    <w:szCs w:val="28"/>
                    <w:lang w:val="en-US"/>
                  </w:rPr>
                </m:ctrlPr>
              </m:fPr>
              <m:num>
                <m:d>
                  <m:dPr>
                    <m:ctrlPr>
                      <w:rPr>
                        <w:rFonts w:ascii="Cambria Math" w:hAnsi="Cambria Math"/>
                        <w:i/>
                        <w:sz w:val="28"/>
                        <w:szCs w:val="28"/>
                      </w:rPr>
                    </m:ctrlPr>
                  </m:dPr>
                  <m:e>
                    <m:r>
                      <w:rPr>
                        <w:rFonts w:ascii="Cambria Math"/>
                        <w:sz w:val="28"/>
                        <w:szCs w:val="28"/>
                      </w:rPr>
                      <m:t xml:space="preserve">1+ </m:t>
                    </m:r>
                    <m:sSub>
                      <m:sSubPr>
                        <m:ctrlPr>
                          <w:rPr>
                            <w:rFonts w:ascii="Cambria Math" w:hAnsi="Cambria Math"/>
                            <w:i/>
                            <w:sz w:val="28"/>
                            <w:szCs w:val="28"/>
                            <w:lang w:val="en-US"/>
                          </w:rPr>
                        </m:ctrlPr>
                      </m:sSubPr>
                      <m:e>
                        <m:r>
                          <w:rPr>
                            <w:rFonts w:ascii="Cambria Math" w:hAnsi="Cambria Math"/>
                            <w:sz w:val="28"/>
                            <w:szCs w:val="28"/>
                            <w:lang w:val="en-US"/>
                          </w:rPr>
                          <m:t>r</m:t>
                        </m:r>
                      </m:e>
                      <m:sub>
                        <m:r>
                          <w:rPr>
                            <w:rFonts w:ascii="Cambria Math" w:hAnsi="Cambria Math"/>
                            <w:sz w:val="28"/>
                            <w:szCs w:val="28"/>
                            <w:lang w:val="en-US"/>
                          </w:rPr>
                          <m:t>d</m:t>
                        </m:r>
                      </m:sub>
                    </m:sSub>
                    <m:r>
                      <w:rPr>
                        <w:rFonts w:ascii="Cambria Math" w:hAnsi="Cambria Math"/>
                        <w:sz w:val="28"/>
                        <w:szCs w:val="28"/>
                      </w:rPr>
                      <m:t>*</m:t>
                    </m:r>
                    <m:r>
                      <w:rPr>
                        <w:rFonts w:ascii="Cambria Math" w:hAnsi="Cambria Math"/>
                        <w:sz w:val="28"/>
                        <w:szCs w:val="28"/>
                        <w:lang w:val="en-US"/>
                      </w:rPr>
                      <m:t>n</m:t>
                    </m:r>
                    <m:ctrlPr>
                      <w:rPr>
                        <w:rFonts w:ascii="Cambria Math" w:hAnsi="Cambria Math"/>
                        <w:i/>
                        <w:sz w:val="28"/>
                        <w:szCs w:val="28"/>
                        <w:lang w:val="en-US"/>
                      </w:rPr>
                    </m:ctrlPr>
                  </m:e>
                </m:d>
              </m:num>
              <m:den>
                <m:sSub>
                  <m:sSubPr>
                    <m:ctrlPr>
                      <w:rPr>
                        <w:rFonts w:ascii="Cambria Math" w:hAnsi="Cambria Math"/>
                        <w:i/>
                        <w:sz w:val="28"/>
                        <w:szCs w:val="28"/>
                        <w:lang w:val="en-US"/>
                      </w:rPr>
                    </m:ctrlPr>
                  </m:sSubPr>
                  <m:e>
                    <m:r>
                      <w:rPr>
                        <w:rFonts w:ascii="Cambria Math" w:hAnsi="Cambria Math"/>
                        <w:sz w:val="28"/>
                        <w:szCs w:val="28"/>
                        <w:lang w:val="en-US"/>
                      </w:rPr>
                      <m:t>J</m:t>
                    </m:r>
                  </m:e>
                  <m:sub>
                    <m:r>
                      <w:rPr>
                        <w:rFonts w:ascii="Cambria Math" w:hAnsi="Cambria Math"/>
                        <w:sz w:val="28"/>
                        <w:szCs w:val="28"/>
                        <w:lang w:val="en-US"/>
                      </w:rPr>
                      <m:t>p</m:t>
                    </m:r>
                  </m:sub>
                </m:sSub>
              </m:den>
            </m:f>
            <m:r>
              <w:rPr>
                <w:rFonts w:ascii="Cambria Math"/>
                <w:sz w:val="28"/>
                <w:szCs w:val="28"/>
              </w:rPr>
              <m:t xml:space="preserve"> </m:t>
            </m:r>
            <m:r>
              <w:rPr>
                <w:rFonts w:ascii="Cambria Math" w:hAnsi="Cambria Math"/>
                <w:sz w:val="28"/>
                <w:szCs w:val="28"/>
              </w:rPr>
              <m:t>-</m:t>
            </m:r>
            <m:r>
              <w:rPr>
                <w:rFonts w:ascii="Cambria Math"/>
                <w:sz w:val="28"/>
                <w:szCs w:val="28"/>
              </w:rPr>
              <m:t>1</m:t>
            </m:r>
          </m:num>
          <m:den>
            <m:r>
              <w:rPr>
                <w:rFonts w:ascii="Cambria Math" w:hAnsi="Cambria Math"/>
                <w:sz w:val="28"/>
                <w:szCs w:val="28"/>
                <w:lang w:val="en-US"/>
              </w:rPr>
              <m:t>n</m:t>
            </m:r>
          </m:den>
        </m:f>
      </m:oMath>
      <w:r w:rsidR="00A65445" w:rsidRPr="00DD4F26">
        <w:rPr>
          <w:sz w:val="28"/>
          <w:szCs w:val="28"/>
        </w:rPr>
        <w:t xml:space="preserve">                                       (5.16)</w:t>
      </w:r>
    </w:p>
    <w:p w:rsidR="007E03AA" w:rsidRPr="00DD4F26" w:rsidRDefault="007E03AA" w:rsidP="007926AA">
      <w:pPr>
        <w:jc w:val="both"/>
        <w:rPr>
          <w:sz w:val="28"/>
          <w:szCs w:val="28"/>
        </w:rPr>
      </w:pPr>
      <w:r w:rsidRPr="00DD4F26">
        <w:rPr>
          <w:sz w:val="28"/>
          <w:szCs w:val="28"/>
        </w:rPr>
        <w:t xml:space="preserve">Аналогично определяются и сложные процентные ставки. Сохраним те же обозначения для </w:t>
      </w:r>
      <w:r w:rsidR="00577BCD" w:rsidRPr="00DD4F26">
        <w:rPr>
          <w:sz w:val="28"/>
          <w:szCs w:val="28"/>
        </w:rPr>
        <w:t xml:space="preserve">сложных </w:t>
      </w:r>
      <w:r w:rsidRPr="00DD4F26">
        <w:rPr>
          <w:sz w:val="28"/>
          <w:szCs w:val="28"/>
        </w:rPr>
        <w:t xml:space="preserve">ставок </w:t>
      </w:r>
      <w:r w:rsidR="00577BCD" w:rsidRPr="00DD4F26">
        <w:rPr>
          <w:sz w:val="28"/>
          <w:szCs w:val="28"/>
        </w:rPr>
        <w:t>для</w:t>
      </w:r>
      <w:r w:rsidRPr="00DD4F26">
        <w:rPr>
          <w:sz w:val="28"/>
          <w:szCs w:val="28"/>
        </w:rPr>
        <w:t xml:space="preserve"> учет</w:t>
      </w:r>
      <w:r w:rsidR="00577BCD" w:rsidRPr="00DD4F26">
        <w:rPr>
          <w:sz w:val="28"/>
          <w:szCs w:val="28"/>
        </w:rPr>
        <w:t>а</w:t>
      </w:r>
      <w:r w:rsidRPr="00DD4F26">
        <w:rPr>
          <w:sz w:val="28"/>
          <w:szCs w:val="28"/>
        </w:rPr>
        <w:t xml:space="preserve"> инфляции:</w:t>
      </w:r>
    </w:p>
    <w:p w:rsidR="007E03AA" w:rsidRPr="00DD4F26" w:rsidRDefault="007E03AA" w:rsidP="007926AA">
      <w:pPr>
        <w:jc w:val="both"/>
        <w:rPr>
          <w:sz w:val="28"/>
          <w:szCs w:val="28"/>
        </w:rPr>
      </w:pPr>
      <w:r w:rsidRPr="00DD4F26">
        <w:rPr>
          <w:sz w:val="28"/>
          <w:szCs w:val="28"/>
        </w:rPr>
        <w:t>r</w:t>
      </w:r>
      <w:r w:rsidRPr="00DD4F26">
        <w:rPr>
          <w:sz w:val="28"/>
          <w:szCs w:val="28"/>
          <w:vertAlign w:val="subscript"/>
        </w:rPr>
        <w:t>b</w:t>
      </w:r>
      <w:r w:rsidRPr="00DD4F26">
        <w:rPr>
          <w:sz w:val="28"/>
          <w:szCs w:val="28"/>
        </w:rPr>
        <w:t xml:space="preserve"> – барьерная,</w:t>
      </w:r>
    </w:p>
    <w:p w:rsidR="007E03AA" w:rsidRPr="00DD4F26" w:rsidRDefault="007E03AA" w:rsidP="007926AA">
      <w:pPr>
        <w:jc w:val="both"/>
        <w:rPr>
          <w:sz w:val="28"/>
          <w:szCs w:val="28"/>
        </w:rPr>
      </w:pPr>
      <w:r w:rsidRPr="00DD4F26">
        <w:rPr>
          <w:sz w:val="28"/>
          <w:szCs w:val="28"/>
        </w:rPr>
        <w:t>r</w:t>
      </w:r>
      <w:r w:rsidRPr="00DD4F26">
        <w:rPr>
          <w:sz w:val="28"/>
          <w:szCs w:val="28"/>
          <w:vertAlign w:val="subscript"/>
        </w:rPr>
        <w:t>p</w:t>
      </w:r>
      <w:r w:rsidRPr="00DD4F26">
        <w:rPr>
          <w:sz w:val="28"/>
          <w:szCs w:val="28"/>
        </w:rPr>
        <w:t xml:space="preserve"> – положительная,</w:t>
      </w:r>
    </w:p>
    <w:p w:rsidR="007E03AA" w:rsidRPr="00DD4F26" w:rsidRDefault="007E03AA" w:rsidP="007926AA">
      <w:pPr>
        <w:jc w:val="both"/>
        <w:rPr>
          <w:sz w:val="28"/>
          <w:szCs w:val="28"/>
        </w:rPr>
      </w:pPr>
      <w:r w:rsidRPr="00DD4F26">
        <w:rPr>
          <w:sz w:val="28"/>
          <w:szCs w:val="28"/>
        </w:rPr>
        <w:t>r</w:t>
      </w:r>
      <w:r w:rsidRPr="00DD4F26">
        <w:rPr>
          <w:sz w:val="28"/>
          <w:szCs w:val="28"/>
          <w:vertAlign w:val="subscript"/>
        </w:rPr>
        <w:t>d</w:t>
      </w:r>
      <w:r w:rsidRPr="00DD4F26">
        <w:rPr>
          <w:sz w:val="28"/>
          <w:szCs w:val="28"/>
        </w:rPr>
        <w:t xml:space="preserve"> – брутто-ставка,</w:t>
      </w:r>
    </w:p>
    <w:p w:rsidR="007E03AA" w:rsidRPr="00DD4F26" w:rsidRDefault="007E03AA" w:rsidP="007926AA">
      <w:pPr>
        <w:jc w:val="both"/>
        <w:rPr>
          <w:sz w:val="28"/>
          <w:szCs w:val="28"/>
        </w:rPr>
      </w:pPr>
      <w:r w:rsidRPr="00DD4F26">
        <w:rPr>
          <w:sz w:val="28"/>
          <w:szCs w:val="28"/>
        </w:rPr>
        <w:t>r</w:t>
      </w:r>
      <w:r w:rsidRPr="00DD4F26">
        <w:rPr>
          <w:sz w:val="28"/>
          <w:szCs w:val="28"/>
          <w:vertAlign w:val="subscript"/>
        </w:rPr>
        <w:t>s</w:t>
      </w:r>
      <w:r w:rsidRPr="00DD4F26">
        <w:rPr>
          <w:sz w:val="28"/>
          <w:szCs w:val="28"/>
        </w:rPr>
        <w:t xml:space="preserve"> – реальная.</w:t>
      </w:r>
    </w:p>
    <w:p w:rsidR="004029B9" w:rsidRPr="00DD4F26" w:rsidRDefault="004029B9" w:rsidP="007926AA">
      <w:pPr>
        <w:jc w:val="both"/>
        <w:rPr>
          <w:sz w:val="28"/>
          <w:szCs w:val="28"/>
        </w:rPr>
      </w:pPr>
      <w:r w:rsidRPr="00DD4F26">
        <w:rPr>
          <w:sz w:val="28"/>
          <w:szCs w:val="28"/>
        </w:rPr>
        <w:lastRenderedPageBreak/>
        <w:t>Определим будущую стоимость с учетом инфляции:</w:t>
      </w:r>
    </w:p>
    <w:p w:rsidR="004029B9" w:rsidRPr="00DD4F26" w:rsidRDefault="000102B9" w:rsidP="007926AA">
      <w:pPr>
        <w:jc w:val="right"/>
        <w:rPr>
          <w:sz w:val="28"/>
          <w:szCs w:val="28"/>
        </w:rPr>
      </w:pPr>
      <m:oMath>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i</m:t>
            </m:r>
          </m:sub>
        </m:sSub>
        <m:r>
          <w:rPr>
            <w:rFonts w:ascii="Cambria Math"/>
            <w:sz w:val="28"/>
            <w:szCs w:val="28"/>
          </w:rPr>
          <m:t>=</m:t>
        </m:r>
        <m:f>
          <m:fPr>
            <m:ctrlPr>
              <w:rPr>
                <w:rFonts w:ascii="Cambria Math" w:hAnsi="Cambria Math"/>
                <w:i/>
                <w:sz w:val="28"/>
                <w:szCs w:val="28"/>
              </w:rPr>
            </m:ctrlPr>
          </m:fPr>
          <m:num>
            <m:r>
              <w:rPr>
                <w:rFonts w:ascii="Cambria Math" w:hAnsi="Cambria Math"/>
                <w:sz w:val="28"/>
                <w:szCs w:val="28"/>
                <w:lang w:val="en-US"/>
              </w:rPr>
              <m:t>P</m:t>
            </m:r>
            <m:r>
              <w:rPr>
                <w:rFonts w:ascii="Cambria Math" w:hAnsi="Cambria Math"/>
                <w:sz w:val="28"/>
                <w:szCs w:val="28"/>
              </w:rPr>
              <m:t>*</m:t>
            </m:r>
            <m:sSup>
              <m:sSupPr>
                <m:ctrlPr>
                  <w:rPr>
                    <w:rFonts w:ascii="Cambria Math" w:hAnsi="Cambria Math"/>
                    <w:i/>
                    <w:sz w:val="28"/>
                    <w:szCs w:val="28"/>
                    <w:lang w:val="en-US"/>
                  </w:rPr>
                </m:ctrlPr>
              </m:sSupPr>
              <m:e>
                <m:r>
                  <w:rPr>
                    <w:rFonts w:ascii="Cambria Math"/>
                    <w:sz w:val="28"/>
                    <w:szCs w:val="28"/>
                  </w:rPr>
                  <m:t>(1+</m:t>
                </m:r>
                <m:sSub>
                  <m:sSubPr>
                    <m:ctrlPr>
                      <w:rPr>
                        <w:rFonts w:ascii="Cambria Math" w:hAnsi="Cambria Math"/>
                        <w:i/>
                        <w:sz w:val="28"/>
                        <w:szCs w:val="28"/>
                        <w:lang w:val="en-US"/>
                      </w:rPr>
                    </m:ctrlPr>
                  </m:sSubPr>
                  <m:e>
                    <m:r>
                      <w:rPr>
                        <w:rFonts w:ascii="Cambria Math" w:hAnsi="Cambria Math"/>
                        <w:sz w:val="28"/>
                        <w:szCs w:val="28"/>
                        <w:lang w:val="en-US"/>
                      </w:rPr>
                      <m:t>r</m:t>
                    </m:r>
                  </m:e>
                  <m:sub>
                    <m:r>
                      <w:rPr>
                        <w:rFonts w:ascii="Cambria Math" w:hAnsi="Cambria Math"/>
                        <w:sz w:val="28"/>
                        <w:szCs w:val="28"/>
                        <w:lang w:val="en-US"/>
                      </w:rPr>
                      <m:t>d</m:t>
                    </m:r>
                  </m:sub>
                </m:sSub>
                <m:r>
                  <w:rPr>
                    <w:rFonts w:ascii="Cambria Math"/>
                    <w:sz w:val="28"/>
                    <w:szCs w:val="28"/>
                  </w:rPr>
                  <m:t>)</m:t>
                </m:r>
              </m:e>
              <m:sup>
                <m:r>
                  <w:rPr>
                    <w:rFonts w:ascii="Cambria Math" w:hAnsi="Cambria Math"/>
                    <w:sz w:val="28"/>
                    <w:szCs w:val="28"/>
                    <w:lang w:val="en-US"/>
                  </w:rPr>
                  <m:t>n</m:t>
                </m:r>
              </m:sup>
            </m:sSup>
          </m:num>
          <m:den>
            <m:sSub>
              <m:sSubPr>
                <m:ctrlPr>
                  <w:rPr>
                    <w:rFonts w:ascii="Cambria Math" w:hAnsi="Cambria Math"/>
                    <w:i/>
                    <w:sz w:val="28"/>
                    <w:szCs w:val="28"/>
                  </w:rPr>
                </m:ctrlPr>
              </m:sSubPr>
              <m:e>
                <m:r>
                  <w:rPr>
                    <w:rFonts w:ascii="Cambria Math" w:hAnsi="Cambria Math"/>
                    <w:sz w:val="28"/>
                    <w:szCs w:val="28"/>
                  </w:rPr>
                  <m:t>J</m:t>
                </m:r>
              </m:e>
              <m:sub>
                <m:r>
                  <w:rPr>
                    <w:rFonts w:ascii="Cambria Math" w:hAnsi="Cambria Math"/>
                    <w:sz w:val="28"/>
                    <w:szCs w:val="28"/>
                  </w:rPr>
                  <m:t>p</m:t>
                </m:r>
              </m:sub>
            </m:sSub>
          </m:den>
        </m:f>
      </m:oMath>
      <w:r w:rsidR="00A65445" w:rsidRPr="00DD4F26">
        <w:rPr>
          <w:sz w:val="28"/>
          <w:szCs w:val="28"/>
        </w:rPr>
        <w:t xml:space="preserve">                                        (5.17)</w:t>
      </w:r>
    </w:p>
    <w:p w:rsidR="007E03AA" w:rsidRPr="00DD4F26" w:rsidRDefault="007E03AA" w:rsidP="007926AA">
      <w:pPr>
        <w:jc w:val="both"/>
        <w:rPr>
          <w:sz w:val="28"/>
          <w:szCs w:val="28"/>
        </w:rPr>
      </w:pPr>
    </w:p>
    <w:p w:rsidR="007E03AA" w:rsidRPr="00DD4F26" w:rsidRDefault="000102B9" w:rsidP="007926AA">
      <w:pPr>
        <w:jc w:val="right"/>
        <w:rPr>
          <w:sz w:val="28"/>
          <w:szCs w:val="28"/>
        </w:rPr>
      </w:pPr>
      <m:oMath>
        <m:sSup>
          <m:sSupPr>
            <m:ctrlPr>
              <w:rPr>
                <w:rFonts w:ascii="Cambria Math" w:hAnsi="Cambria Math"/>
                <w:i/>
                <w:sz w:val="28"/>
                <w:szCs w:val="28"/>
              </w:rPr>
            </m:ctrlPr>
          </m:sSupPr>
          <m:e>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i</m:t>
                </m:r>
              </m:sub>
            </m:sSub>
            <m:r>
              <w:rPr>
                <w:rFonts w:ascii="Cambria Math"/>
                <w:sz w:val="28"/>
                <w:szCs w:val="28"/>
              </w:rPr>
              <m:t>=P</m:t>
            </m:r>
            <m:r>
              <w:rPr>
                <w:rFonts w:ascii="Cambria Math"/>
                <w:sz w:val="28"/>
                <w:szCs w:val="28"/>
              </w:rPr>
              <m:t>*</m:t>
            </m:r>
            <m:r>
              <w:rPr>
                <w:rFonts w:ascii="Cambria Math"/>
                <w:sz w:val="28"/>
                <w:szCs w:val="28"/>
              </w:rPr>
              <m:t>(1+</m:t>
            </m:r>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s</m:t>
                </m:r>
                <m:r>
                  <w:rPr>
                    <w:rFonts w:ascii="Cambria Math"/>
                    <w:sz w:val="28"/>
                    <w:szCs w:val="28"/>
                  </w:rPr>
                  <m:t xml:space="preserve"> </m:t>
                </m:r>
              </m:sub>
            </m:sSub>
            <m:r>
              <w:rPr>
                <w:rFonts w:ascii="Cambria Math" w:hAnsi="Cambria Math"/>
                <w:sz w:val="28"/>
                <w:szCs w:val="28"/>
              </w:rPr>
              <m:t>)</m:t>
            </m:r>
          </m:e>
          <m:sup>
            <m:r>
              <w:rPr>
                <w:rFonts w:ascii="Cambria Math" w:hAnsi="Cambria Math"/>
                <w:sz w:val="28"/>
                <w:szCs w:val="28"/>
              </w:rPr>
              <m:t>n</m:t>
            </m:r>
          </m:sup>
        </m:sSup>
      </m:oMath>
      <w:r w:rsidR="00A65445" w:rsidRPr="00DD4F26">
        <w:rPr>
          <w:sz w:val="28"/>
          <w:szCs w:val="28"/>
        </w:rPr>
        <w:t xml:space="preserve">                                       (5.18)</w:t>
      </w:r>
    </w:p>
    <w:p w:rsidR="007E03AA" w:rsidRPr="00DD4F26" w:rsidRDefault="007E03AA" w:rsidP="007926AA">
      <w:pPr>
        <w:jc w:val="both"/>
        <w:rPr>
          <w:b/>
          <w:bCs/>
          <w:sz w:val="28"/>
          <w:szCs w:val="28"/>
        </w:rPr>
      </w:pPr>
    </w:p>
    <w:p w:rsidR="007E03AA" w:rsidRPr="00DD4F26" w:rsidRDefault="007E03AA" w:rsidP="007926AA">
      <w:pPr>
        <w:jc w:val="both"/>
        <w:rPr>
          <w:sz w:val="28"/>
          <w:szCs w:val="28"/>
        </w:rPr>
      </w:pPr>
      <w:r w:rsidRPr="00DD4F26">
        <w:rPr>
          <w:sz w:val="28"/>
          <w:szCs w:val="28"/>
        </w:rPr>
        <w:t>Множитель нара</w:t>
      </w:r>
      <w:r w:rsidR="004029B9" w:rsidRPr="00DD4F26">
        <w:rPr>
          <w:sz w:val="28"/>
          <w:szCs w:val="28"/>
        </w:rPr>
        <w:t>щения, включающий брутто-ставку, с учетом инфляции будет выглядеть следующим образом:</w:t>
      </w:r>
    </w:p>
    <w:p w:rsidR="00A65445" w:rsidRPr="00DD4F26" w:rsidRDefault="00A65445" w:rsidP="007926AA">
      <w:pPr>
        <w:jc w:val="both"/>
        <w:rPr>
          <w:sz w:val="28"/>
          <w:szCs w:val="28"/>
        </w:rPr>
      </w:pPr>
    </w:p>
    <w:p w:rsidR="007E03AA" w:rsidRPr="00DD4F26" w:rsidRDefault="00344C75" w:rsidP="007926AA">
      <w:pPr>
        <w:jc w:val="right"/>
        <w:rPr>
          <w:sz w:val="28"/>
          <w:szCs w:val="28"/>
        </w:rPr>
      </w:pPr>
      <w:r w:rsidRPr="00DD4F26">
        <w:rPr>
          <w:sz w:val="28"/>
          <w:szCs w:val="28"/>
        </w:rPr>
        <w:t xml:space="preserve">                             </w:t>
      </w:r>
      <m:oMath>
        <m:f>
          <m:fPr>
            <m:ctrlPr>
              <w:rPr>
                <w:rFonts w:ascii="Cambria Math" w:hAnsi="Cambria Math"/>
                <w:i/>
                <w:sz w:val="28"/>
                <w:szCs w:val="28"/>
              </w:rPr>
            </m:ctrlPr>
          </m:fPr>
          <m:num>
            <m:sSup>
              <m:sSupPr>
                <m:ctrlPr>
                  <w:rPr>
                    <w:rFonts w:ascii="Cambria Math" w:hAnsi="Cambria Math"/>
                    <w:i/>
                    <w:sz w:val="28"/>
                    <w:szCs w:val="28"/>
                    <w:lang w:val="en-US"/>
                  </w:rPr>
                </m:ctrlPr>
              </m:sSupPr>
              <m:e>
                <m:r>
                  <w:rPr>
                    <w:rFonts w:ascii="Cambria Math"/>
                    <w:sz w:val="28"/>
                    <w:szCs w:val="28"/>
                  </w:rPr>
                  <m:t>(1+</m:t>
                </m:r>
                <m:sSub>
                  <m:sSubPr>
                    <m:ctrlPr>
                      <w:rPr>
                        <w:rFonts w:ascii="Cambria Math" w:hAnsi="Cambria Math"/>
                        <w:i/>
                        <w:sz w:val="28"/>
                        <w:szCs w:val="28"/>
                        <w:lang w:val="en-US"/>
                      </w:rPr>
                    </m:ctrlPr>
                  </m:sSubPr>
                  <m:e>
                    <m:r>
                      <w:rPr>
                        <w:rFonts w:ascii="Cambria Math" w:hAnsi="Cambria Math"/>
                        <w:sz w:val="28"/>
                        <w:szCs w:val="28"/>
                        <w:lang w:val="en-US"/>
                      </w:rPr>
                      <m:t>r</m:t>
                    </m:r>
                  </m:e>
                  <m:sub>
                    <m:r>
                      <w:rPr>
                        <w:rFonts w:ascii="Cambria Math" w:hAnsi="Cambria Math"/>
                        <w:sz w:val="28"/>
                        <w:szCs w:val="28"/>
                        <w:lang w:val="en-US"/>
                      </w:rPr>
                      <m:t>d</m:t>
                    </m:r>
                  </m:sub>
                </m:sSub>
                <m:r>
                  <w:rPr>
                    <w:rFonts w:ascii="Cambria Math"/>
                    <w:sz w:val="28"/>
                    <w:szCs w:val="28"/>
                  </w:rPr>
                  <m:t>)</m:t>
                </m:r>
              </m:e>
              <m:sup>
                <m:r>
                  <w:rPr>
                    <w:rFonts w:ascii="Cambria Math" w:hAnsi="Cambria Math"/>
                    <w:sz w:val="28"/>
                    <w:szCs w:val="28"/>
                    <w:lang w:val="en-US"/>
                  </w:rPr>
                  <m:t>n</m:t>
                </m:r>
              </m:sup>
            </m:sSup>
          </m:num>
          <m:den>
            <m:sSub>
              <m:sSubPr>
                <m:ctrlPr>
                  <w:rPr>
                    <w:rFonts w:ascii="Cambria Math" w:hAnsi="Cambria Math"/>
                    <w:i/>
                    <w:sz w:val="28"/>
                    <w:szCs w:val="28"/>
                  </w:rPr>
                </m:ctrlPr>
              </m:sSubPr>
              <m:e>
                <m:r>
                  <w:rPr>
                    <w:rFonts w:ascii="Cambria Math" w:hAnsi="Cambria Math"/>
                    <w:sz w:val="28"/>
                    <w:szCs w:val="28"/>
                  </w:rPr>
                  <m:t>J</m:t>
                </m:r>
              </m:e>
              <m:sub>
                <m:r>
                  <w:rPr>
                    <w:rFonts w:ascii="Cambria Math" w:hAnsi="Cambria Math"/>
                    <w:sz w:val="28"/>
                    <w:szCs w:val="28"/>
                  </w:rPr>
                  <m:t>p</m:t>
                </m:r>
              </m:sub>
            </m:sSub>
          </m:den>
        </m:f>
      </m:oMath>
      <w:r w:rsidR="00894339" w:rsidRPr="00DD4F26">
        <w:rPr>
          <w:position w:val="-4"/>
          <w:sz w:val="28"/>
          <w:szCs w:val="28"/>
        </w:rPr>
        <w:object w:dxaOrig="180" w:dyaOrig="279">
          <v:shape id="_x0000_i1055" type="#_x0000_t75" style="width:27.65pt;height:13.4pt" o:ole="">
            <v:imagedata r:id="rId16" o:title=""/>
          </v:shape>
          <o:OLEObject Type="Embed" ProgID="Equation.DSMT4" ShapeID="_x0000_i1055" DrawAspect="Content" ObjectID="_1523908396" r:id="rId17"/>
        </w:object>
      </w:r>
      <w:r w:rsidR="00A65445" w:rsidRPr="00DD4F26">
        <w:rPr>
          <w:sz w:val="28"/>
          <w:szCs w:val="28"/>
        </w:rPr>
        <w:t xml:space="preserve">                                     (5.19)</w:t>
      </w:r>
    </w:p>
    <w:p w:rsidR="007E03AA" w:rsidRPr="00DD4F26" w:rsidRDefault="007E03AA" w:rsidP="007926AA">
      <w:pPr>
        <w:jc w:val="both"/>
        <w:rPr>
          <w:color w:val="FF00FF"/>
          <w:sz w:val="28"/>
          <w:szCs w:val="28"/>
        </w:rPr>
      </w:pPr>
    </w:p>
    <w:p w:rsidR="007E03AA" w:rsidRPr="00DD4F26" w:rsidRDefault="007E03AA" w:rsidP="007926AA">
      <w:pPr>
        <w:jc w:val="both"/>
        <w:rPr>
          <w:color w:val="000000"/>
          <w:sz w:val="28"/>
          <w:szCs w:val="28"/>
        </w:rPr>
      </w:pPr>
      <w:r w:rsidRPr="00DD4F26">
        <w:rPr>
          <w:color w:val="000000"/>
          <w:sz w:val="28"/>
          <w:szCs w:val="28"/>
        </w:rPr>
        <w:t xml:space="preserve">Вновь рассчитаем </w:t>
      </w:r>
    </w:p>
    <w:p w:rsidR="00A65445" w:rsidRPr="00DD4F26" w:rsidRDefault="007E03AA" w:rsidP="007926AA">
      <w:pPr>
        <w:jc w:val="both"/>
        <w:rPr>
          <w:color w:val="000000"/>
          <w:sz w:val="28"/>
          <w:szCs w:val="28"/>
        </w:rPr>
      </w:pPr>
      <w:r w:rsidRPr="00DD4F26">
        <w:rPr>
          <w:color w:val="000000"/>
          <w:sz w:val="28"/>
          <w:szCs w:val="28"/>
        </w:rPr>
        <w:t>- барьерную ставку</w:t>
      </w:r>
    </w:p>
    <w:p w:rsidR="007E03AA" w:rsidRPr="00DD4F26" w:rsidRDefault="007E03AA" w:rsidP="007926AA">
      <w:pPr>
        <w:jc w:val="right"/>
        <w:rPr>
          <w:color w:val="000000"/>
          <w:sz w:val="28"/>
          <w:szCs w:val="28"/>
        </w:rPr>
      </w:pPr>
      <w:r w:rsidRPr="00DD4F26">
        <w:rPr>
          <w:color w:val="000000"/>
          <w:sz w:val="28"/>
          <w:szCs w:val="28"/>
        </w:rPr>
        <w:t xml:space="preserve"> </w:t>
      </w:r>
      <m:oMath>
        <m:sSub>
          <m:sSubPr>
            <m:ctrlPr>
              <w:rPr>
                <w:rFonts w:ascii="Cambria Math" w:hAnsi="Cambria Math"/>
                <w:i/>
                <w:color w:val="000000"/>
                <w:sz w:val="28"/>
                <w:szCs w:val="28"/>
              </w:rPr>
            </m:ctrlPr>
          </m:sSubPr>
          <m:e>
            <m:r>
              <w:rPr>
                <w:rFonts w:ascii="Cambria Math" w:hAnsi="Cambria Math"/>
                <w:color w:val="000000"/>
                <w:sz w:val="28"/>
                <w:szCs w:val="28"/>
              </w:rPr>
              <m:t>r</m:t>
            </m:r>
          </m:e>
          <m:sub>
            <m:r>
              <w:rPr>
                <w:rFonts w:ascii="Cambria Math" w:hAnsi="Cambria Math"/>
                <w:color w:val="000000"/>
                <w:sz w:val="28"/>
                <w:szCs w:val="28"/>
              </w:rPr>
              <m:t>b</m:t>
            </m:r>
          </m:sub>
        </m:sSub>
      </m:oMath>
      <w:r w:rsidR="004029B9" w:rsidRPr="00DD4F26">
        <w:rPr>
          <w:color w:val="000000"/>
          <w:sz w:val="28"/>
          <w:szCs w:val="28"/>
        </w:rPr>
        <w:t>=</w:t>
      </w:r>
      <w:r w:rsidR="000102B9" w:rsidRPr="00DD4F26">
        <w:rPr>
          <w:color w:val="000000"/>
          <w:sz w:val="28"/>
          <w:szCs w:val="28"/>
        </w:rPr>
        <w:fldChar w:fldCharType="begin"/>
      </w:r>
      <w:r w:rsidRPr="00DD4F26">
        <w:rPr>
          <w:color w:val="000000"/>
          <w:sz w:val="28"/>
          <w:szCs w:val="28"/>
        </w:rPr>
        <w:instrText xml:space="preserve"> QUOTE </w:instrText>
      </w:r>
      <w:r w:rsidR="00FF4D12" w:rsidRPr="00DD4F26">
        <w:rPr>
          <w:noProof/>
          <w:color w:val="000000"/>
          <w:sz w:val="28"/>
          <w:szCs w:val="28"/>
        </w:rPr>
        <w:drawing>
          <wp:inline distT="0" distB="0" distL="0" distR="0">
            <wp:extent cx="858520" cy="191135"/>
            <wp:effectExtent l="1905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8" cstate="print">
                      <a:clrChange>
                        <a:clrFrom>
                          <a:srgbClr val="FFFFFF"/>
                        </a:clrFrom>
                        <a:clrTo>
                          <a:srgbClr val="FFFFFF">
                            <a:alpha val="0"/>
                          </a:srgbClr>
                        </a:clrTo>
                      </a:clrChange>
                    </a:blip>
                    <a:srcRect/>
                    <a:stretch>
                      <a:fillRect/>
                    </a:stretch>
                  </pic:blipFill>
                  <pic:spPr bwMode="auto">
                    <a:xfrm>
                      <a:off x="0" y="0"/>
                      <a:ext cx="858520" cy="191135"/>
                    </a:xfrm>
                    <a:prstGeom prst="rect">
                      <a:avLst/>
                    </a:prstGeom>
                    <a:noFill/>
                    <a:ln w="9525">
                      <a:noFill/>
                      <a:miter lim="800000"/>
                      <a:headEnd/>
                      <a:tailEnd/>
                    </a:ln>
                  </pic:spPr>
                </pic:pic>
              </a:graphicData>
            </a:graphic>
          </wp:inline>
        </w:drawing>
      </w:r>
      <w:r w:rsidRPr="00DD4F26">
        <w:rPr>
          <w:color w:val="000000"/>
          <w:sz w:val="28"/>
          <w:szCs w:val="28"/>
        </w:rPr>
        <w:instrText xml:space="preserve"> </w:instrText>
      </w:r>
      <w:r w:rsidR="000102B9" w:rsidRPr="00DD4F26">
        <w:rPr>
          <w:color w:val="000000"/>
          <w:sz w:val="28"/>
          <w:szCs w:val="28"/>
        </w:rPr>
        <w:fldChar w:fldCharType="separate"/>
      </w:r>
      <m:oMath>
        <m:rad>
          <m:radPr>
            <m:ctrlPr>
              <w:rPr>
                <w:rFonts w:ascii="Cambria Math" w:hAnsi="Cambria Math"/>
                <w:i/>
                <w:color w:val="000000"/>
                <w:sz w:val="28"/>
                <w:szCs w:val="28"/>
              </w:rPr>
            </m:ctrlPr>
          </m:radPr>
          <m:deg>
            <m:r>
              <w:rPr>
                <w:rFonts w:ascii="Cambria Math" w:hAnsi="Cambria Math"/>
                <w:color w:val="000000"/>
                <w:sz w:val="28"/>
                <w:szCs w:val="28"/>
              </w:rPr>
              <m:t>n</m:t>
            </m:r>
          </m:deg>
          <m:e>
            <m:sSub>
              <m:sSubPr>
                <m:ctrlPr>
                  <w:rPr>
                    <w:rFonts w:ascii="Cambria Math" w:hAnsi="Cambria Math"/>
                    <w:i/>
                    <w:sz w:val="28"/>
                    <w:szCs w:val="28"/>
                  </w:rPr>
                </m:ctrlPr>
              </m:sSubPr>
              <m:e>
                <m:r>
                  <w:rPr>
                    <w:rFonts w:ascii="Cambria Math" w:hAnsi="Cambria Math"/>
                    <w:sz w:val="28"/>
                    <w:szCs w:val="28"/>
                  </w:rPr>
                  <m:t>J</m:t>
                </m:r>
              </m:e>
              <m:sub>
                <m:r>
                  <w:rPr>
                    <w:rFonts w:ascii="Cambria Math" w:hAnsi="Cambria Math"/>
                    <w:sz w:val="28"/>
                    <w:szCs w:val="28"/>
                  </w:rPr>
                  <m:t>p</m:t>
                </m:r>
              </m:sub>
            </m:sSub>
          </m:e>
        </m:rad>
      </m:oMath>
      <w:r w:rsidR="000102B9" w:rsidRPr="00DD4F26">
        <w:rPr>
          <w:color w:val="000000"/>
          <w:sz w:val="28"/>
          <w:szCs w:val="28"/>
        </w:rPr>
        <w:fldChar w:fldCharType="end"/>
      </w:r>
      <w:r w:rsidR="004029B9" w:rsidRPr="00DD4F26">
        <w:rPr>
          <w:color w:val="000000"/>
          <w:sz w:val="28"/>
          <w:szCs w:val="28"/>
        </w:rPr>
        <w:t>-1</w:t>
      </w:r>
      <w:r w:rsidR="00A65445" w:rsidRPr="00DD4F26">
        <w:rPr>
          <w:sz w:val="28"/>
          <w:szCs w:val="28"/>
        </w:rPr>
        <w:t xml:space="preserve">                                            (5.20)</w:t>
      </w:r>
    </w:p>
    <w:p w:rsidR="007E03AA" w:rsidRPr="00DD4F26" w:rsidRDefault="007E03AA" w:rsidP="007926AA">
      <w:pPr>
        <w:jc w:val="both"/>
        <w:rPr>
          <w:color w:val="000000"/>
          <w:sz w:val="28"/>
          <w:szCs w:val="28"/>
        </w:rPr>
      </w:pPr>
    </w:p>
    <w:p w:rsidR="00A65445" w:rsidRPr="00DD4F26" w:rsidRDefault="007E03AA" w:rsidP="007926AA">
      <w:pPr>
        <w:jc w:val="both"/>
        <w:rPr>
          <w:color w:val="000000"/>
          <w:sz w:val="28"/>
          <w:szCs w:val="28"/>
        </w:rPr>
      </w:pPr>
      <w:r w:rsidRPr="00DD4F26">
        <w:rPr>
          <w:color w:val="000000"/>
          <w:sz w:val="28"/>
          <w:szCs w:val="28"/>
        </w:rPr>
        <w:t xml:space="preserve">- брутто-ставку </w:t>
      </w:r>
    </w:p>
    <w:p w:rsidR="007E03AA" w:rsidRPr="00DD4F26" w:rsidRDefault="000102B9" w:rsidP="007926AA">
      <w:pPr>
        <w:jc w:val="right"/>
        <w:rPr>
          <w:color w:val="000000"/>
          <w:sz w:val="28"/>
          <w:szCs w:val="28"/>
        </w:rPr>
      </w:pPr>
      <m:oMath>
        <m:sSub>
          <m:sSubPr>
            <m:ctrlPr>
              <w:rPr>
                <w:rFonts w:ascii="Cambria Math" w:hAnsi="Cambria Math"/>
                <w:i/>
                <w:color w:val="000000"/>
                <w:sz w:val="28"/>
                <w:szCs w:val="28"/>
              </w:rPr>
            </m:ctrlPr>
          </m:sSubPr>
          <m:e>
            <m:r>
              <w:rPr>
                <w:rFonts w:ascii="Cambria Math" w:hAnsi="Cambria Math"/>
                <w:color w:val="000000"/>
                <w:sz w:val="28"/>
                <w:szCs w:val="28"/>
              </w:rPr>
              <m:t>r</m:t>
            </m:r>
          </m:e>
          <m:sub>
            <m:r>
              <w:rPr>
                <w:rFonts w:ascii="Cambria Math" w:hAnsi="Cambria Math"/>
                <w:color w:val="000000"/>
                <w:sz w:val="28"/>
                <w:szCs w:val="28"/>
              </w:rPr>
              <m:t>d</m:t>
            </m:r>
          </m:sub>
        </m:sSub>
        <m:r>
          <w:rPr>
            <w:rFonts w:ascii="Cambria Math"/>
            <w:color w:val="000000"/>
            <w:sz w:val="28"/>
            <w:szCs w:val="28"/>
          </w:rPr>
          <m:t>=</m:t>
        </m:r>
        <m:d>
          <m:dPr>
            <m:ctrlPr>
              <w:rPr>
                <w:rFonts w:ascii="Cambria Math" w:hAnsi="Cambria Math"/>
                <w:i/>
                <w:color w:val="000000"/>
                <w:sz w:val="28"/>
                <w:szCs w:val="28"/>
              </w:rPr>
            </m:ctrlPr>
          </m:dPr>
          <m:e>
            <m:r>
              <w:rPr>
                <w:rFonts w:ascii="Cambria Math"/>
                <w:color w:val="000000"/>
                <w:sz w:val="28"/>
                <w:szCs w:val="28"/>
              </w:rPr>
              <m:t xml:space="preserve">1+ </m:t>
            </m:r>
            <m:sSub>
              <m:sSubPr>
                <m:ctrlPr>
                  <w:rPr>
                    <w:rFonts w:ascii="Cambria Math" w:hAnsi="Cambria Math"/>
                    <w:i/>
                    <w:color w:val="000000"/>
                    <w:sz w:val="28"/>
                    <w:szCs w:val="28"/>
                  </w:rPr>
                </m:ctrlPr>
              </m:sSubPr>
              <m:e>
                <m:r>
                  <w:rPr>
                    <w:rFonts w:ascii="Cambria Math" w:hAnsi="Cambria Math"/>
                    <w:color w:val="000000"/>
                    <w:sz w:val="28"/>
                    <w:szCs w:val="28"/>
                  </w:rPr>
                  <m:t>r</m:t>
                </m:r>
              </m:e>
              <m:sub>
                <m:r>
                  <w:rPr>
                    <w:rFonts w:ascii="Cambria Math" w:hAnsi="Cambria Math"/>
                    <w:color w:val="000000"/>
                    <w:sz w:val="28"/>
                    <w:szCs w:val="28"/>
                  </w:rPr>
                  <m:t>s</m:t>
                </m:r>
              </m:sub>
            </m:sSub>
          </m:e>
        </m:d>
        <m:r>
          <w:rPr>
            <w:rFonts w:ascii="Cambria Math" w:hAnsi="Cambria Math"/>
            <w:color w:val="000000"/>
            <w:sz w:val="28"/>
            <w:szCs w:val="28"/>
          </w:rPr>
          <m:t>*</m:t>
        </m:r>
        <m:rad>
          <m:radPr>
            <m:ctrlPr>
              <w:rPr>
                <w:rFonts w:ascii="Cambria Math" w:hAnsi="Cambria Math"/>
                <w:i/>
                <w:color w:val="000000"/>
                <w:sz w:val="28"/>
                <w:szCs w:val="28"/>
              </w:rPr>
            </m:ctrlPr>
          </m:radPr>
          <m:deg>
            <m:r>
              <w:rPr>
                <w:rFonts w:ascii="Cambria Math" w:hAnsi="Cambria Math"/>
                <w:color w:val="000000"/>
                <w:sz w:val="28"/>
                <w:szCs w:val="28"/>
              </w:rPr>
              <m:t>n</m:t>
            </m:r>
          </m:deg>
          <m:e>
            <m:sSub>
              <m:sSubPr>
                <m:ctrlPr>
                  <w:rPr>
                    <w:rFonts w:ascii="Cambria Math" w:hAnsi="Cambria Math"/>
                    <w:i/>
                    <w:sz w:val="28"/>
                    <w:szCs w:val="28"/>
                  </w:rPr>
                </m:ctrlPr>
              </m:sSubPr>
              <m:e>
                <m:r>
                  <w:rPr>
                    <w:rFonts w:ascii="Cambria Math" w:hAnsi="Cambria Math"/>
                    <w:sz w:val="28"/>
                    <w:szCs w:val="28"/>
                  </w:rPr>
                  <m:t>J</m:t>
                </m:r>
              </m:e>
              <m:sub>
                <m:r>
                  <w:rPr>
                    <w:rFonts w:ascii="Cambria Math" w:hAnsi="Cambria Math"/>
                    <w:sz w:val="28"/>
                    <w:szCs w:val="28"/>
                  </w:rPr>
                  <m:t>p</m:t>
                </m:r>
              </m:sub>
            </m:sSub>
          </m:e>
        </m:rad>
        <m:r>
          <w:rPr>
            <w:rFonts w:ascii="Cambria Math" w:hAnsi="Cambria Math"/>
            <w:color w:val="000000"/>
            <w:sz w:val="28"/>
            <w:szCs w:val="28"/>
          </w:rPr>
          <m:t>-</m:t>
        </m:r>
        <m:r>
          <w:rPr>
            <w:rFonts w:ascii="Cambria Math"/>
            <w:color w:val="000000"/>
            <w:sz w:val="28"/>
            <w:szCs w:val="28"/>
          </w:rPr>
          <m:t>1</m:t>
        </m:r>
      </m:oMath>
      <w:r w:rsidR="00A65445" w:rsidRPr="00DD4F26">
        <w:rPr>
          <w:sz w:val="28"/>
          <w:szCs w:val="28"/>
        </w:rPr>
        <w:t xml:space="preserve">                              (5.21)</w:t>
      </w:r>
    </w:p>
    <w:p w:rsidR="00A65445" w:rsidRPr="00DD4F26" w:rsidRDefault="007E03AA" w:rsidP="007926AA">
      <w:pPr>
        <w:jc w:val="both"/>
        <w:rPr>
          <w:sz w:val="28"/>
          <w:szCs w:val="28"/>
        </w:rPr>
      </w:pPr>
      <w:r w:rsidRPr="00DD4F26">
        <w:rPr>
          <w:sz w:val="28"/>
          <w:szCs w:val="28"/>
        </w:rPr>
        <w:t>- реальную ставку</w:t>
      </w:r>
    </w:p>
    <w:p w:rsidR="00A65445" w:rsidRPr="00DD4F26" w:rsidRDefault="007E03AA" w:rsidP="007926AA">
      <w:pPr>
        <w:jc w:val="right"/>
        <w:rPr>
          <w:sz w:val="28"/>
          <w:szCs w:val="28"/>
        </w:rPr>
      </w:pPr>
      <w:r w:rsidRPr="00DD4F26">
        <w:rPr>
          <w:sz w:val="28"/>
          <w:szCs w:val="28"/>
        </w:rPr>
        <w:t xml:space="preserve"> </w:t>
      </w:r>
      <m:oMath>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s</m:t>
            </m:r>
          </m:sub>
        </m:sSub>
      </m:oMath>
      <w:r w:rsidR="00403FEE" w:rsidRPr="00DD4F26">
        <w:rPr>
          <w:sz w:val="28"/>
          <w:szCs w:val="28"/>
        </w:rPr>
        <w:t xml:space="preserve">= </w:t>
      </w:r>
      <m:oMath>
        <m:f>
          <m:fPr>
            <m:ctrlPr>
              <w:rPr>
                <w:rFonts w:ascii="Cambria Math" w:hAnsi="Cambria Math"/>
                <w:i/>
                <w:sz w:val="28"/>
                <w:szCs w:val="28"/>
              </w:rPr>
            </m:ctrlPr>
          </m:fPr>
          <m:num>
            <m:r>
              <w:rPr>
                <w:rFonts w:ascii="Cambria Math"/>
                <w:sz w:val="28"/>
                <w:szCs w:val="28"/>
              </w:rPr>
              <m:t>1+</m:t>
            </m:r>
            <m:sSub>
              <m:sSubPr>
                <m:ctrlPr>
                  <w:rPr>
                    <w:rFonts w:ascii="Cambria Math" w:hAnsi="Cambria Math"/>
                    <w:i/>
                    <w:sz w:val="28"/>
                    <w:szCs w:val="28"/>
                    <w:lang w:val="en-US"/>
                  </w:rPr>
                </m:ctrlPr>
              </m:sSubPr>
              <m:e>
                <m:r>
                  <w:rPr>
                    <w:rFonts w:ascii="Cambria Math" w:hAnsi="Cambria Math"/>
                    <w:sz w:val="28"/>
                    <w:szCs w:val="28"/>
                    <w:lang w:val="en-US"/>
                  </w:rPr>
                  <m:t>r</m:t>
                </m:r>
              </m:e>
              <m:sub>
                <m:r>
                  <w:rPr>
                    <w:rFonts w:ascii="Cambria Math" w:hAnsi="Cambria Math"/>
                    <w:sz w:val="28"/>
                    <w:szCs w:val="28"/>
                    <w:lang w:val="en-US"/>
                  </w:rPr>
                  <m:t>d</m:t>
                </m:r>
              </m:sub>
            </m:sSub>
          </m:num>
          <m:den>
            <m:rad>
              <m:radPr>
                <m:ctrlPr>
                  <w:rPr>
                    <w:rFonts w:ascii="Cambria Math" w:hAnsi="Cambria Math"/>
                    <w:i/>
                    <w:color w:val="000000"/>
                    <w:sz w:val="28"/>
                    <w:szCs w:val="28"/>
                  </w:rPr>
                </m:ctrlPr>
              </m:radPr>
              <m:deg>
                <m:r>
                  <w:rPr>
                    <w:rFonts w:ascii="Cambria Math" w:hAnsi="Cambria Math"/>
                    <w:color w:val="000000"/>
                    <w:sz w:val="28"/>
                    <w:szCs w:val="28"/>
                  </w:rPr>
                  <m:t>n</m:t>
                </m:r>
              </m:deg>
              <m:e>
                <m:sSub>
                  <m:sSubPr>
                    <m:ctrlPr>
                      <w:rPr>
                        <w:rFonts w:ascii="Cambria Math" w:hAnsi="Cambria Math"/>
                        <w:i/>
                        <w:sz w:val="28"/>
                        <w:szCs w:val="28"/>
                      </w:rPr>
                    </m:ctrlPr>
                  </m:sSubPr>
                  <m:e>
                    <m:r>
                      <w:rPr>
                        <w:rFonts w:ascii="Cambria Math" w:hAnsi="Cambria Math"/>
                        <w:sz w:val="28"/>
                        <w:szCs w:val="28"/>
                      </w:rPr>
                      <m:t>J</m:t>
                    </m:r>
                  </m:e>
                  <m:sub>
                    <m:r>
                      <w:rPr>
                        <w:rFonts w:ascii="Cambria Math" w:hAnsi="Cambria Math"/>
                        <w:sz w:val="28"/>
                        <w:szCs w:val="28"/>
                      </w:rPr>
                      <m:t>p</m:t>
                    </m:r>
                  </m:sub>
                </m:sSub>
              </m:e>
            </m:rad>
          </m:den>
        </m:f>
        <m:r>
          <w:rPr>
            <w:rFonts w:ascii="Cambria Math"/>
            <w:sz w:val="28"/>
            <w:szCs w:val="28"/>
          </w:rPr>
          <m:t xml:space="preserve"> </m:t>
        </m:r>
        <m:r>
          <w:rPr>
            <w:rFonts w:ascii="Cambria Math" w:hAnsi="Cambria Math"/>
            <w:sz w:val="28"/>
            <w:szCs w:val="28"/>
          </w:rPr>
          <m:t>-</m:t>
        </m:r>
        <m:r>
          <w:rPr>
            <w:rFonts w:ascii="Cambria Math"/>
            <w:sz w:val="28"/>
            <w:szCs w:val="28"/>
          </w:rPr>
          <m:t>1</m:t>
        </m:r>
      </m:oMath>
      <w:r w:rsidR="00A65445" w:rsidRPr="00DD4F26">
        <w:rPr>
          <w:sz w:val="28"/>
          <w:szCs w:val="28"/>
        </w:rPr>
        <w:t xml:space="preserve">      </w:t>
      </w:r>
      <w:r w:rsidR="00A7690B" w:rsidRPr="00DD4F26">
        <w:rPr>
          <w:sz w:val="28"/>
          <w:szCs w:val="28"/>
        </w:rPr>
        <w:t xml:space="preserve">                           (5.22</w:t>
      </w:r>
      <w:r w:rsidR="00A65445" w:rsidRPr="00DD4F26">
        <w:rPr>
          <w:sz w:val="28"/>
          <w:szCs w:val="28"/>
        </w:rPr>
        <w:t>)</w:t>
      </w:r>
    </w:p>
    <w:p w:rsidR="007E03AA" w:rsidRPr="00DD4F26" w:rsidRDefault="000102B9" w:rsidP="007926AA">
      <w:pPr>
        <w:jc w:val="right"/>
        <w:rPr>
          <w:sz w:val="28"/>
          <w:szCs w:val="28"/>
        </w:rPr>
      </w:pPr>
      <w:r w:rsidRPr="00DD4F26">
        <w:rPr>
          <w:sz w:val="28"/>
          <w:szCs w:val="28"/>
        </w:rPr>
        <w:fldChar w:fldCharType="begin"/>
      </w:r>
      <w:r w:rsidR="007E03AA" w:rsidRPr="00DD4F26">
        <w:rPr>
          <w:sz w:val="28"/>
          <w:szCs w:val="28"/>
        </w:rPr>
        <w:instrText xml:space="preserve"> QUOTE </w:instrText>
      </w:r>
      <w:r w:rsidR="00FF4D12" w:rsidRPr="00DD4F26">
        <w:rPr>
          <w:noProof/>
          <w:sz w:val="28"/>
          <w:szCs w:val="28"/>
        </w:rPr>
        <w:drawing>
          <wp:inline distT="0" distB="0" distL="0" distR="0">
            <wp:extent cx="2321560" cy="803275"/>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9" cstate="print">
                      <a:clrChange>
                        <a:clrFrom>
                          <a:srgbClr val="FFFFFF"/>
                        </a:clrFrom>
                        <a:clrTo>
                          <a:srgbClr val="FFFFFF">
                            <a:alpha val="0"/>
                          </a:srgbClr>
                        </a:clrTo>
                      </a:clrChange>
                    </a:blip>
                    <a:srcRect/>
                    <a:stretch>
                      <a:fillRect/>
                    </a:stretch>
                  </pic:blipFill>
                  <pic:spPr bwMode="auto">
                    <a:xfrm>
                      <a:off x="0" y="0"/>
                      <a:ext cx="2321560" cy="803275"/>
                    </a:xfrm>
                    <a:prstGeom prst="rect">
                      <a:avLst/>
                    </a:prstGeom>
                    <a:noFill/>
                    <a:ln w="9525">
                      <a:noFill/>
                      <a:miter lim="800000"/>
                      <a:headEnd/>
                      <a:tailEnd/>
                    </a:ln>
                  </pic:spPr>
                </pic:pic>
              </a:graphicData>
            </a:graphic>
          </wp:inline>
        </w:drawing>
      </w:r>
      <w:r w:rsidR="007E03AA" w:rsidRPr="00DD4F26">
        <w:rPr>
          <w:sz w:val="28"/>
          <w:szCs w:val="28"/>
        </w:rPr>
        <w:instrText xml:space="preserve"> </w:instrText>
      </w:r>
      <w:r w:rsidRPr="00DD4F26">
        <w:rPr>
          <w:sz w:val="28"/>
          <w:szCs w:val="28"/>
        </w:rPr>
        <w:fldChar w:fldCharType="end"/>
      </w:r>
    </w:p>
    <w:p w:rsidR="007E03AA" w:rsidRPr="00DD4F26" w:rsidRDefault="007E03AA" w:rsidP="007926AA">
      <w:pPr>
        <w:jc w:val="both"/>
        <w:rPr>
          <w:sz w:val="28"/>
          <w:szCs w:val="28"/>
        </w:rPr>
      </w:pPr>
      <w:r w:rsidRPr="00DD4F26">
        <w:rPr>
          <w:sz w:val="28"/>
          <w:szCs w:val="28"/>
        </w:rPr>
        <w:t>Расчет брутто-ставки можно осуществить и по формуле Фишера</w:t>
      </w:r>
      <w:r w:rsidR="00403FEE" w:rsidRPr="00DD4F26">
        <w:rPr>
          <w:sz w:val="28"/>
          <w:szCs w:val="28"/>
        </w:rPr>
        <w:t xml:space="preserve"> (</w:t>
      </w:r>
      <w:r w:rsidR="00403FEE" w:rsidRPr="00DD4F26">
        <w:rPr>
          <w:sz w:val="28"/>
          <w:szCs w:val="28"/>
          <w:lang w:val="en-US"/>
        </w:rPr>
        <w:t>n</w:t>
      </w:r>
      <w:r w:rsidR="00403FEE" w:rsidRPr="00DD4F26">
        <w:rPr>
          <w:sz w:val="28"/>
          <w:szCs w:val="28"/>
        </w:rPr>
        <w:t>=1)</w:t>
      </w:r>
      <w:r w:rsidRPr="00DD4F26">
        <w:rPr>
          <w:sz w:val="28"/>
          <w:szCs w:val="28"/>
        </w:rPr>
        <w:t>:</w:t>
      </w:r>
    </w:p>
    <w:p w:rsidR="00A65445" w:rsidRPr="00DD4F26" w:rsidRDefault="00A65445" w:rsidP="007926AA">
      <w:pPr>
        <w:jc w:val="both"/>
        <w:rPr>
          <w:sz w:val="28"/>
          <w:szCs w:val="28"/>
        </w:rPr>
      </w:pPr>
    </w:p>
    <w:p w:rsidR="007E03AA" w:rsidRPr="00DD4F26" w:rsidRDefault="007E03AA" w:rsidP="007926AA">
      <w:pPr>
        <w:jc w:val="right"/>
        <w:rPr>
          <w:sz w:val="28"/>
          <w:szCs w:val="28"/>
        </w:rPr>
      </w:pPr>
      <w:r w:rsidRPr="00DD4F26">
        <w:rPr>
          <w:sz w:val="28"/>
          <w:szCs w:val="28"/>
          <w:lang w:val="en-US"/>
        </w:rPr>
        <w:t>r</w:t>
      </w:r>
      <w:r w:rsidRPr="00DD4F26">
        <w:rPr>
          <w:sz w:val="28"/>
          <w:szCs w:val="28"/>
          <w:vertAlign w:val="subscript"/>
          <w:lang w:val="en-US"/>
        </w:rPr>
        <w:t>d</w:t>
      </w:r>
      <w:r w:rsidRPr="00DD4F26">
        <w:rPr>
          <w:sz w:val="28"/>
          <w:szCs w:val="28"/>
          <w:vertAlign w:val="subscript"/>
        </w:rPr>
        <w:t xml:space="preserve"> = </w:t>
      </w:r>
      <w:r w:rsidRPr="00DD4F26">
        <w:rPr>
          <w:sz w:val="28"/>
          <w:szCs w:val="28"/>
          <w:lang w:val="en-US"/>
        </w:rPr>
        <w:t>r</w:t>
      </w:r>
      <w:r w:rsidRPr="00DD4F26">
        <w:rPr>
          <w:sz w:val="28"/>
          <w:szCs w:val="28"/>
          <w:vertAlign w:val="subscript"/>
          <w:lang w:val="en-US"/>
        </w:rPr>
        <w:t>s</w:t>
      </w:r>
      <w:r w:rsidRPr="00DD4F26">
        <w:rPr>
          <w:sz w:val="28"/>
          <w:szCs w:val="28"/>
          <w:vertAlign w:val="subscript"/>
        </w:rPr>
        <w:t xml:space="preserve"> </w:t>
      </w:r>
      <w:r w:rsidRPr="00DD4F26">
        <w:rPr>
          <w:sz w:val="28"/>
          <w:szCs w:val="28"/>
        </w:rPr>
        <w:t>+</w:t>
      </w:r>
      <w:r w:rsidRPr="00DD4F26">
        <w:rPr>
          <w:sz w:val="28"/>
          <w:szCs w:val="28"/>
          <w:vertAlign w:val="subscript"/>
        </w:rPr>
        <w:t xml:space="preserve"> </w:t>
      </w:r>
      <w:r w:rsidRPr="00DD4F26">
        <w:rPr>
          <w:sz w:val="28"/>
          <w:szCs w:val="28"/>
          <w:lang w:val="en-US"/>
        </w:rPr>
        <w:t>h</w:t>
      </w:r>
      <w:r w:rsidRPr="00DD4F26">
        <w:rPr>
          <w:sz w:val="28"/>
          <w:szCs w:val="28"/>
        </w:rPr>
        <w:t xml:space="preserve">+ </w:t>
      </w:r>
      <w:r w:rsidRPr="00DD4F26">
        <w:rPr>
          <w:sz w:val="28"/>
          <w:szCs w:val="28"/>
          <w:lang w:val="en-US"/>
        </w:rPr>
        <w:t>r</w:t>
      </w:r>
      <w:r w:rsidRPr="00DD4F26">
        <w:rPr>
          <w:sz w:val="28"/>
          <w:szCs w:val="28"/>
          <w:vertAlign w:val="subscript"/>
          <w:lang w:val="en-US"/>
        </w:rPr>
        <w:t>s</w:t>
      </w:r>
      <w:r w:rsidRPr="00DD4F26">
        <w:rPr>
          <w:sz w:val="28"/>
          <w:szCs w:val="28"/>
        </w:rPr>
        <w:t xml:space="preserve"> *</w:t>
      </w:r>
      <w:r w:rsidRPr="00DD4F26">
        <w:rPr>
          <w:sz w:val="28"/>
          <w:szCs w:val="28"/>
          <w:lang w:val="en-US"/>
        </w:rPr>
        <w:t>h</w:t>
      </w:r>
      <w:r w:rsidR="00A65445" w:rsidRPr="00DD4F26">
        <w:rPr>
          <w:sz w:val="28"/>
          <w:szCs w:val="28"/>
        </w:rPr>
        <w:t xml:space="preserve">   </w:t>
      </w:r>
      <w:r w:rsidR="00A7690B" w:rsidRPr="00DD4F26">
        <w:rPr>
          <w:sz w:val="28"/>
          <w:szCs w:val="28"/>
        </w:rPr>
        <w:t xml:space="preserve">                           (5.23</w:t>
      </w:r>
      <w:r w:rsidR="00A65445" w:rsidRPr="00DD4F26">
        <w:rPr>
          <w:sz w:val="28"/>
          <w:szCs w:val="28"/>
        </w:rPr>
        <w:t>)</w:t>
      </w:r>
    </w:p>
    <w:p w:rsidR="00A65445" w:rsidRPr="00DD4F26" w:rsidRDefault="00A65445" w:rsidP="007926AA">
      <w:pPr>
        <w:jc w:val="right"/>
        <w:rPr>
          <w:sz w:val="28"/>
          <w:szCs w:val="28"/>
        </w:rPr>
      </w:pPr>
    </w:p>
    <w:p w:rsidR="007E03AA" w:rsidRPr="00DD4F26" w:rsidRDefault="007E03AA" w:rsidP="007926AA">
      <w:pPr>
        <w:jc w:val="both"/>
        <w:rPr>
          <w:sz w:val="28"/>
          <w:szCs w:val="28"/>
        </w:rPr>
      </w:pPr>
      <w:r w:rsidRPr="00DD4F26">
        <w:rPr>
          <w:sz w:val="28"/>
          <w:szCs w:val="28"/>
        </w:rPr>
        <w:t xml:space="preserve">где </w:t>
      </w:r>
      <w:r w:rsidRPr="00DD4F26">
        <w:rPr>
          <w:sz w:val="28"/>
          <w:szCs w:val="28"/>
          <w:lang w:val="en-US"/>
        </w:rPr>
        <w:t>h</w:t>
      </w:r>
      <w:r w:rsidRPr="00DD4F26">
        <w:rPr>
          <w:sz w:val="28"/>
          <w:szCs w:val="28"/>
        </w:rPr>
        <w:t xml:space="preserve"> – темп инфляции за период начисления, доли ед.</w:t>
      </w:r>
    </w:p>
    <w:p w:rsidR="00A65445" w:rsidRPr="00DD4F26" w:rsidRDefault="00A65445" w:rsidP="007926AA">
      <w:pPr>
        <w:jc w:val="both"/>
        <w:rPr>
          <w:sz w:val="28"/>
          <w:szCs w:val="28"/>
        </w:rPr>
      </w:pPr>
    </w:p>
    <w:p w:rsidR="007E03AA" w:rsidRPr="00DD4F26" w:rsidRDefault="000102B9" w:rsidP="007926AA">
      <w:pPr>
        <w:jc w:val="right"/>
        <w:rPr>
          <w:sz w:val="28"/>
          <w:szCs w:val="28"/>
        </w:rPr>
      </w:pPr>
      <m:oMath>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s</m:t>
            </m:r>
          </m:sub>
        </m:sSub>
        <m:r>
          <w:rPr>
            <w:rFonts w:ascii="Cambria Math"/>
            <w:sz w:val="28"/>
            <w:szCs w:val="28"/>
          </w:rPr>
          <m:t>=</m:t>
        </m:r>
        <m:f>
          <m:fPr>
            <m:ctrlPr>
              <w:rPr>
                <w:rFonts w:ascii="Cambria Math" w:hAnsi="Cambria Math"/>
                <w:i/>
                <w:sz w:val="28"/>
                <w:szCs w:val="28"/>
              </w:rPr>
            </m:ctrlPr>
          </m:fPr>
          <m:num>
            <m:r>
              <w:rPr>
                <w:rFonts w:ascii="Cambria Math"/>
                <w:sz w:val="28"/>
                <w:szCs w:val="28"/>
              </w:rPr>
              <m:t>1+</m:t>
            </m:r>
            <m:sSub>
              <m:sSubPr>
                <m:ctrlPr>
                  <w:rPr>
                    <w:rFonts w:ascii="Cambria Math" w:hAnsi="Cambria Math"/>
                    <w:i/>
                    <w:sz w:val="28"/>
                    <w:szCs w:val="28"/>
                    <w:lang w:val="en-US"/>
                  </w:rPr>
                </m:ctrlPr>
              </m:sSubPr>
              <m:e>
                <m:r>
                  <w:rPr>
                    <w:rFonts w:ascii="Cambria Math" w:hAnsi="Cambria Math"/>
                    <w:sz w:val="28"/>
                    <w:szCs w:val="28"/>
                    <w:lang w:val="en-US"/>
                  </w:rPr>
                  <m:t>r</m:t>
                </m:r>
              </m:e>
              <m:sub>
                <m:r>
                  <w:rPr>
                    <w:rFonts w:ascii="Cambria Math" w:hAnsi="Cambria Math"/>
                    <w:sz w:val="28"/>
                    <w:szCs w:val="28"/>
                    <w:lang w:val="en-US"/>
                  </w:rPr>
                  <m:t>d</m:t>
                </m:r>
              </m:sub>
            </m:sSub>
          </m:num>
          <m:den>
            <m:r>
              <w:rPr>
                <w:rFonts w:ascii="Cambria Math"/>
                <w:sz w:val="28"/>
                <w:szCs w:val="28"/>
              </w:rPr>
              <m:t>1+</m:t>
            </m:r>
            <m:r>
              <w:rPr>
                <w:rFonts w:ascii="Cambria Math" w:hAnsi="Cambria Math"/>
                <w:sz w:val="28"/>
                <w:szCs w:val="28"/>
              </w:rPr>
              <m:t>h</m:t>
            </m:r>
          </m:den>
        </m:f>
        <m:r>
          <w:rPr>
            <w:rFonts w:ascii="Cambria Math" w:hAnsi="Cambria Math"/>
            <w:sz w:val="28"/>
            <w:szCs w:val="28"/>
          </w:rPr>
          <m:t>-</m:t>
        </m:r>
        <m:r>
          <w:rPr>
            <w:rFonts w:ascii="Cambria Math"/>
            <w:sz w:val="28"/>
            <w:szCs w:val="28"/>
          </w:rPr>
          <m:t>1</m:t>
        </m:r>
      </m:oMath>
      <w:r w:rsidR="00A65445" w:rsidRPr="00DD4F26">
        <w:rPr>
          <w:sz w:val="28"/>
          <w:szCs w:val="28"/>
        </w:rPr>
        <w:t xml:space="preserve">   </w:t>
      </w:r>
      <w:r w:rsidR="00A7690B" w:rsidRPr="00DD4F26">
        <w:rPr>
          <w:sz w:val="28"/>
          <w:szCs w:val="28"/>
        </w:rPr>
        <w:t xml:space="preserve">                           (5.24</w:t>
      </w:r>
      <w:r w:rsidR="00A65445" w:rsidRPr="00DD4F26">
        <w:rPr>
          <w:sz w:val="28"/>
          <w:szCs w:val="28"/>
        </w:rPr>
        <w:t>)</w:t>
      </w:r>
    </w:p>
    <w:p w:rsidR="00A65445" w:rsidRPr="00DD4F26" w:rsidRDefault="00A65445" w:rsidP="007926AA">
      <w:pPr>
        <w:jc w:val="right"/>
        <w:rPr>
          <w:sz w:val="28"/>
          <w:szCs w:val="28"/>
        </w:rPr>
      </w:pPr>
    </w:p>
    <w:p w:rsidR="007E03AA" w:rsidRPr="00DD4F26" w:rsidRDefault="007E03AA" w:rsidP="007926AA">
      <w:pPr>
        <w:ind w:firstLine="708"/>
        <w:jc w:val="both"/>
        <w:rPr>
          <w:sz w:val="28"/>
          <w:szCs w:val="28"/>
        </w:rPr>
      </w:pPr>
      <w:r w:rsidRPr="00DD4F26">
        <w:rPr>
          <w:b/>
          <w:bCs/>
          <w:sz w:val="28"/>
          <w:szCs w:val="28"/>
        </w:rPr>
        <w:t>Дисконтирование</w:t>
      </w:r>
      <w:r w:rsidRPr="00DD4F26">
        <w:rPr>
          <w:sz w:val="28"/>
          <w:szCs w:val="28"/>
        </w:rPr>
        <w:t xml:space="preserve"> – процесс, обратный наращению, в котором заданы ожидаемая в будущем к получению (возращению) сумма и ставка.</w:t>
      </w:r>
    </w:p>
    <w:p w:rsidR="007E03AA" w:rsidRPr="00DD4F26" w:rsidRDefault="007E03AA" w:rsidP="007926AA">
      <w:pPr>
        <w:ind w:firstLine="708"/>
        <w:jc w:val="both"/>
        <w:rPr>
          <w:sz w:val="28"/>
          <w:szCs w:val="28"/>
        </w:rPr>
      </w:pPr>
      <w:r w:rsidRPr="00DD4F26">
        <w:rPr>
          <w:b/>
          <w:bCs/>
          <w:sz w:val="28"/>
          <w:szCs w:val="28"/>
        </w:rPr>
        <w:t>Современная стоимость</w:t>
      </w:r>
      <w:r w:rsidRPr="00DD4F26">
        <w:rPr>
          <w:sz w:val="28"/>
          <w:szCs w:val="28"/>
        </w:rPr>
        <w:t xml:space="preserve"> – стоимость, найденная в процессе дисконтирования. Она характеризует величину, ожидаемую к получению в будущем, с позиции момента, к которому осуществляется дисконтирование. (Синонимы - приведенная, дисконтированная.)</w:t>
      </w:r>
    </w:p>
    <w:p w:rsidR="007E03AA" w:rsidRPr="00DD4F26" w:rsidRDefault="007E03AA" w:rsidP="007926AA">
      <w:pPr>
        <w:ind w:firstLine="708"/>
        <w:jc w:val="both"/>
        <w:rPr>
          <w:sz w:val="28"/>
          <w:szCs w:val="28"/>
        </w:rPr>
      </w:pPr>
      <w:r w:rsidRPr="00DD4F26">
        <w:rPr>
          <w:sz w:val="28"/>
          <w:szCs w:val="28"/>
        </w:rPr>
        <w:t>Принято выделять два способа дисконтирования:</w:t>
      </w:r>
    </w:p>
    <w:p w:rsidR="007E03AA" w:rsidRPr="00DD4F26" w:rsidRDefault="007E03AA" w:rsidP="007926AA">
      <w:pPr>
        <w:jc w:val="both"/>
        <w:rPr>
          <w:sz w:val="28"/>
          <w:szCs w:val="28"/>
        </w:rPr>
      </w:pPr>
      <w:r w:rsidRPr="00DD4F26">
        <w:rPr>
          <w:sz w:val="28"/>
          <w:szCs w:val="28"/>
        </w:rPr>
        <w:t>- математическое дисконтирование,</w:t>
      </w:r>
    </w:p>
    <w:p w:rsidR="007E03AA" w:rsidRPr="00DD4F26" w:rsidRDefault="007E03AA" w:rsidP="007926AA">
      <w:pPr>
        <w:jc w:val="both"/>
        <w:rPr>
          <w:sz w:val="28"/>
          <w:szCs w:val="28"/>
        </w:rPr>
      </w:pPr>
      <w:r w:rsidRPr="00DD4F26">
        <w:rPr>
          <w:sz w:val="28"/>
          <w:szCs w:val="28"/>
        </w:rPr>
        <w:t>- банковский учет (или учет векселей).</w:t>
      </w:r>
    </w:p>
    <w:p w:rsidR="007E03AA" w:rsidRPr="00DD4F26" w:rsidRDefault="007E03AA" w:rsidP="007926AA">
      <w:pPr>
        <w:ind w:firstLine="708"/>
        <w:jc w:val="both"/>
        <w:rPr>
          <w:sz w:val="28"/>
          <w:szCs w:val="28"/>
        </w:rPr>
      </w:pPr>
      <w:r w:rsidRPr="00DD4F26">
        <w:rPr>
          <w:sz w:val="28"/>
          <w:szCs w:val="28"/>
        </w:rPr>
        <w:t>Рассмотрим их последовательно.</w:t>
      </w:r>
    </w:p>
    <w:p w:rsidR="007E03AA" w:rsidRPr="00DD4F26" w:rsidRDefault="00451D42" w:rsidP="007926AA">
      <w:pPr>
        <w:jc w:val="both"/>
        <w:rPr>
          <w:sz w:val="28"/>
          <w:szCs w:val="28"/>
        </w:rPr>
      </w:pPr>
      <w:r w:rsidRPr="00DD4F26">
        <w:rPr>
          <w:sz w:val="28"/>
          <w:szCs w:val="28"/>
        </w:rPr>
        <w:t xml:space="preserve">1. </w:t>
      </w:r>
      <w:r w:rsidR="007E03AA" w:rsidRPr="00DD4F26">
        <w:rPr>
          <w:sz w:val="28"/>
          <w:szCs w:val="28"/>
        </w:rPr>
        <w:t xml:space="preserve">Дисконтирование математическое </w:t>
      </w:r>
    </w:p>
    <w:p w:rsidR="007E03AA" w:rsidRPr="00DD4F26" w:rsidRDefault="007E03AA" w:rsidP="007926AA">
      <w:pPr>
        <w:jc w:val="right"/>
        <w:rPr>
          <w:sz w:val="28"/>
          <w:szCs w:val="28"/>
        </w:rPr>
      </w:pPr>
      <w:r w:rsidRPr="00DD4F26">
        <w:rPr>
          <w:sz w:val="28"/>
          <w:szCs w:val="28"/>
          <w:lang w:val="en-US"/>
        </w:rPr>
        <w:t>P</w:t>
      </w:r>
      <w:r w:rsidRPr="00DD4F26">
        <w:rPr>
          <w:sz w:val="28"/>
          <w:szCs w:val="28"/>
        </w:rPr>
        <w:t>=</w:t>
      </w:r>
      <w:r w:rsidRPr="00DD4F26">
        <w:rPr>
          <w:sz w:val="28"/>
          <w:szCs w:val="28"/>
          <w:lang w:val="en-US"/>
        </w:rPr>
        <w:t>F</w:t>
      </w:r>
      <w:r w:rsidRPr="00DD4F26">
        <w:rPr>
          <w:sz w:val="28"/>
          <w:szCs w:val="28"/>
        </w:rPr>
        <w:t>/(1+</w:t>
      </w:r>
      <w:r w:rsidRPr="00DD4F26">
        <w:rPr>
          <w:sz w:val="28"/>
          <w:szCs w:val="28"/>
          <w:lang w:val="en-US"/>
        </w:rPr>
        <w:t>r</w:t>
      </w:r>
      <w:r w:rsidRPr="00DD4F26">
        <w:rPr>
          <w:sz w:val="28"/>
          <w:szCs w:val="28"/>
        </w:rPr>
        <w:t>*</w:t>
      </w:r>
      <w:r w:rsidRPr="00DD4F26">
        <w:rPr>
          <w:sz w:val="28"/>
          <w:szCs w:val="28"/>
          <w:lang w:val="en-US"/>
        </w:rPr>
        <w:t>n</w:t>
      </w:r>
      <w:r w:rsidRPr="00DD4F26">
        <w:rPr>
          <w:sz w:val="28"/>
          <w:szCs w:val="28"/>
        </w:rPr>
        <w:t>)</w:t>
      </w:r>
      <w:r w:rsidR="00A65445" w:rsidRPr="00DD4F26">
        <w:rPr>
          <w:sz w:val="28"/>
          <w:szCs w:val="28"/>
        </w:rPr>
        <w:t xml:space="preserve">           </w:t>
      </w:r>
      <w:r w:rsidR="00A7690B" w:rsidRPr="00DD4F26">
        <w:rPr>
          <w:sz w:val="28"/>
          <w:szCs w:val="28"/>
        </w:rPr>
        <w:t xml:space="preserve">                           (5.25</w:t>
      </w:r>
      <w:r w:rsidR="00A65445" w:rsidRPr="00DD4F26">
        <w:rPr>
          <w:sz w:val="28"/>
          <w:szCs w:val="28"/>
        </w:rPr>
        <w:t>)</w:t>
      </w:r>
    </w:p>
    <w:p w:rsidR="007E03AA" w:rsidRPr="00DD4F26" w:rsidRDefault="007E03AA" w:rsidP="007926AA">
      <w:pPr>
        <w:jc w:val="both"/>
        <w:rPr>
          <w:sz w:val="28"/>
          <w:szCs w:val="28"/>
        </w:rPr>
      </w:pPr>
      <w:r w:rsidRPr="00DD4F26">
        <w:rPr>
          <w:sz w:val="28"/>
          <w:szCs w:val="28"/>
        </w:rPr>
        <w:t>1/(1+</w:t>
      </w:r>
      <w:r w:rsidRPr="00DD4F26">
        <w:rPr>
          <w:sz w:val="28"/>
          <w:szCs w:val="28"/>
          <w:lang w:val="en-US"/>
        </w:rPr>
        <w:t>r</w:t>
      </w:r>
      <w:r w:rsidRPr="00DD4F26">
        <w:rPr>
          <w:sz w:val="28"/>
          <w:szCs w:val="28"/>
        </w:rPr>
        <w:t>*</w:t>
      </w:r>
      <w:r w:rsidRPr="00DD4F26">
        <w:rPr>
          <w:sz w:val="28"/>
          <w:szCs w:val="28"/>
          <w:lang w:val="en-US"/>
        </w:rPr>
        <w:t>n</w:t>
      </w:r>
      <w:r w:rsidRPr="00DD4F26">
        <w:rPr>
          <w:sz w:val="28"/>
          <w:szCs w:val="28"/>
        </w:rPr>
        <w:t>) – дисконтный множитель с простой процентной ставкой</w:t>
      </w:r>
    </w:p>
    <w:p w:rsidR="007E03AA" w:rsidRPr="00DD4F26" w:rsidRDefault="007E03AA" w:rsidP="007926AA">
      <w:pPr>
        <w:jc w:val="right"/>
        <w:rPr>
          <w:sz w:val="28"/>
          <w:szCs w:val="28"/>
        </w:rPr>
      </w:pPr>
      <w:r w:rsidRPr="00DD4F26">
        <w:rPr>
          <w:sz w:val="28"/>
          <w:szCs w:val="28"/>
          <w:lang w:val="en-US"/>
        </w:rPr>
        <w:lastRenderedPageBreak/>
        <w:t>P</w:t>
      </w:r>
      <w:r w:rsidRPr="00DD4F26">
        <w:rPr>
          <w:sz w:val="28"/>
          <w:szCs w:val="28"/>
        </w:rPr>
        <w:t>=</w:t>
      </w:r>
      <w:r w:rsidRPr="00DD4F26">
        <w:rPr>
          <w:sz w:val="28"/>
          <w:szCs w:val="28"/>
          <w:lang w:val="en-US"/>
        </w:rPr>
        <w:t>F</w:t>
      </w:r>
      <w:r w:rsidRPr="00DD4F26">
        <w:rPr>
          <w:sz w:val="28"/>
          <w:szCs w:val="28"/>
        </w:rPr>
        <w:t>/(1+</w:t>
      </w:r>
      <w:r w:rsidRPr="00DD4F26">
        <w:rPr>
          <w:sz w:val="28"/>
          <w:szCs w:val="28"/>
          <w:lang w:val="en-US"/>
        </w:rPr>
        <w:t>r</w:t>
      </w:r>
      <w:r w:rsidRPr="00DD4F26">
        <w:rPr>
          <w:sz w:val="28"/>
          <w:szCs w:val="28"/>
        </w:rPr>
        <w:t>)</w:t>
      </w:r>
      <w:r w:rsidRPr="00DD4F26">
        <w:rPr>
          <w:sz w:val="28"/>
          <w:szCs w:val="28"/>
          <w:vertAlign w:val="superscript"/>
          <w:lang w:val="en-US"/>
        </w:rPr>
        <w:t>n</w:t>
      </w:r>
      <w:r w:rsidR="00A65445" w:rsidRPr="00DD4F26">
        <w:rPr>
          <w:sz w:val="28"/>
          <w:szCs w:val="28"/>
        </w:rPr>
        <w:t xml:space="preserve">            </w:t>
      </w:r>
      <w:r w:rsidR="00A7690B" w:rsidRPr="00DD4F26">
        <w:rPr>
          <w:sz w:val="28"/>
          <w:szCs w:val="28"/>
        </w:rPr>
        <w:t xml:space="preserve">                           (5.26</w:t>
      </w:r>
      <w:r w:rsidR="00A65445" w:rsidRPr="00DD4F26">
        <w:rPr>
          <w:sz w:val="28"/>
          <w:szCs w:val="28"/>
        </w:rPr>
        <w:t>)</w:t>
      </w:r>
    </w:p>
    <w:p w:rsidR="007E03AA" w:rsidRPr="00DD4F26" w:rsidRDefault="007E03AA" w:rsidP="007926AA">
      <w:pPr>
        <w:jc w:val="both"/>
        <w:rPr>
          <w:sz w:val="28"/>
          <w:szCs w:val="28"/>
        </w:rPr>
      </w:pPr>
      <w:r w:rsidRPr="00DD4F26">
        <w:rPr>
          <w:sz w:val="28"/>
          <w:szCs w:val="28"/>
        </w:rPr>
        <w:t>1/(1+</w:t>
      </w:r>
      <w:r w:rsidRPr="00DD4F26">
        <w:rPr>
          <w:sz w:val="28"/>
          <w:szCs w:val="28"/>
          <w:lang w:val="en-US"/>
        </w:rPr>
        <w:t>r</w:t>
      </w:r>
      <w:r w:rsidRPr="00DD4F26">
        <w:rPr>
          <w:sz w:val="28"/>
          <w:szCs w:val="28"/>
        </w:rPr>
        <w:t>)</w:t>
      </w:r>
      <w:r w:rsidRPr="00DD4F26">
        <w:rPr>
          <w:sz w:val="28"/>
          <w:szCs w:val="28"/>
          <w:vertAlign w:val="superscript"/>
          <w:lang w:val="en-US"/>
        </w:rPr>
        <w:t>n</w:t>
      </w:r>
      <w:r w:rsidRPr="00DD4F26">
        <w:rPr>
          <w:sz w:val="28"/>
          <w:szCs w:val="28"/>
        </w:rPr>
        <w:t xml:space="preserve">  - дисконтный множитель со сложной процентной ставкой</w:t>
      </w:r>
    </w:p>
    <w:p w:rsidR="007E03AA" w:rsidRPr="00DD4F26" w:rsidRDefault="007E03AA" w:rsidP="007926AA">
      <w:pPr>
        <w:jc w:val="both"/>
        <w:rPr>
          <w:sz w:val="28"/>
          <w:szCs w:val="28"/>
        </w:rPr>
      </w:pPr>
    </w:p>
    <w:p w:rsidR="007E03AA" w:rsidRPr="00DD4F26" w:rsidRDefault="007E03AA" w:rsidP="007926AA">
      <w:pPr>
        <w:jc w:val="both"/>
        <w:rPr>
          <w:sz w:val="28"/>
          <w:szCs w:val="28"/>
        </w:rPr>
      </w:pPr>
      <w:r w:rsidRPr="00DD4F26">
        <w:rPr>
          <w:sz w:val="28"/>
          <w:szCs w:val="28"/>
        </w:rPr>
        <w:t>Дисконтный множитель – величина, показывающая</w:t>
      </w:r>
      <w:r w:rsidR="00626003" w:rsidRPr="00DD4F26">
        <w:rPr>
          <w:sz w:val="28"/>
          <w:szCs w:val="28"/>
        </w:rPr>
        <w:t>,</w:t>
      </w:r>
      <w:r w:rsidRPr="00DD4F26">
        <w:rPr>
          <w:sz w:val="28"/>
          <w:szCs w:val="28"/>
        </w:rPr>
        <w:t xml:space="preserve"> во сколько раз уменьшается капитал при его дисконтировании.</w:t>
      </w:r>
    </w:p>
    <w:p w:rsidR="007E03AA" w:rsidRPr="00DD4F26" w:rsidRDefault="00451D42" w:rsidP="007926AA">
      <w:pPr>
        <w:jc w:val="both"/>
        <w:rPr>
          <w:sz w:val="28"/>
          <w:szCs w:val="28"/>
        </w:rPr>
      </w:pPr>
      <w:r w:rsidRPr="00DD4F26">
        <w:rPr>
          <w:sz w:val="28"/>
          <w:szCs w:val="28"/>
        </w:rPr>
        <w:t xml:space="preserve">2. </w:t>
      </w:r>
      <w:r w:rsidR="007E03AA" w:rsidRPr="00DD4F26">
        <w:rPr>
          <w:sz w:val="28"/>
          <w:szCs w:val="28"/>
        </w:rPr>
        <w:t>Дисконтирование банковское (банковский учет, учет векселей)</w:t>
      </w:r>
    </w:p>
    <w:p w:rsidR="007E03AA" w:rsidRPr="00DD4F26" w:rsidRDefault="007E03AA" w:rsidP="007926AA">
      <w:pPr>
        <w:jc w:val="both"/>
        <w:rPr>
          <w:sz w:val="28"/>
          <w:szCs w:val="28"/>
        </w:rPr>
      </w:pPr>
      <w:r w:rsidRPr="00DD4F26">
        <w:rPr>
          <w:sz w:val="28"/>
          <w:szCs w:val="28"/>
          <w:lang w:val="en-US"/>
        </w:rPr>
        <w:t>P</w:t>
      </w:r>
      <w:r w:rsidRPr="00DD4F26">
        <w:rPr>
          <w:sz w:val="28"/>
          <w:szCs w:val="28"/>
        </w:rPr>
        <w:t>=</w:t>
      </w:r>
      <w:r w:rsidRPr="00DD4F26">
        <w:rPr>
          <w:sz w:val="28"/>
          <w:szCs w:val="28"/>
          <w:lang w:val="en-US"/>
        </w:rPr>
        <w:t>F</w:t>
      </w:r>
      <w:r w:rsidRPr="00DD4F26">
        <w:rPr>
          <w:sz w:val="28"/>
          <w:szCs w:val="28"/>
        </w:rPr>
        <w:t>*(1-</w:t>
      </w:r>
      <w:r w:rsidRPr="00DD4F26">
        <w:rPr>
          <w:sz w:val="28"/>
          <w:szCs w:val="28"/>
          <w:lang w:val="en-US"/>
        </w:rPr>
        <w:t>d</w:t>
      </w:r>
      <w:r w:rsidRPr="00DD4F26">
        <w:rPr>
          <w:sz w:val="28"/>
          <w:szCs w:val="28"/>
        </w:rPr>
        <w:t>*</w:t>
      </w:r>
      <w:r w:rsidRPr="00DD4F26">
        <w:rPr>
          <w:sz w:val="28"/>
          <w:szCs w:val="28"/>
          <w:lang w:val="en-US"/>
        </w:rPr>
        <w:t>n</w:t>
      </w:r>
      <w:r w:rsidRPr="00DD4F26">
        <w:rPr>
          <w:sz w:val="28"/>
          <w:szCs w:val="28"/>
        </w:rPr>
        <w:t>) ; (1-</w:t>
      </w:r>
      <w:r w:rsidRPr="00DD4F26">
        <w:rPr>
          <w:sz w:val="28"/>
          <w:szCs w:val="28"/>
          <w:lang w:val="en-US"/>
        </w:rPr>
        <w:t>d</w:t>
      </w:r>
      <w:r w:rsidRPr="00DD4F26">
        <w:rPr>
          <w:sz w:val="28"/>
          <w:szCs w:val="28"/>
        </w:rPr>
        <w:t>*</w:t>
      </w:r>
      <w:r w:rsidRPr="00DD4F26">
        <w:rPr>
          <w:sz w:val="28"/>
          <w:szCs w:val="28"/>
          <w:lang w:val="en-US"/>
        </w:rPr>
        <w:t>n</w:t>
      </w:r>
      <w:r w:rsidRPr="00DD4F26">
        <w:rPr>
          <w:sz w:val="28"/>
          <w:szCs w:val="28"/>
        </w:rPr>
        <w:t>) – дисконтный множитель с простой учетной ставкой,</w:t>
      </w:r>
    </w:p>
    <w:p w:rsidR="007E03AA" w:rsidRPr="00DD4F26" w:rsidRDefault="007E03AA" w:rsidP="007926AA">
      <w:pPr>
        <w:jc w:val="both"/>
        <w:rPr>
          <w:sz w:val="28"/>
          <w:szCs w:val="28"/>
        </w:rPr>
      </w:pPr>
      <w:r w:rsidRPr="00DD4F26">
        <w:rPr>
          <w:sz w:val="28"/>
          <w:szCs w:val="28"/>
          <w:lang w:val="en-US"/>
        </w:rPr>
        <w:t>P</w:t>
      </w:r>
      <w:r w:rsidRPr="00DD4F26">
        <w:rPr>
          <w:sz w:val="28"/>
          <w:szCs w:val="28"/>
        </w:rPr>
        <w:t>=</w:t>
      </w:r>
      <w:r w:rsidRPr="00DD4F26">
        <w:rPr>
          <w:sz w:val="28"/>
          <w:szCs w:val="28"/>
          <w:lang w:val="en-US"/>
        </w:rPr>
        <w:t>F</w:t>
      </w:r>
      <w:r w:rsidRPr="00DD4F26">
        <w:rPr>
          <w:sz w:val="28"/>
          <w:szCs w:val="28"/>
        </w:rPr>
        <w:t>*(1-</w:t>
      </w:r>
      <w:r w:rsidRPr="00DD4F26">
        <w:rPr>
          <w:sz w:val="28"/>
          <w:szCs w:val="28"/>
          <w:lang w:val="en-US"/>
        </w:rPr>
        <w:t>d</w:t>
      </w:r>
      <w:r w:rsidRPr="00DD4F26">
        <w:rPr>
          <w:sz w:val="28"/>
          <w:szCs w:val="28"/>
        </w:rPr>
        <w:t>)</w:t>
      </w:r>
      <w:r w:rsidRPr="00DD4F26">
        <w:rPr>
          <w:sz w:val="28"/>
          <w:szCs w:val="28"/>
          <w:vertAlign w:val="superscript"/>
          <w:lang w:val="en-US"/>
        </w:rPr>
        <w:t>n</w:t>
      </w:r>
      <w:r w:rsidRPr="00DD4F26">
        <w:rPr>
          <w:sz w:val="28"/>
          <w:szCs w:val="28"/>
          <w:vertAlign w:val="superscript"/>
        </w:rPr>
        <w:t xml:space="preserve"> </w:t>
      </w:r>
      <w:r w:rsidRPr="00DD4F26">
        <w:rPr>
          <w:sz w:val="28"/>
          <w:szCs w:val="28"/>
        </w:rPr>
        <w:t>; (1-</w:t>
      </w:r>
      <w:r w:rsidRPr="00DD4F26">
        <w:rPr>
          <w:sz w:val="28"/>
          <w:szCs w:val="28"/>
          <w:lang w:val="en-US"/>
        </w:rPr>
        <w:t>d</w:t>
      </w:r>
      <w:r w:rsidRPr="00DD4F26">
        <w:rPr>
          <w:sz w:val="28"/>
          <w:szCs w:val="28"/>
        </w:rPr>
        <w:t>)</w:t>
      </w:r>
      <w:r w:rsidRPr="00DD4F26">
        <w:rPr>
          <w:sz w:val="28"/>
          <w:szCs w:val="28"/>
          <w:vertAlign w:val="superscript"/>
          <w:lang w:val="en-US"/>
        </w:rPr>
        <w:t>n</w:t>
      </w:r>
      <w:r w:rsidRPr="00DD4F26">
        <w:rPr>
          <w:sz w:val="28"/>
          <w:szCs w:val="28"/>
          <w:vertAlign w:val="superscript"/>
        </w:rPr>
        <w:t xml:space="preserve">  </w:t>
      </w:r>
      <w:r w:rsidRPr="00DD4F26">
        <w:rPr>
          <w:sz w:val="28"/>
          <w:szCs w:val="28"/>
        </w:rPr>
        <w:t>- дисконтный множитель со сложной учетной ставкой.</w:t>
      </w:r>
    </w:p>
    <w:p w:rsidR="007E03AA" w:rsidRPr="00DD4F26" w:rsidRDefault="007E03AA" w:rsidP="007926AA">
      <w:pPr>
        <w:jc w:val="right"/>
        <w:rPr>
          <w:sz w:val="28"/>
          <w:szCs w:val="28"/>
        </w:rPr>
      </w:pPr>
      <w:r w:rsidRPr="00DD4F26">
        <w:rPr>
          <w:sz w:val="28"/>
          <w:szCs w:val="28"/>
          <w:lang w:val="en-US"/>
        </w:rPr>
        <w:t>D</w:t>
      </w:r>
      <w:r w:rsidRPr="00DD4F26">
        <w:rPr>
          <w:sz w:val="28"/>
          <w:szCs w:val="28"/>
        </w:rPr>
        <w:t>=</w:t>
      </w:r>
      <w:r w:rsidRPr="00DD4F26">
        <w:rPr>
          <w:sz w:val="28"/>
          <w:szCs w:val="28"/>
          <w:lang w:val="en-US"/>
        </w:rPr>
        <w:t>F</w:t>
      </w:r>
      <w:r w:rsidRPr="00DD4F26">
        <w:rPr>
          <w:sz w:val="28"/>
          <w:szCs w:val="28"/>
        </w:rPr>
        <w:t>-</w:t>
      </w:r>
      <w:r w:rsidRPr="00DD4F26">
        <w:rPr>
          <w:sz w:val="28"/>
          <w:szCs w:val="28"/>
          <w:lang w:val="en-US"/>
        </w:rPr>
        <w:t>P</w:t>
      </w:r>
      <w:r w:rsidR="00A65445" w:rsidRPr="00DD4F26">
        <w:rPr>
          <w:sz w:val="28"/>
          <w:szCs w:val="28"/>
        </w:rPr>
        <w:t xml:space="preserve">                                            (5.2</w:t>
      </w:r>
      <w:r w:rsidR="00A7690B" w:rsidRPr="00DD4F26">
        <w:rPr>
          <w:sz w:val="28"/>
          <w:szCs w:val="28"/>
        </w:rPr>
        <w:t>7</w:t>
      </w:r>
      <w:r w:rsidR="00A65445" w:rsidRPr="00DD4F26">
        <w:rPr>
          <w:sz w:val="28"/>
          <w:szCs w:val="28"/>
        </w:rPr>
        <w:t>)</w:t>
      </w:r>
    </w:p>
    <w:p w:rsidR="007E03AA" w:rsidRPr="00DD4F26" w:rsidRDefault="007E03AA" w:rsidP="007926AA">
      <w:pPr>
        <w:jc w:val="both"/>
        <w:rPr>
          <w:sz w:val="28"/>
          <w:szCs w:val="28"/>
        </w:rPr>
      </w:pPr>
      <w:r w:rsidRPr="00DD4F26">
        <w:rPr>
          <w:sz w:val="28"/>
          <w:szCs w:val="28"/>
        </w:rPr>
        <w:t xml:space="preserve">где </w:t>
      </w:r>
      <w:r w:rsidRPr="00DD4F26">
        <w:rPr>
          <w:sz w:val="28"/>
          <w:szCs w:val="28"/>
          <w:lang w:val="en-US"/>
        </w:rPr>
        <w:t>D</w:t>
      </w:r>
      <w:r w:rsidRPr="00DD4F26">
        <w:rPr>
          <w:sz w:val="28"/>
          <w:szCs w:val="28"/>
        </w:rPr>
        <w:t xml:space="preserve"> – дисконт, руб.</w:t>
      </w:r>
    </w:p>
    <w:p w:rsidR="00A65445" w:rsidRPr="00DD4F26" w:rsidRDefault="00A65445" w:rsidP="007926AA">
      <w:pPr>
        <w:jc w:val="both"/>
        <w:rPr>
          <w:sz w:val="28"/>
          <w:szCs w:val="28"/>
        </w:rPr>
      </w:pPr>
    </w:p>
    <w:p w:rsidR="007E03AA" w:rsidRPr="00DD4F26" w:rsidRDefault="007E03AA" w:rsidP="007926AA">
      <w:pPr>
        <w:jc w:val="both"/>
        <w:rPr>
          <w:sz w:val="28"/>
          <w:szCs w:val="28"/>
        </w:rPr>
      </w:pPr>
      <w:r w:rsidRPr="00DD4F26">
        <w:rPr>
          <w:sz w:val="28"/>
          <w:szCs w:val="28"/>
        </w:rPr>
        <w:t>Сложные учетные ставки также делятся на эффективные и номинальные.</w:t>
      </w:r>
    </w:p>
    <w:p w:rsidR="00A65445" w:rsidRPr="00DD4F26" w:rsidRDefault="00A65445" w:rsidP="007926AA">
      <w:pPr>
        <w:jc w:val="both"/>
        <w:rPr>
          <w:sz w:val="28"/>
          <w:szCs w:val="28"/>
        </w:rPr>
      </w:pPr>
    </w:p>
    <w:p w:rsidR="00516A39" w:rsidRPr="00DD4F26" w:rsidRDefault="00516A39" w:rsidP="007926AA">
      <w:pPr>
        <w:jc w:val="right"/>
        <w:rPr>
          <w:sz w:val="28"/>
          <w:szCs w:val="28"/>
        </w:rPr>
      </w:pPr>
      <w:r w:rsidRPr="00DD4F26">
        <w:rPr>
          <w:sz w:val="28"/>
          <w:szCs w:val="28"/>
        </w:rPr>
        <w:t>Таблица 5.2</w:t>
      </w:r>
    </w:p>
    <w:p w:rsidR="00797113" w:rsidRPr="002655DF" w:rsidRDefault="00516A39" w:rsidP="007926AA">
      <w:pPr>
        <w:jc w:val="center"/>
        <w:rPr>
          <w:b/>
          <w:sz w:val="28"/>
          <w:szCs w:val="28"/>
        </w:rPr>
      </w:pPr>
      <w:r w:rsidRPr="002655DF">
        <w:rPr>
          <w:b/>
          <w:sz w:val="28"/>
          <w:szCs w:val="28"/>
        </w:rPr>
        <w:t>Определение будущей и современной стоимостей и параметров сделки</w:t>
      </w:r>
      <w:r w:rsidR="00DB033F" w:rsidRPr="002655DF">
        <w:rPr>
          <w:b/>
          <w:sz w:val="28"/>
          <w:szCs w:val="28"/>
        </w:rPr>
        <w:t xml:space="preserve"> с использованием простой и сложной ставок</w:t>
      </w:r>
    </w:p>
    <w:tbl>
      <w:tblPr>
        <w:tblStyle w:val="af1"/>
        <w:tblW w:w="9464" w:type="dxa"/>
        <w:jc w:val="center"/>
        <w:tblLook w:val="04A0"/>
      </w:tblPr>
      <w:tblGrid>
        <w:gridCol w:w="1794"/>
        <w:gridCol w:w="1648"/>
        <w:gridCol w:w="1765"/>
        <w:gridCol w:w="2022"/>
        <w:gridCol w:w="2235"/>
      </w:tblGrid>
      <w:tr w:rsidR="0063426D" w:rsidRPr="00DD4F26" w:rsidTr="002655DF">
        <w:trPr>
          <w:jc w:val="center"/>
        </w:trPr>
        <w:tc>
          <w:tcPr>
            <w:tcW w:w="1569" w:type="dxa"/>
          </w:tcPr>
          <w:p w:rsidR="00BE4E3E" w:rsidRPr="00DD4F26" w:rsidRDefault="006F477C" w:rsidP="002655DF">
            <w:pPr>
              <w:jc w:val="center"/>
              <w:rPr>
                <w:rFonts w:cs="Times New Roman"/>
                <w:sz w:val="28"/>
                <w:szCs w:val="28"/>
              </w:rPr>
            </w:pPr>
            <w:r w:rsidRPr="00DD4F26">
              <w:rPr>
                <w:rFonts w:cs="Times New Roman"/>
                <w:sz w:val="28"/>
                <w:szCs w:val="28"/>
              </w:rPr>
              <w:t>Показатель</w:t>
            </w:r>
          </w:p>
        </w:tc>
        <w:tc>
          <w:tcPr>
            <w:tcW w:w="1443" w:type="dxa"/>
          </w:tcPr>
          <w:p w:rsidR="00BE4E3E" w:rsidRPr="00DD4F26" w:rsidRDefault="006F477C" w:rsidP="002655DF">
            <w:pPr>
              <w:jc w:val="center"/>
              <w:rPr>
                <w:rFonts w:cs="Times New Roman"/>
                <w:sz w:val="28"/>
                <w:szCs w:val="28"/>
              </w:rPr>
            </w:pPr>
            <w:r w:rsidRPr="00DD4F26">
              <w:rPr>
                <w:rFonts w:cs="Times New Roman"/>
                <w:sz w:val="28"/>
                <w:szCs w:val="28"/>
              </w:rPr>
              <w:t>Вид ставки</w:t>
            </w:r>
          </w:p>
        </w:tc>
        <w:tc>
          <w:tcPr>
            <w:tcW w:w="1956" w:type="dxa"/>
          </w:tcPr>
          <w:p w:rsidR="00BE4E3E" w:rsidRPr="00DD4F26" w:rsidRDefault="00BE4E3E" w:rsidP="002655DF">
            <w:pPr>
              <w:jc w:val="center"/>
              <w:rPr>
                <w:rFonts w:cs="Times New Roman"/>
                <w:sz w:val="28"/>
                <w:szCs w:val="28"/>
              </w:rPr>
            </w:pPr>
            <w:r w:rsidRPr="00DD4F26">
              <w:rPr>
                <w:rFonts w:cs="Times New Roman"/>
                <w:sz w:val="28"/>
                <w:szCs w:val="28"/>
              </w:rPr>
              <w:t>Простая ставка</w:t>
            </w:r>
          </w:p>
        </w:tc>
        <w:tc>
          <w:tcPr>
            <w:tcW w:w="2108" w:type="dxa"/>
          </w:tcPr>
          <w:p w:rsidR="00BE4E3E" w:rsidRPr="00DD4F26" w:rsidRDefault="00BE4E3E" w:rsidP="002655DF">
            <w:pPr>
              <w:jc w:val="center"/>
              <w:rPr>
                <w:rFonts w:cs="Times New Roman"/>
                <w:sz w:val="28"/>
                <w:szCs w:val="28"/>
              </w:rPr>
            </w:pPr>
            <w:r w:rsidRPr="00DD4F26">
              <w:rPr>
                <w:rFonts w:cs="Times New Roman"/>
                <w:sz w:val="28"/>
                <w:szCs w:val="28"/>
              </w:rPr>
              <w:t>Сложная эффективная ставка</w:t>
            </w:r>
          </w:p>
        </w:tc>
        <w:tc>
          <w:tcPr>
            <w:tcW w:w="2388" w:type="dxa"/>
          </w:tcPr>
          <w:p w:rsidR="00BE4E3E" w:rsidRPr="00DD4F26" w:rsidRDefault="00BE4E3E" w:rsidP="002655DF">
            <w:pPr>
              <w:jc w:val="center"/>
              <w:rPr>
                <w:rFonts w:cs="Times New Roman"/>
                <w:sz w:val="28"/>
                <w:szCs w:val="28"/>
              </w:rPr>
            </w:pPr>
            <w:r w:rsidRPr="00DD4F26">
              <w:rPr>
                <w:rFonts w:cs="Times New Roman"/>
                <w:sz w:val="28"/>
                <w:szCs w:val="28"/>
              </w:rPr>
              <w:t>Сложная номинальная ставка</w:t>
            </w:r>
          </w:p>
        </w:tc>
      </w:tr>
      <w:tr w:rsidR="0063426D" w:rsidRPr="00DD4F26" w:rsidTr="002655DF">
        <w:trPr>
          <w:trHeight w:val="724"/>
          <w:jc w:val="center"/>
        </w:trPr>
        <w:tc>
          <w:tcPr>
            <w:tcW w:w="1569" w:type="dxa"/>
            <w:vMerge w:val="restart"/>
          </w:tcPr>
          <w:p w:rsidR="00BE4E3E" w:rsidRPr="00DD4F26" w:rsidRDefault="00BE4E3E" w:rsidP="007926AA">
            <w:pPr>
              <w:jc w:val="both"/>
              <w:rPr>
                <w:rFonts w:cs="Times New Roman"/>
                <w:sz w:val="28"/>
                <w:szCs w:val="28"/>
              </w:rPr>
            </w:pPr>
            <w:r w:rsidRPr="00DD4F26">
              <w:rPr>
                <w:rFonts w:cs="Times New Roman"/>
                <w:sz w:val="28"/>
                <w:szCs w:val="28"/>
              </w:rPr>
              <w:t>Будущая стоимость</w:t>
            </w:r>
          </w:p>
        </w:tc>
        <w:tc>
          <w:tcPr>
            <w:tcW w:w="1443" w:type="dxa"/>
          </w:tcPr>
          <w:p w:rsidR="00BE4E3E" w:rsidRPr="00DD4F26" w:rsidRDefault="00BE4E3E" w:rsidP="007926AA">
            <w:pPr>
              <w:jc w:val="both"/>
              <w:rPr>
                <w:rFonts w:cs="Times New Roman"/>
                <w:sz w:val="28"/>
                <w:szCs w:val="28"/>
              </w:rPr>
            </w:pPr>
            <w:r w:rsidRPr="00DD4F26">
              <w:rPr>
                <w:rFonts w:cs="Times New Roman"/>
                <w:sz w:val="28"/>
                <w:szCs w:val="28"/>
              </w:rPr>
              <w:t xml:space="preserve">Процентная </w:t>
            </w:r>
          </w:p>
        </w:tc>
        <w:tc>
          <w:tcPr>
            <w:tcW w:w="1956" w:type="dxa"/>
          </w:tcPr>
          <w:p w:rsidR="00BE4E3E" w:rsidRPr="00DD4F26" w:rsidRDefault="00867B70" w:rsidP="007926AA">
            <w:pPr>
              <w:jc w:val="both"/>
              <w:rPr>
                <w:rFonts w:cs="Times New Roman"/>
                <w:sz w:val="28"/>
                <w:szCs w:val="28"/>
              </w:rPr>
            </w:pPr>
            <m:oMathPara>
              <m:oMath>
                <m:r>
                  <w:rPr>
                    <w:rFonts w:ascii="Cambria Math" w:hAnsi="Cambria Math" w:cs="Times New Roman"/>
                    <w:sz w:val="28"/>
                    <w:szCs w:val="28"/>
                    <w:lang w:val="en-US"/>
                  </w:rPr>
                  <m:t>F</m:t>
                </m:r>
                <m:r>
                  <w:rPr>
                    <w:rFonts w:ascii="Cambria Math" w:cs="Times New Roman"/>
                    <w:sz w:val="28"/>
                    <w:szCs w:val="28"/>
                  </w:rPr>
                  <m:t>=</m:t>
                </m:r>
                <m:r>
                  <w:rPr>
                    <w:rFonts w:ascii="Cambria Math" w:hAnsi="Cambria Math" w:cs="Times New Roman"/>
                    <w:sz w:val="28"/>
                    <w:szCs w:val="28"/>
                  </w:rPr>
                  <m:t>P*</m:t>
                </m:r>
                <m:r>
                  <w:rPr>
                    <w:rFonts w:ascii="Cambria Math" w:cs="Times New Roman"/>
                    <w:sz w:val="28"/>
                    <w:szCs w:val="28"/>
                  </w:rPr>
                  <m:t>(1+</m:t>
                </m:r>
                <m:r>
                  <w:rPr>
                    <w:rFonts w:ascii="Cambria Math" w:hAnsi="Cambria Math" w:cs="Times New Roman"/>
                    <w:sz w:val="28"/>
                    <w:szCs w:val="28"/>
                  </w:rPr>
                  <m:t>r*n</m:t>
                </m:r>
                <m:r>
                  <w:rPr>
                    <w:rFonts w:ascii="Cambria Math" w:cs="Times New Roman"/>
                    <w:sz w:val="28"/>
                    <w:szCs w:val="28"/>
                  </w:rPr>
                  <m:t>)</m:t>
                </m:r>
              </m:oMath>
            </m:oMathPara>
          </w:p>
        </w:tc>
        <w:tc>
          <w:tcPr>
            <w:tcW w:w="2108" w:type="dxa"/>
          </w:tcPr>
          <w:p w:rsidR="00BE4E3E" w:rsidRPr="00DD4F26" w:rsidRDefault="00867B70" w:rsidP="007926AA">
            <w:pPr>
              <w:jc w:val="both"/>
              <w:rPr>
                <w:rFonts w:cs="Times New Roman"/>
                <w:sz w:val="28"/>
                <w:szCs w:val="28"/>
              </w:rPr>
            </w:pPr>
            <m:oMathPara>
              <m:oMath>
                <m:r>
                  <w:rPr>
                    <w:rFonts w:ascii="Cambria Math" w:hAnsi="Cambria Math" w:cs="Times New Roman"/>
                    <w:sz w:val="28"/>
                    <w:szCs w:val="28"/>
                  </w:rPr>
                  <m:t>F</m:t>
                </m:r>
                <m:r>
                  <w:rPr>
                    <w:rFonts w:ascii="Cambria Math" w:cs="Times New Roman"/>
                    <w:sz w:val="28"/>
                    <w:szCs w:val="28"/>
                  </w:rPr>
                  <m:t>=</m:t>
                </m:r>
                <m:r>
                  <w:rPr>
                    <w:rFonts w:ascii="Cambria Math" w:hAnsi="Cambria Math" w:cs="Times New Roman"/>
                    <w:sz w:val="28"/>
                    <w:szCs w:val="28"/>
                  </w:rPr>
                  <m:t>P*</m:t>
                </m:r>
                <m:sSup>
                  <m:sSupPr>
                    <m:ctrlPr>
                      <w:rPr>
                        <w:rFonts w:ascii="Cambria Math" w:hAnsi="Cambria Math" w:cs="Times New Roman"/>
                        <w:i/>
                        <w:sz w:val="28"/>
                        <w:szCs w:val="28"/>
                      </w:rPr>
                    </m:ctrlPr>
                  </m:sSupPr>
                  <m:e>
                    <m:r>
                      <w:rPr>
                        <w:rFonts w:ascii="Cambria Math" w:cs="Times New Roman"/>
                        <w:sz w:val="28"/>
                        <w:szCs w:val="28"/>
                      </w:rPr>
                      <m:t>(1+</m:t>
                    </m:r>
                    <m:r>
                      <w:rPr>
                        <w:rFonts w:ascii="Cambria Math" w:hAnsi="Cambria Math" w:cs="Times New Roman"/>
                        <w:sz w:val="28"/>
                        <w:szCs w:val="28"/>
                      </w:rPr>
                      <m:t>r</m:t>
                    </m:r>
                    <m:r>
                      <w:rPr>
                        <w:rFonts w:ascii="Cambria Math" w:cs="Times New Roman"/>
                        <w:sz w:val="28"/>
                        <w:szCs w:val="28"/>
                      </w:rPr>
                      <m:t>)</m:t>
                    </m:r>
                  </m:e>
                  <m:sup>
                    <m:r>
                      <w:rPr>
                        <w:rFonts w:ascii="Cambria Math" w:hAnsi="Cambria Math" w:cs="Times New Roman"/>
                        <w:sz w:val="28"/>
                        <w:szCs w:val="28"/>
                      </w:rPr>
                      <m:t>n</m:t>
                    </m:r>
                  </m:sup>
                </m:sSup>
              </m:oMath>
            </m:oMathPara>
          </w:p>
        </w:tc>
        <w:tc>
          <w:tcPr>
            <w:tcW w:w="2388" w:type="dxa"/>
          </w:tcPr>
          <w:p w:rsidR="00BE4E3E" w:rsidRPr="00DD4F26" w:rsidRDefault="00867B70" w:rsidP="007926AA">
            <w:pPr>
              <w:jc w:val="both"/>
              <w:rPr>
                <w:rFonts w:cs="Times New Roman"/>
                <w:sz w:val="28"/>
                <w:szCs w:val="28"/>
              </w:rPr>
            </w:pPr>
            <m:oMathPara>
              <m:oMath>
                <m:r>
                  <w:rPr>
                    <w:rFonts w:ascii="Cambria Math" w:hAnsi="Cambria Math" w:cs="Times New Roman"/>
                    <w:sz w:val="28"/>
                    <w:szCs w:val="28"/>
                  </w:rPr>
                  <m:t>F</m:t>
                </m:r>
                <m:r>
                  <w:rPr>
                    <w:rFonts w:ascii="Cambria Math" w:cs="Times New Roman"/>
                    <w:sz w:val="28"/>
                    <w:szCs w:val="28"/>
                  </w:rPr>
                  <m:t>=</m:t>
                </m:r>
                <m:r>
                  <w:rPr>
                    <w:rFonts w:ascii="Cambria Math" w:hAnsi="Cambria Math" w:cs="Times New Roman"/>
                    <w:sz w:val="28"/>
                    <w:szCs w:val="28"/>
                  </w:rPr>
                  <m:t>P*</m:t>
                </m:r>
                <m:sSup>
                  <m:sSupPr>
                    <m:ctrlPr>
                      <w:rPr>
                        <w:rFonts w:ascii="Cambria Math" w:hAnsi="Cambria Math" w:cs="Times New Roman"/>
                        <w:i/>
                        <w:sz w:val="28"/>
                        <w:szCs w:val="28"/>
                      </w:rPr>
                    </m:ctrlPr>
                  </m:sSupPr>
                  <m:e>
                    <m:d>
                      <m:dPr>
                        <m:ctrlPr>
                          <w:rPr>
                            <w:rFonts w:ascii="Cambria Math" w:hAnsi="Cambria Math" w:cs="Times New Roman"/>
                            <w:i/>
                            <w:sz w:val="28"/>
                            <w:szCs w:val="28"/>
                          </w:rPr>
                        </m:ctrlPr>
                      </m:dPr>
                      <m:e>
                        <m:r>
                          <w:rPr>
                            <w:rFonts w:ascii="Cambria Math" w:cs="Times New Roman"/>
                            <w:sz w:val="28"/>
                            <w:szCs w:val="28"/>
                          </w:rPr>
                          <m:t>1+</m:t>
                        </m:r>
                        <m:f>
                          <m:fPr>
                            <m:ctrlPr>
                              <w:rPr>
                                <w:rFonts w:ascii="Cambria Math" w:hAnsi="Cambria Math" w:cs="Times New Roman"/>
                                <w:i/>
                                <w:sz w:val="28"/>
                                <w:szCs w:val="28"/>
                              </w:rPr>
                            </m:ctrlPr>
                          </m:fPr>
                          <m:num>
                            <m:r>
                              <w:rPr>
                                <w:rFonts w:ascii="Cambria Math" w:hAnsi="Cambria Math" w:cs="Times New Roman"/>
                                <w:sz w:val="28"/>
                                <w:szCs w:val="28"/>
                              </w:rPr>
                              <m:t>r</m:t>
                            </m:r>
                          </m:num>
                          <m:den>
                            <m:r>
                              <w:rPr>
                                <w:rFonts w:ascii="Cambria Math" w:hAnsi="Cambria Math" w:cs="Times New Roman"/>
                                <w:sz w:val="28"/>
                                <w:szCs w:val="28"/>
                              </w:rPr>
                              <m:t>m</m:t>
                            </m:r>
                          </m:den>
                        </m:f>
                      </m:e>
                    </m:d>
                  </m:e>
                  <m:sup>
                    <m:r>
                      <w:rPr>
                        <w:rFonts w:ascii="Cambria Math" w:hAnsi="Cambria Math" w:cs="Times New Roman"/>
                        <w:sz w:val="28"/>
                        <w:szCs w:val="28"/>
                      </w:rPr>
                      <m:t>n*m</m:t>
                    </m:r>
                  </m:sup>
                </m:sSup>
              </m:oMath>
            </m:oMathPara>
          </w:p>
        </w:tc>
      </w:tr>
      <w:tr w:rsidR="0063426D" w:rsidRPr="00DD4F26" w:rsidTr="002655DF">
        <w:trPr>
          <w:jc w:val="center"/>
        </w:trPr>
        <w:tc>
          <w:tcPr>
            <w:tcW w:w="1569" w:type="dxa"/>
            <w:vMerge/>
          </w:tcPr>
          <w:p w:rsidR="00867B70" w:rsidRPr="00DD4F26" w:rsidRDefault="00867B70" w:rsidP="007926AA">
            <w:pPr>
              <w:jc w:val="both"/>
              <w:rPr>
                <w:rFonts w:cs="Times New Roman"/>
                <w:sz w:val="28"/>
                <w:szCs w:val="28"/>
              </w:rPr>
            </w:pPr>
          </w:p>
        </w:tc>
        <w:tc>
          <w:tcPr>
            <w:tcW w:w="1443" w:type="dxa"/>
          </w:tcPr>
          <w:p w:rsidR="00867B70" w:rsidRPr="00DD4F26" w:rsidRDefault="00867B70" w:rsidP="007926AA">
            <w:pPr>
              <w:jc w:val="both"/>
              <w:rPr>
                <w:rFonts w:cs="Times New Roman"/>
                <w:sz w:val="28"/>
                <w:szCs w:val="28"/>
              </w:rPr>
            </w:pPr>
            <w:r w:rsidRPr="00DD4F26">
              <w:rPr>
                <w:rFonts w:cs="Times New Roman"/>
                <w:sz w:val="28"/>
                <w:szCs w:val="28"/>
              </w:rPr>
              <w:t xml:space="preserve">Учетная </w:t>
            </w:r>
          </w:p>
        </w:tc>
        <w:tc>
          <w:tcPr>
            <w:tcW w:w="1956" w:type="dxa"/>
          </w:tcPr>
          <w:p w:rsidR="00867B70" w:rsidRPr="00DD4F26" w:rsidRDefault="00867B70" w:rsidP="007926AA">
            <w:pPr>
              <w:jc w:val="both"/>
              <w:rPr>
                <w:rFonts w:cs="Times New Roman"/>
                <w:sz w:val="28"/>
                <w:szCs w:val="28"/>
                <w:lang w:val="en-US"/>
              </w:rPr>
            </w:pPr>
            <w:r w:rsidRPr="00DD4F26">
              <w:rPr>
                <w:rFonts w:cs="Times New Roman"/>
                <w:sz w:val="28"/>
                <w:szCs w:val="28"/>
                <w:lang w:val="en-US"/>
              </w:rPr>
              <w:t xml:space="preserve">F =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P</m:t>
                  </m:r>
                </m:num>
                <m:den>
                  <m:r>
                    <w:rPr>
                      <w:rFonts w:ascii="Cambria Math" w:cs="Times New Roman"/>
                      <w:sz w:val="28"/>
                      <w:szCs w:val="28"/>
                      <w:lang w:val="en-US"/>
                    </w:rPr>
                    <m:t>1</m:t>
                  </m:r>
                  <m:r>
                    <w:rPr>
                      <w:rFonts w:ascii="Cambria Math" w:hAnsi="Cambria Math" w:cs="Times New Roman"/>
                      <w:sz w:val="28"/>
                      <w:szCs w:val="28"/>
                      <w:lang w:val="en-US"/>
                    </w:rPr>
                    <m:t>-d*n</m:t>
                  </m:r>
                </m:den>
              </m:f>
            </m:oMath>
          </w:p>
        </w:tc>
        <w:tc>
          <w:tcPr>
            <w:tcW w:w="2108" w:type="dxa"/>
          </w:tcPr>
          <w:p w:rsidR="00867B70" w:rsidRPr="00DD4F26" w:rsidRDefault="00867B70" w:rsidP="007926AA">
            <w:pPr>
              <w:jc w:val="both"/>
              <w:rPr>
                <w:rFonts w:cs="Times New Roman"/>
                <w:sz w:val="28"/>
                <w:szCs w:val="28"/>
              </w:rPr>
            </w:pPr>
            <w:r w:rsidRPr="00DD4F26">
              <w:rPr>
                <w:rFonts w:cs="Times New Roman"/>
                <w:sz w:val="28"/>
                <w:szCs w:val="28"/>
                <w:lang w:val="en-US"/>
              </w:rPr>
              <w:t>F</w:t>
            </w:r>
            <m:oMath>
              <m:r>
                <w:rPr>
                  <w:rFonts w:asci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P</m:t>
                  </m:r>
                </m:num>
                <m:den>
                  <m:sSup>
                    <m:sSupPr>
                      <m:ctrlPr>
                        <w:rPr>
                          <w:rFonts w:ascii="Cambria Math" w:hAnsi="Cambria Math" w:cs="Times New Roman"/>
                          <w:i/>
                          <w:sz w:val="28"/>
                          <w:szCs w:val="28"/>
                        </w:rPr>
                      </m:ctrlPr>
                    </m:sSupPr>
                    <m:e>
                      <m:r>
                        <w:rPr>
                          <w:rFonts w:ascii="Cambria Math" w:cs="Times New Roman"/>
                          <w:sz w:val="28"/>
                          <w:szCs w:val="28"/>
                        </w:rPr>
                        <m:t>(1</m:t>
                      </m:r>
                      <m:r>
                        <w:rPr>
                          <w:rFonts w:ascii="Cambria Math" w:hAnsi="Cambria Math" w:cs="Times New Roman"/>
                          <w:sz w:val="28"/>
                          <w:szCs w:val="28"/>
                        </w:rPr>
                        <m:t>-d</m:t>
                      </m:r>
                      <m:r>
                        <w:rPr>
                          <w:rFonts w:ascii="Cambria Math" w:cs="Times New Roman"/>
                          <w:sz w:val="28"/>
                          <w:szCs w:val="28"/>
                        </w:rPr>
                        <m:t>)</m:t>
                      </m:r>
                    </m:e>
                    <m:sup>
                      <m:r>
                        <w:rPr>
                          <w:rFonts w:ascii="Cambria Math" w:hAnsi="Cambria Math" w:cs="Times New Roman"/>
                          <w:sz w:val="28"/>
                          <w:szCs w:val="28"/>
                        </w:rPr>
                        <m:t>n</m:t>
                      </m:r>
                    </m:sup>
                  </m:sSup>
                </m:den>
              </m:f>
            </m:oMath>
          </w:p>
        </w:tc>
        <w:tc>
          <w:tcPr>
            <w:tcW w:w="2388" w:type="dxa"/>
          </w:tcPr>
          <w:p w:rsidR="00867B70" w:rsidRPr="00DD4F26" w:rsidRDefault="00867B70" w:rsidP="007926AA">
            <w:pPr>
              <w:jc w:val="both"/>
              <w:rPr>
                <w:rFonts w:cs="Times New Roman"/>
                <w:sz w:val="28"/>
                <w:szCs w:val="28"/>
              </w:rPr>
            </w:pPr>
            <w:r w:rsidRPr="00DD4F26">
              <w:rPr>
                <w:rFonts w:cs="Times New Roman"/>
                <w:sz w:val="28"/>
                <w:szCs w:val="28"/>
                <w:lang w:val="en-US"/>
              </w:rPr>
              <w:t>F</w:t>
            </w:r>
            <m:oMath>
              <m:r>
                <w:rPr>
                  <w:rFonts w:asci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P</m:t>
                  </m:r>
                </m:num>
                <m:den>
                  <m:sSup>
                    <m:sSupPr>
                      <m:ctrlPr>
                        <w:rPr>
                          <w:rFonts w:ascii="Cambria Math" w:hAnsi="Cambria Math" w:cs="Times New Roman"/>
                          <w:i/>
                          <w:sz w:val="28"/>
                          <w:szCs w:val="28"/>
                        </w:rPr>
                      </m:ctrlPr>
                    </m:sSupPr>
                    <m:e>
                      <m:r>
                        <w:rPr>
                          <w:rFonts w:ascii="Cambria Math" w:cs="Times New Roman"/>
                          <w:sz w:val="28"/>
                          <w:szCs w:val="28"/>
                        </w:rPr>
                        <m:t>(1</m:t>
                      </m:r>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d</m:t>
                          </m:r>
                        </m:num>
                        <m:den>
                          <m:r>
                            <w:rPr>
                              <w:rFonts w:ascii="Cambria Math" w:hAnsi="Cambria Math" w:cs="Times New Roman"/>
                              <w:sz w:val="28"/>
                              <w:szCs w:val="28"/>
                            </w:rPr>
                            <m:t>m</m:t>
                          </m:r>
                        </m:den>
                      </m:f>
                      <m:r>
                        <w:rPr>
                          <w:rFonts w:ascii="Cambria Math" w:cs="Times New Roman"/>
                          <w:sz w:val="28"/>
                          <w:szCs w:val="28"/>
                        </w:rPr>
                        <m:t>)</m:t>
                      </m:r>
                    </m:e>
                    <m:sup>
                      <m:r>
                        <w:rPr>
                          <w:rFonts w:ascii="Cambria Math" w:hAnsi="Cambria Math" w:cs="Times New Roman"/>
                          <w:sz w:val="28"/>
                          <w:szCs w:val="28"/>
                        </w:rPr>
                        <m:t>n*m</m:t>
                      </m:r>
                    </m:sup>
                  </m:sSup>
                </m:den>
              </m:f>
            </m:oMath>
          </w:p>
        </w:tc>
      </w:tr>
      <w:tr w:rsidR="0063426D" w:rsidRPr="00DD4F26" w:rsidTr="002655DF">
        <w:trPr>
          <w:jc w:val="center"/>
        </w:trPr>
        <w:tc>
          <w:tcPr>
            <w:tcW w:w="1569" w:type="dxa"/>
            <w:vMerge w:val="restart"/>
          </w:tcPr>
          <w:p w:rsidR="00867B70" w:rsidRPr="00DD4F26" w:rsidRDefault="00867B70" w:rsidP="007926AA">
            <w:pPr>
              <w:jc w:val="both"/>
              <w:rPr>
                <w:rFonts w:cs="Times New Roman"/>
                <w:sz w:val="28"/>
                <w:szCs w:val="28"/>
              </w:rPr>
            </w:pPr>
            <w:r w:rsidRPr="00DD4F26">
              <w:rPr>
                <w:rFonts w:cs="Times New Roman"/>
                <w:sz w:val="28"/>
                <w:szCs w:val="28"/>
              </w:rPr>
              <w:t>Современная стоимость</w:t>
            </w:r>
          </w:p>
        </w:tc>
        <w:tc>
          <w:tcPr>
            <w:tcW w:w="1443" w:type="dxa"/>
          </w:tcPr>
          <w:p w:rsidR="00867B70" w:rsidRPr="00DD4F26" w:rsidRDefault="00851F50" w:rsidP="007926AA">
            <w:pPr>
              <w:jc w:val="both"/>
              <w:rPr>
                <w:rFonts w:cs="Times New Roman"/>
                <w:sz w:val="28"/>
                <w:szCs w:val="28"/>
              </w:rPr>
            </w:pPr>
            <w:r w:rsidRPr="00DD4F26">
              <w:rPr>
                <w:rFonts w:cs="Times New Roman"/>
                <w:sz w:val="28"/>
                <w:szCs w:val="28"/>
              </w:rPr>
              <w:t>Процентная</w:t>
            </w:r>
            <w:r w:rsidR="00867B70" w:rsidRPr="00DD4F26">
              <w:rPr>
                <w:rFonts w:cs="Times New Roman"/>
                <w:sz w:val="28"/>
                <w:szCs w:val="28"/>
              </w:rPr>
              <w:t xml:space="preserve"> </w:t>
            </w:r>
          </w:p>
        </w:tc>
        <w:tc>
          <w:tcPr>
            <w:tcW w:w="1956" w:type="dxa"/>
          </w:tcPr>
          <w:p w:rsidR="00867B70" w:rsidRPr="00DD4F26" w:rsidRDefault="00867B70" w:rsidP="007926AA">
            <w:pPr>
              <w:jc w:val="both"/>
              <w:rPr>
                <w:rFonts w:cs="Times New Roman"/>
                <w:sz w:val="28"/>
                <w:szCs w:val="28"/>
                <w:lang w:val="en-US"/>
              </w:rPr>
            </w:pPr>
            <w:r w:rsidRPr="00DD4F26">
              <w:rPr>
                <w:rFonts w:cs="Times New Roman"/>
                <w:sz w:val="28"/>
                <w:szCs w:val="28"/>
                <w:lang w:val="en-US"/>
              </w:rPr>
              <w:t xml:space="preserve">P =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F</m:t>
                  </m:r>
                </m:num>
                <m:den>
                  <m:r>
                    <w:rPr>
                      <w:rFonts w:ascii="Cambria Math" w:cs="Times New Roman"/>
                      <w:sz w:val="28"/>
                      <w:szCs w:val="28"/>
                      <w:lang w:val="en-US"/>
                    </w:rPr>
                    <m:t>1+</m:t>
                  </m:r>
                  <m:r>
                    <w:rPr>
                      <w:rFonts w:ascii="Cambria Math" w:hAnsi="Cambria Math" w:cs="Times New Roman"/>
                      <w:sz w:val="28"/>
                      <w:szCs w:val="28"/>
                      <w:lang w:val="en-US"/>
                    </w:rPr>
                    <m:t>r*n</m:t>
                  </m:r>
                </m:den>
              </m:f>
            </m:oMath>
          </w:p>
        </w:tc>
        <w:tc>
          <w:tcPr>
            <w:tcW w:w="2108" w:type="dxa"/>
          </w:tcPr>
          <w:p w:rsidR="00867B70" w:rsidRPr="00DD4F26" w:rsidRDefault="00867B70" w:rsidP="007926AA">
            <w:pPr>
              <w:jc w:val="both"/>
              <w:rPr>
                <w:rFonts w:cs="Times New Roman"/>
                <w:sz w:val="28"/>
                <w:szCs w:val="28"/>
                <w:lang w:val="en-US"/>
              </w:rPr>
            </w:pPr>
            <w:r w:rsidRPr="00DD4F26">
              <w:rPr>
                <w:rFonts w:cs="Times New Roman"/>
                <w:sz w:val="28"/>
                <w:szCs w:val="28"/>
                <w:lang w:val="en-US"/>
              </w:rPr>
              <w:t xml:space="preserve">P =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F</m:t>
                  </m:r>
                </m:num>
                <m:den>
                  <m:sSup>
                    <m:sSupPr>
                      <m:ctrlPr>
                        <w:rPr>
                          <w:rFonts w:ascii="Cambria Math" w:hAnsi="Cambria Math" w:cs="Times New Roman"/>
                          <w:i/>
                          <w:sz w:val="28"/>
                          <w:szCs w:val="28"/>
                          <w:lang w:val="en-US"/>
                        </w:rPr>
                      </m:ctrlPr>
                    </m:sSupPr>
                    <m:e>
                      <m:r>
                        <w:rPr>
                          <w:rFonts w:ascii="Cambria Math" w:cs="Times New Roman"/>
                          <w:sz w:val="28"/>
                          <w:szCs w:val="28"/>
                          <w:lang w:val="en-US"/>
                        </w:rPr>
                        <m:t>(1+</m:t>
                      </m:r>
                      <m:r>
                        <w:rPr>
                          <w:rFonts w:ascii="Cambria Math" w:hAnsi="Cambria Math" w:cs="Times New Roman"/>
                          <w:sz w:val="28"/>
                          <w:szCs w:val="28"/>
                          <w:lang w:val="en-US"/>
                        </w:rPr>
                        <m:t>r</m:t>
                      </m:r>
                      <m:r>
                        <w:rPr>
                          <w:rFonts w:ascii="Cambria Math" w:cs="Times New Roman"/>
                          <w:sz w:val="28"/>
                          <w:szCs w:val="28"/>
                          <w:lang w:val="en-US"/>
                        </w:rPr>
                        <m:t>)</m:t>
                      </m:r>
                    </m:e>
                    <m:sup>
                      <m:r>
                        <w:rPr>
                          <w:rFonts w:ascii="Cambria Math" w:hAnsi="Cambria Math" w:cs="Times New Roman"/>
                          <w:sz w:val="28"/>
                          <w:szCs w:val="28"/>
                          <w:lang w:val="en-US"/>
                        </w:rPr>
                        <m:t>n</m:t>
                      </m:r>
                    </m:sup>
                  </m:sSup>
                </m:den>
              </m:f>
            </m:oMath>
          </w:p>
        </w:tc>
        <w:tc>
          <w:tcPr>
            <w:tcW w:w="2388" w:type="dxa"/>
          </w:tcPr>
          <w:p w:rsidR="00867B70" w:rsidRPr="00DD4F26" w:rsidRDefault="00867B70" w:rsidP="007926AA">
            <w:pPr>
              <w:jc w:val="both"/>
              <w:rPr>
                <w:rFonts w:cs="Times New Roman"/>
                <w:sz w:val="28"/>
                <w:szCs w:val="28"/>
                <w:lang w:val="en-US"/>
              </w:rPr>
            </w:pPr>
            <w:r w:rsidRPr="00DD4F26">
              <w:rPr>
                <w:rFonts w:cs="Times New Roman"/>
                <w:sz w:val="28"/>
                <w:szCs w:val="28"/>
                <w:lang w:val="en-US"/>
              </w:rPr>
              <w:t xml:space="preserve">P =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F</m:t>
                  </m:r>
                </m:num>
                <m:den>
                  <m:sSup>
                    <m:sSupPr>
                      <m:ctrlPr>
                        <w:rPr>
                          <w:rFonts w:ascii="Cambria Math" w:hAnsi="Cambria Math" w:cs="Times New Roman"/>
                          <w:i/>
                          <w:sz w:val="28"/>
                          <w:szCs w:val="28"/>
                          <w:lang w:val="en-US"/>
                        </w:rPr>
                      </m:ctrlPr>
                    </m:sSupPr>
                    <m:e>
                      <m:r>
                        <w:rPr>
                          <w:rFonts w:ascii="Cambria Math" w:cs="Times New Roman"/>
                          <w:sz w:val="28"/>
                          <w:szCs w:val="28"/>
                          <w:lang w:val="en-US"/>
                        </w:rPr>
                        <m:t>(1+</m:t>
                      </m:r>
                      <m:f>
                        <m:fPr>
                          <m:ctrlPr>
                            <w:rPr>
                              <w:rFonts w:ascii="Cambria Math" w:hAnsi="Cambria Math" w:cs="Times New Roman"/>
                              <w:i/>
                              <w:sz w:val="28"/>
                              <w:szCs w:val="28"/>
                              <w:lang w:val="en-US"/>
                            </w:rPr>
                          </m:ctrlPr>
                        </m:fPr>
                        <m:num>
                          <m:r>
                            <w:rPr>
                              <w:rFonts w:ascii="Cambria Math" w:hAnsi="Cambria Math" w:cs="Times New Roman"/>
                              <w:sz w:val="28"/>
                              <w:szCs w:val="28"/>
                              <w:lang w:val="en-US"/>
                            </w:rPr>
                            <m:t>r</m:t>
                          </m:r>
                        </m:num>
                        <m:den>
                          <m:r>
                            <w:rPr>
                              <w:rFonts w:ascii="Cambria Math" w:hAnsi="Cambria Math" w:cs="Times New Roman"/>
                              <w:sz w:val="28"/>
                              <w:szCs w:val="28"/>
                              <w:lang w:val="en-US"/>
                            </w:rPr>
                            <m:t>m</m:t>
                          </m:r>
                        </m:den>
                      </m:f>
                      <m:r>
                        <w:rPr>
                          <w:rFonts w:ascii="Cambria Math" w:cs="Times New Roman"/>
                          <w:sz w:val="28"/>
                          <w:szCs w:val="28"/>
                          <w:lang w:val="en-US"/>
                        </w:rPr>
                        <m:t>)</m:t>
                      </m:r>
                    </m:e>
                    <m:sup>
                      <m:r>
                        <w:rPr>
                          <w:rFonts w:ascii="Cambria Math" w:hAnsi="Cambria Math" w:cs="Times New Roman"/>
                          <w:sz w:val="28"/>
                          <w:szCs w:val="28"/>
                          <w:lang w:val="en-US"/>
                        </w:rPr>
                        <m:t>n*m</m:t>
                      </m:r>
                    </m:sup>
                  </m:sSup>
                </m:den>
              </m:f>
            </m:oMath>
          </w:p>
        </w:tc>
      </w:tr>
      <w:tr w:rsidR="0063426D" w:rsidRPr="00DD4F26" w:rsidTr="002655DF">
        <w:trPr>
          <w:jc w:val="center"/>
        </w:trPr>
        <w:tc>
          <w:tcPr>
            <w:tcW w:w="1569" w:type="dxa"/>
            <w:vMerge/>
          </w:tcPr>
          <w:p w:rsidR="00867B70" w:rsidRPr="00DD4F26" w:rsidRDefault="00867B70" w:rsidP="007926AA">
            <w:pPr>
              <w:jc w:val="both"/>
              <w:rPr>
                <w:rFonts w:cs="Times New Roman"/>
                <w:sz w:val="28"/>
                <w:szCs w:val="28"/>
              </w:rPr>
            </w:pPr>
          </w:p>
        </w:tc>
        <w:tc>
          <w:tcPr>
            <w:tcW w:w="1443" w:type="dxa"/>
          </w:tcPr>
          <w:p w:rsidR="00867B70" w:rsidRPr="00DD4F26" w:rsidRDefault="00867B70" w:rsidP="007926AA">
            <w:pPr>
              <w:jc w:val="both"/>
              <w:rPr>
                <w:rFonts w:cs="Times New Roman"/>
                <w:sz w:val="28"/>
                <w:szCs w:val="28"/>
              </w:rPr>
            </w:pPr>
            <w:r w:rsidRPr="00DD4F26">
              <w:rPr>
                <w:rFonts w:cs="Times New Roman"/>
                <w:sz w:val="28"/>
                <w:szCs w:val="28"/>
              </w:rPr>
              <w:t xml:space="preserve">Учетная </w:t>
            </w:r>
          </w:p>
        </w:tc>
        <w:tc>
          <w:tcPr>
            <w:tcW w:w="1956" w:type="dxa"/>
          </w:tcPr>
          <w:p w:rsidR="00867B70" w:rsidRPr="00DD4F26" w:rsidRDefault="00867B70" w:rsidP="007926AA">
            <w:pPr>
              <w:jc w:val="both"/>
              <w:rPr>
                <w:rFonts w:cs="Times New Roman"/>
                <w:sz w:val="28"/>
                <w:szCs w:val="28"/>
                <w:lang w:val="en-US"/>
              </w:rPr>
            </w:pPr>
            <w:r w:rsidRPr="00DD4F26">
              <w:rPr>
                <w:rFonts w:cs="Times New Roman"/>
                <w:sz w:val="28"/>
                <w:szCs w:val="28"/>
                <w:lang w:val="en-US"/>
              </w:rPr>
              <w:t>P = F*(1-d*n)</w:t>
            </w:r>
          </w:p>
        </w:tc>
        <w:tc>
          <w:tcPr>
            <w:tcW w:w="2108" w:type="dxa"/>
          </w:tcPr>
          <w:p w:rsidR="00867B70" w:rsidRPr="00DD4F26" w:rsidRDefault="00867B70" w:rsidP="007926AA">
            <w:pPr>
              <w:jc w:val="both"/>
              <w:rPr>
                <w:rFonts w:cs="Times New Roman"/>
                <w:sz w:val="28"/>
                <w:szCs w:val="28"/>
                <w:lang w:val="en-US"/>
              </w:rPr>
            </w:pPr>
            <w:r w:rsidRPr="00DD4F26">
              <w:rPr>
                <w:rFonts w:cs="Times New Roman"/>
                <w:sz w:val="28"/>
                <w:szCs w:val="28"/>
                <w:lang w:val="en-US"/>
              </w:rPr>
              <w:t>P=F*</w:t>
            </w:r>
            <m:oMath>
              <m:sSup>
                <m:sSupPr>
                  <m:ctrlPr>
                    <w:rPr>
                      <w:rFonts w:ascii="Cambria Math" w:hAnsi="Cambria Math" w:cs="Times New Roman"/>
                      <w:i/>
                      <w:sz w:val="28"/>
                      <w:szCs w:val="28"/>
                      <w:lang w:val="en-US"/>
                    </w:rPr>
                  </m:ctrlPr>
                </m:sSupPr>
                <m:e>
                  <m:r>
                    <m:rPr>
                      <m:sty m:val="p"/>
                    </m:rPr>
                    <w:rPr>
                      <w:rFonts w:ascii="Cambria Math" w:cs="Times New Roman"/>
                      <w:sz w:val="28"/>
                      <w:szCs w:val="28"/>
                      <w:lang w:val="en-US"/>
                    </w:rPr>
                    <m:t>(1</m:t>
                  </m:r>
                  <m:r>
                    <m:rPr>
                      <m:sty m:val="p"/>
                    </m:rPr>
                    <w:rPr>
                      <w:rFonts w:ascii="Cambria Math" w:hAnsi="Cambria Math" w:cs="Times New Roman"/>
                      <w:sz w:val="28"/>
                      <w:szCs w:val="28"/>
                      <w:lang w:val="en-US"/>
                    </w:rPr>
                    <m:t>-</m:t>
                  </m:r>
                  <m:r>
                    <m:rPr>
                      <m:sty m:val="p"/>
                    </m:rPr>
                    <w:rPr>
                      <w:rFonts w:ascii="Cambria Math" w:cs="Times New Roman"/>
                      <w:sz w:val="28"/>
                      <w:szCs w:val="28"/>
                      <w:lang w:val="en-US"/>
                    </w:rPr>
                    <m:t>d)</m:t>
                  </m:r>
                </m:e>
                <m:sup>
                  <m:r>
                    <w:rPr>
                      <w:rFonts w:ascii="Cambria Math" w:hAnsi="Cambria Math" w:cs="Times New Roman"/>
                      <w:sz w:val="28"/>
                      <w:szCs w:val="28"/>
                      <w:lang w:val="en-US"/>
                    </w:rPr>
                    <m:t>n</m:t>
                  </m:r>
                </m:sup>
              </m:sSup>
            </m:oMath>
          </w:p>
        </w:tc>
        <w:tc>
          <w:tcPr>
            <w:tcW w:w="2388" w:type="dxa"/>
          </w:tcPr>
          <w:p w:rsidR="00867B70" w:rsidRPr="00DD4F26" w:rsidRDefault="006F477C" w:rsidP="007926AA">
            <w:pPr>
              <w:jc w:val="both"/>
              <w:rPr>
                <w:rFonts w:cs="Times New Roman"/>
                <w:sz w:val="28"/>
                <w:szCs w:val="28"/>
                <w:lang w:val="en-US"/>
              </w:rPr>
            </w:pPr>
            <w:r w:rsidRPr="00DD4F26">
              <w:rPr>
                <w:rFonts w:cs="Times New Roman"/>
                <w:sz w:val="28"/>
                <w:szCs w:val="28"/>
                <w:lang w:val="en-US"/>
              </w:rPr>
              <w:t>P=F*</w:t>
            </w:r>
            <m:oMath>
              <m:sSup>
                <m:sSupPr>
                  <m:ctrlPr>
                    <w:rPr>
                      <w:rFonts w:ascii="Cambria Math" w:hAnsi="Cambria Math" w:cs="Times New Roman"/>
                      <w:i/>
                      <w:sz w:val="28"/>
                      <w:szCs w:val="28"/>
                      <w:lang w:val="en-US"/>
                    </w:rPr>
                  </m:ctrlPr>
                </m:sSupPr>
                <m:e>
                  <m:r>
                    <m:rPr>
                      <m:sty m:val="p"/>
                    </m:rPr>
                    <w:rPr>
                      <w:rFonts w:ascii="Cambria Math" w:cs="Times New Roman"/>
                      <w:sz w:val="28"/>
                      <w:szCs w:val="28"/>
                      <w:lang w:val="en-US"/>
                    </w:rPr>
                    <m:t>(1</m:t>
                  </m:r>
                  <m:r>
                    <m:rPr>
                      <m:sty m:val="p"/>
                    </m:rP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d</m:t>
                      </m:r>
                    </m:num>
                    <m:den>
                      <m:r>
                        <w:rPr>
                          <w:rFonts w:ascii="Cambria Math" w:hAnsi="Cambria Math" w:cs="Times New Roman"/>
                          <w:sz w:val="28"/>
                          <w:szCs w:val="28"/>
                          <w:lang w:val="en-US"/>
                        </w:rPr>
                        <m:t>m</m:t>
                      </m:r>
                    </m:den>
                  </m:f>
                  <m:r>
                    <w:rPr>
                      <w:rFonts w:ascii="Cambria Math" w:cs="Times New Roman"/>
                      <w:sz w:val="28"/>
                      <w:szCs w:val="28"/>
                      <w:lang w:val="en-US"/>
                    </w:rPr>
                    <m:t>)</m:t>
                  </m:r>
                </m:e>
                <m:sup>
                  <m:r>
                    <w:rPr>
                      <w:rFonts w:ascii="Cambria Math" w:hAnsi="Cambria Math" w:cs="Times New Roman"/>
                      <w:sz w:val="28"/>
                      <w:szCs w:val="28"/>
                      <w:lang w:val="en-US"/>
                    </w:rPr>
                    <m:t>n*m</m:t>
                  </m:r>
                </m:sup>
              </m:sSup>
            </m:oMath>
          </w:p>
        </w:tc>
      </w:tr>
      <w:tr w:rsidR="0063426D" w:rsidRPr="00775A82" w:rsidTr="002655DF">
        <w:trPr>
          <w:jc w:val="center"/>
        </w:trPr>
        <w:tc>
          <w:tcPr>
            <w:tcW w:w="1569" w:type="dxa"/>
            <w:vMerge w:val="restart"/>
          </w:tcPr>
          <w:p w:rsidR="00867B70" w:rsidRPr="00DD4F26" w:rsidRDefault="00867B70" w:rsidP="007926AA">
            <w:pPr>
              <w:jc w:val="both"/>
              <w:rPr>
                <w:rFonts w:cs="Times New Roman"/>
                <w:sz w:val="28"/>
                <w:szCs w:val="28"/>
              </w:rPr>
            </w:pPr>
            <w:r w:rsidRPr="00DD4F26">
              <w:rPr>
                <w:rFonts w:cs="Times New Roman"/>
                <w:sz w:val="28"/>
                <w:szCs w:val="28"/>
              </w:rPr>
              <w:t>Срок сделки</w:t>
            </w:r>
          </w:p>
        </w:tc>
        <w:tc>
          <w:tcPr>
            <w:tcW w:w="1443" w:type="dxa"/>
          </w:tcPr>
          <w:p w:rsidR="00867B70" w:rsidRPr="00DD4F26" w:rsidRDefault="00867B70" w:rsidP="007926AA">
            <w:pPr>
              <w:jc w:val="both"/>
              <w:rPr>
                <w:rFonts w:cs="Times New Roman"/>
                <w:sz w:val="28"/>
                <w:szCs w:val="28"/>
              </w:rPr>
            </w:pPr>
            <w:r w:rsidRPr="00DD4F26">
              <w:rPr>
                <w:rFonts w:cs="Times New Roman"/>
                <w:sz w:val="28"/>
                <w:szCs w:val="28"/>
              </w:rPr>
              <w:t xml:space="preserve">Процентная </w:t>
            </w:r>
          </w:p>
        </w:tc>
        <w:tc>
          <w:tcPr>
            <w:tcW w:w="1956" w:type="dxa"/>
          </w:tcPr>
          <w:p w:rsidR="00867B70" w:rsidRPr="00DD4F26" w:rsidRDefault="006F477C" w:rsidP="007926AA">
            <w:pPr>
              <w:jc w:val="both"/>
              <w:rPr>
                <w:rFonts w:cs="Times New Roman"/>
                <w:sz w:val="28"/>
                <w:szCs w:val="28"/>
                <w:lang w:val="en-US"/>
              </w:rPr>
            </w:pPr>
            <w:r w:rsidRPr="00DD4F26">
              <w:rPr>
                <w:rFonts w:cs="Times New Roman"/>
                <w:sz w:val="28"/>
                <w:szCs w:val="28"/>
                <w:lang w:val="en-US"/>
              </w:rPr>
              <w:t>n=</w:t>
            </w:r>
            <m:oMath>
              <m:r>
                <w:rPr>
                  <w:rFonts w:ascii="Cambria Math" w:cs="Times New Roman"/>
                  <w:sz w:val="28"/>
                  <w:szCs w:val="28"/>
                  <w:lang w:val="en-US"/>
                </w:rPr>
                <m:t xml:space="preserve"> </m:t>
              </m:r>
              <m:f>
                <m:fPr>
                  <m:ctrlPr>
                    <w:rPr>
                      <w:rFonts w:ascii="Cambria Math" w:hAnsi="Cambria Math" w:cs="Times New Roman"/>
                      <w:i/>
                      <w:sz w:val="28"/>
                      <w:szCs w:val="28"/>
                      <w:lang w:val="en-US"/>
                    </w:rPr>
                  </m:ctrlPr>
                </m:fPr>
                <m:num>
                  <m:f>
                    <m:fPr>
                      <m:ctrlPr>
                        <w:rPr>
                          <w:rFonts w:ascii="Cambria Math" w:hAnsi="Cambria Math" w:cs="Times New Roman"/>
                          <w:i/>
                          <w:sz w:val="28"/>
                          <w:szCs w:val="28"/>
                          <w:lang w:val="en-US"/>
                        </w:rPr>
                      </m:ctrlPr>
                    </m:fPr>
                    <m:num>
                      <m:r>
                        <w:rPr>
                          <w:rFonts w:ascii="Cambria Math" w:hAnsi="Cambria Math" w:cs="Times New Roman"/>
                          <w:sz w:val="28"/>
                          <w:szCs w:val="28"/>
                          <w:lang w:val="en-US"/>
                        </w:rPr>
                        <m:t>F</m:t>
                      </m:r>
                    </m:num>
                    <m:den>
                      <m:r>
                        <w:rPr>
                          <w:rFonts w:ascii="Cambria Math" w:hAnsi="Cambria Math" w:cs="Times New Roman"/>
                          <w:sz w:val="28"/>
                          <w:szCs w:val="28"/>
                          <w:lang w:val="en-US"/>
                        </w:rPr>
                        <m:t>P</m:t>
                      </m:r>
                    </m:den>
                  </m:f>
                  <m:r>
                    <w:rPr>
                      <w:rFonts w:ascii="Cambria Math" w:hAnsi="Cambria Math" w:cs="Times New Roman"/>
                      <w:sz w:val="28"/>
                      <w:szCs w:val="28"/>
                      <w:lang w:val="en-US"/>
                    </w:rPr>
                    <m:t>-</m:t>
                  </m:r>
                  <m:r>
                    <w:rPr>
                      <w:rFonts w:ascii="Cambria Math" w:cs="Times New Roman"/>
                      <w:sz w:val="28"/>
                      <w:szCs w:val="28"/>
                      <w:lang w:val="en-US"/>
                    </w:rPr>
                    <m:t>1</m:t>
                  </m:r>
                </m:num>
                <m:den>
                  <m:r>
                    <w:rPr>
                      <w:rFonts w:ascii="Cambria Math" w:hAnsi="Cambria Math" w:cs="Times New Roman"/>
                      <w:sz w:val="28"/>
                      <w:szCs w:val="28"/>
                      <w:lang w:val="en-US"/>
                    </w:rPr>
                    <m:t>r</m:t>
                  </m:r>
                </m:den>
              </m:f>
            </m:oMath>
          </w:p>
        </w:tc>
        <w:tc>
          <w:tcPr>
            <w:tcW w:w="2108" w:type="dxa"/>
          </w:tcPr>
          <w:p w:rsidR="00867B70" w:rsidRPr="00DD4F26" w:rsidRDefault="006F477C" w:rsidP="007926AA">
            <w:pPr>
              <w:jc w:val="both"/>
              <w:rPr>
                <w:rFonts w:cs="Times New Roman"/>
                <w:sz w:val="28"/>
                <w:szCs w:val="28"/>
                <w:lang w:val="en-US"/>
              </w:rPr>
            </w:pPr>
            <w:r w:rsidRPr="00DD4F26">
              <w:rPr>
                <w:rFonts w:cs="Times New Roman"/>
                <w:sz w:val="28"/>
                <w:szCs w:val="28"/>
                <w:lang w:val="en-US"/>
              </w:rPr>
              <w:t xml:space="preserve">n= </w:t>
            </w:r>
            <m:oMath>
              <m:f>
                <m:fPr>
                  <m:ctrlPr>
                    <w:rPr>
                      <w:rFonts w:ascii="Cambria Math" w:hAnsi="Cambria Math" w:cs="Times New Roman"/>
                      <w:i/>
                      <w:sz w:val="28"/>
                      <w:szCs w:val="28"/>
                      <w:lang w:val="en-US"/>
                    </w:rPr>
                  </m:ctrlPr>
                </m:fPr>
                <m:num>
                  <m:func>
                    <m:funcPr>
                      <m:ctrlPr>
                        <w:rPr>
                          <w:rFonts w:ascii="Cambria Math" w:hAnsi="Cambria Math" w:cs="Times New Roman"/>
                          <w:i/>
                          <w:sz w:val="28"/>
                          <w:szCs w:val="28"/>
                          <w:lang w:val="en-US"/>
                        </w:rPr>
                      </m:ctrlPr>
                    </m:funcPr>
                    <m:fName>
                      <m:r>
                        <m:rPr>
                          <m:sty m:val="p"/>
                        </m:rPr>
                        <w:rPr>
                          <w:rFonts w:ascii="Cambria Math" w:cs="Times New Roman"/>
                          <w:sz w:val="28"/>
                          <w:szCs w:val="28"/>
                          <w:lang w:val="en-US"/>
                        </w:rPr>
                        <m:t>log</m:t>
                      </m:r>
                    </m:fName>
                    <m:e>
                      <m:r>
                        <w:rPr>
                          <w:rFonts w:ascii="Cambria Math" w:hAnsi="Cambria Math" w:cs="Times New Roman"/>
                          <w:sz w:val="28"/>
                          <w:szCs w:val="28"/>
                          <w:lang w:val="en-US"/>
                        </w:rPr>
                        <m:t>F</m:t>
                      </m:r>
                      <m:r>
                        <w:rPr>
                          <w:rFonts w:ascii="Cambria Math" w:cs="Times New Roman"/>
                          <w:sz w:val="28"/>
                          <w:szCs w:val="28"/>
                          <w:lang w:val="en-US"/>
                        </w:rPr>
                        <m:t>/</m:t>
                      </m:r>
                      <m:r>
                        <w:rPr>
                          <w:rFonts w:ascii="Cambria Math" w:hAnsi="Cambria Math" w:cs="Times New Roman"/>
                          <w:sz w:val="28"/>
                          <w:szCs w:val="28"/>
                          <w:lang w:val="en-US"/>
                        </w:rPr>
                        <m:t>P</m:t>
                      </m:r>
                    </m:e>
                  </m:func>
                </m:num>
                <m:den>
                  <m:func>
                    <m:funcPr>
                      <m:ctrlPr>
                        <w:rPr>
                          <w:rFonts w:ascii="Cambria Math" w:hAnsi="Cambria Math" w:cs="Times New Roman"/>
                          <w:i/>
                          <w:sz w:val="28"/>
                          <w:szCs w:val="28"/>
                          <w:lang w:val="en-US"/>
                        </w:rPr>
                      </m:ctrlPr>
                    </m:funcPr>
                    <m:fName>
                      <m:r>
                        <m:rPr>
                          <m:sty m:val="p"/>
                        </m:rPr>
                        <w:rPr>
                          <w:rFonts w:ascii="Cambria Math" w:cs="Times New Roman"/>
                          <w:sz w:val="28"/>
                          <w:szCs w:val="28"/>
                          <w:lang w:val="en-US"/>
                        </w:rPr>
                        <m:t>log</m:t>
                      </m:r>
                    </m:fName>
                    <m:e>
                      <m:r>
                        <w:rPr>
                          <w:rFonts w:ascii="Cambria Math" w:cs="Times New Roman"/>
                          <w:sz w:val="28"/>
                          <w:szCs w:val="28"/>
                          <w:lang w:val="en-US"/>
                        </w:rPr>
                        <m:t>(1+</m:t>
                      </m:r>
                      <m:r>
                        <w:rPr>
                          <w:rFonts w:ascii="Cambria Math" w:hAnsi="Cambria Math" w:cs="Times New Roman"/>
                          <w:sz w:val="28"/>
                          <w:szCs w:val="28"/>
                          <w:lang w:val="en-US"/>
                        </w:rPr>
                        <m:t>r</m:t>
                      </m:r>
                      <m:r>
                        <w:rPr>
                          <w:rFonts w:ascii="Cambria Math" w:cs="Times New Roman"/>
                          <w:sz w:val="28"/>
                          <w:szCs w:val="28"/>
                          <w:lang w:val="en-US"/>
                        </w:rPr>
                        <m:t>)</m:t>
                      </m:r>
                    </m:e>
                  </m:func>
                </m:den>
              </m:f>
            </m:oMath>
          </w:p>
        </w:tc>
        <w:tc>
          <w:tcPr>
            <w:tcW w:w="2388" w:type="dxa"/>
          </w:tcPr>
          <w:p w:rsidR="00867B70" w:rsidRPr="00DD4F26" w:rsidRDefault="006F477C" w:rsidP="007926AA">
            <w:pPr>
              <w:jc w:val="both"/>
              <w:rPr>
                <w:rFonts w:cs="Times New Roman"/>
                <w:sz w:val="28"/>
                <w:szCs w:val="28"/>
                <w:lang w:val="en-US"/>
              </w:rPr>
            </w:pPr>
            <w:r w:rsidRPr="00DD4F26">
              <w:rPr>
                <w:rFonts w:cs="Times New Roman"/>
                <w:sz w:val="28"/>
                <w:szCs w:val="28"/>
                <w:lang w:val="en-US"/>
              </w:rPr>
              <w:t xml:space="preserve">n= </w:t>
            </w:r>
            <m:oMath>
              <m:f>
                <m:fPr>
                  <m:ctrlPr>
                    <w:rPr>
                      <w:rFonts w:ascii="Cambria Math" w:hAnsi="Cambria Math" w:cs="Times New Roman"/>
                      <w:i/>
                      <w:sz w:val="28"/>
                      <w:szCs w:val="28"/>
                      <w:lang w:val="en-US"/>
                    </w:rPr>
                  </m:ctrlPr>
                </m:fPr>
                <m:num>
                  <m:func>
                    <m:funcPr>
                      <m:ctrlPr>
                        <w:rPr>
                          <w:rFonts w:ascii="Cambria Math" w:hAnsi="Cambria Math" w:cs="Times New Roman"/>
                          <w:i/>
                          <w:sz w:val="28"/>
                          <w:szCs w:val="28"/>
                          <w:lang w:val="en-US"/>
                        </w:rPr>
                      </m:ctrlPr>
                    </m:funcPr>
                    <m:fName>
                      <m:r>
                        <m:rPr>
                          <m:sty m:val="p"/>
                        </m:rPr>
                        <w:rPr>
                          <w:rFonts w:ascii="Cambria Math" w:cs="Times New Roman"/>
                          <w:sz w:val="28"/>
                          <w:szCs w:val="28"/>
                          <w:lang w:val="en-US"/>
                        </w:rPr>
                        <m:t>log</m:t>
                      </m:r>
                    </m:fName>
                    <m:e>
                      <m:r>
                        <w:rPr>
                          <w:rFonts w:ascii="Cambria Math" w:hAnsi="Cambria Math" w:cs="Times New Roman"/>
                          <w:sz w:val="28"/>
                          <w:szCs w:val="28"/>
                          <w:lang w:val="en-US"/>
                        </w:rPr>
                        <m:t>F</m:t>
                      </m:r>
                      <m:r>
                        <w:rPr>
                          <w:rFonts w:ascii="Cambria Math" w:cs="Times New Roman"/>
                          <w:sz w:val="28"/>
                          <w:szCs w:val="28"/>
                          <w:lang w:val="en-US"/>
                        </w:rPr>
                        <m:t>/</m:t>
                      </m:r>
                      <m:r>
                        <w:rPr>
                          <w:rFonts w:ascii="Cambria Math" w:hAnsi="Cambria Math" w:cs="Times New Roman"/>
                          <w:sz w:val="28"/>
                          <w:szCs w:val="28"/>
                          <w:lang w:val="en-US"/>
                        </w:rPr>
                        <m:t>P</m:t>
                      </m:r>
                    </m:e>
                  </m:func>
                </m:num>
                <m:den>
                  <m:func>
                    <m:funcPr>
                      <m:ctrlPr>
                        <w:rPr>
                          <w:rFonts w:ascii="Cambria Math" w:hAnsi="Cambria Math" w:cs="Times New Roman"/>
                          <w:i/>
                          <w:sz w:val="28"/>
                          <w:szCs w:val="28"/>
                          <w:lang w:val="en-US"/>
                        </w:rPr>
                      </m:ctrlPr>
                    </m:funcPr>
                    <m:fName>
                      <m:r>
                        <m:rPr>
                          <m:sty m:val="p"/>
                        </m:rPr>
                        <w:rPr>
                          <w:rFonts w:ascii="Cambria Math" w:cs="Times New Roman"/>
                          <w:sz w:val="28"/>
                          <w:szCs w:val="28"/>
                          <w:lang w:val="en-US"/>
                        </w:rPr>
                        <m:t>m</m:t>
                      </m:r>
                      <m:r>
                        <m:rPr>
                          <m:sty m:val="p"/>
                        </m:rPr>
                        <w:rPr>
                          <w:rFonts w:ascii="Cambria Math" w:hAnsi="Cambria Math" w:cs="Times New Roman"/>
                          <w:sz w:val="28"/>
                          <w:szCs w:val="28"/>
                          <w:lang w:val="en-US"/>
                        </w:rPr>
                        <m:t>*</m:t>
                      </m:r>
                      <m:r>
                        <m:rPr>
                          <m:sty m:val="p"/>
                        </m:rPr>
                        <w:rPr>
                          <w:rFonts w:ascii="Cambria Math" w:cs="Times New Roman"/>
                          <w:sz w:val="28"/>
                          <w:szCs w:val="28"/>
                          <w:lang w:val="en-US"/>
                        </w:rPr>
                        <m:t>log</m:t>
                      </m:r>
                    </m:fName>
                    <m:e>
                      <m:r>
                        <w:rPr>
                          <w:rFonts w:ascii="Cambria Math" w:cs="Times New Roman"/>
                          <w:sz w:val="28"/>
                          <w:szCs w:val="28"/>
                          <w:lang w:val="en-US"/>
                        </w:rPr>
                        <m:t>(1+</m:t>
                      </m:r>
                      <m:f>
                        <m:fPr>
                          <m:ctrlPr>
                            <w:rPr>
                              <w:rFonts w:ascii="Cambria Math" w:hAnsi="Cambria Math" w:cs="Times New Roman"/>
                              <w:i/>
                              <w:sz w:val="28"/>
                              <w:szCs w:val="28"/>
                              <w:lang w:val="en-US"/>
                            </w:rPr>
                          </m:ctrlPr>
                        </m:fPr>
                        <m:num>
                          <m:r>
                            <w:rPr>
                              <w:rFonts w:ascii="Cambria Math" w:hAnsi="Cambria Math" w:cs="Times New Roman"/>
                              <w:sz w:val="28"/>
                              <w:szCs w:val="28"/>
                              <w:lang w:val="en-US"/>
                            </w:rPr>
                            <m:t>r</m:t>
                          </m:r>
                        </m:num>
                        <m:den>
                          <m:r>
                            <w:rPr>
                              <w:rFonts w:ascii="Cambria Math" w:hAnsi="Cambria Math" w:cs="Times New Roman"/>
                              <w:sz w:val="28"/>
                              <w:szCs w:val="28"/>
                              <w:lang w:val="en-US"/>
                            </w:rPr>
                            <m:t>m</m:t>
                          </m:r>
                        </m:den>
                      </m:f>
                      <m:r>
                        <w:rPr>
                          <w:rFonts w:ascii="Cambria Math" w:cs="Times New Roman"/>
                          <w:sz w:val="28"/>
                          <w:szCs w:val="28"/>
                          <w:lang w:val="en-US"/>
                        </w:rPr>
                        <m:t>)</m:t>
                      </m:r>
                    </m:e>
                  </m:func>
                </m:den>
              </m:f>
            </m:oMath>
          </w:p>
        </w:tc>
      </w:tr>
      <w:tr w:rsidR="0063426D" w:rsidRPr="00775A82" w:rsidTr="002655DF">
        <w:trPr>
          <w:jc w:val="center"/>
        </w:trPr>
        <w:tc>
          <w:tcPr>
            <w:tcW w:w="1569" w:type="dxa"/>
            <w:vMerge/>
          </w:tcPr>
          <w:p w:rsidR="00867B70" w:rsidRPr="00DD4F26" w:rsidRDefault="00867B70" w:rsidP="007926AA">
            <w:pPr>
              <w:jc w:val="both"/>
              <w:rPr>
                <w:rFonts w:cs="Times New Roman"/>
                <w:sz w:val="28"/>
                <w:szCs w:val="28"/>
                <w:lang w:val="en-US"/>
              </w:rPr>
            </w:pPr>
          </w:p>
        </w:tc>
        <w:tc>
          <w:tcPr>
            <w:tcW w:w="1443" w:type="dxa"/>
          </w:tcPr>
          <w:p w:rsidR="00867B70" w:rsidRPr="00DD4F26" w:rsidRDefault="00867B70" w:rsidP="007926AA">
            <w:pPr>
              <w:jc w:val="both"/>
              <w:rPr>
                <w:rFonts w:cs="Times New Roman"/>
                <w:sz w:val="28"/>
                <w:szCs w:val="28"/>
              </w:rPr>
            </w:pPr>
            <w:r w:rsidRPr="00DD4F26">
              <w:rPr>
                <w:rFonts w:cs="Times New Roman"/>
                <w:sz w:val="28"/>
                <w:szCs w:val="28"/>
              </w:rPr>
              <w:t xml:space="preserve">Учетная </w:t>
            </w:r>
          </w:p>
        </w:tc>
        <w:tc>
          <w:tcPr>
            <w:tcW w:w="1956" w:type="dxa"/>
          </w:tcPr>
          <w:p w:rsidR="00867B70" w:rsidRPr="00DD4F26" w:rsidRDefault="006F477C" w:rsidP="007926AA">
            <w:pPr>
              <w:jc w:val="both"/>
              <w:rPr>
                <w:rFonts w:cs="Times New Roman"/>
                <w:sz w:val="28"/>
                <w:szCs w:val="28"/>
                <w:lang w:val="en-US"/>
              </w:rPr>
            </w:pPr>
            <w:r w:rsidRPr="00DD4F26">
              <w:rPr>
                <w:rFonts w:cs="Times New Roman"/>
                <w:sz w:val="28"/>
                <w:szCs w:val="28"/>
                <w:lang w:val="en-US"/>
              </w:rPr>
              <w:t xml:space="preserve">n= </w:t>
            </w:r>
            <m:oMath>
              <m:f>
                <m:fPr>
                  <m:ctrlPr>
                    <w:rPr>
                      <w:rFonts w:ascii="Cambria Math" w:hAnsi="Cambria Math" w:cs="Times New Roman"/>
                      <w:i/>
                      <w:sz w:val="28"/>
                      <w:szCs w:val="28"/>
                      <w:lang w:val="en-US"/>
                    </w:rPr>
                  </m:ctrlPr>
                </m:fPr>
                <m:num>
                  <m:r>
                    <w:rPr>
                      <w:rFonts w:ascii="Cambria Math" w:cs="Times New Roman"/>
                      <w:sz w:val="28"/>
                      <w:szCs w:val="28"/>
                      <w:lang w:val="en-US"/>
                    </w:rPr>
                    <m:t>1</m:t>
                  </m:r>
                  <m:r>
                    <w:rPr>
                      <w:rFonts w:ascii="Cambria Math" w:hAnsi="Cambria Math" w:cs="Times New Roman"/>
                      <w:sz w:val="28"/>
                      <w:szCs w:val="28"/>
                      <w:lang w:val="en-US"/>
                    </w:rPr>
                    <m:t>-P</m:t>
                  </m:r>
                  <m:r>
                    <w:rPr>
                      <w:rFonts w:ascii="Cambria Math" w:cs="Times New Roman"/>
                      <w:sz w:val="28"/>
                      <w:szCs w:val="28"/>
                      <w:lang w:val="en-US"/>
                    </w:rPr>
                    <m:t>/</m:t>
                  </m:r>
                  <m:r>
                    <w:rPr>
                      <w:rFonts w:ascii="Cambria Math" w:hAnsi="Cambria Math" w:cs="Times New Roman"/>
                      <w:sz w:val="28"/>
                      <w:szCs w:val="28"/>
                      <w:lang w:val="en-US"/>
                    </w:rPr>
                    <m:t>F</m:t>
                  </m:r>
                </m:num>
                <m:den>
                  <m:r>
                    <w:rPr>
                      <w:rFonts w:ascii="Cambria Math" w:hAnsi="Cambria Math" w:cs="Times New Roman"/>
                      <w:sz w:val="28"/>
                      <w:szCs w:val="28"/>
                      <w:lang w:val="en-US"/>
                    </w:rPr>
                    <m:t>d</m:t>
                  </m:r>
                </m:den>
              </m:f>
            </m:oMath>
          </w:p>
        </w:tc>
        <w:tc>
          <w:tcPr>
            <w:tcW w:w="2108" w:type="dxa"/>
          </w:tcPr>
          <w:p w:rsidR="00867B70" w:rsidRPr="00DD4F26" w:rsidRDefault="006F477C" w:rsidP="0029793B">
            <w:pPr>
              <w:jc w:val="both"/>
              <w:rPr>
                <w:rFonts w:cs="Times New Roman"/>
                <w:sz w:val="28"/>
                <w:szCs w:val="28"/>
                <w:lang w:val="en-US"/>
              </w:rPr>
            </w:pPr>
            <w:r w:rsidRPr="00DD4F26">
              <w:rPr>
                <w:rFonts w:cs="Times New Roman"/>
                <w:sz w:val="28"/>
                <w:szCs w:val="28"/>
                <w:lang w:val="en-US"/>
              </w:rPr>
              <w:t>n=</w:t>
            </w:r>
            <m:oMath>
              <m:f>
                <m:fPr>
                  <m:ctrlPr>
                    <w:rPr>
                      <w:rFonts w:ascii="Cambria Math" w:hAnsi="Cambria Math" w:cs="Times New Roman"/>
                      <w:i/>
                      <w:sz w:val="28"/>
                      <w:szCs w:val="28"/>
                      <w:lang w:val="en-US"/>
                    </w:rPr>
                  </m:ctrlPr>
                </m:fPr>
                <m:num>
                  <m:func>
                    <m:funcPr>
                      <m:ctrlPr>
                        <w:rPr>
                          <w:rFonts w:ascii="Cambria Math" w:hAnsi="Cambria Math" w:cs="Times New Roman"/>
                          <w:i/>
                          <w:sz w:val="28"/>
                          <w:szCs w:val="28"/>
                          <w:lang w:val="en-US"/>
                        </w:rPr>
                      </m:ctrlPr>
                    </m:funcPr>
                    <m:fName>
                      <m:r>
                        <m:rPr>
                          <m:sty m:val="p"/>
                        </m:rPr>
                        <w:rPr>
                          <w:rFonts w:ascii="Cambria Math" w:cs="Times New Roman"/>
                          <w:sz w:val="28"/>
                          <w:szCs w:val="28"/>
                          <w:lang w:val="en-US"/>
                        </w:rPr>
                        <m:t>log</m:t>
                      </m:r>
                    </m:fName>
                    <m:e>
                      <m:r>
                        <w:rPr>
                          <w:rFonts w:ascii="Cambria Math" w:hAnsi="Cambria Math" w:cs="Times New Roman"/>
                          <w:sz w:val="28"/>
                          <w:szCs w:val="28"/>
                          <w:lang w:val="en-US"/>
                        </w:rPr>
                        <m:t>P</m:t>
                      </m:r>
                      <m:r>
                        <w:rPr>
                          <w:rFonts w:ascii="Cambria Math" w:cs="Times New Roman"/>
                          <w:sz w:val="28"/>
                          <w:szCs w:val="28"/>
                          <w:lang w:val="en-US"/>
                        </w:rPr>
                        <m:t>/</m:t>
                      </m:r>
                      <m:r>
                        <w:rPr>
                          <w:rFonts w:ascii="Cambria Math" w:hAnsi="Cambria Math" w:cs="Times New Roman"/>
                          <w:sz w:val="28"/>
                          <w:szCs w:val="28"/>
                          <w:lang w:val="en-US"/>
                        </w:rPr>
                        <m:t>F</m:t>
                      </m:r>
                    </m:e>
                  </m:func>
                </m:num>
                <m:den>
                  <m:func>
                    <m:funcPr>
                      <m:ctrlPr>
                        <w:rPr>
                          <w:rFonts w:ascii="Cambria Math" w:hAnsi="Cambria Math" w:cs="Times New Roman"/>
                          <w:i/>
                          <w:sz w:val="28"/>
                          <w:szCs w:val="28"/>
                          <w:lang w:val="en-US"/>
                        </w:rPr>
                      </m:ctrlPr>
                    </m:funcPr>
                    <m:fName>
                      <m:r>
                        <m:rPr>
                          <m:sty m:val="p"/>
                        </m:rPr>
                        <w:rPr>
                          <w:rFonts w:ascii="Cambria Math" w:cs="Times New Roman"/>
                          <w:sz w:val="28"/>
                          <w:szCs w:val="28"/>
                          <w:lang w:val="en-US"/>
                        </w:rPr>
                        <m:t>log</m:t>
                      </m:r>
                    </m:fName>
                    <m:e>
                      <m:r>
                        <w:rPr>
                          <w:rFonts w:ascii="Cambria Math" w:cs="Times New Roman"/>
                          <w:sz w:val="28"/>
                          <w:szCs w:val="28"/>
                          <w:lang w:val="en-US"/>
                        </w:rPr>
                        <m:t>(1</m:t>
                      </m:r>
                      <m:r>
                        <w:rPr>
                          <w:rFonts w:ascii="Cambria Math" w:cs="Times New Roman"/>
                          <w:sz w:val="28"/>
                          <w:szCs w:val="28"/>
                          <w:lang w:val="en-US"/>
                        </w:rPr>
                        <m:t>-</m:t>
                      </m:r>
                      <m:r>
                        <w:rPr>
                          <w:rFonts w:ascii="Cambria Math" w:cs="Times New Roman"/>
                          <w:sz w:val="28"/>
                          <w:szCs w:val="28"/>
                          <w:lang w:val="en-US"/>
                        </w:rPr>
                        <m:t>d)</m:t>
                      </m:r>
                    </m:e>
                  </m:func>
                </m:den>
              </m:f>
            </m:oMath>
          </w:p>
        </w:tc>
        <w:tc>
          <w:tcPr>
            <w:tcW w:w="2388" w:type="dxa"/>
          </w:tcPr>
          <w:p w:rsidR="00867B70" w:rsidRPr="00DD4F26" w:rsidRDefault="006F477C" w:rsidP="007926AA">
            <w:pPr>
              <w:jc w:val="both"/>
              <w:rPr>
                <w:rFonts w:cs="Times New Roman"/>
                <w:sz w:val="28"/>
                <w:szCs w:val="28"/>
                <w:lang w:val="en-US"/>
              </w:rPr>
            </w:pPr>
            <w:r w:rsidRPr="00DD4F26">
              <w:rPr>
                <w:rFonts w:cs="Times New Roman"/>
                <w:sz w:val="28"/>
                <w:szCs w:val="28"/>
                <w:lang w:val="en-US"/>
              </w:rPr>
              <w:t xml:space="preserve">n= </w:t>
            </w:r>
            <m:oMath>
              <m:f>
                <m:fPr>
                  <m:ctrlPr>
                    <w:rPr>
                      <w:rFonts w:ascii="Cambria Math" w:hAnsi="Cambria Math" w:cs="Times New Roman"/>
                      <w:i/>
                      <w:sz w:val="28"/>
                      <w:szCs w:val="28"/>
                      <w:lang w:val="en-US"/>
                    </w:rPr>
                  </m:ctrlPr>
                </m:fPr>
                <m:num>
                  <m:func>
                    <m:funcPr>
                      <m:ctrlPr>
                        <w:rPr>
                          <w:rFonts w:ascii="Cambria Math" w:hAnsi="Cambria Math" w:cs="Times New Roman"/>
                          <w:i/>
                          <w:sz w:val="28"/>
                          <w:szCs w:val="28"/>
                          <w:lang w:val="en-US"/>
                        </w:rPr>
                      </m:ctrlPr>
                    </m:funcPr>
                    <m:fName>
                      <m:r>
                        <m:rPr>
                          <m:sty m:val="p"/>
                        </m:rPr>
                        <w:rPr>
                          <w:rFonts w:ascii="Cambria Math" w:cs="Times New Roman"/>
                          <w:sz w:val="28"/>
                          <w:szCs w:val="28"/>
                          <w:lang w:val="en-US"/>
                        </w:rPr>
                        <m:t>log</m:t>
                      </m:r>
                    </m:fName>
                    <m:e>
                      <m:r>
                        <w:rPr>
                          <w:rFonts w:ascii="Cambria Math" w:hAnsi="Cambria Math" w:cs="Times New Roman"/>
                          <w:sz w:val="28"/>
                          <w:szCs w:val="28"/>
                          <w:lang w:val="en-US"/>
                        </w:rPr>
                        <m:t>P</m:t>
                      </m:r>
                      <m:r>
                        <w:rPr>
                          <w:rFonts w:ascii="Cambria Math" w:cs="Times New Roman"/>
                          <w:sz w:val="28"/>
                          <w:szCs w:val="28"/>
                          <w:lang w:val="en-US"/>
                        </w:rPr>
                        <m:t>/</m:t>
                      </m:r>
                      <m:r>
                        <w:rPr>
                          <w:rFonts w:ascii="Cambria Math" w:hAnsi="Cambria Math" w:cs="Times New Roman"/>
                          <w:sz w:val="28"/>
                          <w:szCs w:val="28"/>
                          <w:lang w:val="en-US"/>
                        </w:rPr>
                        <m:t>F</m:t>
                      </m:r>
                    </m:e>
                  </m:func>
                </m:num>
                <m:den>
                  <m:func>
                    <m:funcPr>
                      <m:ctrlPr>
                        <w:rPr>
                          <w:rFonts w:ascii="Cambria Math" w:hAnsi="Cambria Math" w:cs="Times New Roman"/>
                          <w:i/>
                          <w:sz w:val="28"/>
                          <w:szCs w:val="28"/>
                          <w:lang w:val="en-US"/>
                        </w:rPr>
                      </m:ctrlPr>
                    </m:funcPr>
                    <m:fName>
                      <m:r>
                        <m:rPr>
                          <m:sty m:val="p"/>
                        </m:rPr>
                        <w:rPr>
                          <w:rFonts w:ascii="Cambria Math" w:cs="Times New Roman"/>
                          <w:sz w:val="28"/>
                          <w:szCs w:val="28"/>
                          <w:lang w:val="en-US"/>
                        </w:rPr>
                        <m:t>m</m:t>
                      </m:r>
                      <m:r>
                        <m:rPr>
                          <m:sty m:val="p"/>
                        </m:rPr>
                        <w:rPr>
                          <w:rFonts w:ascii="Cambria Math" w:hAnsi="Cambria Math" w:cs="Times New Roman"/>
                          <w:sz w:val="28"/>
                          <w:szCs w:val="28"/>
                          <w:lang w:val="en-US"/>
                        </w:rPr>
                        <m:t>*</m:t>
                      </m:r>
                      <m:r>
                        <m:rPr>
                          <m:sty m:val="p"/>
                        </m:rPr>
                        <w:rPr>
                          <w:rFonts w:ascii="Cambria Math" w:cs="Times New Roman"/>
                          <w:sz w:val="28"/>
                          <w:szCs w:val="28"/>
                          <w:lang w:val="en-US"/>
                        </w:rPr>
                        <m:t>log</m:t>
                      </m:r>
                    </m:fName>
                    <m:e>
                      <m:r>
                        <w:rPr>
                          <w:rFonts w:ascii="Cambria Math" w:cs="Times New Roman"/>
                          <w:sz w:val="28"/>
                          <w:szCs w:val="28"/>
                          <w:lang w:val="en-US"/>
                        </w:rPr>
                        <m:t>(1</m:t>
                      </m:r>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d</m:t>
                          </m:r>
                        </m:num>
                        <m:den>
                          <m:r>
                            <w:rPr>
                              <w:rFonts w:ascii="Cambria Math" w:hAnsi="Cambria Math" w:cs="Times New Roman"/>
                              <w:sz w:val="28"/>
                              <w:szCs w:val="28"/>
                              <w:lang w:val="en-US"/>
                            </w:rPr>
                            <m:t>m</m:t>
                          </m:r>
                        </m:den>
                      </m:f>
                      <m:r>
                        <w:rPr>
                          <w:rFonts w:ascii="Cambria Math" w:cs="Times New Roman"/>
                          <w:sz w:val="28"/>
                          <w:szCs w:val="28"/>
                          <w:lang w:val="en-US"/>
                        </w:rPr>
                        <m:t>)</m:t>
                      </m:r>
                    </m:e>
                  </m:func>
                </m:den>
              </m:f>
            </m:oMath>
          </w:p>
        </w:tc>
      </w:tr>
      <w:tr w:rsidR="0063426D" w:rsidRPr="00DD4F26" w:rsidTr="002655DF">
        <w:trPr>
          <w:jc w:val="center"/>
        </w:trPr>
        <w:tc>
          <w:tcPr>
            <w:tcW w:w="1569" w:type="dxa"/>
            <w:vMerge w:val="restart"/>
          </w:tcPr>
          <w:p w:rsidR="00867B70" w:rsidRPr="00DD4F26" w:rsidRDefault="00867B70" w:rsidP="007926AA">
            <w:pPr>
              <w:jc w:val="both"/>
              <w:rPr>
                <w:rFonts w:cs="Times New Roman"/>
                <w:sz w:val="28"/>
                <w:szCs w:val="28"/>
              </w:rPr>
            </w:pPr>
            <w:r w:rsidRPr="00DD4F26">
              <w:rPr>
                <w:rFonts w:cs="Times New Roman"/>
                <w:sz w:val="28"/>
                <w:szCs w:val="28"/>
              </w:rPr>
              <w:t>Величина ставки</w:t>
            </w:r>
          </w:p>
        </w:tc>
        <w:tc>
          <w:tcPr>
            <w:tcW w:w="1443" w:type="dxa"/>
          </w:tcPr>
          <w:p w:rsidR="00867B70" w:rsidRPr="00DD4F26" w:rsidRDefault="00867B70" w:rsidP="007926AA">
            <w:pPr>
              <w:jc w:val="both"/>
              <w:rPr>
                <w:rFonts w:cs="Times New Roman"/>
                <w:sz w:val="28"/>
                <w:szCs w:val="28"/>
              </w:rPr>
            </w:pPr>
            <w:r w:rsidRPr="00DD4F26">
              <w:rPr>
                <w:rFonts w:cs="Times New Roman"/>
                <w:sz w:val="28"/>
                <w:szCs w:val="28"/>
              </w:rPr>
              <w:t xml:space="preserve">Процентная </w:t>
            </w:r>
          </w:p>
        </w:tc>
        <w:tc>
          <w:tcPr>
            <w:tcW w:w="1956" w:type="dxa"/>
          </w:tcPr>
          <w:p w:rsidR="00867B70" w:rsidRPr="00DD4F26" w:rsidRDefault="0063426D" w:rsidP="007926AA">
            <w:pPr>
              <w:jc w:val="both"/>
              <w:rPr>
                <w:rFonts w:cs="Times New Roman"/>
                <w:sz w:val="28"/>
                <w:szCs w:val="28"/>
                <w:lang w:val="en-US"/>
              </w:rPr>
            </w:pPr>
            <w:r w:rsidRPr="00DD4F26">
              <w:rPr>
                <w:rFonts w:cs="Times New Roman"/>
                <w:sz w:val="28"/>
                <w:szCs w:val="28"/>
                <w:lang w:val="en-US"/>
              </w:rPr>
              <w:t xml:space="preserve">r =  </w:t>
            </w:r>
            <m:oMath>
              <m:f>
                <m:fPr>
                  <m:ctrlPr>
                    <w:rPr>
                      <w:rFonts w:ascii="Cambria Math" w:hAnsi="Cambria Math" w:cs="Times New Roman"/>
                      <w:i/>
                      <w:sz w:val="28"/>
                      <w:szCs w:val="28"/>
                      <w:lang w:val="en-US"/>
                    </w:rPr>
                  </m:ctrlPr>
                </m:fPr>
                <m:num>
                  <m:f>
                    <m:fPr>
                      <m:ctrlPr>
                        <w:rPr>
                          <w:rFonts w:ascii="Cambria Math" w:hAnsi="Cambria Math" w:cs="Times New Roman"/>
                          <w:i/>
                          <w:sz w:val="28"/>
                          <w:szCs w:val="28"/>
                          <w:lang w:val="en-US"/>
                        </w:rPr>
                      </m:ctrlPr>
                    </m:fPr>
                    <m:num>
                      <m:r>
                        <w:rPr>
                          <w:rFonts w:ascii="Cambria Math" w:hAnsi="Cambria Math" w:cs="Times New Roman"/>
                          <w:sz w:val="28"/>
                          <w:szCs w:val="28"/>
                          <w:lang w:val="en-US"/>
                        </w:rPr>
                        <m:t>F</m:t>
                      </m:r>
                    </m:num>
                    <m:den>
                      <m:r>
                        <w:rPr>
                          <w:rFonts w:ascii="Cambria Math" w:hAnsi="Cambria Math" w:cs="Times New Roman"/>
                          <w:sz w:val="28"/>
                          <w:szCs w:val="28"/>
                          <w:lang w:val="en-US"/>
                        </w:rPr>
                        <m:t>P</m:t>
                      </m:r>
                    </m:den>
                  </m:f>
                  <m:r>
                    <w:rPr>
                      <w:rFonts w:ascii="Cambria Math" w:hAnsi="Cambria Math" w:cs="Times New Roman"/>
                      <w:sz w:val="28"/>
                      <w:szCs w:val="28"/>
                      <w:lang w:val="en-US"/>
                    </w:rPr>
                    <m:t>-</m:t>
                  </m:r>
                  <m:r>
                    <w:rPr>
                      <w:rFonts w:ascii="Cambria Math" w:cs="Times New Roman"/>
                      <w:sz w:val="28"/>
                      <w:szCs w:val="28"/>
                      <w:lang w:val="en-US"/>
                    </w:rPr>
                    <m:t>1</m:t>
                  </m:r>
                </m:num>
                <m:den>
                  <m:r>
                    <w:rPr>
                      <w:rFonts w:ascii="Cambria Math" w:hAnsi="Cambria Math" w:cs="Times New Roman"/>
                      <w:sz w:val="28"/>
                      <w:szCs w:val="28"/>
                      <w:lang w:val="en-US"/>
                    </w:rPr>
                    <m:t>n</m:t>
                  </m:r>
                </m:den>
              </m:f>
            </m:oMath>
          </w:p>
        </w:tc>
        <w:tc>
          <w:tcPr>
            <w:tcW w:w="2108" w:type="dxa"/>
          </w:tcPr>
          <w:p w:rsidR="00867B70" w:rsidRPr="00DD4F26" w:rsidRDefault="0063426D" w:rsidP="007926AA">
            <w:pPr>
              <w:jc w:val="both"/>
              <w:rPr>
                <w:rFonts w:cs="Times New Roman"/>
                <w:sz w:val="28"/>
                <w:szCs w:val="28"/>
                <w:lang w:val="en-US"/>
              </w:rPr>
            </w:pPr>
            <w:r w:rsidRPr="00DD4F26">
              <w:rPr>
                <w:rFonts w:cs="Times New Roman"/>
                <w:sz w:val="28"/>
                <w:szCs w:val="28"/>
                <w:lang w:val="en-US"/>
              </w:rPr>
              <w:t xml:space="preserve">r = </w:t>
            </w:r>
            <m:oMath>
              <m:rad>
                <m:radPr>
                  <m:ctrlPr>
                    <w:rPr>
                      <w:rFonts w:ascii="Cambria Math" w:hAnsi="Cambria Math" w:cs="Times New Roman"/>
                      <w:i/>
                      <w:sz w:val="28"/>
                      <w:szCs w:val="28"/>
                      <w:lang w:val="en-US"/>
                    </w:rPr>
                  </m:ctrlPr>
                </m:radPr>
                <m:deg>
                  <m:r>
                    <w:rPr>
                      <w:rFonts w:ascii="Cambria Math" w:hAnsi="Cambria Math" w:cs="Times New Roman"/>
                      <w:sz w:val="28"/>
                      <w:szCs w:val="28"/>
                      <w:lang w:val="en-US"/>
                    </w:rPr>
                    <m:t>n</m:t>
                  </m:r>
                </m:deg>
                <m:e>
                  <m:r>
                    <w:rPr>
                      <w:rFonts w:ascii="Cambria Math" w:hAnsi="Cambria Math" w:cs="Times New Roman"/>
                      <w:sz w:val="28"/>
                      <w:szCs w:val="28"/>
                      <w:lang w:val="en-US"/>
                    </w:rPr>
                    <m:t>F</m:t>
                  </m:r>
                  <m:r>
                    <w:rPr>
                      <w:rFonts w:ascii="Cambria Math" w:cs="Times New Roman"/>
                      <w:sz w:val="28"/>
                      <w:szCs w:val="28"/>
                      <w:lang w:val="en-US"/>
                    </w:rPr>
                    <m:t>/</m:t>
                  </m:r>
                  <m:r>
                    <w:rPr>
                      <w:rFonts w:ascii="Cambria Math" w:hAnsi="Cambria Math" w:cs="Times New Roman"/>
                      <w:sz w:val="28"/>
                      <w:szCs w:val="28"/>
                      <w:lang w:val="en-US"/>
                    </w:rPr>
                    <m:t>P</m:t>
                  </m:r>
                </m:e>
              </m:rad>
              <m:r>
                <w:rPr>
                  <w:rFonts w:ascii="Cambria Math" w:hAnsi="Cambria Math" w:cs="Times New Roman"/>
                  <w:sz w:val="28"/>
                  <w:szCs w:val="28"/>
                  <w:lang w:val="en-US"/>
                </w:rPr>
                <m:t>-</m:t>
              </m:r>
              <m:r>
                <w:rPr>
                  <w:rFonts w:ascii="Cambria Math" w:cs="Times New Roman"/>
                  <w:sz w:val="28"/>
                  <w:szCs w:val="28"/>
                  <w:lang w:val="en-US"/>
                </w:rPr>
                <m:t>1</m:t>
              </m:r>
            </m:oMath>
          </w:p>
        </w:tc>
        <w:tc>
          <w:tcPr>
            <w:tcW w:w="2388" w:type="dxa"/>
          </w:tcPr>
          <w:p w:rsidR="00867B70" w:rsidRPr="00DD4F26" w:rsidRDefault="0063426D" w:rsidP="007926AA">
            <w:pPr>
              <w:jc w:val="both"/>
              <w:rPr>
                <w:rFonts w:cs="Times New Roman"/>
                <w:sz w:val="28"/>
                <w:szCs w:val="28"/>
                <w:lang w:val="en-US"/>
              </w:rPr>
            </w:pPr>
            <w:r w:rsidRPr="00DD4F26">
              <w:rPr>
                <w:rFonts w:cs="Times New Roman"/>
                <w:sz w:val="28"/>
                <w:szCs w:val="28"/>
                <w:lang w:val="en-US"/>
              </w:rPr>
              <w:t>r</w:t>
            </w:r>
            <w:r w:rsidRPr="00DD4F26">
              <w:rPr>
                <w:rFonts w:cs="Times New Roman"/>
                <w:sz w:val="28"/>
                <w:szCs w:val="28"/>
              </w:rPr>
              <w:t xml:space="preserve"> =</w:t>
            </w:r>
            <w:r w:rsidRPr="00DD4F26">
              <w:rPr>
                <w:rFonts w:cs="Times New Roman"/>
                <w:sz w:val="28"/>
                <w:szCs w:val="28"/>
                <w:lang w:val="en-US"/>
              </w:rPr>
              <w:t>m</w:t>
            </w:r>
            <w:r w:rsidRPr="00DD4F26">
              <w:rPr>
                <w:rFonts w:cs="Times New Roman"/>
                <w:sz w:val="28"/>
                <w:szCs w:val="28"/>
              </w:rPr>
              <w:t xml:space="preserve">*( </w:t>
            </w:r>
            <m:oMath>
              <m:rad>
                <m:radPr>
                  <m:ctrlPr>
                    <w:rPr>
                      <w:rFonts w:ascii="Cambria Math" w:hAnsi="Cambria Math" w:cs="Times New Roman"/>
                      <w:i/>
                      <w:sz w:val="28"/>
                      <w:szCs w:val="28"/>
                      <w:lang w:val="en-US"/>
                    </w:rPr>
                  </m:ctrlPr>
                </m:radPr>
                <m:deg>
                  <m:r>
                    <w:rPr>
                      <w:rFonts w:ascii="Cambria Math" w:hAnsi="Cambria Math" w:cs="Times New Roman"/>
                      <w:sz w:val="28"/>
                      <w:szCs w:val="28"/>
                      <w:lang w:val="en-US"/>
                    </w:rPr>
                    <m:t>n</m:t>
                  </m:r>
                  <m:r>
                    <w:rPr>
                      <w:rFonts w:ascii="Cambria Math" w:hAnsi="Cambria Math" w:cs="Times New Roman"/>
                      <w:sz w:val="28"/>
                      <w:szCs w:val="28"/>
                    </w:rPr>
                    <m:t>*</m:t>
                  </m:r>
                  <m:r>
                    <w:rPr>
                      <w:rFonts w:ascii="Cambria Math" w:hAnsi="Cambria Math" w:cs="Times New Roman"/>
                      <w:sz w:val="28"/>
                      <w:szCs w:val="28"/>
                      <w:lang w:val="en-US"/>
                    </w:rPr>
                    <m:t>m</m:t>
                  </m:r>
                </m:deg>
                <m:e>
                  <m:r>
                    <w:rPr>
                      <w:rFonts w:ascii="Cambria Math" w:hAnsi="Cambria Math" w:cs="Times New Roman"/>
                      <w:sz w:val="28"/>
                      <w:szCs w:val="28"/>
                      <w:lang w:val="en-US"/>
                    </w:rPr>
                    <m:t>F</m:t>
                  </m:r>
                  <m:r>
                    <w:rPr>
                      <w:rFonts w:ascii="Cambria Math" w:cs="Times New Roman"/>
                      <w:sz w:val="28"/>
                      <w:szCs w:val="28"/>
                    </w:rPr>
                    <m:t>/</m:t>
                  </m:r>
                  <m:r>
                    <w:rPr>
                      <w:rFonts w:ascii="Cambria Math" w:hAnsi="Cambria Math" w:cs="Times New Roman"/>
                      <w:sz w:val="28"/>
                      <w:szCs w:val="28"/>
                      <w:lang w:val="en-US"/>
                    </w:rPr>
                    <m:t>P</m:t>
                  </m:r>
                </m:e>
              </m:rad>
              <m:r>
                <w:rPr>
                  <w:rFonts w:ascii="Cambria Math" w:hAnsi="Cambria Math" w:cs="Times New Roman"/>
                  <w:sz w:val="28"/>
                  <w:szCs w:val="28"/>
                </w:rPr>
                <m:t>-</m:t>
              </m:r>
              <m:r>
                <w:rPr>
                  <w:rFonts w:ascii="Cambria Math" w:cs="Times New Roman"/>
                  <w:sz w:val="28"/>
                  <w:szCs w:val="28"/>
                </w:rPr>
                <m:t>1)</m:t>
              </m:r>
            </m:oMath>
          </w:p>
        </w:tc>
      </w:tr>
      <w:tr w:rsidR="0063426D" w:rsidRPr="00DD4F26" w:rsidTr="002655DF">
        <w:trPr>
          <w:jc w:val="center"/>
        </w:trPr>
        <w:tc>
          <w:tcPr>
            <w:tcW w:w="1569" w:type="dxa"/>
            <w:vMerge/>
          </w:tcPr>
          <w:p w:rsidR="00867B70" w:rsidRPr="00DD4F26" w:rsidRDefault="00867B70" w:rsidP="007926AA">
            <w:pPr>
              <w:jc w:val="both"/>
              <w:rPr>
                <w:rFonts w:cs="Times New Roman"/>
                <w:sz w:val="28"/>
                <w:szCs w:val="28"/>
              </w:rPr>
            </w:pPr>
          </w:p>
        </w:tc>
        <w:tc>
          <w:tcPr>
            <w:tcW w:w="1443" w:type="dxa"/>
          </w:tcPr>
          <w:p w:rsidR="00867B70" w:rsidRPr="00DD4F26" w:rsidRDefault="00867B70" w:rsidP="007926AA">
            <w:pPr>
              <w:jc w:val="both"/>
              <w:rPr>
                <w:rFonts w:cs="Times New Roman"/>
                <w:sz w:val="28"/>
                <w:szCs w:val="28"/>
              </w:rPr>
            </w:pPr>
            <w:r w:rsidRPr="00DD4F26">
              <w:rPr>
                <w:rFonts w:cs="Times New Roman"/>
                <w:sz w:val="28"/>
                <w:szCs w:val="28"/>
              </w:rPr>
              <w:t xml:space="preserve">Учетная </w:t>
            </w:r>
          </w:p>
        </w:tc>
        <w:tc>
          <w:tcPr>
            <w:tcW w:w="1956" w:type="dxa"/>
          </w:tcPr>
          <w:p w:rsidR="00867B70" w:rsidRPr="00DD4F26" w:rsidRDefault="0063426D" w:rsidP="007926AA">
            <w:pPr>
              <w:jc w:val="both"/>
              <w:rPr>
                <w:rFonts w:cs="Times New Roman"/>
                <w:sz w:val="28"/>
                <w:szCs w:val="28"/>
                <w:lang w:val="en-US"/>
              </w:rPr>
            </w:pPr>
            <w:r w:rsidRPr="00DD4F26">
              <w:rPr>
                <w:rFonts w:cs="Times New Roman"/>
                <w:sz w:val="28"/>
                <w:szCs w:val="28"/>
                <w:lang w:val="en-US"/>
              </w:rPr>
              <w:t xml:space="preserve">d = </w:t>
            </w:r>
            <m:oMath>
              <m:f>
                <m:fPr>
                  <m:ctrlPr>
                    <w:rPr>
                      <w:rFonts w:ascii="Cambria Math" w:hAnsi="Cambria Math" w:cs="Times New Roman"/>
                      <w:i/>
                      <w:sz w:val="28"/>
                      <w:szCs w:val="28"/>
                      <w:lang w:val="en-US"/>
                    </w:rPr>
                  </m:ctrlPr>
                </m:fPr>
                <m:num>
                  <m:r>
                    <w:rPr>
                      <w:rFonts w:ascii="Cambria Math" w:cs="Times New Roman"/>
                      <w:sz w:val="28"/>
                      <w:szCs w:val="28"/>
                      <w:lang w:val="en-US"/>
                    </w:rPr>
                    <m:t>1</m:t>
                  </m:r>
                  <m:r>
                    <w:rPr>
                      <w:rFonts w:ascii="Cambria Math" w:hAnsi="Cambria Math" w:cs="Times New Roman"/>
                      <w:sz w:val="28"/>
                      <w:szCs w:val="28"/>
                      <w:lang w:val="en-US"/>
                    </w:rPr>
                    <m:t>-P</m:t>
                  </m:r>
                  <m:r>
                    <w:rPr>
                      <w:rFonts w:ascii="Cambria Math" w:cs="Times New Roman"/>
                      <w:sz w:val="28"/>
                      <w:szCs w:val="28"/>
                      <w:lang w:val="en-US"/>
                    </w:rPr>
                    <m:t>/</m:t>
                  </m:r>
                  <m:r>
                    <w:rPr>
                      <w:rFonts w:ascii="Cambria Math" w:hAnsi="Cambria Math" w:cs="Times New Roman"/>
                      <w:sz w:val="28"/>
                      <w:szCs w:val="28"/>
                      <w:lang w:val="en-US"/>
                    </w:rPr>
                    <m:t>F</m:t>
                  </m:r>
                </m:num>
                <m:den>
                  <m:r>
                    <w:rPr>
                      <w:rFonts w:ascii="Cambria Math" w:hAnsi="Cambria Math" w:cs="Times New Roman"/>
                      <w:sz w:val="28"/>
                      <w:szCs w:val="28"/>
                      <w:lang w:val="en-US"/>
                    </w:rPr>
                    <m:t>n</m:t>
                  </m:r>
                </m:den>
              </m:f>
            </m:oMath>
          </w:p>
        </w:tc>
        <w:tc>
          <w:tcPr>
            <w:tcW w:w="2108" w:type="dxa"/>
          </w:tcPr>
          <w:p w:rsidR="00867B70" w:rsidRPr="00DD4F26" w:rsidRDefault="0063426D" w:rsidP="007926AA">
            <w:pPr>
              <w:jc w:val="both"/>
              <w:rPr>
                <w:rFonts w:cs="Times New Roman"/>
                <w:sz w:val="28"/>
                <w:szCs w:val="28"/>
                <w:lang w:val="en-US"/>
              </w:rPr>
            </w:pPr>
            <w:r w:rsidRPr="00DD4F26">
              <w:rPr>
                <w:rFonts w:cs="Times New Roman"/>
                <w:sz w:val="28"/>
                <w:szCs w:val="28"/>
                <w:lang w:val="en-US"/>
              </w:rPr>
              <w:t xml:space="preserve">d = </w:t>
            </w:r>
            <m:oMath>
              <m:r>
                <w:rPr>
                  <w:rFonts w:ascii="Cambria Math" w:cs="Times New Roman"/>
                  <w:sz w:val="28"/>
                  <w:szCs w:val="28"/>
                  <w:lang w:val="en-US"/>
                </w:rPr>
                <m:t>1</m:t>
              </m:r>
              <m:r>
                <w:rPr>
                  <w:rFonts w:ascii="Cambria Math" w:hAnsi="Cambria Math" w:cs="Times New Roman"/>
                  <w:sz w:val="28"/>
                  <w:szCs w:val="28"/>
                  <w:lang w:val="en-US"/>
                </w:rPr>
                <m:t>-</m:t>
              </m:r>
              <m:rad>
                <m:radPr>
                  <m:ctrlPr>
                    <w:rPr>
                      <w:rFonts w:ascii="Cambria Math" w:hAnsi="Cambria Math" w:cs="Times New Roman"/>
                      <w:i/>
                      <w:sz w:val="28"/>
                      <w:szCs w:val="28"/>
                      <w:lang w:val="en-US"/>
                    </w:rPr>
                  </m:ctrlPr>
                </m:radPr>
                <m:deg>
                  <m:r>
                    <w:rPr>
                      <w:rFonts w:ascii="Cambria Math" w:hAnsi="Cambria Math" w:cs="Times New Roman"/>
                      <w:sz w:val="28"/>
                      <w:szCs w:val="28"/>
                      <w:lang w:val="en-US"/>
                    </w:rPr>
                    <m:t>n</m:t>
                  </m:r>
                </m:deg>
                <m:e>
                  <m:r>
                    <w:rPr>
                      <w:rFonts w:ascii="Cambria Math" w:hAnsi="Cambria Math" w:cs="Times New Roman"/>
                      <w:sz w:val="28"/>
                      <w:szCs w:val="28"/>
                      <w:lang w:val="en-US"/>
                    </w:rPr>
                    <m:t>P</m:t>
                  </m:r>
                  <m:r>
                    <w:rPr>
                      <w:rFonts w:ascii="Cambria Math" w:cs="Times New Roman"/>
                      <w:sz w:val="28"/>
                      <w:szCs w:val="28"/>
                      <w:lang w:val="en-US"/>
                    </w:rPr>
                    <m:t>/</m:t>
                  </m:r>
                  <m:r>
                    <w:rPr>
                      <w:rFonts w:ascii="Cambria Math" w:hAnsi="Cambria Math" w:cs="Times New Roman"/>
                      <w:sz w:val="28"/>
                      <w:szCs w:val="28"/>
                      <w:lang w:val="en-US"/>
                    </w:rPr>
                    <m:t>F</m:t>
                  </m:r>
                </m:e>
              </m:rad>
            </m:oMath>
          </w:p>
        </w:tc>
        <w:tc>
          <w:tcPr>
            <w:tcW w:w="2388" w:type="dxa"/>
          </w:tcPr>
          <w:p w:rsidR="00867B70" w:rsidRPr="00DD4F26" w:rsidRDefault="0063426D" w:rsidP="007926AA">
            <w:pPr>
              <w:jc w:val="both"/>
              <w:rPr>
                <w:rFonts w:cs="Times New Roman"/>
                <w:sz w:val="28"/>
                <w:szCs w:val="28"/>
                <w:lang w:val="en-US"/>
              </w:rPr>
            </w:pPr>
            <w:r w:rsidRPr="00DD4F26">
              <w:rPr>
                <w:rFonts w:cs="Times New Roman"/>
                <w:sz w:val="28"/>
                <w:szCs w:val="28"/>
                <w:lang w:val="en-US"/>
              </w:rPr>
              <w:t xml:space="preserve">d = </w:t>
            </w:r>
            <m:oMath>
              <m:r>
                <w:rPr>
                  <w:rFonts w:ascii="Cambria Math" w:hAnsi="Cambria Math" w:cs="Times New Roman"/>
                  <w:sz w:val="28"/>
                  <w:szCs w:val="28"/>
                  <w:lang w:val="en-US"/>
                </w:rPr>
                <m:t>m*</m:t>
              </m:r>
              <m:r>
                <w:rPr>
                  <w:rFonts w:ascii="Cambria Math" w:cs="Times New Roman"/>
                  <w:sz w:val="28"/>
                  <w:szCs w:val="28"/>
                  <w:lang w:val="en-US"/>
                </w:rPr>
                <m:t>(1</m:t>
              </m:r>
              <m:r>
                <w:rPr>
                  <w:rFonts w:ascii="Cambria Math" w:hAnsi="Cambria Math" w:cs="Times New Roman"/>
                  <w:sz w:val="28"/>
                  <w:szCs w:val="28"/>
                  <w:lang w:val="en-US"/>
                </w:rPr>
                <m:t>-</m:t>
              </m:r>
              <m:rad>
                <m:radPr>
                  <m:ctrlPr>
                    <w:rPr>
                      <w:rFonts w:ascii="Cambria Math" w:hAnsi="Cambria Math" w:cs="Times New Roman"/>
                      <w:i/>
                      <w:sz w:val="28"/>
                      <w:szCs w:val="28"/>
                      <w:lang w:val="en-US"/>
                    </w:rPr>
                  </m:ctrlPr>
                </m:radPr>
                <m:deg>
                  <m:r>
                    <w:rPr>
                      <w:rFonts w:ascii="Cambria Math" w:hAnsi="Cambria Math" w:cs="Times New Roman"/>
                      <w:sz w:val="28"/>
                      <w:szCs w:val="28"/>
                      <w:lang w:val="en-US"/>
                    </w:rPr>
                    <m:t>n*m</m:t>
                  </m:r>
                </m:deg>
                <m:e>
                  <m:f>
                    <m:fPr>
                      <m:ctrlPr>
                        <w:rPr>
                          <w:rFonts w:ascii="Cambria Math" w:hAnsi="Cambria Math" w:cs="Times New Roman"/>
                          <w:i/>
                          <w:sz w:val="28"/>
                          <w:szCs w:val="28"/>
                          <w:lang w:val="en-US"/>
                        </w:rPr>
                      </m:ctrlPr>
                    </m:fPr>
                    <m:num>
                      <m:r>
                        <w:rPr>
                          <w:rFonts w:ascii="Cambria Math" w:hAnsi="Cambria Math" w:cs="Times New Roman"/>
                          <w:sz w:val="28"/>
                          <w:szCs w:val="28"/>
                          <w:lang w:val="en-US"/>
                        </w:rPr>
                        <m:t>P</m:t>
                      </m:r>
                    </m:num>
                    <m:den>
                      <m:r>
                        <w:rPr>
                          <w:rFonts w:ascii="Cambria Math" w:hAnsi="Cambria Math" w:cs="Times New Roman"/>
                          <w:sz w:val="28"/>
                          <w:szCs w:val="28"/>
                          <w:lang w:val="en-US"/>
                        </w:rPr>
                        <m:t>F</m:t>
                      </m:r>
                    </m:den>
                  </m:f>
                </m:e>
              </m:rad>
              <m:r>
                <w:rPr>
                  <w:rFonts w:ascii="Cambria Math" w:cs="Times New Roman"/>
                  <w:sz w:val="28"/>
                  <w:szCs w:val="28"/>
                  <w:lang w:val="en-US"/>
                </w:rPr>
                <m:t>)</m:t>
              </m:r>
            </m:oMath>
          </w:p>
        </w:tc>
      </w:tr>
    </w:tbl>
    <w:p w:rsidR="009E7249" w:rsidRPr="00DD4F26" w:rsidRDefault="000102B9" w:rsidP="00F576CD">
      <w:pPr>
        <w:pStyle w:val="a3"/>
        <w:spacing w:after="0"/>
        <w:jc w:val="both"/>
        <w:rPr>
          <w:sz w:val="28"/>
          <w:szCs w:val="28"/>
        </w:rPr>
      </w:pPr>
      <w:r>
        <w:rPr>
          <w:sz w:val="28"/>
          <w:szCs w:val="28"/>
        </w:rPr>
      </w:r>
      <w:r>
        <w:rPr>
          <w:sz w:val="28"/>
          <w:szCs w:val="28"/>
        </w:rPr>
        <w:pict>
          <v:group id="_x0000_s1230" editas="canvas" style="width:459pt;height:231.5pt;mso-position-horizontal-relative:char;mso-position-vertical-relative:line" coordorigin="2202,-2327" coordsize="7200,3585">
            <o:lock v:ext="edit" aspectratio="t"/>
            <v:shape id="_x0000_s1231" type="#_x0000_t75" style="position:absolute;left:2202;top:-2327;width:7200;height:3585" o:preferrelative="f">
              <v:fill o:detectmouseclick="t"/>
              <v:path o:extrusionok="t" o:connecttype="none"/>
              <o:lock v:ext="edit" text="t"/>
            </v:shape>
            <v:rect id="_x0000_s1232" style="position:absolute;left:2823;top:-655;width:2118;height:1533">
              <v:textbox style="mso-next-textbox:#_x0000_s1232">
                <w:txbxContent>
                  <w:p w:rsidR="00F1144E" w:rsidRDefault="00F1144E" w:rsidP="008C4E73">
                    <w:pPr>
                      <w:jc w:val="both"/>
                    </w:pPr>
                    <w:r>
                      <w:t>Однонаправленный денежный поток, элементы которого имеют место через равные</w:t>
                    </w:r>
                    <w:r w:rsidRPr="001F249B">
                      <w:t xml:space="preserve"> </w:t>
                    </w:r>
                    <w:r>
                      <w:t xml:space="preserve">временные промежутки </w:t>
                    </w:r>
                  </w:p>
                </w:txbxContent>
              </v:textbox>
            </v:rect>
            <v:rect id="_x0000_s1233" style="position:absolute;left:6635;top:-655;width:2400;height:1533">
              <v:textbox style="mso-next-textbox:#_x0000_s1233">
                <w:txbxContent>
                  <w:p w:rsidR="00F1144E" w:rsidRDefault="00F1144E" w:rsidP="008C4E73">
                    <w:pPr>
                      <w:pStyle w:val="a3"/>
                      <w:ind w:left="0"/>
                      <w:jc w:val="both"/>
                    </w:pPr>
                  </w:p>
                  <w:p w:rsidR="00F1144E" w:rsidRPr="00D00B3C" w:rsidRDefault="00F1144E" w:rsidP="008C4E73">
                    <w:pPr>
                      <w:pStyle w:val="a3"/>
                      <w:ind w:left="0"/>
                      <w:jc w:val="both"/>
                    </w:pPr>
                    <w:r>
                      <w:t>Э</w:t>
                    </w:r>
                    <w:r w:rsidRPr="00D00B3C">
                      <w:t>то несколько равновеликих выплат в течение определенного числа лет.</w:t>
                    </w:r>
                  </w:p>
                  <w:p w:rsidR="00F1144E" w:rsidRDefault="00F1144E" w:rsidP="008C4E73"/>
                </w:txbxContent>
              </v:textbox>
            </v:rect>
            <v:rect id="_x0000_s1234" style="position:absolute;left:2823;top:-2188;width:6212;height:1115">
              <v:textbox style="mso-next-textbox:#_x0000_s1234">
                <w:txbxContent>
                  <w:p w:rsidR="00F1144E" w:rsidRDefault="00F1144E" w:rsidP="008C4E73">
                    <w:pPr>
                      <w:jc w:val="both"/>
                    </w:pPr>
                    <w:r>
                      <w:t xml:space="preserve">Поток платежей, все члены которого – положительные величины, а временные интервалы между двумя последовательными платежами постоянны, называют </w:t>
                    </w:r>
                    <w:r w:rsidRPr="001F249B">
                      <w:t xml:space="preserve">финансовой рентой или аннуитетом </w:t>
                    </w:r>
                    <w:r>
                      <w:t>вне зависимости от происхождения этих платежей, их назначения и целей</w:t>
                    </w:r>
                  </w:p>
                </w:txbxContent>
              </v:textbox>
            </v:rect>
            <v:shapetype id="_x0000_t182" coordsize="21600,21600" o:spt="182" adj="6480,8640,6171" path="m10800,l@0@2@1@2@1@6@7@6@7@5,0@8@7,21600@7@9@10@9@10,21600,21600@8@10@5@10@6@4@6@4@2@3@2xe">
              <v:stroke joinstyle="miter"/>
              <v:formulas>
                <v:f eqn="val #0"/>
                <v:f eqn="val #1"/>
                <v:f eqn="val #2"/>
                <v:f eqn="sum 21600 0 #0"/>
                <v:f eqn="sum 21600 0 #1"/>
                <v:f eqn="prod @0 21600 @3"/>
                <v:f eqn="prod @1 21600 @3"/>
                <v:f eqn="prod @2 @3 21600"/>
                <v:f eqn="prod 10800 21600 @3"/>
                <v:f eqn="prod @4 21600 @3"/>
                <v:f eqn="sum 21600 0 @7"/>
                <v:f eqn="sum @5 0 @8"/>
                <v:f eqn="sum @6 0 @8"/>
                <v:f eqn="prod @12 @7 @11"/>
                <v:f eqn="sum 21600 0 @13"/>
                <v:f eqn="sum @0 0 10800"/>
                <v:f eqn="sum @1 0 10800"/>
                <v:f eqn="prod @2 @16 @15"/>
              </v:formulas>
              <v:path o:connecttype="custom" o:connectlocs="10800,0;0,@8;10800,@9;21600,@8" o:connectangles="270,180,90,0" textboxrect="@13,@6,@14,@9;@1,@17,@4,@9"/>
              <v:handles>
                <v:h position="#0,topLeft" xrange="@2,@1"/>
                <v:h position="#1,#2" xrange="@0,10800" yrange="0,@5"/>
              </v:handles>
            </v:shapetype>
            <v:shape id="_x0000_s1235" type="#_x0000_t182" style="position:absolute;left:4941;top:-1073;width:1694;height:1672">
              <v:textbox style="mso-next-textbox:#_x0000_s1235">
                <w:txbxContent>
                  <w:p w:rsidR="00F1144E" w:rsidRDefault="00F1144E" w:rsidP="008C4E73"/>
                  <w:p w:rsidR="00F1144E" w:rsidRDefault="00F1144E" w:rsidP="008C4E73">
                    <w:r>
                      <w:t xml:space="preserve">    Аннуитет </w:t>
                    </w:r>
                  </w:p>
                </w:txbxContent>
              </v:textbox>
            </v:shape>
            <w10:wrap type="none"/>
            <w10:anchorlock/>
          </v:group>
        </w:pict>
      </w:r>
    </w:p>
    <w:p w:rsidR="00797113" w:rsidRDefault="00797113" w:rsidP="007926AA">
      <w:pPr>
        <w:pStyle w:val="a3"/>
        <w:spacing w:after="0"/>
        <w:jc w:val="center"/>
        <w:rPr>
          <w:sz w:val="28"/>
          <w:szCs w:val="28"/>
        </w:rPr>
      </w:pPr>
      <w:r w:rsidRPr="00DD4F26">
        <w:rPr>
          <w:sz w:val="28"/>
          <w:szCs w:val="28"/>
        </w:rPr>
        <w:t>Рис.5.2. Определения аннуитета</w:t>
      </w:r>
    </w:p>
    <w:p w:rsidR="00F576CD" w:rsidRPr="00DD4F26" w:rsidRDefault="00F576CD" w:rsidP="007926AA">
      <w:pPr>
        <w:pStyle w:val="a3"/>
        <w:spacing w:after="0"/>
        <w:jc w:val="center"/>
        <w:rPr>
          <w:sz w:val="28"/>
          <w:szCs w:val="28"/>
        </w:rPr>
      </w:pPr>
    </w:p>
    <w:p w:rsidR="00797113" w:rsidRPr="00DD4F26" w:rsidRDefault="00797113" w:rsidP="007926AA">
      <w:pPr>
        <w:numPr>
          <w:ilvl w:val="0"/>
          <w:numId w:val="23"/>
        </w:numPr>
        <w:ind w:left="0" w:firstLine="0"/>
        <w:jc w:val="both"/>
        <w:rPr>
          <w:b/>
          <w:bCs/>
          <w:sz w:val="28"/>
          <w:szCs w:val="28"/>
        </w:rPr>
      </w:pPr>
      <w:r w:rsidRPr="00DD4F26">
        <w:rPr>
          <w:b/>
          <w:bCs/>
          <w:sz w:val="28"/>
          <w:szCs w:val="28"/>
        </w:rPr>
        <w:t>Параметры аннуитета:</w:t>
      </w:r>
    </w:p>
    <w:p w:rsidR="00797113" w:rsidRPr="00DD4F26" w:rsidRDefault="00797113" w:rsidP="007926AA">
      <w:pPr>
        <w:numPr>
          <w:ilvl w:val="0"/>
          <w:numId w:val="24"/>
        </w:numPr>
        <w:tabs>
          <w:tab w:val="clear" w:pos="720"/>
          <w:tab w:val="num" w:pos="0"/>
        </w:tabs>
        <w:ind w:left="360"/>
        <w:jc w:val="both"/>
        <w:rPr>
          <w:sz w:val="28"/>
          <w:szCs w:val="28"/>
        </w:rPr>
      </w:pPr>
      <w:r w:rsidRPr="00DD4F26">
        <w:rPr>
          <w:sz w:val="28"/>
          <w:szCs w:val="28"/>
        </w:rPr>
        <w:t>член аннуитета – величина денежного платежа,</w:t>
      </w:r>
    </w:p>
    <w:p w:rsidR="00797113" w:rsidRPr="00DD4F26" w:rsidRDefault="00797113" w:rsidP="007926AA">
      <w:pPr>
        <w:numPr>
          <w:ilvl w:val="0"/>
          <w:numId w:val="24"/>
        </w:numPr>
        <w:tabs>
          <w:tab w:val="clear" w:pos="720"/>
          <w:tab w:val="num" w:pos="0"/>
        </w:tabs>
        <w:ind w:left="360"/>
        <w:jc w:val="both"/>
        <w:rPr>
          <w:sz w:val="28"/>
          <w:szCs w:val="28"/>
        </w:rPr>
      </w:pPr>
      <w:r w:rsidRPr="00DD4F26">
        <w:rPr>
          <w:sz w:val="28"/>
          <w:szCs w:val="28"/>
        </w:rPr>
        <w:t>период аннуитета – постоянный временной интервал между двумя последовательными денежными поступлениями,</w:t>
      </w:r>
    </w:p>
    <w:p w:rsidR="00797113" w:rsidRPr="00DD4F26" w:rsidRDefault="00797113" w:rsidP="007926AA">
      <w:pPr>
        <w:numPr>
          <w:ilvl w:val="0"/>
          <w:numId w:val="24"/>
        </w:numPr>
        <w:tabs>
          <w:tab w:val="clear" w:pos="720"/>
          <w:tab w:val="num" w:pos="0"/>
        </w:tabs>
        <w:ind w:left="360"/>
        <w:jc w:val="both"/>
        <w:rPr>
          <w:sz w:val="28"/>
          <w:szCs w:val="28"/>
        </w:rPr>
      </w:pPr>
      <w:r w:rsidRPr="00DD4F26">
        <w:rPr>
          <w:sz w:val="28"/>
          <w:szCs w:val="28"/>
        </w:rPr>
        <w:t>срок аннуитета – интервал времени от начала первого периода до конца последнего периода,</w:t>
      </w:r>
    </w:p>
    <w:p w:rsidR="00797113" w:rsidRPr="00DD4F26" w:rsidRDefault="00797113" w:rsidP="007926AA">
      <w:pPr>
        <w:numPr>
          <w:ilvl w:val="0"/>
          <w:numId w:val="24"/>
        </w:numPr>
        <w:tabs>
          <w:tab w:val="clear" w:pos="720"/>
          <w:tab w:val="num" w:pos="0"/>
        </w:tabs>
        <w:ind w:left="360"/>
        <w:jc w:val="both"/>
        <w:rPr>
          <w:sz w:val="28"/>
          <w:szCs w:val="28"/>
        </w:rPr>
      </w:pPr>
      <w:r w:rsidRPr="00DD4F26">
        <w:rPr>
          <w:sz w:val="28"/>
          <w:szCs w:val="28"/>
        </w:rPr>
        <w:t>ставка процента.</w:t>
      </w:r>
    </w:p>
    <w:p w:rsidR="00F576CD" w:rsidRDefault="000102B9" w:rsidP="007926AA">
      <w:pPr>
        <w:pStyle w:val="a3"/>
        <w:spacing w:after="0"/>
        <w:jc w:val="center"/>
        <w:rPr>
          <w:sz w:val="28"/>
          <w:szCs w:val="28"/>
        </w:rPr>
      </w:pPr>
      <w:r>
        <w:rPr>
          <w:sz w:val="28"/>
          <w:szCs w:val="28"/>
        </w:rPr>
      </w:r>
      <w:r>
        <w:rPr>
          <w:sz w:val="28"/>
          <w:szCs w:val="28"/>
        </w:rPr>
        <w:pict>
          <v:group id="_x0000_s1236" editas="canvas" style="width:423pt;height:252pt;mso-position-horizontal-relative:char;mso-position-vertical-relative:line" coordorigin="2767,4842" coordsize="6635,3903">
            <o:lock v:ext="edit" aspectratio="t"/>
            <v:shape id="_x0000_s1237" type="#_x0000_t75" style="position:absolute;left:2767;top:4842;width:6635;height:3903" o:preferrelative="f">
              <v:fill o:detectmouseclick="t"/>
              <v:path o:extrusionok="t" o:connecttype="none"/>
              <o:lock v:ext="edit" text="t"/>
            </v:shape>
            <v:shapetype id="_x0000_t76" coordsize="21600,21600" o:spt="76" adj="6480,8640,4320" path="m10800,l@0@2@1@2@1@1@2@1@2@0,,10800@2@3@2@4@1@4@1@5@0@5,10800,21600@3@5@4@5@4@4@5@4@5@3,21600,10800@5@0@5@1@4@1@4@2@3@2xe">
              <v:stroke joinstyle="miter"/>
              <v:formulas>
                <v:f eqn="val #0"/>
                <v:f eqn="val #1"/>
                <v:f eqn="val #2"/>
                <v:f eqn="sum 21600 0 #0"/>
                <v:f eqn="sum 21600 0 #1"/>
                <v:f eqn="sum 21600 0 #2"/>
                <v:f eqn="sum #0 0 10800"/>
                <v:f eqn="sum #1 0 10800"/>
                <v:f eqn="prod @7 #2 @6"/>
                <v:f eqn="sum 21600 0 @8"/>
              </v:formulas>
              <v:path o:connecttype="rect" textboxrect="@8,@1,@9,@4;@1,@8,@4,@9"/>
              <v:handles>
                <v:h position="#0,topLeft" xrange="@2,@1"/>
                <v:h position="#1,#2" xrange="@0,10800" yrange="0,@0"/>
              </v:handles>
            </v:shapetype>
            <v:shape id="_x0000_s1238" type="#_x0000_t76" style="position:absolute;left:4658;top:5261;width:2259;height:2508">
              <v:textbox style="mso-next-textbox:#_x0000_s1238">
                <w:txbxContent>
                  <w:p w:rsidR="00F1144E" w:rsidRDefault="00F1144E" w:rsidP="008C4E73">
                    <w:pPr>
                      <w:jc w:val="center"/>
                    </w:pPr>
                    <w:r>
                      <w:t>Параметры аннуитета</w:t>
                    </w:r>
                  </w:p>
                </w:txbxContent>
              </v:textbox>
            </v:shape>
            <v:rect id="_x0000_s1239" style="position:absolute;left:5082;top:4843;width:1553;height:418">
              <v:textbox style="mso-next-textbox:#_x0000_s1239">
                <w:txbxContent>
                  <w:p w:rsidR="00F1144E" w:rsidRDefault="00F1144E" w:rsidP="008C4E73">
                    <w:r>
                      <w:t>Срок аннуитета</w:t>
                    </w:r>
                  </w:p>
                </w:txbxContent>
              </v:textbox>
            </v:rect>
            <v:rect id="_x0000_s1240" style="position:absolute;left:3388;top:6236;width:1270;height:558">
              <v:textbox style="mso-next-textbox:#_x0000_s1240">
                <w:txbxContent>
                  <w:p w:rsidR="00F1144E" w:rsidRDefault="00F1144E" w:rsidP="008C4E73">
                    <w:r>
                      <w:t>Период аннуитета</w:t>
                    </w:r>
                  </w:p>
                </w:txbxContent>
              </v:textbox>
            </v:rect>
            <v:rect id="_x0000_s1241" style="position:absolute;left:6917;top:5958;width:1412;height:975">
              <v:textbox style="mso-next-textbox:#_x0000_s1241">
                <w:txbxContent>
                  <w:p w:rsidR="00F1144E" w:rsidRPr="00EE3C05" w:rsidRDefault="00F1144E" w:rsidP="008C4E73">
                    <w:r>
                      <w:t>Величина каждого отдельного платежа</w:t>
                    </w:r>
                  </w:p>
                </w:txbxContent>
              </v:textbox>
            </v:rect>
            <v:rect id="_x0000_s1242" style="position:absolute;left:4235;top:7769;width:3247;height:837">
              <v:textbox style="mso-next-textbox:#_x0000_s1242">
                <w:txbxContent>
                  <w:p w:rsidR="00F1144E" w:rsidRDefault="00F1144E" w:rsidP="008C4E73">
                    <w:pPr>
                      <w:jc w:val="both"/>
                    </w:pPr>
                    <w:r>
                      <w:t>Ставка, используемая для определения наращенной или современной величины потока</w:t>
                    </w:r>
                  </w:p>
                </w:txbxContent>
              </v:textbox>
            </v:rect>
            <w10:wrap type="none"/>
            <w10:anchorlock/>
          </v:group>
        </w:pict>
      </w:r>
    </w:p>
    <w:p w:rsidR="00F576CD" w:rsidRDefault="00F576CD" w:rsidP="007926AA">
      <w:pPr>
        <w:pStyle w:val="a3"/>
        <w:spacing w:after="0"/>
        <w:jc w:val="center"/>
        <w:rPr>
          <w:sz w:val="28"/>
          <w:szCs w:val="28"/>
        </w:rPr>
      </w:pPr>
    </w:p>
    <w:p w:rsidR="00797113" w:rsidRPr="00DD4F26" w:rsidRDefault="00797113" w:rsidP="007926AA">
      <w:pPr>
        <w:pStyle w:val="a3"/>
        <w:spacing w:after="0"/>
        <w:jc w:val="center"/>
        <w:rPr>
          <w:sz w:val="28"/>
          <w:szCs w:val="28"/>
        </w:rPr>
      </w:pPr>
      <w:r w:rsidRPr="00DD4F26">
        <w:rPr>
          <w:sz w:val="28"/>
          <w:szCs w:val="28"/>
        </w:rPr>
        <w:t>Рис.5.3. Основные параметры аннуитета (финансовой ренты)</w:t>
      </w:r>
      <w:r w:rsidR="00A575AD" w:rsidRPr="00DD4F26">
        <w:rPr>
          <w:sz w:val="28"/>
          <w:szCs w:val="28"/>
        </w:rPr>
        <w:t>.</w:t>
      </w:r>
    </w:p>
    <w:p w:rsidR="00797113" w:rsidRPr="00DD4F26" w:rsidRDefault="00797113" w:rsidP="007926AA">
      <w:pPr>
        <w:jc w:val="both"/>
        <w:rPr>
          <w:color w:val="000000"/>
          <w:sz w:val="28"/>
          <w:szCs w:val="28"/>
        </w:rPr>
      </w:pPr>
    </w:p>
    <w:p w:rsidR="00F576CD" w:rsidRDefault="00F576CD" w:rsidP="007926AA">
      <w:pPr>
        <w:jc w:val="right"/>
        <w:rPr>
          <w:color w:val="000000"/>
          <w:sz w:val="28"/>
          <w:szCs w:val="28"/>
        </w:rPr>
      </w:pPr>
    </w:p>
    <w:p w:rsidR="00797113" w:rsidRPr="00DD4F26" w:rsidRDefault="00797113" w:rsidP="007926AA">
      <w:pPr>
        <w:jc w:val="right"/>
        <w:rPr>
          <w:color w:val="000000"/>
          <w:sz w:val="28"/>
          <w:szCs w:val="28"/>
          <w:lang w:val="en-US"/>
        </w:rPr>
      </w:pPr>
      <w:r w:rsidRPr="00DD4F26">
        <w:rPr>
          <w:color w:val="000000"/>
          <w:sz w:val="28"/>
          <w:szCs w:val="28"/>
        </w:rPr>
        <w:lastRenderedPageBreak/>
        <w:t>Таблица 5.</w:t>
      </w:r>
      <w:r w:rsidR="00516A39" w:rsidRPr="00DD4F26">
        <w:rPr>
          <w:color w:val="000000"/>
          <w:sz w:val="28"/>
          <w:szCs w:val="28"/>
          <w:lang w:val="en-US"/>
        </w:rPr>
        <w:t>3</w:t>
      </w:r>
    </w:p>
    <w:p w:rsidR="00797113" w:rsidRPr="00F576CD" w:rsidRDefault="00797113" w:rsidP="007926AA">
      <w:pPr>
        <w:jc w:val="center"/>
        <w:rPr>
          <w:b/>
          <w:color w:val="000000"/>
          <w:sz w:val="28"/>
          <w:szCs w:val="28"/>
        </w:rPr>
      </w:pPr>
      <w:r w:rsidRPr="00F576CD">
        <w:rPr>
          <w:b/>
          <w:color w:val="000000"/>
          <w:sz w:val="28"/>
          <w:szCs w:val="28"/>
        </w:rPr>
        <w:t>Классификация аннуитетов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797113" w:rsidRPr="00DD4F26" w:rsidTr="00F576CD">
        <w:trPr>
          <w:jc w:val="center"/>
        </w:trPr>
        <w:tc>
          <w:tcPr>
            <w:tcW w:w="4785" w:type="dxa"/>
            <w:tcBorders>
              <w:top w:val="single" w:sz="4" w:space="0" w:color="auto"/>
              <w:left w:val="single" w:sz="4" w:space="0" w:color="auto"/>
              <w:bottom w:val="single" w:sz="4" w:space="0" w:color="auto"/>
              <w:right w:val="single" w:sz="4" w:space="0" w:color="auto"/>
            </w:tcBorders>
          </w:tcPr>
          <w:p w:rsidR="00797113" w:rsidRPr="00DD4F26" w:rsidRDefault="00797113" w:rsidP="00F576CD">
            <w:pPr>
              <w:jc w:val="center"/>
              <w:rPr>
                <w:color w:val="000000"/>
                <w:sz w:val="28"/>
                <w:szCs w:val="28"/>
              </w:rPr>
            </w:pPr>
            <w:r w:rsidRPr="00DD4F26">
              <w:rPr>
                <w:color w:val="000000"/>
                <w:sz w:val="28"/>
                <w:szCs w:val="28"/>
              </w:rPr>
              <w:t>Классификационный признак</w:t>
            </w:r>
          </w:p>
        </w:tc>
        <w:tc>
          <w:tcPr>
            <w:tcW w:w="4786" w:type="dxa"/>
            <w:tcBorders>
              <w:top w:val="single" w:sz="4" w:space="0" w:color="auto"/>
              <w:left w:val="single" w:sz="4" w:space="0" w:color="auto"/>
              <w:bottom w:val="single" w:sz="4" w:space="0" w:color="auto"/>
              <w:right w:val="single" w:sz="4" w:space="0" w:color="auto"/>
            </w:tcBorders>
          </w:tcPr>
          <w:p w:rsidR="00797113" w:rsidRPr="00DD4F26" w:rsidRDefault="00797113" w:rsidP="00F576CD">
            <w:pPr>
              <w:jc w:val="center"/>
              <w:rPr>
                <w:color w:val="000000"/>
                <w:sz w:val="28"/>
                <w:szCs w:val="28"/>
              </w:rPr>
            </w:pPr>
            <w:r w:rsidRPr="00DD4F26">
              <w:rPr>
                <w:color w:val="000000"/>
                <w:sz w:val="28"/>
                <w:szCs w:val="28"/>
              </w:rPr>
              <w:t>Виды аннуитетов</w:t>
            </w:r>
          </w:p>
        </w:tc>
      </w:tr>
      <w:tr w:rsidR="00797113" w:rsidRPr="00DD4F26" w:rsidTr="00F576CD">
        <w:trPr>
          <w:jc w:val="center"/>
        </w:trPr>
        <w:tc>
          <w:tcPr>
            <w:tcW w:w="4785"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r w:rsidRPr="00DD4F26">
              <w:rPr>
                <w:color w:val="000000"/>
                <w:sz w:val="28"/>
                <w:szCs w:val="28"/>
              </w:rPr>
              <w:t>В зависимости от продолжительности периода ренты</w:t>
            </w:r>
          </w:p>
        </w:tc>
        <w:tc>
          <w:tcPr>
            <w:tcW w:w="4786"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pStyle w:val="a3"/>
              <w:numPr>
                <w:ilvl w:val="0"/>
                <w:numId w:val="2"/>
              </w:numPr>
              <w:spacing w:after="0"/>
              <w:jc w:val="both"/>
              <w:rPr>
                <w:color w:val="000000"/>
                <w:sz w:val="28"/>
                <w:szCs w:val="28"/>
              </w:rPr>
            </w:pPr>
            <w:r w:rsidRPr="00DD4F26">
              <w:rPr>
                <w:color w:val="000000"/>
                <w:sz w:val="28"/>
                <w:szCs w:val="28"/>
              </w:rPr>
              <w:t>годовые,</w:t>
            </w:r>
          </w:p>
          <w:p w:rsidR="00797113" w:rsidRPr="00DD4F26" w:rsidRDefault="00797113" w:rsidP="007926AA">
            <w:pPr>
              <w:tabs>
                <w:tab w:val="num" w:pos="360"/>
              </w:tabs>
              <w:jc w:val="both"/>
              <w:rPr>
                <w:color w:val="000000"/>
                <w:sz w:val="28"/>
                <w:szCs w:val="28"/>
              </w:rPr>
            </w:pPr>
            <w:r w:rsidRPr="00DD4F26">
              <w:rPr>
                <w:color w:val="000000"/>
                <w:sz w:val="28"/>
                <w:szCs w:val="28"/>
              </w:rPr>
              <w:t>-    р – срочные, т.е. р характеризует число выплат на протяжении года</w:t>
            </w:r>
          </w:p>
        </w:tc>
      </w:tr>
      <w:tr w:rsidR="00797113" w:rsidRPr="00DD4F26" w:rsidTr="00F576CD">
        <w:trPr>
          <w:jc w:val="center"/>
        </w:trPr>
        <w:tc>
          <w:tcPr>
            <w:tcW w:w="4785"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r w:rsidRPr="00DD4F26">
              <w:rPr>
                <w:color w:val="000000"/>
                <w:sz w:val="28"/>
                <w:szCs w:val="28"/>
              </w:rPr>
              <w:t>По числу членов</w:t>
            </w:r>
          </w:p>
        </w:tc>
        <w:tc>
          <w:tcPr>
            <w:tcW w:w="4786"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pStyle w:val="a3"/>
              <w:numPr>
                <w:ilvl w:val="0"/>
                <w:numId w:val="2"/>
              </w:numPr>
              <w:spacing w:after="0"/>
              <w:jc w:val="both"/>
              <w:rPr>
                <w:color w:val="000000"/>
                <w:sz w:val="28"/>
                <w:szCs w:val="28"/>
              </w:rPr>
            </w:pPr>
            <w:r w:rsidRPr="00DD4F26">
              <w:rPr>
                <w:color w:val="000000"/>
                <w:sz w:val="28"/>
                <w:szCs w:val="28"/>
              </w:rPr>
              <w:t>с конечным числом членов или ограниченные,</w:t>
            </w:r>
          </w:p>
          <w:p w:rsidR="00797113" w:rsidRPr="00DD4F26" w:rsidRDefault="00797113" w:rsidP="007926AA">
            <w:pPr>
              <w:tabs>
                <w:tab w:val="num" w:pos="360"/>
              </w:tabs>
              <w:jc w:val="both"/>
              <w:rPr>
                <w:color w:val="000000"/>
                <w:sz w:val="28"/>
                <w:szCs w:val="28"/>
              </w:rPr>
            </w:pPr>
            <w:r w:rsidRPr="00DD4F26">
              <w:rPr>
                <w:color w:val="000000"/>
                <w:sz w:val="28"/>
                <w:szCs w:val="28"/>
              </w:rPr>
              <w:t xml:space="preserve">-     бесконечные или вечные </w:t>
            </w:r>
          </w:p>
        </w:tc>
      </w:tr>
      <w:tr w:rsidR="00797113" w:rsidRPr="00DD4F26" w:rsidTr="00F576CD">
        <w:trPr>
          <w:jc w:val="center"/>
        </w:trPr>
        <w:tc>
          <w:tcPr>
            <w:tcW w:w="4785"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r w:rsidRPr="00DD4F26">
              <w:rPr>
                <w:color w:val="000000"/>
                <w:sz w:val="28"/>
                <w:szCs w:val="28"/>
              </w:rPr>
              <w:t>По моменту выплаты платежей</w:t>
            </w:r>
          </w:p>
        </w:tc>
        <w:tc>
          <w:tcPr>
            <w:tcW w:w="4786"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pStyle w:val="a3"/>
              <w:numPr>
                <w:ilvl w:val="0"/>
                <w:numId w:val="2"/>
              </w:numPr>
              <w:spacing w:after="0"/>
              <w:jc w:val="both"/>
              <w:rPr>
                <w:color w:val="000000"/>
                <w:sz w:val="28"/>
                <w:szCs w:val="28"/>
              </w:rPr>
            </w:pPr>
            <w:r w:rsidRPr="00DD4F26">
              <w:rPr>
                <w:color w:val="000000"/>
                <w:sz w:val="28"/>
                <w:szCs w:val="28"/>
              </w:rPr>
              <w:t>обычные или постнумерандо,</w:t>
            </w:r>
          </w:p>
          <w:p w:rsidR="00797113" w:rsidRPr="00DD4F26" w:rsidRDefault="00797113" w:rsidP="007926AA">
            <w:pPr>
              <w:tabs>
                <w:tab w:val="num" w:pos="360"/>
              </w:tabs>
              <w:jc w:val="both"/>
              <w:rPr>
                <w:color w:val="000000"/>
                <w:sz w:val="28"/>
                <w:szCs w:val="28"/>
              </w:rPr>
            </w:pPr>
            <w:r w:rsidRPr="00DD4F26">
              <w:rPr>
                <w:color w:val="000000"/>
                <w:sz w:val="28"/>
                <w:szCs w:val="28"/>
              </w:rPr>
              <w:t xml:space="preserve">-     пренумерандо </w:t>
            </w:r>
          </w:p>
        </w:tc>
      </w:tr>
      <w:tr w:rsidR="00797113" w:rsidRPr="00DD4F26" w:rsidTr="00F576CD">
        <w:trPr>
          <w:jc w:val="center"/>
        </w:trPr>
        <w:tc>
          <w:tcPr>
            <w:tcW w:w="4785"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r w:rsidRPr="00DD4F26">
              <w:rPr>
                <w:color w:val="000000"/>
                <w:sz w:val="28"/>
                <w:szCs w:val="28"/>
              </w:rPr>
              <w:t>По соотношению начала срока ренты и какого-либо фиксированного момента времени (начало действия контракта, время оценки ренты и т.д.)</w:t>
            </w:r>
          </w:p>
        </w:tc>
        <w:tc>
          <w:tcPr>
            <w:tcW w:w="4786"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pStyle w:val="a3"/>
              <w:numPr>
                <w:ilvl w:val="0"/>
                <w:numId w:val="2"/>
              </w:numPr>
              <w:spacing w:after="0"/>
              <w:jc w:val="both"/>
              <w:rPr>
                <w:color w:val="000000"/>
                <w:sz w:val="28"/>
                <w:szCs w:val="28"/>
              </w:rPr>
            </w:pPr>
            <w:r w:rsidRPr="00DD4F26">
              <w:rPr>
                <w:color w:val="000000"/>
                <w:sz w:val="28"/>
                <w:szCs w:val="28"/>
              </w:rPr>
              <w:t>немедленные,</w:t>
            </w:r>
          </w:p>
          <w:p w:rsidR="00797113" w:rsidRPr="00DD4F26" w:rsidRDefault="00797113" w:rsidP="007926AA">
            <w:pPr>
              <w:tabs>
                <w:tab w:val="num" w:pos="360"/>
              </w:tabs>
              <w:jc w:val="both"/>
              <w:rPr>
                <w:color w:val="000000"/>
                <w:sz w:val="28"/>
                <w:szCs w:val="28"/>
              </w:rPr>
            </w:pPr>
            <w:r w:rsidRPr="00DD4F26">
              <w:rPr>
                <w:color w:val="000000"/>
                <w:sz w:val="28"/>
                <w:szCs w:val="28"/>
              </w:rPr>
              <w:t>-     отложенные или отсроченные.</w:t>
            </w:r>
          </w:p>
        </w:tc>
      </w:tr>
      <w:tr w:rsidR="00797113" w:rsidRPr="00DD4F26" w:rsidTr="00F576CD">
        <w:trPr>
          <w:jc w:val="center"/>
        </w:trPr>
        <w:tc>
          <w:tcPr>
            <w:tcW w:w="4785"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pStyle w:val="a3"/>
              <w:spacing w:after="0"/>
              <w:ind w:left="0"/>
              <w:jc w:val="both"/>
              <w:rPr>
                <w:color w:val="000000"/>
                <w:sz w:val="28"/>
                <w:szCs w:val="28"/>
              </w:rPr>
            </w:pPr>
            <w:r w:rsidRPr="00DD4F26">
              <w:rPr>
                <w:color w:val="000000"/>
                <w:sz w:val="28"/>
                <w:szCs w:val="28"/>
              </w:rPr>
              <w:t>По вероятности выплаты членов ренты</w:t>
            </w:r>
          </w:p>
        </w:tc>
        <w:tc>
          <w:tcPr>
            <w:tcW w:w="4786"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pStyle w:val="a3"/>
              <w:numPr>
                <w:ilvl w:val="0"/>
                <w:numId w:val="2"/>
              </w:numPr>
              <w:spacing w:after="0"/>
              <w:jc w:val="both"/>
              <w:rPr>
                <w:color w:val="000000"/>
                <w:sz w:val="28"/>
                <w:szCs w:val="28"/>
              </w:rPr>
            </w:pPr>
            <w:r w:rsidRPr="00DD4F26">
              <w:rPr>
                <w:color w:val="000000"/>
                <w:sz w:val="28"/>
                <w:szCs w:val="28"/>
              </w:rPr>
              <w:t>верные</w:t>
            </w:r>
            <w:r w:rsidR="00BE4E3E" w:rsidRPr="00DD4F26">
              <w:rPr>
                <w:color w:val="000000"/>
                <w:sz w:val="28"/>
                <w:szCs w:val="28"/>
              </w:rPr>
              <w:t xml:space="preserve"> или безусловные</w:t>
            </w:r>
            <w:r w:rsidRPr="00DD4F26">
              <w:rPr>
                <w:color w:val="000000"/>
                <w:sz w:val="28"/>
                <w:szCs w:val="28"/>
              </w:rPr>
              <w:t>,</w:t>
            </w:r>
          </w:p>
          <w:p w:rsidR="00797113" w:rsidRPr="00DD4F26" w:rsidRDefault="00797113" w:rsidP="007926AA">
            <w:pPr>
              <w:pStyle w:val="a3"/>
              <w:numPr>
                <w:ilvl w:val="0"/>
                <w:numId w:val="2"/>
              </w:numPr>
              <w:spacing w:after="0"/>
              <w:jc w:val="both"/>
              <w:rPr>
                <w:color w:val="000000"/>
                <w:sz w:val="28"/>
                <w:szCs w:val="28"/>
              </w:rPr>
            </w:pPr>
            <w:r w:rsidRPr="00DD4F26">
              <w:rPr>
                <w:color w:val="000000"/>
                <w:sz w:val="28"/>
                <w:szCs w:val="28"/>
              </w:rPr>
              <w:t>условные.</w:t>
            </w:r>
          </w:p>
        </w:tc>
      </w:tr>
      <w:tr w:rsidR="00797113" w:rsidRPr="00DD4F26" w:rsidTr="00F576CD">
        <w:trPr>
          <w:jc w:val="center"/>
        </w:trPr>
        <w:tc>
          <w:tcPr>
            <w:tcW w:w="4785"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pStyle w:val="a3"/>
              <w:spacing w:after="0"/>
              <w:ind w:left="0"/>
              <w:jc w:val="both"/>
              <w:rPr>
                <w:color w:val="000000"/>
                <w:sz w:val="28"/>
                <w:szCs w:val="28"/>
              </w:rPr>
            </w:pPr>
            <w:r w:rsidRPr="00DD4F26">
              <w:rPr>
                <w:color w:val="000000"/>
                <w:sz w:val="28"/>
                <w:szCs w:val="28"/>
              </w:rPr>
              <w:t xml:space="preserve">По величине членов </w:t>
            </w:r>
          </w:p>
        </w:tc>
        <w:tc>
          <w:tcPr>
            <w:tcW w:w="4786"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pStyle w:val="a3"/>
              <w:numPr>
                <w:ilvl w:val="0"/>
                <w:numId w:val="2"/>
              </w:numPr>
              <w:spacing w:after="0"/>
              <w:jc w:val="both"/>
              <w:rPr>
                <w:color w:val="000000"/>
                <w:sz w:val="28"/>
                <w:szCs w:val="28"/>
              </w:rPr>
            </w:pPr>
            <w:r w:rsidRPr="00DD4F26">
              <w:rPr>
                <w:color w:val="000000"/>
                <w:sz w:val="28"/>
                <w:szCs w:val="28"/>
              </w:rPr>
              <w:t>постоянные,</w:t>
            </w:r>
          </w:p>
          <w:p w:rsidR="00797113" w:rsidRPr="00DD4F26" w:rsidRDefault="00797113" w:rsidP="007926AA">
            <w:pPr>
              <w:pStyle w:val="a3"/>
              <w:numPr>
                <w:ilvl w:val="0"/>
                <w:numId w:val="2"/>
              </w:numPr>
              <w:spacing w:after="0"/>
              <w:jc w:val="both"/>
              <w:rPr>
                <w:color w:val="000000"/>
                <w:sz w:val="28"/>
                <w:szCs w:val="28"/>
              </w:rPr>
            </w:pPr>
            <w:r w:rsidRPr="00DD4F26">
              <w:rPr>
                <w:color w:val="000000"/>
                <w:sz w:val="28"/>
                <w:szCs w:val="28"/>
              </w:rPr>
              <w:t>переменные.</w:t>
            </w:r>
          </w:p>
        </w:tc>
      </w:tr>
    </w:tbl>
    <w:p w:rsidR="00797113" w:rsidRPr="00DD4F26" w:rsidRDefault="00797113" w:rsidP="007926AA">
      <w:pPr>
        <w:jc w:val="both"/>
        <w:rPr>
          <w:sz w:val="28"/>
          <w:szCs w:val="28"/>
        </w:rPr>
      </w:pPr>
      <w:r w:rsidRPr="00DD4F26">
        <w:rPr>
          <w:sz w:val="28"/>
          <w:szCs w:val="28"/>
        </w:rPr>
        <w:t xml:space="preserve">   </w:t>
      </w:r>
    </w:p>
    <w:p w:rsidR="00797113" w:rsidRPr="00DD4F26" w:rsidRDefault="00797113" w:rsidP="007926AA">
      <w:pPr>
        <w:numPr>
          <w:ilvl w:val="0"/>
          <w:numId w:val="25"/>
        </w:numPr>
        <w:tabs>
          <w:tab w:val="clear" w:pos="720"/>
          <w:tab w:val="num" w:pos="360"/>
        </w:tabs>
        <w:ind w:left="360"/>
        <w:jc w:val="both"/>
        <w:rPr>
          <w:sz w:val="28"/>
          <w:szCs w:val="28"/>
        </w:rPr>
      </w:pPr>
      <w:r w:rsidRPr="00DD4F26">
        <w:rPr>
          <w:sz w:val="28"/>
          <w:szCs w:val="28"/>
        </w:rPr>
        <w:t>Аннуитет бессрочный – аннуитет, число элементов которого может быть неограниченно большим.</w:t>
      </w:r>
    </w:p>
    <w:p w:rsidR="00797113" w:rsidRPr="00DD4F26" w:rsidRDefault="00797113" w:rsidP="007926AA">
      <w:pPr>
        <w:numPr>
          <w:ilvl w:val="0"/>
          <w:numId w:val="25"/>
        </w:numPr>
        <w:tabs>
          <w:tab w:val="clear" w:pos="720"/>
          <w:tab w:val="num" w:pos="360"/>
        </w:tabs>
        <w:ind w:left="360"/>
        <w:jc w:val="both"/>
        <w:rPr>
          <w:sz w:val="28"/>
          <w:szCs w:val="28"/>
        </w:rPr>
      </w:pPr>
      <w:r w:rsidRPr="00DD4F26">
        <w:rPr>
          <w:sz w:val="28"/>
          <w:szCs w:val="28"/>
        </w:rPr>
        <w:t>Аннуитет срочный – аннуитет, число периодов которого ограничено.</w:t>
      </w:r>
    </w:p>
    <w:p w:rsidR="00797113" w:rsidRPr="00DD4F26" w:rsidRDefault="00797113" w:rsidP="007926AA">
      <w:pPr>
        <w:numPr>
          <w:ilvl w:val="0"/>
          <w:numId w:val="25"/>
        </w:numPr>
        <w:tabs>
          <w:tab w:val="clear" w:pos="720"/>
          <w:tab w:val="num" w:pos="360"/>
        </w:tabs>
        <w:ind w:left="360"/>
        <w:jc w:val="both"/>
        <w:rPr>
          <w:sz w:val="28"/>
          <w:szCs w:val="28"/>
        </w:rPr>
      </w:pPr>
      <w:r w:rsidRPr="00DD4F26">
        <w:rPr>
          <w:sz w:val="28"/>
          <w:szCs w:val="28"/>
        </w:rPr>
        <w:t>Аннуитет непрерывный  - аннуитет, в котором платежи производятся так часто, что их можно рассматривать как непрерывные.</w:t>
      </w:r>
    </w:p>
    <w:p w:rsidR="00797113" w:rsidRPr="00DD4F26" w:rsidRDefault="00797113" w:rsidP="007926AA">
      <w:pPr>
        <w:numPr>
          <w:ilvl w:val="0"/>
          <w:numId w:val="25"/>
        </w:numPr>
        <w:tabs>
          <w:tab w:val="clear" w:pos="720"/>
          <w:tab w:val="num" w:pos="360"/>
        </w:tabs>
        <w:ind w:left="360"/>
        <w:jc w:val="both"/>
        <w:rPr>
          <w:sz w:val="28"/>
          <w:szCs w:val="28"/>
        </w:rPr>
      </w:pPr>
      <w:r w:rsidRPr="00DD4F26">
        <w:rPr>
          <w:sz w:val="28"/>
          <w:szCs w:val="28"/>
        </w:rPr>
        <w:t>Аннуитет переменный – аннуитет с неравными элементами.</w:t>
      </w:r>
    </w:p>
    <w:p w:rsidR="00797113" w:rsidRPr="00DD4F26" w:rsidRDefault="00797113" w:rsidP="007926AA">
      <w:pPr>
        <w:numPr>
          <w:ilvl w:val="0"/>
          <w:numId w:val="25"/>
        </w:numPr>
        <w:tabs>
          <w:tab w:val="clear" w:pos="720"/>
          <w:tab w:val="num" w:pos="360"/>
        </w:tabs>
        <w:ind w:left="360"/>
        <w:jc w:val="both"/>
        <w:rPr>
          <w:sz w:val="28"/>
          <w:szCs w:val="28"/>
        </w:rPr>
      </w:pPr>
      <w:r w:rsidRPr="00DD4F26">
        <w:rPr>
          <w:sz w:val="28"/>
          <w:szCs w:val="28"/>
        </w:rPr>
        <w:t>Аннуитет постоянный – аннуитет, все элементы которого имеет место равны между собой.</w:t>
      </w:r>
    </w:p>
    <w:p w:rsidR="00797113" w:rsidRPr="00DD4F26" w:rsidRDefault="00797113" w:rsidP="007926AA">
      <w:pPr>
        <w:numPr>
          <w:ilvl w:val="0"/>
          <w:numId w:val="25"/>
        </w:numPr>
        <w:tabs>
          <w:tab w:val="clear" w:pos="720"/>
          <w:tab w:val="num" w:pos="360"/>
        </w:tabs>
        <w:ind w:left="360"/>
        <w:jc w:val="both"/>
        <w:rPr>
          <w:sz w:val="28"/>
          <w:szCs w:val="28"/>
        </w:rPr>
      </w:pPr>
      <w:r w:rsidRPr="00DD4F26">
        <w:rPr>
          <w:sz w:val="28"/>
          <w:szCs w:val="28"/>
        </w:rPr>
        <w:t>Аннуитет постнумерандо – аннуитет, каждый элемент которого имеет место в конце соответствующего периода.</w:t>
      </w:r>
    </w:p>
    <w:p w:rsidR="00797113" w:rsidRPr="00DD4F26" w:rsidRDefault="00797113" w:rsidP="007926AA">
      <w:pPr>
        <w:numPr>
          <w:ilvl w:val="0"/>
          <w:numId w:val="25"/>
        </w:numPr>
        <w:tabs>
          <w:tab w:val="clear" w:pos="720"/>
          <w:tab w:val="num" w:pos="360"/>
        </w:tabs>
        <w:ind w:left="360"/>
        <w:jc w:val="both"/>
        <w:rPr>
          <w:sz w:val="28"/>
          <w:szCs w:val="28"/>
        </w:rPr>
      </w:pPr>
      <w:r w:rsidRPr="00DD4F26">
        <w:rPr>
          <w:sz w:val="28"/>
          <w:szCs w:val="28"/>
        </w:rPr>
        <w:t>Аннуитет пренумерандо – аннуитет, каждый элемент которого имеет место в начале соответствующего периода.</w:t>
      </w:r>
    </w:p>
    <w:p w:rsidR="00797113" w:rsidRPr="00DD4F26" w:rsidRDefault="00797113" w:rsidP="007926AA">
      <w:pPr>
        <w:numPr>
          <w:ilvl w:val="0"/>
          <w:numId w:val="25"/>
        </w:numPr>
        <w:tabs>
          <w:tab w:val="clear" w:pos="720"/>
          <w:tab w:val="num" w:pos="360"/>
        </w:tabs>
        <w:ind w:left="360"/>
        <w:jc w:val="both"/>
        <w:rPr>
          <w:sz w:val="28"/>
          <w:szCs w:val="28"/>
        </w:rPr>
      </w:pPr>
      <w:r w:rsidRPr="00DD4F26">
        <w:rPr>
          <w:sz w:val="28"/>
          <w:szCs w:val="28"/>
        </w:rPr>
        <w:t>Аннуитет условный – аннуитет, выплата которого ставится в зависимость от наступления некоторого события.</w:t>
      </w:r>
    </w:p>
    <w:p w:rsidR="004E4061" w:rsidRPr="00DD4F26" w:rsidRDefault="004E4061" w:rsidP="007926AA">
      <w:pPr>
        <w:jc w:val="both"/>
        <w:rPr>
          <w:sz w:val="28"/>
          <w:szCs w:val="28"/>
        </w:rPr>
      </w:pPr>
    </w:p>
    <w:p w:rsidR="004E4061" w:rsidRPr="00DD4F26" w:rsidRDefault="004E4061" w:rsidP="007926AA">
      <w:pPr>
        <w:jc w:val="both"/>
        <w:rPr>
          <w:sz w:val="28"/>
          <w:szCs w:val="28"/>
        </w:rPr>
      </w:pPr>
    </w:p>
    <w:p w:rsidR="00A65445" w:rsidRPr="00DD4F26" w:rsidRDefault="00A65445" w:rsidP="007926AA">
      <w:pPr>
        <w:jc w:val="right"/>
        <w:rPr>
          <w:sz w:val="28"/>
          <w:szCs w:val="28"/>
        </w:rPr>
      </w:pPr>
    </w:p>
    <w:p w:rsidR="00A65445" w:rsidRPr="00DD4F26" w:rsidRDefault="00A65445" w:rsidP="007926AA">
      <w:pPr>
        <w:jc w:val="right"/>
        <w:rPr>
          <w:sz w:val="28"/>
          <w:szCs w:val="28"/>
        </w:rPr>
      </w:pPr>
    </w:p>
    <w:p w:rsidR="00A65445" w:rsidRPr="00DD4F26" w:rsidRDefault="00A65445" w:rsidP="007926AA">
      <w:pPr>
        <w:jc w:val="right"/>
        <w:rPr>
          <w:sz w:val="28"/>
          <w:szCs w:val="28"/>
        </w:rPr>
      </w:pPr>
    </w:p>
    <w:p w:rsidR="00A65445" w:rsidRPr="00DD4F26" w:rsidRDefault="00A65445" w:rsidP="007926AA">
      <w:pPr>
        <w:jc w:val="right"/>
        <w:rPr>
          <w:sz w:val="28"/>
          <w:szCs w:val="28"/>
        </w:rPr>
      </w:pPr>
    </w:p>
    <w:p w:rsidR="00A65445" w:rsidRPr="00DD4F26" w:rsidRDefault="00A65445" w:rsidP="007926AA">
      <w:pPr>
        <w:jc w:val="right"/>
        <w:rPr>
          <w:sz w:val="28"/>
          <w:szCs w:val="28"/>
        </w:rPr>
      </w:pPr>
    </w:p>
    <w:p w:rsidR="00A65445" w:rsidRPr="00DD4F26" w:rsidRDefault="00A65445" w:rsidP="00F576CD">
      <w:pPr>
        <w:rPr>
          <w:sz w:val="28"/>
          <w:szCs w:val="28"/>
        </w:rPr>
      </w:pPr>
    </w:p>
    <w:p w:rsidR="004E4061" w:rsidRPr="00DD4F26" w:rsidRDefault="004E4061" w:rsidP="007926AA">
      <w:pPr>
        <w:jc w:val="right"/>
        <w:rPr>
          <w:sz w:val="28"/>
          <w:szCs w:val="28"/>
        </w:rPr>
      </w:pPr>
      <w:r w:rsidRPr="00DD4F26">
        <w:rPr>
          <w:sz w:val="28"/>
          <w:szCs w:val="28"/>
        </w:rPr>
        <w:lastRenderedPageBreak/>
        <w:t>Таблица 5.</w:t>
      </w:r>
      <w:r w:rsidR="00F576CD">
        <w:rPr>
          <w:sz w:val="28"/>
          <w:szCs w:val="28"/>
        </w:rPr>
        <w:t>4</w:t>
      </w:r>
    </w:p>
    <w:p w:rsidR="004E4061" w:rsidRPr="00F576CD" w:rsidRDefault="004E4061" w:rsidP="00F576CD">
      <w:pPr>
        <w:jc w:val="center"/>
        <w:rPr>
          <w:b/>
          <w:sz w:val="28"/>
          <w:szCs w:val="28"/>
        </w:rPr>
      </w:pPr>
      <w:r w:rsidRPr="00F576CD">
        <w:rPr>
          <w:b/>
          <w:sz w:val="28"/>
          <w:szCs w:val="28"/>
        </w:rPr>
        <w:t>Определение будущей и современной стоимости постоянных аннуитетов</w:t>
      </w:r>
    </w:p>
    <w:tbl>
      <w:tblPr>
        <w:tblStyle w:val="af1"/>
        <w:tblW w:w="9603" w:type="dxa"/>
        <w:tblInd w:w="108" w:type="dxa"/>
        <w:tblLook w:val="04A0"/>
      </w:tblPr>
      <w:tblGrid>
        <w:gridCol w:w="2093"/>
        <w:gridCol w:w="2639"/>
        <w:gridCol w:w="2198"/>
        <w:gridCol w:w="2673"/>
      </w:tblGrid>
      <w:tr w:rsidR="00626003" w:rsidRPr="00DD4F26" w:rsidTr="00851F50">
        <w:tc>
          <w:tcPr>
            <w:tcW w:w="1843" w:type="dxa"/>
          </w:tcPr>
          <w:p w:rsidR="00626003" w:rsidRPr="00DD4F26" w:rsidRDefault="00626003" w:rsidP="00F576CD">
            <w:pPr>
              <w:jc w:val="center"/>
              <w:rPr>
                <w:rFonts w:cs="Times New Roman"/>
                <w:color w:val="000000"/>
                <w:sz w:val="28"/>
                <w:szCs w:val="28"/>
              </w:rPr>
            </w:pPr>
            <w:r w:rsidRPr="00DD4F26">
              <w:rPr>
                <w:rFonts w:cs="Times New Roman"/>
                <w:color w:val="000000"/>
                <w:sz w:val="28"/>
                <w:szCs w:val="28"/>
              </w:rPr>
              <w:t>Вид аннуитета</w:t>
            </w:r>
          </w:p>
        </w:tc>
        <w:tc>
          <w:tcPr>
            <w:tcW w:w="2977" w:type="dxa"/>
          </w:tcPr>
          <w:p w:rsidR="00626003" w:rsidRPr="00DD4F26" w:rsidRDefault="00626003" w:rsidP="00F576CD">
            <w:pPr>
              <w:jc w:val="center"/>
              <w:rPr>
                <w:rFonts w:cs="Times New Roman"/>
                <w:color w:val="000000"/>
                <w:sz w:val="28"/>
                <w:szCs w:val="28"/>
              </w:rPr>
            </w:pPr>
            <w:r w:rsidRPr="00DD4F26">
              <w:rPr>
                <w:rFonts w:cs="Times New Roman"/>
                <w:color w:val="000000"/>
                <w:sz w:val="28"/>
                <w:szCs w:val="28"/>
              </w:rPr>
              <w:t>Будущая стоимость</w:t>
            </w:r>
          </w:p>
        </w:tc>
        <w:tc>
          <w:tcPr>
            <w:tcW w:w="2461" w:type="dxa"/>
          </w:tcPr>
          <w:p w:rsidR="00626003" w:rsidRPr="00DD4F26" w:rsidRDefault="00626003" w:rsidP="00F576CD">
            <w:pPr>
              <w:jc w:val="center"/>
              <w:rPr>
                <w:rFonts w:cs="Times New Roman"/>
                <w:color w:val="000000"/>
                <w:sz w:val="28"/>
                <w:szCs w:val="28"/>
              </w:rPr>
            </w:pPr>
            <w:r w:rsidRPr="00DD4F26">
              <w:rPr>
                <w:rFonts w:cs="Times New Roman"/>
                <w:color w:val="000000"/>
                <w:sz w:val="28"/>
                <w:szCs w:val="28"/>
              </w:rPr>
              <w:t>Современная стоимость</w:t>
            </w:r>
          </w:p>
        </w:tc>
        <w:tc>
          <w:tcPr>
            <w:tcW w:w="2322" w:type="dxa"/>
          </w:tcPr>
          <w:p w:rsidR="00626003" w:rsidRPr="00DD4F26" w:rsidRDefault="00626003" w:rsidP="00F576CD">
            <w:pPr>
              <w:jc w:val="center"/>
              <w:rPr>
                <w:rFonts w:cs="Times New Roman"/>
                <w:color w:val="000000"/>
                <w:sz w:val="28"/>
                <w:szCs w:val="28"/>
              </w:rPr>
            </w:pPr>
            <w:r w:rsidRPr="00DD4F26">
              <w:rPr>
                <w:rFonts w:cs="Times New Roman"/>
                <w:color w:val="000000"/>
                <w:sz w:val="28"/>
                <w:szCs w:val="28"/>
              </w:rPr>
              <w:t>Срок аннуитета</w:t>
            </w:r>
          </w:p>
        </w:tc>
      </w:tr>
      <w:tr w:rsidR="004E4061" w:rsidRPr="00775A82" w:rsidTr="00851F50">
        <w:tc>
          <w:tcPr>
            <w:tcW w:w="1843" w:type="dxa"/>
          </w:tcPr>
          <w:p w:rsidR="004E4061" w:rsidRPr="00DD4F26" w:rsidRDefault="004E4061" w:rsidP="007926AA">
            <w:pPr>
              <w:jc w:val="both"/>
              <w:rPr>
                <w:rFonts w:cs="Times New Roman"/>
                <w:color w:val="000000"/>
                <w:sz w:val="28"/>
                <w:szCs w:val="28"/>
              </w:rPr>
            </w:pPr>
            <w:r w:rsidRPr="00DD4F26">
              <w:rPr>
                <w:rFonts w:cs="Times New Roman"/>
                <w:color w:val="000000"/>
                <w:sz w:val="28"/>
                <w:szCs w:val="28"/>
              </w:rPr>
              <w:t>Постнумерандо постоянный годовой ограниченный</w:t>
            </w:r>
          </w:p>
        </w:tc>
        <w:tc>
          <w:tcPr>
            <w:tcW w:w="2977" w:type="dxa"/>
          </w:tcPr>
          <w:p w:rsidR="004E4061" w:rsidRPr="00DD4F26" w:rsidRDefault="000102B9" w:rsidP="007926AA">
            <w:pPr>
              <w:jc w:val="both"/>
              <w:rPr>
                <w:rFonts w:cs="Times New Roman"/>
                <w:sz w:val="28"/>
                <w:szCs w:val="28"/>
              </w:rPr>
            </w:pPr>
            <m:oMathPara>
              <m:oMath>
                <m:sSub>
                  <m:sSubPr>
                    <m:ctrlPr>
                      <w:rPr>
                        <w:rFonts w:ascii="Cambria Math" w:hAnsi="Cambria Math" w:cs="Times New Roman"/>
                        <w:i/>
                        <w:color w:val="000000"/>
                        <w:sz w:val="28"/>
                        <w:szCs w:val="28"/>
                      </w:rPr>
                    </m:ctrlPr>
                  </m:sSubPr>
                  <m:e>
                    <m:r>
                      <w:rPr>
                        <w:rFonts w:ascii="Cambria Math" w:hAnsi="Cambria Math" w:cs="Times New Roman"/>
                        <w:color w:val="000000"/>
                        <w:sz w:val="28"/>
                        <w:szCs w:val="28"/>
                        <w:lang w:val="en-US"/>
                      </w:rPr>
                      <m:t>F</m:t>
                    </m:r>
                  </m:e>
                  <m:sub>
                    <m:r>
                      <w:rPr>
                        <w:rFonts w:ascii="Cambria Math" w:hAnsi="Cambria Math" w:cs="Times New Roman"/>
                        <w:color w:val="000000"/>
                        <w:sz w:val="28"/>
                        <w:szCs w:val="28"/>
                      </w:rPr>
                      <m:t>pst</m:t>
                    </m:r>
                  </m:sub>
                </m:sSub>
                <m:r>
                  <w:rPr>
                    <w:rFonts w:ascii="Cambria Math" w:cs="Times New Roman"/>
                    <w:color w:val="000000"/>
                    <w:sz w:val="28"/>
                    <w:szCs w:val="28"/>
                  </w:rPr>
                  <m:t>=</m:t>
                </m:r>
                <m:r>
                  <w:rPr>
                    <w:rFonts w:ascii="Cambria Math" w:hAnsi="Cambria Math" w:cs="Times New Roman"/>
                    <w:color w:val="000000"/>
                    <w:sz w:val="28"/>
                    <w:szCs w:val="28"/>
                  </w:rPr>
                  <m:t>R*</m:t>
                </m:r>
                <m:r>
                  <w:rPr>
                    <w:rFonts w:ascii="Cambria Math" w:cs="Times New Roman"/>
                    <w:color w:val="000000"/>
                    <w:sz w:val="28"/>
                    <w:szCs w:val="28"/>
                  </w:rPr>
                  <m:t xml:space="preserve"> </m:t>
                </m:r>
                <m:f>
                  <m:fPr>
                    <m:ctrlPr>
                      <w:rPr>
                        <w:rFonts w:ascii="Cambria Math" w:hAnsi="Cambria Math" w:cs="Times New Roman"/>
                        <w:i/>
                        <w:color w:val="000000"/>
                        <w:sz w:val="28"/>
                        <w:szCs w:val="28"/>
                      </w:rPr>
                    </m:ctrlPr>
                  </m:fPr>
                  <m:num>
                    <m:sSup>
                      <m:sSupPr>
                        <m:ctrlPr>
                          <w:rPr>
                            <w:rFonts w:ascii="Cambria Math" w:hAnsi="Cambria Math" w:cs="Times New Roman"/>
                            <w:i/>
                            <w:color w:val="000000"/>
                            <w:sz w:val="28"/>
                            <w:szCs w:val="28"/>
                          </w:rPr>
                        </m:ctrlPr>
                      </m:sSupPr>
                      <m:e>
                        <m:r>
                          <w:rPr>
                            <w:rFonts w:ascii="Cambria Math" w:cs="Times New Roman"/>
                            <w:color w:val="000000"/>
                            <w:sz w:val="28"/>
                            <w:szCs w:val="28"/>
                          </w:rPr>
                          <m:t>(1+</m:t>
                        </m:r>
                        <m:r>
                          <w:rPr>
                            <w:rFonts w:ascii="Cambria Math" w:hAnsi="Cambria Math" w:cs="Times New Roman"/>
                            <w:color w:val="000000"/>
                            <w:sz w:val="28"/>
                            <w:szCs w:val="28"/>
                          </w:rPr>
                          <m:t>r</m:t>
                        </m:r>
                        <m:r>
                          <w:rPr>
                            <w:rFonts w:ascii="Cambria Math" w:cs="Times New Roman"/>
                            <w:color w:val="000000"/>
                            <w:sz w:val="28"/>
                            <w:szCs w:val="28"/>
                          </w:rPr>
                          <m:t>)</m:t>
                        </m:r>
                      </m:e>
                      <m:sup>
                        <m:r>
                          <w:rPr>
                            <w:rFonts w:ascii="Cambria Math" w:hAnsi="Cambria Math" w:cs="Times New Roman"/>
                            <w:color w:val="000000"/>
                            <w:sz w:val="28"/>
                            <w:szCs w:val="28"/>
                          </w:rPr>
                          <m:t>n</m:t>
                        </m:r>
                      </m:sup>
                    </m:sSup>
                    <m:r>
                      <w:rPr>
                        <w:rFonts w:ascii="Cambria Math" w:hAnsi="Cambria Math" w:cs="Times New Roman"/>
                        <w:color w:val="000000"/>
                        <w:sz w:val="28"/>
                        <w:szCs w:val="28"/>
                      </w:rPr>
                      <m:t>-</m:t>
                    </m:r>
                    <m:r>
                      <w:rPr>
                        <w:rFonts w:ascii="Cambria Math" w:cs="Times New Roman"/>
                        <w:color w:val="000000"/>
                        <w:sz w:val="28"/>
                        <w:szCs w:val="28"/>
                      </w:rPr>
                      <m:t>1</m:t>
                    </m:r>
                  </m:num>
                  <m:den>
                    <m:r>
                      <w:rPr>
                        <w:rFonts w:ascii="Cambria Math" w:hAnsi="Cambria Math" w:cs="Times New Roman"/>
                        <w:color w:val="000000"/>
                        <w:sz w:val="28"/>
                        <w:szCs w:val="28"/>
                      </w:rPr>
                      <m:t>r</m:t>
                    </m:r>
                  </m:den>
                </m:f>
              </m:oMath>
            </m:oMathPara>
          </w:p>
        </w:tc>
        <w:tc>
          <w:tcPr>
            <w:tcW w:w="2461" w:type="dxa"/>
          </w:tcPr>
          <w:p w:rsidR="004E4061" w:rsidRPr="00DD4F26" w:rsidRDefault="000102B9" w:rsidP="007926AA">
            <w:pPr>
              <w:jc w:val="both"/>
              <w:rPr>
                <w:rFonts w:cs="Times New Roman"/>
                <w:sz w:val="28"/>
                <w:szCs w:val="28"/>
              </w:rPr>
            </w:pPr>
            <m:oMathPara>
              <m:oMath>
                <m:sSub>
                  <m:sSubPr>
                    <m:ctrlPr>
                      <w:rPr>
                        <w:rFonts w:ascii="Cambria Math" w:hAnsi="Cambria Math" w:cs="Times New Roman"/>
                        <w:i/>
                        <w:color w:val="000000"/>
                        <w:sz w:val="28"/>
                        <w:szCs w:val="28"/>
                      </w:rPr>
                    </m:ctrlPr>
                  </m:sSubPr>
                  <m:e>
                    <m:r>
                      <w:rPr>
                        <w:rFonts w:ascii="Cambria Math" w:hAnsi="Cambria Math" w:cs="Times New Roman"/>
                        <w:color w:val="000000"/>
                        <w:sz w:val="28"/>
                        <w:szCs w:val="28"/>
                        <w:lang w:val="en-US"/>
                      </w:rPr>
                      <m:t>P</m:t>
                    </m:r>
                  </m:e>
                  <m:sub>
                    <m:r>
                      <w:rPr>
                        <w:rFonts w:ascii="Cambria Math" w:hAnsi="Cambria Math" w:cs="Times New Roman"/>
                        <w:color w:val="000000"/>
                        <w:sz w:val="28"/>
                        <w:szCs w:val="28"/>
                      </w:rPr>
                      <m:t>pst</m:t>
                    </m:r>
                  </m:sub>
                </m:sSub>
                <m:r>
                  <w:rPr>
                    <w:rFonts w:ascii="Cambria Math" w:cs="Times New Roman"/>
                    <w:color w:val="000000"/>
                    <w:sz w:val="28"/>
                    <w:szCs w:val="28"/>
                  </w:rPr>
                  <m:t>=</m:t>
                </m:r>
                <m:r>
                  <w:rPr>
                    <w:rFonts w:ascii="Cambria Math" w:hAnsi="Cambria Math" w:cs="Times New Roman"/>
                    <w:color w:val="000000"/>
                    <w:sz w:val="28"/>
                    <w:szCs w:val="28"/>
                    <w:lang w:val="en-US"/>
                  </w:rPr>
                  <m:t>R*</m:t>
                </m:r>
                <m:f>
                  <m:fPr>
                    <m:ctrlPr>
                      <w:rPr>
                        <w:rFonts w:ascii="Cambria Math" w:hAnsi="Cambria Math" w:cs="Times New Roman"/>
                        <w:i/>
                        <w:color w:val="000000"/>
                        <w:sz w:val="28"/>
                        <w:szCs w:val="28"/>
                        <w:lang w:val="en-US"/>
                      </w:rPr>
                    </m:ctrlPr>
                  </m:fPr>
                  <m:num>
                    <m:r>
                      <w:rPr>
                        <w:rFonts w:ascii="Cambria Math" w:cs="Times New Roman"/>
                        <w:color w:val="000000"/>
                        <w:sz w:val="28"/>
                        <w:szCs w:val="28"/>
                        <w:lang w:val="en-US"/>
                      </w:rPr>
                      <m:t>1</m:t>
                    </m:r>
                    <m:r>
                      <w:rPr>
                        <w:rFonts w:ascii="Cambria Math" w:hAnsi="Cambria Math" w:cs="Times New Roman"/>
                        <w:color w:val="000000"/>
                        <w:sz w:val="28"/>
                        <w:szCs w:val="28"/>
                        <w:lang w:val="en-US"/>
                      </w:rPr>
                      <m:t>-</m:t>
                    </m:r>
                    <m:r>
                      <w:rPr>
                        <w:rFonts w:ascii="Cambria Math" w:cs="Times New Roman"/>
                        <w:color w:val="000000"/>
                        <w:sz w:val="28"/>
                        <w:szCs w:val="28"/>
                        <w:lang w:val="en-US"/>
                      </w:rPr>
                      <m:t xml:space="preserve"> </m:t>
                    </m:r>
                    <m:sSup>
                      <m:sSupPr>
                        <m:ctrlPr>
                          <w:rPr>
                            <w:rFonts w:ascii="Cambria Math" w:hAnsi="Cambria Math" w:cs="Times New Roman"/>
                            <w:i/>
                            <w:color w:val="000000"/>
                            <w:sz w:val="28"/>
                            <w:szCs w:val="28"/>
                            <w:lang w:val="en-US"/>
                          </w:rPr>
                        </m:ctrlPr>
                      </m:sSupPr>
                      <m:e>
                        <m:r>
                          <w:rPr>
                            <w:rFonts w:ascii="Cambria Math" w:cs="Times New Roman"/>
                            <w:color w:val="000000"/>
                            <w:sz w:val="28"/>
                            <w:szCs w:val="28"/>
                            <w:lang w:val="en-US"/>
                          </w:rPr>
                          <m:t>(1+</m:t>
                        </m:r>
                        <m:r>
                          <w:rPr>
                            <w:rFonts w:ascii="Cambria Math" w:hAnsi="Cambria Math" w:cs="Times New Roman"/>
                            <w:color w:val="000000"/>
                            <w:sz w:val="28"/>
                            <w:szCs w:val="28"/>
                            <w:lang w:val="en-US"/>
                          </w:rPr>
                          <m:t>r</m:t>
                        </m:r>
                        <m:r>
                          <w:rPr>
                            <w:rFonts w:ascii="Cambria Math" w:cs="Times New Roman"/>
                            <w:color w:val="000000"/>
                            <w:sz w:val="28"/>
                            <w:szCs w:val="28"/>
                            <w:lang w:val="en-US"/>
                          </w:rPr>
                          <m:t>)</m:t>
                        </m:r>
                      </m:e>
                      <m:sup>
                        <m:r>
                          <w:rPr>
                            <w:rFonts w:ascii="Cambria Math" w:hAnsi="Cambria Math" w:cs="Times New Roman"/>
                            <w:color w:val="000000"/>
                            <w:sz w:val="28"/>
                            <w:szCs w:val="28"/>
                            <w:lang w:val="en-US"/>
                          </w:rPr>
                          <m:t>n</m:t>
                        </m:r>
                      </m:sup>
                    </m:sSup>
                  </m:num>
                  <m:den>
                    <m:r>
                      <w:rPr>
                        <w:rFonts w:ascii="Cambria Math" w:hAnsi="Cambria Math" w:cs="Times New Roman"/>
                        <w:color w:val="000000"/>
                        <w:sz w:val="28"/>
                        <w:szCs w:val="28"/>
                        <w:lang w:val="en-US"/>
                      </w:rPr>
                      <m:t>r</m:t>
                    </m:r>
                  </m:den>
                </m:f>
              </m:oMath>
            </m:oMathPara>
          </w:p>
        </w:tc>
        <w:tc>
          <w:tcPr>
            <w:tcW w:w="2322" w:type="dxa"/>
          </w:tcPr>
          <w:p w:rsidR="004E4061" w:rsidRPr="00DD4F26" w:rsidRDefault="004E4061" w:rsidP="007926AA">
            <w:pPr>
              <w:jc w:val="both"/>
              <w:rPr>
                <w:rFonts w:cs="Times New Roman"/>
                <w:color w:val="000000"/>
                <w:sz w:val="28"/>
                <w:szCs w:val="28"/>
                <w:lang w:val="en-US"/>
              </w:rPr>
            </w:pPr>
            <w:r w:rsidRPr="00DD4F26">
              <w:rPr>
                <w:rFonts w:cs="Times New Roman"/>
                <w:color w:val="000000"/>
                <w:sz w:val="28"/>
                <w:szCs w:val="28"/>
                <w:lang w:val="en-US"/>
              </w:rPr>
              <w:t xml:space="preserve">n = </w:t>
            </w:r>
            <m:oMath>
              <m:f>
                <m:fPr>
                  <m:ctrlPr>
                    <w:rPr>
                      <w:rFonts w:ascii="Cambria Math" w:hAnsi="Cambria Math" w:cs="Times New Roman"/>
                      <w:i/>
                      <w:color w:val="000000"/>
                      <w:sz w:val="28"/>
                      <w:szCs w:val="28"/>
                      <w:lang w:val="en-US"/>
                    </w:rPr>
                  </m:ctrlPr>
                </m:fPr>
                <m:num>
                  <m:func>
                    <m:funcPr>
                      <m:ctrlPr>
                        <w:rPr>
                          <w:rFonts w:ascii="Cambria Math" w:hAnsi="Cambria Math" w:cs="Times New Roman"/>
                          <w:i/>
                          <w:color w:val="000000"/>
                          <w:sz w:val="28"/>
                          <w:szCs w:val="28"/>
                          <w:lang w:val="en-US"/>
                        </w:rPr>
                      </m:ctrlPr>
                    </m:funcPr>
                    <m:fName>
                      <m:r>
                        <m:rPr>
                          <m:sty m:val="p"/>
                        </m:rPr>
                        <w:rPr>
                          <w:rFonts w:ascii="Cambria Math" w:cs="Times New Roman"/>
                          <w:color w:val="000000"/>
                          <w:sz w:val="28"/>
                          <w:szCs w:val="28"/>
                          <w:lang w:val="en-US"/>
                        </w:rPr>
                        <m:t>ln</m:t>
                      </m:r>
                    </m:fName>
                    <m:e>
                      <m:r>
                        <w:rPr>
                          <w:rFonts w:ascii="Cambria Math" w:cs="Times New Roman"/>
                          <w:color w:val="000000"/>
                          <w:sz w:val="28"/>
                          <w:szCs w:val="28"/>
                          <w:lang w:val="en-US"/>
                        </w:rPr>
                        <m:t>(</m:t>
                      </m:r>
                      <m:f>
                        <m:fPr>
                          <m:ctrlPr>
                            <w:rPr>
                              <w:rFonts w:ascii="Cambria Math" w:hAnsi="Cambria Math" w:cs="Times New Roman"/>
                              <w:i/>
                              <w:color w:val="000000"/>
                              <w:sz w:val="28"/>
                              <w:szCs w:val="28"/>
                              <w:lang w:val="en-US"/>
                            </w:rPr>
                          </m:ctrlPr>
                        </m:fPr>
                        <m:num>
                          <m:sSub>
                            <m:sSubPr>
                              <m:ctrlPr>
                                <w:rPr>
                                  <w:rFonts w:ascii="Cambria Math" w:hAnsi="Cambria Math" w:cs="Times New Roman"/>
                                  <w:i/>
                                  <w:color w:val="000000"/>
                                  <w:sz w:val="28"/>
                                  <w:szCs w:val="28"/>
                                </w:rPr>
                              </m:ctrlPr>
                            </m:sSubPr>
                            <m:e>
                              <m:r>
                                <w:rPr>
                                  <w:rFonts w:ascii="Cambria Math" w:hAnsi="Cambria Math" w:cs="Times New Roman"/>
                                  <w:color w:val="000000"/>
                                  <w:sz w:val="28"/>
                                  <w:szCs w:val="28"/>
                                  <w:lang w:val="en-US"/>
                                </w:rPr>
                                <m:t>F</m:t>
                              </m:r>
                            </m:e>
                            <m:sub>
                              <m:r>
                                <w:rPr>
                                  <w:rFonts w:ascii="Cambria Math" w:hAnsi="Cambria Math" w:cs="Times New Roman"/>
                                  <w:color w:val="000000"/>
                                  <w:sz w:val="28"/>
                                  <w:szCs w:val="28"/>
                                </w:rPr>
                                <m:t>pst</m:t>
                              </m:r>
                            </m:sub>
                          </m:sSub>
                        </m:num>
                        <m:den>
                          <m:r>
                            <w:rPr>
                              <w:rFonts w:ascii="Cambria Math" w:hAnsi="Cambria Math" w:cs="Times New Roman"/>
                              <w:color w:val="000000"/>
                              <w:sz w:val="28"/>
                              <w:szCs w:val="28"/>
                              <w:lang w:val="en-US"/>
                            </w:rPr>
                            <m:t>R</m:t>
                          </m:r>
                        </m:den>
                      </m:f>
                      <m:r>
                        <w:rPr>
                          <w:rFonts w:ascii="Cambria Math" w:hAnsi="Cambria Math" w:cs="Times New Roman"/>
                          <w:color w:val="000000"/>
                          <w:sz w:val="28"/>
                          <w:szCs w:val="28"/>
                          <w:lang w:val="en-US"/>
                        </w:rPr>
                        <m:t>*r</m:t>
                      </m:r>
                      <m:r>
                        <w:rPr>
                          <w:rFonts w:ascii="Cambria Math" w:cs="Times New Roman"/>
                          <w:color w:val="000000"/>
                          <w:sz w:val="28"/>
                          <w:szCs w:val="28"/>
                          <w:lang w:val="en-US"/>
                        </w:rPr>
                        <m:t>+1)</m:t>
                      </m:r>
                    </m:e>
                  </m:func>
                </m:num>
                <m:den>
                  <m:func>
                    <m:funcPr>
                      <m:ctrlPr>
                        <w:rPr>
                          <w:rFonts w:ascii="Cambria Math" w:hAnsi="Cambria Math" w:cs="Times New Roman"/>
                          <w:i/>
                          <w:color w:val="000000"/>
                          <w:sz w:val="28"/>
                          <w:szCs w:val="28"/>
                          <w:lang w:val="en-US"/>
                        </w:rPr>
                      </m:ctrlPr>
                    </m:funcPr>
                    <m:fName>
                      <m:r>
                        <m:rPr>
                          <m:sty m:val="p"/>
                        </m:rPr>
                        <w:rPr>
                          <w:rFonts w:ascii="Cambria Math" w:cs="Times New Roman"/>
                          <w:color w:val="000000"/>
                          <w:sz w:val="28"/>
                          <w:szCs w:val="28"/>
                          <w:lang w:val="en-US"/>
                        </w:rPr>
                        <m:t>ln</m:t>
                      </m:r>
                    </m:fName>
                    <m:e>
                      <m:r>
                        <w:rPr>
                          <w:rFonts w:ascii="Cambria Math" w:cs="Times New Roman"/>
                          <w:color w:val="000000"/>
                          <w:sz w:val="28"/>
                          <w:szCs w:val="28"/>
                          <w:lang w:val="en-US"/>
                        </w:rPr>
                        <m:t>(1+</m:t>
                      </m:r>
                      <m:r>
                        <w:rPr>
                          <w:rFonts w:ascii="Cambria Math" w:hAnsi="Cambria Math" w:cs="Times New Roman"/>
                          <w:color w:val="000000"/>
                          <w:sz w:val="28"/>
                          <w:szCs w:val="28"/>
                          <w:lang w:val="en-US"/>
                        </w:rPr>
                        <m:t>r</m:t>
                      </m:r>
                      <m:r>
                        <w:rPr>
                          <w:rFonts w:ascii="Cambria Math" w:cs="Times New Roman"/>
                          <w:color w:val="000000"/>
                          <w:sz w:val="28"/>
                          <w:szCs w:val="28"/>
                          <w:lang w:val="en-US"/>
                        </w:rPr>
                        <m:t>)</m:t>
                      </m:r>
                    </m:e>
                  </m:func>
                </m:den>
              </m:f>
            </m:oMath>
          </w:p>
          <w:p w:rsidR="004E4061" w:rsidRPr="00DD4F26" w:rsidRDefault="004E4061" w:rsidP="007926AA">
            <w:pPr>
              <w:jc w:val="both"/>
              <w:rPr>
                <w:rFonts w:cs="Times New Roman"/>
                <w:color w:val="000000"/>
                <w:sz w:val="28"/>
                <w:szCs w:val="28"/>
                <w:lang w:val="en-US"/>
              </w:rPr>
            </w:pPr>
            <w:r w:rsidRPr="00DD4F26">
              <w:rPr>
                <w:rFonts w:cs="Times New Roman"/>
                <w:color w:val="000000"/>
                <w:sz w:val="28"/>
                <w:szCs w:val="28"/>
                <w:lang w:val="en-US"/>
              </w:rPr>
              <w:t xml:space="preserve">n = </w:t>
            </w:r>
            <m:oMath>
              <m:f>
                <m:fPr>
                  <m:ctrlPr>
                    <w:rPr>
                      <w:rFonts w:ascii="Cambria Math" w:hAnsi="Cambria Math" w:cs="Times New Roman"/>
                      <w:i/>
                      <w:color w:val="000000"/>
                      <w:sz w:val="28"/>
                      <w:szCs w:val="28"/>
                      <w:lang w:val="en-US"/>
                    </w:rPr>
                  </m:ctrlPr>
                </m:fPr>
                <m:num>
                  <m:func>
                    <m:funcPr>
                      <m:ctrlPr>
                        <w:rPr>
                          <w:rFonts w:ascii="Cambria Math" w:hAnsi="Cambria Math" w:cs="Times New Roman"/>
                          <w:i/>
                          <w:color w:val="000000"/>
                          <w:sz w:val="28"/>
                          <w:szCs w:val="28"/>
                          <w:lang w:val="en-US"/>
                        </w:rPr>
                      </m:ctrlPr>
                    </m:funcPr>
                    <m:fName>
                      <m:r>
                        <m:rPr>
                          <m:sty m:val="p"/>
                        </m:rPr>
                        <w:rPr>
                          <w:rFonts w:ascii="Cambria Math" w:cs="Times New Roman"/>
                          <w:color w:val="000000"/>
                          <w:sz w:val="28"/>
                          <w:szCs w:val="28"/>
                          <w:lang w:val="en-US"/>
                        </w:rPr>
                        <m:t>ln</m:t>
                      </m:r>
                    </m:fName>
                    <m:e>
                      <m:sSup>
                        <m:sSupPr>
                          <m:ctrlPr>
                            <w:rPr>
                              <w:rFonts w:ascii="Cambria Math" w:hAnsi="Cambria Math" w:cs="Times New Roman"/>
                              <w:i/>
                              <w:color w:val="000000"/>
                              <w:sz w:val="28"/>
                              <w:szCs w:val="28"/>
                              <w:lang w:val="en-US"/>
                            </w:rPr>
                          </m:ctrlPr>
                        </m:sSupPr>
                        <m:e>
                          <m:r>
                            <w:rPr>
                              <w:rFonts w:ascii="Cambria Math" w:cs="Times New Roman"/>
                              <w:color w:val="000000"/>
                              <w:sz w:val="28"/>
                              <w:szCs w:val="28"/>
                              <w:lang w:val="en-US"/>
                            </w:rPr>
                            <m:t>(1</m:t>
                          </m:r>
                          <m:r>
                            <w:rPr>
                              <w:rFonts w:ascii="Cambria Math" w:hAnsi="Cambria Math" w:cs="Times New Roman"/>
                              <w:color w:val="000000"/>
                              <w:sz w:val="28"/>
                              <w:szCs w:val="28"/>
                              <w:lang w:val="en-US"/>
                            </w:rPr>
                            <m:t>-</m:t>
                          </m:r>
                          <m:f>
                            <m:fPr>
                              <m:ctrlPr>
                                <w:rPr>
                                  <w:rFonts w:ascii="Cambria Math" w:hAnsi="Cambria Math" w:cs="Times New Roman"/>
                                  <w:i/>
                                  <w:color w:val="000000"/>
                                  <w:sz w:val="28"/>
                                  <w:szCs w:val="28"/>
                                  <w:lang w:val="en-US"/>
                                </w:rPr>
                              </m:ctrlPr>
                            </m:fPr>
                            <m:num>
                              <m:sSub>
                                <m:sSubPr>
                                  <m:ctrlPr>
                                    <w:rPr>
                                      <w:rFonts w:ascii="Cambria Math" w:hAnsi="Cambria Math" w:cs="Times New Roman"/>
                                      <w:i/>
                                      <w:color w:val="000000"/>
                                      <w:sz w:val="28"/>
                                      <w:szCs w:val="28"/>
                                    </w:rPr>
                                  </m:ctrlPr>
                                </m:sSubPr>
                                <m:e>
                                  <m:r>
                                    <w:rPr>
                                      <w:rFonts w:ascii="Cambria Math" w:hAnsi="Cambria Math" w:cs="Times New Roman"/>
                                      <w:color w:val="000000"/>
                                      <w:sz w:val="28"/>
                                      <w:szCs w:val="28"/>
                                    </w:rPr>
                                    <m:t>P</m:t>
                                  </m:r>
                                </m:e>
                                <m:sub>
                                  <m:r>
                                    <w:rPr>
                                      <w:rFonts w:ascii="Cambria Math" w:hAnsi="Cambria Math" w:cs="Times New Roman"/>
                                      <w:color w:val="000000"/>
                                      <w:sz w:val="28"/>
                                      <w:szCs w:val="28"/>
                                    </w:rPr>
                                    <m:t>pst</m:t>
                                  </m:r>
                                </m:sub>
                              </m:sSub>
                            </m:num>
                            <m:den>
                              <m:r>
                                <w:rPr>
                                  <w:rFonts w:ascii="Cambria Math" w:hAnsi="Cambria Math" w:cs="Times New Roman"/>
                                  <w:color w:val="000000"/>
                                  <w:sz w:val="28"/>
                                  <w:szCs w:val="28"/>
                                  <w:lang w:val="en-US"/>
                                </w:rPr>
                                <m:t>R</m:t>
                              </m:r>
                            </m:den>
                          </m:f>
                          <m:r>
                            <w:rPr>
                              <w:rFonts w:ascii="Cambria Math" w:hAnsi="Cambria Math" w:cs="Times New Roman"/>
                              <w:color w:val="000000"/>
                              <w:sz w:val="28"/>
                              <w:szCs w:val="28"/>
                              <w:lang w:val="en-US"/>
                            </w:rPr>
                            <m:t>*r</m:t>
                          </m:r>
                          <m:r>
                            <w:rPr>
                              <w:rFonts w:ascii="Cambria Math" w:cs="Times New Roman"/>
                              <w:color w:val="000000"/>
                              <w:sz w:val="28"/>
                              <w:szCs w:val="28"/>
                              <w:lang w:val="en-US"/>
                            </w:rPr>
                            <m:t>)</m:t>
                          </m:r>
                        </m:e>
                        <m:sup>
                          <m:r>
                            <w:rPr>
                              <w:rFonts w:ascii="Cambria Math" w:hAnsi="Cambria Math" w:cs="Times New Roman"/>
                              <w:color w:val="000000"/>
                              <w:sz w:val="28"/>
                              <w:szCs w:val="28"/>
                              <w:lang w:val="en-US"/>
                            </w:rPr>
                            <m:t>-</m:t>
                          </m:r>
                          <m:r>
                            <w:rPr>
                              <w:rFonts w:ascii="Cambria Math" w:cs="Times New Roman"/>
                              <w:color w:val="000000"/>
                              <w:sz w:val="28"/>
                              <w:szCs w:val="28"/>
                              <w:lang w:val="en-US"/>
                            </w:rPr>
                            <m:t>1</m:t>
                          </m:r>
                        </m:sup>
                      </m:sSup>
                    </m:e>
                  </m:func>
                </m:num>
                <m:den>
                  <m:func>
                    <m:funcPr>
                      <m:ctrlPr>
                        <w:rPr>
                          <w:rFonts w:ascii="Cambria Math" w:hAnsi="Cambria Math" w:cs="Times New Roman"/>
                          <w:i/>
                          <w:color w:val="000000"/>
                          <w:sz w:val="28"/>
                          <w:szCs w:val="28"/>
                          <w:lang w:val="en-US"/>
                        </w:rPr>
                      </m:ctrlPr>
                    </m:funcPr>
                    <m:fName>
                      <m:r>
                        <m:rPr>
                          <m:sty m:val="p"/>
                        </m:rPr>
                        <w:rPr>
                          <w:rFonts w:ascii="Cambria Math" w:cs="Times New Roman"/>
                          <w:color w:val="000000"/>
                          <w:sz w:val="28"/>
                          <w:szCs w:val="28"/>
                          <w:lang w:val="en-US"/>
                        </w:rPr>
                        <m:t>ln</m:t>
                      </m:r>
                    </m:fName>
                    <m:e>
                      <m:r>
                        <w:rPr>
                          <w:rFonts w:ascii="Cambria Math" w:cs="Times New Roman"/>
                          <w:color w:val="000000"/>
                          <w:sz w:val="28"/>
                          <w:szCs w:val="28"/>
                          <w:lang w:val="en-US"/>
                        </w:rPr>
                        <m:t>(1+</m:t>
                      </m:r>
                      <m:r>
                        <w:rPr>
                          <w:rFonts w:ascii="Cambria Math" w:hAnsi="Cambria Math" w:cs="Times New Roman"/>
                          <w:color w:val="000000"/>
                          <w:sz w:val="28"/>
                          <w:szCs w:val="28"/>
                          <w:lang w:val="en-US"/>
                        </w:rPr>
                        <m:t>r</m:t>
                      </m:r>
                      <m:r>
                        <w:rPr>
                          <w:rFonts w:ascii="Cambria Math" w:cs="Times New Roman"/>
                          <w:color w:val="000000"/>
                          <w:sz w:val="28"/>
                          <w:szCs w:val="28"/>
                          <w:lang w:val="en-US"/>
                        </w:rPr>
                        <m:t>)</m:t>
                      </m:r>
                    </m:e>
                  </m:func>
                </m:den>
              </m:f>
            </m:oMath>
          </w:p>
        </w:tc>
      </w:tr>
      <w:tr w:rsidR="004E4061" w:rsidRPr="00775A82" w:rsidTr="00851F50">
        <w:tc>
          <w:tcPr>
            <w:tcW w:w="1843" w:type="dxa"/>
          </w:tcPr>
          <w:p w:rsidR="00851F50" w:rsidRPr="00DD4F26" w:rsidRDefault="004E4061" w:rsidP="007926AA">
            <w:pPr>
              <w:jc w:val="both"/>
              <w:rPr>
                <w:rFonts w:cs="Times New Roman"/>
                <w:color w:val="000000"/>
                <w:sz w:val="28"/>
                <w:szCs w:val="28"/>
              </w:rPr>
            </w:pPr>
            <w:r w:rsidRPr="00DD4F26">
              <w:rPr>
                <w:rFonts w:cs="Times New Roman"/>
                <w:color w:val="000000"/>
                <w:sz w:val="28"/>
                <w:szCs w:val="28"/>
              </w:rPr>
              <w:t xml:space="preserve">Постнумерандо постоянный </w:t>
            </w:r>
          </w:p>
          <w:p w:rsidR="004E4061" w:rsidRPr="00DD4F26" w:rsidRDefault="004E4061" w:rsidP="007926AA">
            <w:pPr>
              <w:jc w:val="both"/>
              <w:rPr>
                <w:rFonts w:cs="Times New Roman"/>
                <w:color w:val="000000"/>
                <w:sz w:val="28"/>
                <w:szCs w:val="28"/>
              </w:rPr>
            </w:pPr>
            <w:r w:rsidRPr="00DD4F26">
              <w:rPr>
                <w:rFonts w:cs="Times New Roman"/>
                <w:color w:val="000000"/>
                <w:sz w:val="28"/>
                <w:szCs w:val="28"/>
              </w:rPr>
              <w:t>р-срочный ограниченный (р&gt;1)</w:t>
            </w:r>
          </w:p>
        </w:tc>
        <w:tc>
          <w:tcPr>
            <w:tcW w:w="2977" w:type="dxa"/>
          </w:tcPr>
          <w:p w:rsidR="004E4061" w:rsidRPr="00DD4F26" w:rsidRDefault="000102B9" w:rsidP="007926AA">
            <w:pPr>
              <w:jc w:val="both"/>
              <w:rPr>
                <w:rFonts w:cs="Times New Roman"/>
                <w:sz w:val="28"/>
                <w:szCs w:val="28"/>
              </w:rPr>
            </w:pPr>
            <m:oMathPara>
              <m:oMath>
                <m:sSub>
                  <m:sSubPr>
                    <m:ctrlPr>
                      <w:rPr>
                        <w:rFonts w:ascii="Cambria Math" w:hAnsi="Cambria Math" w:cs="Times New Roman"/>
                        <w:i/>
                        <w:color w:val="000000"/>
                        <w:sz w:val="28"/>
                        <w:szCs w:val="28"/>
                      </w:rPr>
                    </m:ctrlPr>
                  </m:sSubPr>
                  <m:e>
                    <m:r>
                      <w:rPr>
                        <w:rFonts w:ascii="Cambria Math" w:hAnsi="Cambria Math" w:cs="Times New Roman"/>
                        <w:color w:val="000000"/>
                        <w:sz w:val="28"/>
                        <w:szCs w:val="28"/>
                        <w:lang w:val="en-US"/>
                      </w:rPr>
                      <m:t>F</m:t>
                    </m:r>
                  </m:e>
                  <m:sub>
                    <m:r>
                      <w:rPr>
                        <w:rFonts w:ascii="Cambria Math" w:hAnsi="Cambria Math" w:cs="Times New Roman"/>
                        <w:color w:val="000000"/>
                        <w:sz w:val="28"/>
                        <w:szCs w:val="28"/>
                      </w:rPr>
                      <m:t>pst</m:t>
                    </m:r>
                  </m:sub>
                </m:sSub>
                <m:r>
                  <w:rPr>
                    <w:rFonts w:ascii="Cambria Math" w:cs="Times New Roman"/>
                    <w:color w:val="000000"/>
                    <w:sz w:val="28"/>
                    <w:szCs w:val="28"/>
                  </w:rPr>
                  <m:t>=</m:t>
                </m:r>
                <m:r>
                  <w:rPr>
                    <w:rFonts w:ascii="Cambria Math" w:hAnsi="Cambria Math" w:cs="Times New Roman"/>
                    <w:color w:val="000000"/>
                    <w:sz w:val="28"/>
                    <w:szCs w:val="28"/>
                  </w:rPr>
                  <m:t>R*</m:t>
                </m:r>
                <m:r>
                  <w:rPr>
                    <w:rFonts w:ascii="Cambria Math" w:cs="Times New Roman"/>
                    <w:color w:val="000000"/>
                    <w:sz w:val="28"/>
                    <w:szCs w:val="28"/>
                  </w:rPr>
                  <m:t xml:space="preserve"> </m:t>
                </m:r>
                <m:f>
                  <m:fPr>
                    <m:ctrlPr>
                      <w:rPr>
                        <w:rFonts w:ascii="Cambria Math" w:hAnsi="Cambria Math" w:cs="Times New Roman"/>
                        <w:i/>
                        <w:color w:val="000000"/>
                        <w:sz w:val="28"/>
                        <w:szCs w:val="28"/>
                      </w:rPr>
                    </m:ctrlPr>
                  </m:fPr>
                  <m:num>
                    <m:sSup>
                      <m:sSupPr>
                        <m:ctrlPr>
                          <w:rPr>
                            <w:rFonts w:ascii="Cambria Math" w:hAnsi="Cambria Math" w:cs="Times New Roman"/>
                            <w:i/>
                            <w:color w:val="000000"/>
                            <w:sz w:val="28"/>
                            <w:szCs w:val="28"/>
                          </w:rPr>
                        </m:ctrlPr>
                      </m:sSupPr>
                      <m:e>
                        <m:r>
                          <w:rPr>
                            <w:rFonts w:ascii="Cambria Math" w:cs="Times New Roman"/>
                            <w:color w:val="000000"/>
                            <w:sz w:val="28"/>
                            <w:szCs w:val="28"/>
                          </w:rPr>
                          <m:t>(1+</m:t>
                        </m:r>
                        <m:r>
                          <w:rPr>
                            <w:rFonts w:ascii="Cambria Math" w:hAnsi="Cambria Math" w:cs="Times New Roman"/>
                            <w:color w:val="000000"/>
                            <w:sz w:val="28"/>
                            <w:szCs w:val="28"/>
                          </w:rPr>
                          <m:t>r</m:t>
                        </m:r>
                        <m:r>
                          <w:rPr>
                            <w:rFonts w:ascii="Cambria Math" w:cs="Times New Roman"/>
                            <w:color w:val="000000"/>
                            <w:sz w:val="28"/>
                            <w:szCs w:val="28"/>
                          </w:rPr>
                          <m:t>)</m:t>
                        </m:r>
                      </m:e>
                      <m:sup>
                        <m:r>
                          <w:rPr>
                            <w:rFonts w:ascii="Cambria Math" w:hAnsi="Cambria Math" w:cs="Times New Roman"/>
                            <w:color w:val="000000"/>
                            <w:sz w:val="28"/>
                            <w:szCs w:val="28"/>
                          </w:rPr>
                          <m:t>n</m:t>
                        </m:r>
                      </m:sup>
                    </m:sSup>
                    <m:r>
                      <w:rPr>
                        <w:rFonts w:ascii="Cambria Math" w:hAnsi="Cambria Math" w:cs="Times New Roman"/>
                        <w:color w:val="000000"/>
                        <w:sz w:val="28"/>
                        <w:szCs w:val="28"/>
                      </w:rPr>
                      <m:t>-</m:t>
                    </m:r>
                    <m:r>
                      <w:rPr>
                        <w:rFonts w:ascii="Cambria Math" w:cs="Times New Roman"/>
                        <w:color w:val="000000"/>
                        <w:sz w:val="28"/>
                        <w:szCs w:val="28"/>
                      </w:rPr>
                      <m:t>1</m:t>
                    </m:r>
                  </m:num>
                  <m:den>
                    <m:sSup>
                      <m:sSupPr>
                        <m:ctrlPr>
                          <w:rPr>
                            <w:rFonts w:ascii="Cambria Math" w:hAnsi="Cambria Math" w:cs="Times New Roman"/>
                            <w:i/>
                            <w:color w:val="000000"/>
                            <w:sz w:val="28"/>
                            <w:szCs w:val="28"/>
                          </w:rPr>
                        </m:ctrlPr>
                      </m:sSupPr>
                      <m:e>
                        <m:r>
                          <w:rPr>
                            <w:rFonts w:ascii="Cambria Math" w:cs="Times New Roman"/>
                            <w:color w:val="000000"/>
                            <w:sz w:val="28"/>
                            <w:szCs w:val="28"/>
                          </w:rPr>
                          <m:t>(1+</m:t>
                        </m:r>
                        <m:r>
                          <w:rPr>
                            <w:rFonts w:ascii="Cambria Math" w:hAnsi="Cambria Math" w:cs="Times New Roman"/>
                            <w:color w:val="000000"/>
                            <w:sz w:val="28"/>
                            <w:szCs w:val="28"/>
                          </w:rPr>
                          <m:t>r</m:t>
                        </m:r>
                        <m:r>
                          <w:rPr>
                            <w:rFonts w:ascii="Cambria Math" w:cs="Times New Roman"/>
                            <w:color w:val="000000"/>
                            <w:sz w:val="28"/>
                            <w:szCs w:val="28"/>
                          </w:rPr>
                          <m:t>)</m:t>
                        </m:r>
                      </m:e>
                      <m:sup>
                        <m:f>
                          <m:fPr>
                            <m:ctrlPr>
                              <w:rPr>
                                <w:rFonts w:ascii="Cambria Math" w:hAnsi="Cambria Math" w:cs="Times New Roman"/>
                                <w:i/>
                                <w:color w:val="000000"/>
                                <w:sz w:val="28"/>
                                <w:szCs w:val="28"/>
                              </w:rPr>
                            </m:ctrlPr>
                          </m:fPr>
                          <m:num>
                            <m:r>
                              <w:rPr>
                                <w:rFonts w:ascii="Cambria Math" w:cs="Times New Roman"/>
                                <w:color w:val="000000"/>
                                <w:sz w:val="28"/>
                                <w:szCs w:val="28"/>
                              </w:rPr>
                              <m:t>1</m:t>
                            </m:r>
                          </m:num>
                          <m:den>
                            <m:r>
                              <w:rPr>
                                <w:rFonts w:ascii="Cambria Math" w:hAnsi="Cambria Math" w:cs="Times New Roman"/>
                                <w:color w:val="000000"/>
                                <w:sz w:val="28"/>
                                <w:szCs w:val="28"/>
                              </w:rPr>
                              <m:t>p</m:t>
                            </m:r>
                          </m:den>
                        </m:f>
                      </m:sup>
                    </m:sSup>
                    <m:r>
                      <w:rPr>
                        <w:rFonts w:ascii="Cambria Math" w:hAnsi="Cambria Math" w:cs="Times New Roman"/>
                        <w:color w:val="000000"/>
                        <w:sz w:val="28"/>
                        <w:szCs w:val="28"/>
                      </w:rPr>
                      <m:t>-</m:t>
                    </m:r>
                    <m:r>
                      <w:rPr>
                        <w:rFonts w:ascii="Cambria Math" w:cs="Times New Roman"/>
                        <w:color w:val="000000"/>
                        <w:sz w:val="28"/>
                        <w:szCs w:val="28"/>
                      </w:rPr>
                      <m:t>1</m:t>
                    </m:r>
                  </m:den>
                </m:f>
              </m:oMath>
            </m:oMathPara>
          </w:p>
        </w:tc>
        <w:tc>
          <w:tcPr>
            <w:tcW w:w="2461" w:type="dxa"/>
          </w:tcPr>
          <w:p w:rsidR="004E4061" w:rsidRPr="00DD4F26" w:rsidRDefault="000102B9" w:rsidP="007926AA">
            <w:pPr>
              <w:jc w:val="both"/>
              <w:rPr>
                <w:rFonts w:cs="Times New Roman"/>
                <w:sz w:val="28"/>
                <w:szCs w:val="28"/>
              </w:rPr>
            </w:pPr>
            <m:oMathPara>
              <m:oMath>
                <m:sSub>
                  <m:sSubPr>
                    <m:ctrlPr>
                      <w:rPr>
                        <w:rFonts w:ascii="Cambria Math" w:hAnsi="Cambria Math" w:cs="Times New Roman"/>
                        <w:i/>
                        <w:color w:val="000000"/>
                        <w:sz w:val="28"/>
                        <w:szCs w:val="28"/>
                      </w:rPr>
                    </m:ctrlPr>
                  </m:sSubPr>
                  <m:e>
                    <m:r>
                      <w:rPr>
                        <w:rFonts w:ascii="Cambria Math" w:hAnsi="Cambria Math" w:cs="Times New Roman"/>
                        <w:color w:val="000000"/>
                        <w:sz w:val="28"/>
                        <w:szCs w:val="28"/>
                      </w:rPr>
                      <m:t>P</m:t>
                    </m:r>
                  </m:e>
                  <m:sub>
                    <m:r>
                      <w:rPr>
                        <w:rFonts w:ascii="Cambria Math" w:hAnsi="Cambria Math" w:cs="Times New Roman"/>
                        <w:color w:val="000000"/>
                        <w:sz w:val="28"/>
                        <w:szCs w:val="28"/>
                      </w:rPr>
                      <m:t>pst</m:t>
                    </m:r>
                  </m:sub>
                </m:sSub>
                <m:r>
                  <w:rPr>
                    <w:rFonts w:ascii="Cambria Math" w:cs="Times New Roman"/>
                    <w:color w:val="000000"/>
                    <w:sz w:val="28"/>
                    <w:szCs w:val="28"/>
                  </w:rPr>
                  <m:t>=</m:t>
                </m:r>
                <m:r>
                  <w:rPr>
                    <w:rFonts w:ascii="Cambria Math" w:hAnsi="Cambria Math" w:cs="Times New Roman"/>
                    <w:color w:val="000000"/>
                    <w:sz w:val="28"/>
                    <w:szCs w:val="28"/>
                    <w:lang w:val="en-US"/>
                  </w:rPr>
                  <m:t>R*</m:t>
                </m:r>
                <m:f>
                  <m:fPr>
                    <m:ctrlPr>
                      <w:rPr>
                        <w:rFonts w:ascii="Cambria Math" w:hAnsi="Cambria Math" w:cs="Times New Roman"/>
                        <w:i/>
                        <w:color w:val="000000"/>
                        <w:sz w:val="28"/>
                        <w:szCs w:val="28"/>
                        <w:lang w:val="en-US"/>
                      </w:rPr>
                    </m:ctrlPr>
                  </m:fPr>
                  <m:num>
                    <m:r>
                      <w:rPr>
                        <w:rFonts w:ascii="Cambria Math" w:cs="Times New Roman"/>
                        <w:color w:val="000000"/>
                        <w:sz w:val="28"/>
                        <w:szCs w:val="28"/>
                        <w:lang w:val="en-US"/>
                      </w:rPr>
                      <m:t>1</m:t>
                    </m:r>
                    <m:r>
                      <w:rPr>
                        <w:rFonts w:ascii="Cambria Math" w:hAnsi="Cambria Math" w:cs="Times New Roman"/>
                        <w:color w:val="000000"/>
                        <w:sz w:val="28"/>
                        <w:szCs w:val="28"/>
                        <w:lang w:val="en-US"/>
                      </w:rPr>
                      <m:t>-</m:t>
                    </m:r>
                    <m:r>
                      <w:rPr>
                        <w:rFonts w:ascii="Cambria Math" w:cs="Times New Roman"/>
                        <w:color w:val="000000"/>
                        <w:sz w:val="28"/>
                        <w:szCs w:val="28"/>
                        <w:lang w:val="en-US"/>
                      </w:rPr>
                      <m:t xml:space="preserve"> </m:t>
                    </m:r>
                    <m:sSup>
                      <m:sSupPr>
                        <m:ctrlPr>
                          <w:rPr>
                            <w:rFonts w:ascii="Cambria Math" w:hAnsi="Cambria Math" w:cs="Times New Roman"/>
                            <w:i/>
                            <w:color w:val="000000"/>
                            <w:sz w:val="28"/>
                            <w:szCs w:val="28"/>
                            <w:lang w:val="en-US"/>
                          </w:rPr>
                        </m:ctrlPr>
                      </m:sSupPr>
                      <m:e>
                        <m:r>
                          <w:rPr>
                            <w:rFonts w:ascii="Cambria Math" w:cs="Times New Roman"/>
                            <w:color w:val="000000"/>
                            <w:sz w:val="28"/>
                            <w:szCs w:val="28"/>
                            <w:lang w:val="en-US"/>
                          </w:rPr>
                          <m:t>(1+</m:t>
                        </m:r>
                        <m:r>
                          <w:rPr>
                            <w:rFonts w:ascii="Cambria Math" w:hAnsi="Cambria Math" w:cs="Times New Roman"/>
                            <w:color w:val="000000"/>
                            <w:sz w:val="28"/>
                            <w:szCs w:val="28"/>
                            <w:lang w:val="en-US"/>
                          </w:rPr>
                          <m:t>r</m:t>
                        </m:r>
                        <m:r>
                          <w:rPr>
                            <w:rFonts w:ascii="Cambria Math" w:cs="Times New Roman"/>
                            <w:color w:val="000000"/>
                            <w:sz w:val="28"/>
                            <w:szCs w:val="28"/>
                            <w:lang w:val="en-US"/>
                          </w:rPr>
                          <m:t>)</m:t>
                        </m:r>
                      </m:e>
                      <m:sup>
                        <m:r>
                          <w:rPr>
                            <w:rFonts w:ascii="Cambria Math" w:hAnsi="Cambria Math" w:cs="Times New Roman"/>
                            <w:color w:val="000000"/>
                            <w:sz w:val="28"/>
                            <w:szCs w:val="28"/>
                            <w:lang w:val="en-US"/>
                          </w:rPr>
                          <m:t>n</m:t>
                        </m:r>
                      </m:sup>
                    </m:sSup>
                  </m:num>
                  <m:den>
                    <m:sSup>
                      <m:sSupPr>
                        <m:ctrlPr>
                          <w:rPr>
                            <w:rFonts w:ascii="Cambria Math" w:hAnsi="Cambria Math" w:cs="Times New Roman"/>
                            <w:i/>
                            <w:color w:val="000000"/>
                            <w:sz w:val="28"/>
                            <w:szCs w:val="28"/>
                          </w:rPr>
                        </m:ctrlPr>
                      </m:sSupPr>
                      <m:e>
                        <m:r>
                          <w:rPr>
                            <w:rFonts w:ascii="Cambria Math" w:cs="Times New Roman"/>
                            <w:color w:val="000000"/>
                            <w:sz w:val="28"/>
                            <w:szCs w:val="28"/>
                          </w:rPr>
                          <m:t>(1+</m:t>
                        </m:r>
                        <m:r>
                          <w:rPr>
                            <w:rFonts w:ascii="Cambria Math" w:hAnsi="Cambria Math" w:cs="Times New Roman"/>
                            <w:color w:val="000000"/>
                            <w:sz w:val="28"/>
                            <w:szCs w:val="28"/>
                          </w:rPr>
                          <m:t>r</m:t>
                        </m:r>
                        <m:r>
                          <w:rPr>
                            <w:rFonts w:ascii="Cambria Math" w:cs="Times New Roman"/>
                            <w:color w:val="000000"/>
                            <w:sz w:val="28"/>
                            <w:szCs w:val="28"/>
                          </w:rPr>
                          <m:t>)</m:t>
                        </m:r>
                      </m:e>
                      <m:sup>
                        <m:f>
                          <m:fPr>
                            <m:ctrlPr>
                              <w:rPr>
                                <w:rFonts w:ascii="Cambria Math" w:hAnsi="Cambria Math" w:cs="Times New Roman"/>
                                <w:i/>
                                <w:color w:val="000000"/>
                                <w:sz w:val="28"/>
                                <w:szCs w:val="28"/>
                              </w:rPr>
                            </m:ctrlPr>
                          </m:fPr>
                          <m:num>
                            <m:r>
                              <w:rPr>
                                <w:rFonts w:ascii="Cambria Math" w:cs="Times New Roman"/>
                                <w:color w:val="000000"/>
                                <w:sz w:val="28"/>
                                <w:szCs w:val="28"/>
                              </w:rPr>
                              <m:t>1</m:t>
                            </m:r>
                          </m:num>
                          <m:den>
                            <m:r>
                              <w:rPr>
                                <w:rFonts w:ascii="Cambria Math" w:hAnsi="Cambria Math" w:cs="Times New Roman"/>
                                <w:color w:val="000000"/>
                                <w:sz w:val="28"/>
                                <w:szCs w:val="28"/>
                              </w:rPr>
                              <m:t>p</m:t>
                            </m:r>
                          </m:den>
                        </m:f>
                      </m:sup>
                    </m:sSup>
                    <m:r>
                      <w:rPr>
                        <w:rFonts w:ascii="Cambria Math" w:hAnsi="Cambria Math" w:cs="Times New Roman"/>
                        <w:color w:val="000000"/>
                        <w:sz w:val="28"/>
                        <w:szCs w:val="28"/>
                      </w:rPr>
                      <m:t>-</m:t>
                    </m:r>
                    <m:r>
                      <w:rPr>
                        <w:rFonts w:ascii="Cambria Math" w:cs="Times New Roman"/>
                        <w:color w:val="000000"/>
                        <w:sz w:val="28"/>
                        <w:szCs w:val="28"/>
                      </w:rPr>
                      <m:t>1</m:t>
                    </m:r>
                  </m:den>
                </m:f>
              </m:oMath>
            </m:oMathPara>
          </w:p>
        </w:tc>
        <w:tc>
          <w:tcPr>
            <w:tcW w:w="2322" w:type="dxa"/>
          </w:tcPr>
          <w:p w:rsidR="004E4061" w:rsidRPr="00DD4F26" w:rsidRDefault="004E4061" w:rsidP="007926AA">
            <w:pPr>
              <w:jc w:val="both"/>
              <w:rPr>
                <w:rFonts w:cs="Times New Roman"/>
                <w:color w:val="000000"/>
                <w:sz w:val="28"/>
                <w:szCs w:val="28"/>
                <w:lang w:val="en-US"/>
              </w:rPr>
            </w:pPr>
            <w:r w:rsidRPr="00DD4F26">
              <w:rPr>
                <w:rFonts w:cs="Times New Roman"/>
                <w:color w:val="000000"/>
                <w:sz w:val="28"/>
                <w:szCs w:val="28"/>
                <w:lang w:val="en-US"/>
              </w:rPr>
              <w:t xml:space="preserve">n = </w:t>
            </w:r>
            <m:oMath>
              <m:f>
                <m:fPr>
                  <m:ctrlPr>
                    <w:rPr>
                      <w:rFonts w:ascii="Cambria Math" w:hAnsi="Cambria Math" w:cs="Times New Roman"/>
                      <w:i/>
                      <w:color w:val="000000"/>
                      <w:sz w:val="28"/>
                      <w:szCs w:val="28"/>
                      <w:lang w:val="en-US"/>
                    </w:rPr>
                  </m:ctrlPr>
                </m:fPr>
                <m:num>
                  <m:func>
                    <m:funcPr>
                      <m:ctrlPr>
                        <w:rPr>
                          <w:rFonts w:ascii="Cambria Math" w:hAnsi="Cambria Math" w:cs="Times New Roman"/>
                          <w:i/>
                          <w:color w:val="000000"/>
                          <w:sz w:val="28"/>
                          <w:szCs w:val="28"/>
                          <w:lang w:val="en-US"/>
                        </w:rPr>
                      </m:ctrlPr>
                    </m:funcPr>
                    <m:fName>
                      <m:r>
                        <m:rPr>
                          <m:sty m:val="p"/>
                        </m:rPr>
                        <w:rPr>
                          <w:rFonts w:ascii="Cambria Math" w:cs="Times New Roman"/>
                          <w:color w:val="000000"/>
                          <w:sz w:val="28"/>
                          <w:szCs w:val="28"/>
                          <w:lang w:val="en-US"/>
                        </w:rPr>
                        <m:t>ln</m:t>
                      </m:r>
                    </m:fName>
                    <m:e>
                      <m:r>
                        <w:rPr>
                          <w:rFonts w:ascii="Cambria Math" w:cs="Times New Roman"/>
                          <w:color w:val="000000"/>
                          <w:sz w:val="28"/>
                          <w:szCs w:val="28"/>
                          <w:lang w:val="en-US"/>
                        </w:rPr>
                        <m:t>((</m:t>
                      </m:r>
                      <m:f>
                        <m:fPr>
                          <m:ctrlPr>
                            <w:rPr>
                              <w:rFonts w:ascii="Cambria Math" w:hAnsi="Cambria Math" w:cs="Times New Roman"/>
                              <w:i/>
                              <w:color w:val="000000"/>
                              <w:sz w:val="28"/>
                              <w:szCs w:val="28"/>
                              <w:lang w:val="en-US"/>
                            </w:rPr>
                          </m:ctrlPr>
                        </m:fPr>
                        <m:num>
                          <m:sSub>
                            <m:sSubPr>
                              <m:ctrlPr>
                                <w:rPr>
                                  <w:rFonts w:ascii="Cambria Math" w:hAnsi="Cambria Math" w:cs="Times New Roman"/>
                                  <w:i/>
                                  <w:color w:val="000000"/>
                                  <w:sz w:val="28"/>
                                  <w:szCs w:val="28"/>
                                </w:rPr>
                              </m:ctrlPr>
                            </m:sSubPr>
                            <m:e>
                              <m:r>
                                <w:rPr>
                                  <w:rFonts w:ascii="Cambria Math" w:hAnsi="Cambria Math" w:cs="Times New Roman"/>
                                  <w:color w:val="000000"/>
                                  <w:sz w:val="28"/>
                                  <w:szCs w:val="28"/>
                                  <w:lang w:val="en-US"/>
                                </w:rPr>
                                <m:t>F</m:t>
                              </m:r>
                            </m:e>
                            <m:sub>
                              <m:r>
                                <w:rPr>
                                  <w:rFonts w:ascii="Cambria Math" w:hAnsi="Cambria Math" w:cs="Times New Roman"/>
                                  <w:color w:val="000000"/>
                                  <w:sz w:val="28"/>
                                  <w:szCs w:val="28"/>
                                </w:rPr>
                                <m:t>pst</m:t>
                              </m:r>
                            </m:sub>
                          </m:sSub>
                        </m:num>
                        <m:den>
                          <m:r>
                            <w:rPr>
                              <w:rFonts w:ascii="Cambria Math" w:hAnsi="Cambria Math" w:cs="Times New Roman"/>
                              <w:color w:val="000000"/>
                              <w:sz w:val="28"/>
                              <w:szCs w:val="28"/>
                              <w:lang w:val="en-US"/>
                            </w:rPr>
                            <m:t>R</m:t>
                          </m:r>
                        </m:den>
                      </m:f>
                      <m:r>
                        <w:rPr>
                          <w:rFonts w:ascii="Cambria Math" w:hAnsi="Cambria Math" w:cs="Times New Roman"/>
                          <w:color w:val="000000"/>
                          <w:sz w:val="28"/>
                          <w:szCs w:val="28"/>
                          <w:lang w:val="en-US"/>
                        </w:rPr>
                        <m:t>*</m:t>
                      </m:r>
                      <m:sSup>
                        <m:sSupPr>
                          <m:ctrlPr>
                            <w:rPr>
                              <w:rFonts w:ascii="Cambria Math" w:hAnsi="Cambria Math" w:cs="Times New Roman"/>
                              <w:i/>
                              <w:color w:val="000000"/>
                              <w:sz w:val="28"/>
                              <w:szCs w:val="28"/>
                              <w:lang w:val="en-US"/>
                            </w:rPr>
                          </m:ctrlPr>
                        </m:sSupPr>
                        <m:e>
                          <m:r>
                            <w:rPr>
                              <w:rFonts w:ascii="Cambria Math" w:hAnsi="Cambria Math" w:cs="Times New Roman"/>
                              <w:color w:val="000000"/>
                              <w:sz w:val="28"/>
                              <w:szCs w:val="28"/>
                              <w:lang w:val="en-US"/>
                            </w:rPr>
                            <m:t>(</m:t>
                          </m:r>
                          <m:d>
                            <m:dPr>
                              <m:ctrlPr>
                                <w:rPr>
                                  <w:rFonts w:ascii="Cambria Math" w:hAnsi="Cambria Math" w:cs="Times New Roman"/>
                                  <w:i/>
                                  <w:color w:val="000000"/>
                                  <w:sz w:val="28"/>
                                  <w:szCs w:val="28"/>
                                  <w:lang w:val="en-US"/>
                                </w:rPr>
                              </m:ctrlPr>
                            </m:dPr>
                            <m:e>
                              <m:r>
                                <w:rPr>
                                  <w:rFonts w:ascii="Cambria Math" w:cs="Times New Roman"/>
                                  <w:color w:val="000000"/>
                                  <w:sz w:val="28"/>
                                  <w:szCs w:val="28"/>
                                  <w:lang w:val="en-US"/>
                                </w:rPr>
                                <m:t>1+</m:t>
                              </m:r>
                              <m:r>
                                <w:rPr>
                                  <w:rFonts w:ascii="Cambria Math" w:hAnsi="Cambria Math" w:cs="Times New Roman"/>
                                  <w:color w:val="000000"/>
                                  <w:sz w:val="28"/>
                                  <w:szCs w:val="28"/>
                                  <w:lang w:val="en-US"/>
                                </w:rPr>
                                <m:t>r</m:t>
                              </m:r>
                            </m:e>
                          </m:d>
                        </m:e>
                        <m:sup>
                          <m:f>
                            <m:fPr>
                              <m:ctrlPr>
                                <w:rPr>
                                  <w:rFonts w:ascii="Cambria Math" w:hAnsi="Cambria Math" w:cs="Times New Roman"/>
                                  <w:i/>
                                  <w:color w:val="000000"/>
                                  <w:sz w:val="28"/>
                                  <w:szCs w:val="28"/>
                                  <w:lang w:val="en-US"/>
                                </w:rPr>
                              </m:ctrlPr>
                            </m:fPr>
                            <m:num>
                              <m:r>
                                <w:rPr>
                                  <w:rFonts w:ascii="Cambria Math" w:cs="Times New Roman"/>
                                  <w:color w:val="000000"/>
                                  <w:sz w:val="28"/>
                                  <w:szCs w:val="28"/>
                                  <w:lang w:val="en-US"/>
                                </w:rPr>
                                <m:t>1</m:t>
                              </m:r>
                            </m:num>
                            <m:den>
                              <m:r>
                                <w:rPr>
                                  <w:rFonts w:ascii="Cambria Math" w:hAnsi="Cambria Math" w:cs="Times New Roman"/>
                                  <w:color w:val="000000"/>
                                  <w:sz w:val="28"/>
                                  <w:szCs w:val="28"/>
                                  <w:lang w:val="en-US"/>
                                </w:rPr>
                                <m:t>p</m:t>
                              </m:r>
                            </m:den>
                          </m:f>
                        </m:sup>
                      </m:sSup>
                      <m:r>
                        <w:rPr>
                          <w:rFonts w:ascii="Cambria Math" w:hAnsi="Cambria Math" w:cs="Times New Roman"/>
                          <w:color w:val="000000"/>
                          <w:sz w:val="28"/>
                          <w:szCs w:val="28"/>
                          <w:lang w:val="en-US"/>
                        </w:rPr>
                        <m:t>-</m:t>
                      </m:r>
                      <m:r>
                        <w:rPr>
                          <w:rFonts w:ascii="Cambria Math" w:cs="Times New Roman"/>
                          <w:color w:val="000000"/>
                          <w:sz w:val="28"/>
                          <w:szCs w:val="28"/>
                          <w:lang w:val="en-US"/>
                        </w:rPr>
                        <m:t>1)+1)</m:t>
                      </m:r>
                    </m:e>
                  </m:func>
                </m:num>
                <m:den>
                  <m:func>
                    <m:funcPr>
                      <m:ctrlPr>
                        <w:rPr>
                          <w:rFonts w:ascii="Cambria Math" w:hAnsi="Cambria Math" w:cs="Times New Roman"/>
                          <w:i/>
                          <w:color w:val="000000"/>
                          <w:sz w:val="28"/>
                          <w:szCs w:val="28"/>
                          <w:lang w:val="en-US"/>
                        </w:rPr>
                      </m:ctrlPr>
                    </m:funcPr>
                    <m:fName>
                      <m:r>
                        <m:rPr>
                          <m:sty m:val="p"/>
                        </m:rPr>
                        <w:rPr>
                          <w:rFonts w:ascii="Cambria Math" w:cs="Times New Roman"/>
                          <w:color w:val="000000"/>
                          <w:sz w:val="28"/>
                          <w:szCs w:val="28"/>
                          <w:lang w:val="en-US"/>
                        </w:rPr>
                        <m:t>ln</m:t>
                      </m:r>
                    </m:fName>
                    <m:e>
                      <m:r>
                        <w:rPr>
                          <w:rFonts w:ascii="Cambria Math" w:cs="Times New Roman"/>
                          <w:color w:val="000000"/>
                          <w:sz w:val="28"/>
                          <w:szCs w:val="28"/>
                          <w:lang w:val="en-US"/>
                        </w:rPr>
                        <m:t>(1+</m:t>
                      </m:r>
                      <m:r>
                        <w:rPr>
                          <w:rFonts w:ascii="Cambria Math" w:hAnsi="Cambria Math" w:cs="Times New Roman"/>
                          <w:color w:val="000000"/>
                          <w:sz w:val="28"/>
                          <w:szCs w:val="28"/>
                          <w:lang w:val="en-US"/>
                        </w:rPr>
                        <m:t>r</m:t>
                      </m:r>
                      <m:r>
                        <w:rPr>
                          <w:rFonts w:ascii="Cambria Math" w:cs="Times New Roman"/>
                          <w:color w:val="000000"/>
                          <w:sz w:val="28"/>
                          <w:szCs w:val="28"/>
                          <w:lang w:val="en-US"/>
                        </w:rPr>
                        <m:t>)</m:t>
                      </m:r>
                    </m:e>
                  </m:func>
                </m:den>
              </m:f>
            </m:oMath>
          </w:p>
          <w:p w:rsidR="004E4061" w:rsidRPr="00DD4F26" w:rsidRDefault="004E4061" w:rsidP="00EC2345">
            <w:pPr>
              <w:jc w:val="both"/>
              <w:rPr>
                <w:rFonts w:cs="Times New Roman"/>
                <w:color w:val="000000"/>
                <w:sz w:val="28"/>
                <w:szCs w:val="28"/>
                <w:lang w:val="en-US"/>
              </w:rPr>
            </w:pPr>
            <w:r w:rsidRPr="00DD4F26">
              <w:rPr>
                <w:rFonts w:cs="Times New Roman"/>
                <w:color w:val="000000"/>
                <w:sz w:val="28"/>
                <w:szCs w:val="28"/>
                <w:lang w:val="en-US"/>
              </w:rPr>
              <w:t xml:space="preserve">n = </w:t>
            </w:r>
            <m:oMath>
              <m:f>
                <m:fPr>
                  <m:ctrlPr>
                    <w:rPr>
                      <w:rFonts w:ascii="Cambria Math" w:hAnsi="Cambria Math" w:cs="Times New Roman"/>
                      <w:i/>
                      <w:color w:val="000000"/>
                      <w:sz w:val="28"/>
                      <w:szCs w:val="28"/>
                      <w:lang w:val="en-US"/>
                    </w:rPr>
                  </m:ctrlPr>
                </m:fPr>
                <m:num>
                  <m:func>
                    <m:funcPr>
                      <m:ctrlPr>
                        <w:rPr>
                          <w:rFonts w:ascii="Cambria Math" w:hAnsi="Cambria Math" w:cs="Times New Roman"/>
                          <w:i/>
                          <w:color w:val="000000"/>
                          <w:sz w:val="28"/>
                          <w:szCs w:val="28"/>
                          <w:lang w:val="en-US"/>
                        </w:rPr>
                      </m:ctrlPr>
                    </m:funcPr>
                    <m:fName>
                      <m:r>
                        <m:rPr>
                          <m:sty m:val="p"/>
                        </m:rPr>
                        <w:rPr>
                          <w:rFonts w:ascii="Cambria Math" w:cs="Times New Roman"/>
                          <w:color w:val="000000"/>
                          <w:sz w:val="28"/>
                          <w:szCs w:val="28"/>
                          <w:lang w:val="en-US"/>
                        </w:rPr>
                        <m:t>-</m:t>
                      </m:r>
                      <m:r>
                        <m:rPr>
                          <m:sty m:val="p"/>
                        </m:rPr>
                        <w:rPr>
                          <w:rFonts w:ascii="Cambria Math" w:cs="Times New Roman"/>
                          <w:color w:val="000000"/>
                          <w:sz w:val="28"/>
                          <w:szCs w:val="28"/>
                          <w:lang w:val="en-US"/>
                        </w:rPr>
                        <m:t>ln</m:t>
                      </m:r>
                    </m:fName>
                    <m:e>
                      <m:sSup>
                        <m:sSupPr>
                          <m:ctrlPr>
                            <w:rPr>
                              <w:rFonts w:ascii="Cambria Math" w:hAnsi="Cambria Math" w:cs="Times New Roman"/>
                              <w:i/>
                              <w:color w:val="000000"/>
                              <w:sz w:val="28"/>
                              <w:szCs w:val="28"/>
                              <w:lang w:val="en-US"/>
                            </w:rPr>
                          </m:ctrlPr>
                        </m:sSupPr>
                        <m:e>
                          <m:r>
                            <w:rPr>
                              <w:rFonts w:ascii="Cambria Math" w:cs="Times New Roman"/>
                              <w:color w:val="000000"/>
                              <w:sz w:val="28"/>
                              <w:szCs w:val="28"/>
                              <w:lang w:val="en-US"/>
                            </w:rPr>
                            <m:t>(1</m:t>
                          </m:r>
                          <m:r>
                            <w:rPr>
                              <w:rFonts w:ascii="Cambria Math" w:hAnsi="Cambria Math" w:cs="Times New Roman"/>
                              <w:color w:val="000000"/>
                              <w:sz w:val="28"/>
                              <w:szCs w:val="28"/>
                              <w:lang w:val="en-US"/>
                            </w:rPr>
                            <m:t>-</m:t>
                          </m:r>
                          <m:f>
                            <m:fPr>
                              <m:ctrlPr>
                                <w:rPr>
                                  <w:rFonts w:ascii="Cambria Math" w:hAnsi="Cambria Math" w:cs="Times New Roman"/>
                                  <w:i/>
                                  <w:color w:val="000000"/>
                                  <w:sz w:val="28"/>
                                  <w:szCs w:val="28"/>
                                  <w:lang w:val="en-US"/>
                                </w:rPr>
                              </m:ctrlPr>
                            </m:fPr>
                            <m:num>
                              <m:sSub>
                                <m:sSubPr>
                                  <m:ctrlPr>
                                    <w:rPr>
                                      <w:rFonts w:ascii="Cambria Math" w:hAnsi="Cambria Math" w:cs="Times New Roman"/>
                                      <w:i/>
                                      <w:color w:val="000000"/>
                                      <w:sz w:val="28"/>
                                      <w:szCs w:val="28"/>
                                    </w:rPr>
                                  </m:ctrlPr>
                                </m:sSubPr>
                                <m:e>
                                  <m:r>
                                    <w:rPr>
                                      <w:rFonts w:ascii="Cambria Math" w:cs="Times New Roman"/>
                                      <w:color w:val="000000"/>
                                      <w:sz w:val="28"/>
                                      <w:szCs w:val="28"/>
                                    </w:rPr>
                                    <m:t>P</m:t>
                                  </m:r>
                                </m:e>
                                <m:sub>
                                  <m:r>
                                    <w:rPr>
                                      <w:rFonts w:ascii="Cambria Math" w:cs="Times New Roman"/>
                                      <w:color w:val="000000"/>
                                      <w:sz w:val="28"/>
                                      <w:szCs w:val="28"/>
                                    </w:rPr>
                                    <m:t>pst</m:t>
                                  </m:r>
                                </m:sub>
                              </m:sSub>
                            </m:num>
                            <m:den>
                              <m:r>
                                <w:rPr>
                                  <w:rFonts w:ascii="Cambria Math" w:cs="Times New Roman"/>
                                  <w:color w:val="000000"/>
                                  <w:sz w:val="28"/>
                                  <w:szCs w:val="28"/>
                                  <w:lang w:val="en-US"/>
                                </w:rPr>
                                <m:t>R</m:t>
                              </m:r>
                            </m:den>
                          </m:f>
                          <m:r>
                            <w:rPr>
                              <w:rFonts w:ascii="Cambria Math" w:hAnsi="Cambria Math" w:cs="Times New Roman"/>
                              <w:color w:val="000000"/>
                              <w:sz w:val="28"/>
                              <w:szCs w:val="28"/>
                              <w:lang w:val="en-US"/>
                            </w:rPr>
                            <m:t>*(</m:t>
                          </m:r>
                          <m:r>
                            <w:rPr>
                              <w:rFonts w:ascii="Cambria Math" w:cs="Times New Roman"/>
                              <w:color w:val="000000"/>
                              <w:sz w:val="28"/>
                              <w:szCs w:val="28"/>
                              <w:lang w:val="en-US"/>
                            </w:rPr>
                            <m:t>(</m:t>
                          </m:r>
                          <m:sSup>
                            <m:sSupPr>
                              <m:ctrlPr>
                                <w:rPr>
                                  <w:rFonts w:ascii="Cambria Math" w:hAnsi="Cambria Math" w:cs="Times New Roman"/>
                                  <w:i/>
                                  <w:color w:val="000000"/>
                                  <w:sz w:val="28"/>
                                  <w:szCs w:val="28"/>
                                  <w:lang w:val="en-US"/>
                                </w:rPr>
                              </m:ctrlPr>
                            </m:sSupPr>
                            <m:e>
                              <m:r>
                                <w:rPr>
                                  <w:rFonts w:ascii="Cambria Math" w:cs="Times New Roman"/>
                                  <w:color w:val="000000"/>
                                  <w:sz w:val="28"/>
                                  <w:szCs w:val="28"/>
                                  <w:lang w:val="en-US"/>
                                </w:rPr>
                                <m:t>1+r)</m:t>
                              </m:r>
                            </m:e>
                            <m:sup>
                              <m:f>
                                <m:fPr>
                                  <m:ctrlPr>
                                    <w:rPr>
                                      <w:rFonts w:ascii="Cambria Math" w:hAnsi="Cambria Math" w:cs="Times New Roman"/>
                                      <w:i/>
                                      <w:color w:val="000000"/>
                                      <w:sz w:val="28"/>
                                      <w:szCs w:val="28"/>
                                      <w:lang w:val="en-US"/>
                                    </w:rPr>
                                  </m:ctrlPr>
                                </m:fPr>
                                <m:num>
                                  <m:r>
                                    <w:rPr>
                                      <w:rFonts w:ascii="Cambria Math" w:cs="Times New Roman"/>
                                      <w:color w:val="000000"/>
                                      <w:sz w:val="28"/>
                                      <w:szCs w:val="28"/>
                                      <w:lang w:val="en-US"/>
                                    </w:rPr>
                                    <m:t>1</m:t>
                                  </m:r>
                                </m:num>
                                <m:den>
                                  <m:r>
                                    <w:rPr>
                                      <w:rFonts w:ascii="Cambria Math" w:cs="Times New Roman"/>
                                      <w:color w:val="000000"/>
                                      <w:sz w:val="28"/>
                                      <w:szCs w:val="28"/>
                                      <w:lang w:val="en-US"/>
                                    </w:rPr>
                                    <m:t>p</m:t>
                                  </m:r>
                                </m:den>
                              </m:f>
                            </m:sup>
                          </m:sSup>
                          <m:r>
                            <w:rPr>
                              <w:rFonts w:ascii="Cambria Math" w:hAnsi="Cambria Math" w:cs="Times New Roman"/>
                              <w:color w:val="000000"/>
                              <w:sz w:val="28"/>
                              <w:szCs w:val="28"/>
                              <w:lang w:val="en-US"/>
                            </w:rPr>
                            <m:t>-</m:t>
                          </m:r>
                          <m:r>
                            <w:rPr>
                              <w:rFonts w:ascii="Cambria Math" w:cs="Times New Roman"/>
                              <w:color w:val="000000"/>
                              <w:sz w:val="28"/>
                              <w:szCs w:val="28"/>
                              <w:lang w:val="en-US"/>
                            </w:rPr>
                            <m:t>1))</m:t>
                          </m:r>
                        </m:e>
                        <m:sup>
                          <m:r>
                            <w:rPr>
                              <w:rFonts w:ascii="Cambria Math" w:hAnsi="Cambria Math" w:cs="Times New Roman"/>
                              <w:color w:val="000000"/>
                              <w:sz w:val="28"/>
                              <w:szCs w:val="28"/>
                              <w:lang w:val="en-US"/>
                            </w:rPr>
                            <m:t>-</m:t>
                          </m:r>
                        </m:sup>
                      </m:sSup>
                    </m:e>
                  </m:func>
                </m:num>
                <m:den>
                  <m:func>
                    <m:funcPr>
                      <m:ctrlPr>
                        <w:rPr>
                          <w:rFonts w:ascii="Cambria Math" w:hAnsi="Cambria Math" w:cs="Times New Roman"/>
                          <w:i/>
                          <w:color w:val="000000"/>
                          <w:sz w:val="28"/>
                          <w:szCs w:val="28"/>
                          <w:lang w:val="en-US"/>
                        </w:rPr>
                      </m:ctrlPr>
                    </m:funcPr>
                    <m:fName>
                      <m:r>
                        <m:rPr>
                          <m:sty m:val="p"/>
                        </m:rPr>
                        <w:rPr>
                          <w:rFonts w:ascii="Cambria Math" w:cs="Times New Roman"/>
                          <w:color w:val="000000"/>
                          <w:sz w:val="28"/>
                          <w:szCs w:val="28"/>
                          <w:lang w:val="en-US"/>
                        </w:rPr>
                        <m:t>ln</m:t>
                      </m:r>
                    </m:fName>
                    <m:e>
                      <m:r>
                        <w:rPr>
                          <w:rFonts w:ascii="Cambria Math" w:cs="Times New Roman"/>
                          <w:color w:val="000000"/>
                          <w:sz w:val="28"/>
                          <w:szCs w:val="28"/>
                          <w:lang w:val="en-US"/>
                        </w:rPr>
                        <m:t>(1+r)</m:t>
                      </m:r>
                    </m:e>
                  </m:func>
                </m:den>
              </m:f>
            </m:oMath>
          </w:p>
        </w:tc>
      </w:tr>
      <w:tr w:rsidR="007926AE" w:rsidRPr="00DD4F26" w:rsidTr="00851F50">
        <w:tc>
          <w:tcPr>
            <w:tcW w:w="1843" w:type="dxa"/>
          </w:tcPr>
          <w:p w:rsidR="007926AE" w:rsidRPr="00DD4F26" w:rsidRDefault="007926AE" w:rsidP="007926AA">
            <w:pPr>
              <w:jc w:val="both"/>
              <w:rPr>
                <w:rFonts w:cs="Times New Roman"/>
                <w:color w:val="000000"/>
                <w:sz w:val="28"/>
                <w:szCs w:val="28"/>
              </w:rPr>
            </w:pPr>
            <w:r w:rsidRPr="00DD4F26">
              <w:rPr>
                <w:rFonts w:cs="Times New Roman"/>
                <w:color w:val="000000"/>
                <w:sz w:val="28"/>
                <w:szCs w:val="28"/>
              </w:rPr>
              <w:t>Пренумерандо постоянный годовой ограниченный</w:t>
            </w:r>
          </w:p>
        </w:tc>
        <w:tc>
          <w:tcPr>
            <w:tcW w:w="2977" w:type="dxa"/>
          </w:tcPr>
          <w:p w:rsidR="007926AE" w:rsidRPr="00DD4F26" w:rsidRDefault="000102B9" w:rsidP="007926AA">
            <w:pPr>
              <w:jc w:val="both"/>
              <w:rPr>
                <w:rFonts w:cs="Times New Roman"/>
                <w:color w:val="000000"/>
                <w:sz w:val="28"/>
                <w:szCs w:val="28"/>
              </w:rPr>
            </w:pPr>
            <m:oMathPara>
              <m:oMath>
                <m:sSub>
                  <m:sSubPr>
                    <m:ctrlPr>
                      <w:rPr>
                        <w:rFonts w:ascii="Cambria Math" w:hAnsi="Cambria Math" w:cs="Times New Roman"/>
                        <w:i/>
                        <w:color w:val="000000"/>
                        <w:sz w:val="28"/>
                        <w:szCs w:val="28"/>
                      </w:rPr>
                    </m:ctrlPr>
                  </m:sSubPr>
                  <m:e>
                    <m:r>
                      <w:rPr>
                        <w:rFonts w:ascii="Cambria Math" w:cs="Times New Roman"/>
                        <w:color w:val="000000"/>
                        <w:sz w:val="28"/>
                        <w:szCs w:val="28"/>
                        <w:lang w:val="en-US"/>
                      </w:rPr>
                      <m:t>F</m:t>
                    </m:r>
                  </m:e>
                  <m:sub>
                    <m:r>
                      <w:rPr>
                        <w:rFonts w:ascii="Cambria Math" w:cs="Times New Roman"/>
                        <w:color w:val="000000"/>
                        <w:sz w:val="28"/>
                        <w:szCs w:val="28"/>
                      </w:rPr>
                      <m:t>pre</m:t>
                    </m:r>
                  </m:sub>
                </m:sSub>
                <m:r>
                  <w:rPr>
                    <w:rFonts w:ascii="Cambria Math" w:cs="Times New Roman"/>
                    <w:color w:val="000000"/>
                    <w:sz w:val="28"/>
                    <w:szCs w:val="28"/>
                  </w:rPr>
                  <m:t>=R</m:t>
                </m:r>
                <m:r>
                  <w:rPr>
                    <w:rFonts w:ascii="Cambria Math" w:hAnsi="Cambria Math" w:cs="Times New Roman"/>
                    <w:color w:val="000000"/>
                    <w:sz w:val="28"/>
                    <w:szCs w:val="28"/>
                  </w:rPr>
                  <m:t>*</m:t>
                </m:r>
                <m:r>
                  <w:rPr>
                    <w:rFonts w:ascii="Cambria Math" w:cs="Times New Roman"/>
                    <w:color w:val="000000"/>
                    <w:sz w:val="28"/>
                    <w:szCs w:val="28"/>
                  </w:rPr>
                  <m:t xml:space="preserve">( </m:t>
                </m:r>
                <m:f>
                  <m:fPr>
                    <m:ctrlPr>
                      <w:rPr>
                        <w:rFonts w:ascii="Cambria Math" w:hAnsi="Cambria Math" w:cs="Times New Roman"/>
                        <w:i/>
                        <w:color w:val="000000"/>
                        <w:sz w:val="28"/>
                        <w:szCs w:val="28"/>
                      </w:rPr>
                    </m:ctrlPr>
                  </m:fPr>
                  <m:num>
                    <m:sSup>
                      <m:sSupPr>
                        <m:ctrlPr>
                          <w:rPr>
                            <w:rFonts w:ascii="Cambria Math" w:hAnsi="Cambria Math" w:cs="Times New Roman"/>
                            <w:i/>
                            <w:color w:val="000000"/>
                            <w:sz w:val="28"/>
                            <w:szCs w:val="28"/>
                          </w:rPr>
                        </m:ctrlPr>
                      </m:sSupPr>
                      <m:e>
                        <m:d>
                          <m:dPr>
                            <m:ctrlPr>
                              <w:rPr>
                                <w:rFonts w:ascii="Cambria Math" w:hAnsi="Cambria Math" w:cs="Times New Roman"/>
                                <w:i/>
                                <w:color w:val="000000"/>
                                <w:sz w:val="28"/>
                                <w:szCs w:val="28"/>
                              </w:rPr>
                            </m:ctrlPr>
                          </m:dPr>
                          <m:e>
                            <m:r>
                              <w:rPr>
                                <w:rFonts w:ascii="Cambria Math" w:cs="Times New Roman"/>
                                <w:color w:val="000000"/>
                                <w:sz w:val="28"/>
                                <w:szCs w:val="28"/>
                              </w:rPr>
                              <m:t>1+r</m:t>
                            </m:r>
                          </m:e>
                        </m:d>
                      </m:e>
                      <m:sup>
                        <m:r>
                          <w:rPr>
                            <w:rFonts w:ascii="Cambria Math" w:cs="Times New Roman"/>
                            <w:color w:val="000000"/>
                            <w:sz w:val="28"/>
                            <w:szCs w:val="28"/>
                          </w:rPr>
                          <m:t>n+1</m:t>
                        </m:r>
                      </m:sup>
                    </m:sSup>
                    <m:r>
                      <w:rPr>
                        <w:rFonts w:ascii="Cambria Math" w:hAnsi="Cambria Math" w:cs="Times New Roman"/>
                        <w:color w:val="000000"/>
                        <w:sz w:val="28"/>
                        <w:szCs w:val="28"/>
                      </w:rPr>
                      <m:t>-</m:t>
                    </m:r>
                    <m:r>
                      <w:rPr>
                        <w:rFonts w:ascii="Cambria Math" w:cs="Times New Roman"/>
                        <w:color w:val="000000"/>
                        <w:sz w:val="28"/>
                        <w:szCs w:val="28"/>
                      </w:rPr>
                      <m:t>1</m:t>
                    </m:r>
                  </m:num>
                  <m:den>
                    <m:r>
                      <w:rPr>
                        <w:rFonts w:ascii="Cambria Math" w:cs="Times New Roman"/>
                        <w:color w:val="000000"/>
                        <w:sz w:val="28"/>
                        <w:szCs w:val="28"/>
                      </w:rPr>
                      <m:t>r</m:t>
                    </m:r>
                  </m:den>
                </m:f>
                <m:r>
                  <w:rPr>
                    <w:rFonts w:ascii="Cambria Math" w:cs="Times New Roman"/>
                    <w:color w:val="000000"/>
                    <w:sz w:val="28"/>
                    <w:szCs w:val="28"/>
                  </w:rPr>
                  <m:t>-</m:t>
                </m:r>
                <m:r>
                  <w:rPr>
                    <w:rFonts w:ascii="Cambria Math" w:cs="Times New Roman"/>
                    <w:color w:val="000000"/>
                    <w:sz w:val="28"/>
                    <w:szCs w:val="28"/>
                  </w:rPr>
                  <m:t>1)</m:t>
                </m:r>
              </m:oMath>
            </m:oMathPara>
          </w:p>
          <w:p w:rsidR="008A6099" w:rsidRPr="00DD4F26" w:rsidRDefault="000102B9" w:rsidP="007926AA">
            <w:pPr>
              <w:jc w:val="both"/>
              <w:rPr>
                <w:rFonts w:cs="Times New Roman"/>
                <w:sz w:val="28"/>
                <w:szCs w:val="28"/>
              </w:rPr>
            </w:pPr>
            <m:oMathPara>
              <m:oMath>
                <m:sSub>
                  <m:sSubPr>
                    <m:ctrlPr>
                      <w:rPr>
                        <w:rFonts w:ascii="Cambria Math" w:hAnsi="Cambria Math" w:cs="Times New Roman"/>
                        <w:i/>
                        <w:color w:val="000000"/>
                        <w:sz w:val="28"/>
                        <w:szCs w:val="28"/>
                      </w:rPr>
                    </m:ctrlPr>
                  </m:sSubPr>
                  <m:e>
                    <m:r>
                      <w:rPr>
                        <w:rFonts w:ascii="Cambria Math" w:cs="Times New Roman"/>
                        <w:color w:val="000000"/>
                        <w:sz w:val="28"/>
                        <w:szCs w:val="28"/>
                        <w:lang w:val="en-US"/>
                      </w:rPr>
                      <m:t>F</m:t>
                    </m:r>
                  </m:e>
                  <m:sub>
                    <m:r>
                      <w:rPr>
                        <w:rFonts w:ascii="Cambria Math" w:cs="Times New Roman"/>
                        <w:color w:val="000000"/>
                        <w:sz w:val="28"/>
                        <w:szCs w:val="28"/>
                      </w:rPr>
                      <m:t>pre</m:t>
                    </m:r>
                  </m:sub>
                </m:sSub>
                <m:r>
                  <w:rPr>
                    <w:rFonts w:ascii="Cambria Math" w:cs="Times New Roman"/>
                    <w:color w:val="000000"/>
                    <w:sz w:val="28"/>
                    <w:szCs w:val="28"/>
                  </w:rPr>
                  <m:t>=</m:t>
                </m:r>
                <m:sSub>
                  <m:sSubPr>
                    <m:ctrlPr>
                      <w:rPr>
                        <w:rFonts w:ascii="Cambria Math" w:hAnsi="Cambria Math" w:cs="Times New Roman"/>
                        <w:i/>
                        <w:color w:val="000000"/>
                        <w:sz w:val="28"/>
                        <w:szCs w:val="28"/>
                      </w:rPr>
                    </m:ctrlPr>
                  </m:sSubPr>
                  <m:e>
                    <m:r>
                      <w:rPr>
                        <w:rFonts w:ascii="Cambria Math" w:cs="Times New Roman"/>
                        <w:color w:val="000000"/>
                        <w:sz w:val="28"/>
                        <w:szCs w:val="28"/>
                        <w:lang w:val="en-US"/>
                      </w:rPr>
                      <m:t>F</m:t>
                    </m:r>
                  </m:e>
                  <m:sub>
                    <m:r>
                      <w:rPr>
                        <w:rFonts w:ascii="Cambria Math" w:cs="Times New Roman"/>
                        <w:color w:val="000000"/>
                        <w:sz w:val="28"/>
                        <w:szCs w:val="28"/>
                      </w:rPr>
                      <m:t>pst</m:t>
                    </m:r>
                  </m:sub>
                </m:sSub>
                <m:r>
                  <w:rPr>
                    <w:rFonts w:ascii="Cambria Math" w:hAnsi="Cambria Math" w:cs="Times New Roman"/>
                    <w:color w:val="000000"/>
                    <w:sz w:val="28"/>
                    <w:szCs w:val="28"/>
                  </w:rPr>
                  <m:t>*</m:t>
                </m:r>
                <m:r>
                  <w:rPr>
                    <w:rFonts w:ascii="Cambria Math" w:cs="Times New Roman"/>
                    <w:color w:val="000000"/>
                    <w:sz w:val="28"/>
                    <w:szCs w:val="28"/>
                  </w:rPr>
                  <m:t>(1+r)</m:t>
                </m:r>
              </m:oMath>
            </m:oMathPara>
          </w:p>
        </w:tc>
        <w:tc>
          <w:tcPr>
            <w:tcW w:w="2461" w:type="dxa"/>
          </w:tcPr>
          <w:p w:rsidR="007926AE" w:rsidRPr="00DD4F26" w:rsidRDefault="000102B9" w:rsidP="007926AA">
            <w:pPr>
              <w:jc w:val="both"/>
              <w:rPr>
                <w:rFonts w:cs="Times New Roman"/>
                <w:color w:val="000000"/>
                <w:sz w:val="28"/>
                <w:szCs w:val="28"/>
              </w:rPr>
            </w:pPr>
            <m:oMath>
              <m:sSub>
                <m:sSubPr>
                  <m:ctrlPr>
                    <w:rPr>
                      <w:rFonts w:ascii="Cambria Math" w:hAnsi="Cambria Math" w:cs="Times New Roman"/>
                      <w:i/>
                      <w:color w:val="000000"/>
                      <w:sz w:val="28"/>
                      <w:szCs w:val="28"/>
                    </w:rPr>
                  </m:ctrlPr>
                </m:sSubPr>
                <m:e>
                  <m:r>
                    <w:rPr>
                      <w:rFonts w:ascii="Cambria Math" w:cs="Times New Roman"/>
                      <w:color w:val="000000"/>
                      <w:sz w:val="28"/>
                      <w:szCs w:val="28"/>
                    </w:rPr>
                    <m:t>P</m:t>
                  </m:r>
                </m:e>
                <m:sub>
                  <m:r>
                    <w:rPr>
                      <w:rFonts w:ascii="Cambria Math" w:cs="Times New Roman"/>
                      <w:color w:val="000000"/>
                      <w:sz w:val="28"/>
                      <w:szCs w:val="28"/>
                    </w:rPr>
                    <m:t>pre</m:t>
                  </m:r>
                </m:sub>
              </m:sSub>
              <m:r>
                <w:rPr>
                  <w:rFonts w:ascii="Cambria Math" w:cs="Times New Roman"/>
                  <w:color w:val="000000"/>
                  <w:sz w:val="28"/>
                  <w:szCs w:val="28"/>
                </w:rPr>
                <m:t>=</m:t>
              </m:r>
              <m:r>
                <w:rPr>
                  <w:rFonts w:ascii="Cambria Math" w:cs="Times New Roman"/>
                  <w:color w:val="000000"/>
                  <w:sz w:val="28"/>
                  <w:szCs w:val="28"/>
                  <w:lang w:val="en-US"/>
                </w:rPr>
                <m:t>R</m:t>
              </m:r>
              <m:r>
                <w:rPr>
                  <w:rFonts w:ascii="Cambria Math" w:hAnsi="Cambria Math" w:cs="Times New Roman"/>
                  <w:color w:val="000000"/>
                  <w:sz w:val="28"/>
                  <w:szCs w:val="28"/>
                  <w:lang w:val="en-US"/>
                </w:rPr>
                <m:t>*</m:t>
              </m:r>
              <m:r>
                <w:rPr>
                  <w:rFonts w:ascii="Cambria Math" w:cs="Times New Roman"/>
                  <w:color w:val="000000"/>
                  <w:sz w:val="28"/>
                  <w:szCs w:val="28"/>
                  <w:lang w:val="en-US"/>
                </w:rPr>
                <m:t>(</m:t>
              </m:r>
              <m:f>
                <m:fPr>
                  <m:ctrlPr>
                    <w:rPr>
                      <w:rFonts w:ascii="Cambria Math" w:hAnsi="Cambria Math" w:cs="Times New Roman"/>
                      <w:i/>
                      <w:color w:val="000000"/>
                      <w:sz w:val="28"/>
                      <w:szCs w:val="28"/>
                      <w:lang w:val="en-US"/>
                    </w:rPr>
                  </m:ctrlPr>
                </m:fPr>
                <m:num>
                  <m:r>
                    <w:rPr>
                      <w:rFonts w:ascii="Cambria Math" w:cs="Times New Roman"/>
                      <w:color w:val="000000"/>
                      <w:sz w:val="28"/>
                      <w:szCs w:val="28"/>
                      <w:lang w:val="en-US"/>
                    </w:rPr>
                    <m:t>1</m:t>
                  </m:r>
                  <m:r>
                    <w:rPr>
                      <w:rFonts w:ascii="Cambria Math" w:hAnsi="Cambria Math" w:cs="Times New Roman"/>
                      <w:color w:val="000000"/>
                      <w:sz w:val="28"/>
                      <w:szCs w:val="28"/>
                      <w:lang w:val="en-US"/>
                    </w:rPr>
                    <m:t>-</m:t>
                  </m:r>
                  <m:r>
                    <w:rPr>
                      <w:rFonts w:ascii="Cambria Math" w:cs="Times New Roman"/>
                      <w:color w:val="000000"/>
                      <w:sz w:val="28"/>
                      <w:szCs w:val="28"/>
                      <w:lang w:val="en-US"/>
                    </w:rPr>
                    <m:t xml:space="preserve"> </m:t>
                  </m:r>
                  <m:sSup>
                    <m:sSupPr>
                      <m:ctrlPr>
                        <w:rPr>
                          <w:rFonts w:ascii="Cambria Math" w:hAnsi="Cambria Math" w:cs="Times New Roman"/>
                          <w:i/>
                          <w:color w:val="000000"/>
                          <w:sz w:val="28"/>
                          <w:szCs w:val="28"/>
                          <w:lang w:val="en-US"/>
                        </w:rPr>
                      </m:ctrlPr>
                    </m:sSupPr>
                    <m:e>
                      <m:r>
                        <w:rPr>
                          <w:rFonts w:ascii="Cambria Math" w:cs="Times New Roman"/>
                          <w:color w:val="000000"/>
                          <w:sz w:val="28"/>
                          <w:szCs w:val="28"/>
                          <w:lang w:val="en-US"/>
                        </w:rPr>
                        <m:t>(1+r)</m:t>
                      </m:r>
                    </m:e>
                    <m:sup>
                      <m:r>
                        <w:rPr>
                          <w:rFonts w:ascii="Cambria Math" w:hAnsi="Cambria Math" w:cs="Times New Roman"/>
                          <w:color w:val="000000"/>
                          <w:sz w:val="28"/>
                          <w:szCs w:val="28"/>
                          <w:lang w:val="en-US"/>
                        </w:rPr>
                        <m:t>-</m:t>
                      </m:r>
                      <m:r>
                        <w:rPr>
                          <w:rFonts w:ascii="Cambria Math" w:cs="Times New Roman"/>
                          <w:color w:val="000000"/>
                          <w:sz w:val="28"/>
                          <w:szCs w:val="28"/>
                          <w:lang w:val="en-US"/>
                        </w:rPr>
                        <m:t>(1</m:t>
                      </m:r>
                      <m:r>
                        <w:rPr>
                          <w:rFonts w:ascii="Cambria Math" w:hAnsi="Cambria Math" w:cs="Times New Roman"/>
                          <w:color w:val="000000"/>
                          <w:sz w:val="28"/>
                          <w:szCs w:val="28"/>
                          <w:lang w:val="en-US"/>
                        </w:rPr>
                        <m:t>-</m:t>
                      </m:r>
                      <m:r>
                        <w:rPr>
                          <w:rFonts w:ascii="Cambria Math" w:cs="Times New Roman"/>
                          <w:color w:val="000000"/>
                          <w:sz w:val="28"/>
                          <w:szCs w:val="28"/>
                          <w:lang w:val="en-US"/>
                        </w:rPr>
                        <m:t>n)</m:t>
                      </m:r>
                    </m:sup>
                  </m:sSup>
                </m:num>
                <m:den>
                  <m:r>
                    <w:rPr>
                      <w:rFonts w:ascii="Cambria Math" w:cs="Times New Roman"/>
                      <w:color w:val="000000"/>
                      <w:sz w:val="28"/>
                      <w:szCs w:val="28"/>
                      <w:lang w:val="en-US"/>
                    </w:rPr>
                    <m:t>r</m:t>
                  </m:r>
                </m:den>
              </m:f>
            </m:oMath>
            <w:r w:rsidR="007926AE" w:rsidRPr="00DD4F26">
              <w:rPr>
                <w:rFonts w:cs="Times New Roman"/>
                <w:color w:val="000000"/>
                <w:sz w:val="28"/>
                <w:szCs w:val="28"/>
                <w:lang w:val="en-US"/>
              </w:rPr>
              <w:t xml:space="preserve"> +1</w:t>
            </w:r>
            <w:r w:rsidR="007314B0" w:rsidRPr="00DD4F26">
              <w:rPr>
                <w:rFonts w:cs="Times New Roman"/>
                <w:color w:val="000000"/>
                <w:sz w:val="28"/>
                <w:szCs w:val="28"/>
                <w:lang w:val="en-US"/>
              </w:rPr>
              <w:t>)</w:t>
            </w:r>
          </w:p>
          <w:p w:rsidR="008A6099" w:rsidRPr="00DD4F26" w:rsidRDefault="000102B9" w:rsidP="007926AA">
            <w:pPr>
              <w:jc w:val="both"/>
              <w:rPr>
                <w:rFonts w:cs="Times New Roman"/>
                <w:color w:val="000000"/>
                <w:sz w:val="28"/>
                <w:szCs w:val="28"/>
              </w:rPr>
            </w:pPr>
            <m:oMathPara>
              <m:oMath>
                <m:sSub>
                  <m:sSubPr>
                    <m:ctrlPr>
                      <w:rPr>
                        <w:rFonts w:ascii="Cambria Math" w:hAnsi="Cambria Math" w:cs="Times New Roman"/>
                        <w:i/>
                        <w:color w:val="000000"/>
                        <w:sz w:val="28"/>
                        <w:szCs w:val="28"/>
                      </w:rPr>
                    </m:ctrlPr>
                  </m:sSubPr>
                  <m:e>
                    <m:r>
                      <w:rPr>
                        <w:rFonts w:ascii="Cambria Math" w:cs="Times New Roman"/>
                        <w:color w:val="000000"/>
                        <w:sz w:val="28"/>
                        <w:szCs w:val="28"/>
                        <w:lang w:val="en-US"/>
                      </w:rPr>
                      <m:t>P</m:t>
                    </m:r>
                  </m:e>
                  <m:sub>
                    <m:r>
                      <w:rPr>
                        <w:rFonts w:ascii="Cambria Math" w:cs="Times New Roman"/>
                        <w:color w:val="000000"/>
                        <w:sz w:val="28"/>
                        <w:szCs w:val="28"/>
                      </w:rPr>
                      <m:t>pre</m:t>
                    </m:r>
                  </m:sub>
                </m:sSub>
                <m:r>
                  <w:rPr>
                    <w:rFonts w:ascii="Cambria Math" w:cs="Times New Roman"/>
                    <w:color w:val="000000"/>
                    <w:sz w:val="28"/>
                    <w:szCs w:val="28"/>
                  </w:rPr>
                  <m:t>=</m:t>
                </m:r>
                <m:sSub>
                  <m:sSubPr>
                    <m:ctrlPr>
                      <w:rPr>
                        <w:rFonts w:ascii="Cambria Math" w:hAnsi="Cambria Math" w:cs="Times New Roman"/>
                        <w:i/>
                        <w:color w:val="000000"/>
                        <w:sz w:val="28"/>
                        <w:szCs w:val="28"/>
                      </w:rPr>
                    </m:ctrlPr>
                  </m:sSubPr>
                  <m:e>
                    <m:r>
                      <w:rPr>
                        <w:rFonts w:ascii="Cambria Math" w:cs="Times New Roman"/>
                        <w:color w:val="000000"/>
                        <w:sz w:val="28"/>
                        <w:szCs w:val="28"/>
                      </w:rPr>
                      <m:t>P</m:t>
                    </m:r>
                  </m:e>
                  <m:sub>
                    <m:r>
                      <w:rPr>
                        <w:rFonts w:ascii="Cambria Math" w:cs="Times New Roman"/>
                        <w:color w:val="000000"/>
                        <w:sz w:val="28"/>
                        <w:szCs w:val="28"/>
                      </w:rPr>
                      <m:t>pst</m:t>
                    </m:r>
                  </m:sub>
                </m:sSub>
                <m:r>
                  <w:rPr>
                    <w:rFonts w:ascii="Cambria Math" w:hAnsi="Cambria Math" w:cs="Times New Roman"/>
                    <w:color w:val="000000"/>
                    <w:sz w:val="28"/>
                    <w:szCs w:val="28"/>
                  </w:rPr>
                  <m:t>*</m:t>
                </m:r>
                <m:r>
                  <w:rPr>
                    <w:rFonts w:ascii="Cambria Math" w:cs="Times New Roman"/>
                    <w:color w:val="000000"/>
                    <w:sz w:val="28"/>
                    <w:szCs w:val="28"/>
                  </w:rPr>
                  <m:t>(1+r)</m:t>
                </m:r>
              </m:oMath>
            </m:oMathPara>
          </w:p>
        </w:tc>
        <w:tc>
          <w:tcPr>
            <w:tcW w:w="2322" w:type="dxa"/>
          </w:tcPr>
          <w:p w:rsidR="007926AE" w:rsidRPr="00DD4F26" w:rsidRDefault="00797302" w:rsidP="007926AA">
            <w:pPr>
              <w:jc w:val="both"/>
              <w:rPr>
                <w:rFonts w:cs="Times New Roman"/>
                <w:color w:val="000000"/>
                <w:sz w:val="28"/>
                <w:szCs w:val="28"/>
              </w:rPr>
            </w:pPr>
            <w:r w:rsidRPr="00DD4F26">
              <w:rPr>
                <w:rFonts w:cs="Times New Roman"/>
                <w:color w:val="000000"/>
                <w:sz w:val="28"/>
                <w:szCs w:val="28"/>
              </w:rPr>
              <w:t>-/-</w:t>
            </w:r>
          </w:p>
        </w:tc>
      </w:tr>
      <w:tr w:rsidR="007926AE" w:rsidRPr="00DD4F26" w:rsidTr="00851F50">
        <w:tc>
          <w:tcPr>
            <w:tcW w:w="1843" w:type="dxa"/>
          </w:tcPr>
          <w:p w:rsidR="007926AE" w:rsidRPr="00DD4F26" w:rsidRDefault="007926AE" w:rsidP="007926AA">
            <w:pPr>
              <w:jc w:val="both"/>
              <w:rPr>
                <w:rFonts w:cs="Times New Roman"/>
                <w:color w:val="000000"/>
                <w:sz w:val="28"/>
                <w:szCs w:val="28"/>
              </w:rPr>
            </w:pPr>
            <w:r w:rsidRPr="00DD4F26">
              <w:rPr>
                <w:rFonts w:cs="Times New Roman"/>
                <w:color w:val="000000"/>
                <w:sz w:val="28"/>
                <w:szCs w:val="28"/>
              </w:rPr>
              <w:t>Пренумерандо постоянный годовой ограниченный (р&gt;1)</w:t>
            </w:r>
          </w:p>
        </w:tc>
        <w:tc>
          <w:tcPr>
            <w:tcW w:w="2977" w:type="dxa"/>
          </w:tcPr>
          <w:p w:rsidR="007926AE" w:rsidRPr="00DD4F26" w:rsidRDefault="000102B9" w:rsidP="007926AA">
            <w:pPr>
              <w:jc w:val="both"/>
              <w:rPr>
                <w:rFonts w:cs="Times New Roman"/>
                <w:sz w:val="28"/>
                <w:szCs w:val="28"/>
              </w:rPr>
            </w:pPr>
            <m:oMathPara>
              <m:oMath>
                <m:sSub>
                  <m:sSubPr>
                    <m:ctrlPr>
                      <w:rPr>
                        <w:rFonts w:ascii="Cambria Math" w:hAnsi="Cambria Math" w:cs="Times New Roman"/>
                        <w:i/>
                        <w:color w:val="000000"/>
                        <w:sz w:val="28"/>
                        <w:szCs w:val="28"/>
                      </w:rPr>
                    </m:ctrlPr>
                  </m:sSubPr>
                  <m:e>
                    <m:r>
                      <w:rPr>
                        <w:rFonts w:ascii="Cambria Math" w:cs="Times New Roman"/>
                        <w:color w:val="000000"/>
                        <w:sz w:val="28"/>
                        <w:szCs w:val="28"/>
                        <w:lang w:val="en-US"/>
                      </w:rPr>
                      <m:t>F</m:t>
                    </m:r>
                  </m:e>
                  <m:sub>
                    <m:r>
                      <w:rPr>
                        <w:rFonts w:ascii="Cambria Math" w:cs="Times New Roman"/>
                        <w:color w:val="000000"/>
                        <w:sz w:val="28"/>
                        <w:szCs w:val="28"/>
                      </w:rPr>
                      <m:t>pre</m:t>
                    </m:r>
                  </m:sub>
                </m:sSub>
                <m:r>
                  <w:rPr>
                    <w:rFonts w:ascii="Cambria Math" w:cs="Times New Roman"/>
                    <w:color w:val="000000"/>
                    <w:sz w:val="28"/>
                    <w:szCs w:val="28"/>
                  </w:rPr>
                  <m:t>=</m:t>
                </m:r>
                <m:sSub>
                  <m:sSubPr>
                    <m:ctrlPr>
                      <w:rPr>
                        <w:rFonts w:ascii="Cambria Math" w:hAnsi="Cambria Math" w:cs="Times New Roman"/>
                        <w:i/>
                        <w:color w:val="000000"/>
                        <w:sz w:val="28"/>
                        <w:szCs w:val="28"/>
                      </w:rPr>
                    </m:ctrlPr>
                  </m:sSubPr>
                  <m:e>
                    <m:r>
                      <w:rPr>
                        <w:rFonts w:ascii="Cambria Math" w:cs="Times New Roman"/>
                        <w:color w:val="000000"/>
                        <w:sz w:val="28"/>
                        <w:szCs w:val="28"/>
                        <w:lang w:val="en-US"/>
                      </w:rPr>
                      <m:t>F</m:t>
                    </m:r>
                  </m:e>
                  <m:sub>
                    <m:r>
                      <w:rPr>
                        <w:rFonts w:ascii="Cambria Math" w:cs="Times New Roman"/>
                        <w:color w:val="000000"/>
                        <w:sz w:val="28"/>
                        <w:szCs w:val="28"/>
                      </w:rPr>
                      <m:t>pst</m:t>
                    </m:r>
                  </m:sub>
                </m:sSub>
                <m:r>
                  <w:rPr>
                    <w:rFonts w:ascii="Cambria Math" w:hAnsi="Cambria Math" w:cs="Times New Roman"/>
                    <w:color w:val="000000"/>
                    <w:sz w:val="28"/>
                    <w:szCs w:val="28"/>
                  </w:rPr>
                  <m:t>*</m:t>
                </m:r>
                <m:sSup>
                  <m:sSupPr>
                    <m:ctrlPr>
                      <w:rPr>
                        <w:rFonts w:ascii="Cambria Math" w:hAnsi="Cambria Math" w:cs="Times New Roman"/>
                        <w:i/>
                        <w:color w:val="000000"/>
                        <w:sz w:val="28"/>
                        <w:szCs w:val="28"/>
                      </w:rPr>
                    </m:ctrlPr>
                  </m:sSupPr>
                  <m:e>
                    <m:r>
                      <w:rPr>
                        <w:rFonts w:ascii="Cambria Math" w:cs="Times New Roman"/>
                        <w:color w:val="000000"/>
                        <w:sz w:val="28"/>
                        <w:szCs w:val="28"/>
                      </w:rPr>
                      <m:t>(1+r)</m:t>
                    </m:r>
                  </m:e>
                  <m:sup>
                    <m:r>
                      <w:rPr>
                        <w:rFonts w:ascii="Cambria Math" w:cs="Times New Roman"/>
                        <w:color w:val="000000"/>
                        <w:sz w:val="28"/>
                        <w:szCs w:val="28"/>
                      </w:rPr>
                      <m:t>1/p</m:t>
                    </m:r>
                  </m:sup>
                </m:sSup>
              </m:oMath>
            </m:oMathPara>
          </w:p>
        </w:tc>
        <w:tc>
          <w:tcPr>
            <w:tcW w:w="2461" w:type="dxa"/>
          </w:tcPr>
          <w:p w:rsidR="007926AE" w:rsidRPr="00DD4F26" w:rsidRDefault="000102B9" w:rsidP="007926AA">
            <w:pPr>
              <w:jc w:val="both"/>
              <w:rPr>
                <w:rFonts w:cs="Times New Roman"/>
                <w:sz w:val="28"/>
                <w:szCs w:val="28"/>
              </w:rPr>
            </w:pPr>
            <m:oMathPara>
              <m:oMath>
                <m:sSub>
                  <m:sSubPr>
                    <m:ctrlPr>
                      <w:rPr>
                        <w:rFonts w:ascii="Cambria Math" w:hAnsi="Cambria Math" w:cs="Times New Roman"/>
                        <w:i/>
                        <w:color w:val="000000"/>
                        <w:sz w:val="28"/>
                        <w:szCs w:val="28"/>
                      </w:rPr>
                    </m:ctrlPr>
                  </m:sSubPr>
                  <m:e>
                    <m:r>
                      <w:rPr>
                        <w:rFonts w:ascii="Cambria Math" w:cs="Times New Roman"/>
                        <w:color w:val="000000"/>
                        <w:sz w:val="28"/>
                        <w:szCs w:val="28"/>
                        <w:lang w:val="en-US"/>
                      </w:rPr>
                      <m:t>P</m:t>
                    </m:r>
                  </m:e>
                  <m:sub>
                    <m:r>
                      <w:rPr>
                        <w:rFonts w:ascii="Cambria Math" w:cs="Times New Roman"/>
                        <w:color w:val="000000"/>
                        <w:sz w:val="28"/>
                        <w:szCs w:val="28"/>
                      </w:rPr>
                      <m:t>pre</m:t>
                    </m:r>
                  </m:sub>
                </m:sSub>
                <m:r>
                  <w:rPr>
                    <w:rFonts w:ascii="Cambria Math" w:cs="Times New Roman"/>
                    <w:color w:val="000000"/>
                    <w:sz w:val="28"/>
                    <w:szCs w:val="28"/>
                  </w:rPr>
                  <m:t>=</m:t>
                </m:r>
                <m:sSub>
                  <m:sSubPr>
                    <m:ctrlPr>
                      <w:rPr>
                        <w:rFonts w:ascii="Cambria Math" w:hAnsi="Cambria Math" w:cs="Times New Roman"/>
                        <w:i/>
                        <w:color w:val="000000"/>
                        <w:sz w:val="28"/>
                        <w:szCs w:val="28"/>
                      </w:rPr>
                    </m:ctrlPr>
                  </m:sSubPr>
                  <m:e>
                    <m:r>
                      <w:rPr>
                        <w:rFonts w:ascii="Cambria Math" w:cs="Times New Roman"/>
                        <w:color w:val="000000"/>
                        <w:sz w:val="28"/>
                        <w:szCs w:val="28"/>
                      </w:rPr>
                      <m:t>P</m:t>
                    </m:r>
                  </m:e>
                  <m:sub>
                    <m:r>
                      <w:rPr>
                        <w:rFonts w:ascii="Cambria Math" w:cs="Times New Roman"/>
                        <w:color w:val="000000"/>
                        <w:sz w:val="28"/>
                        <w:szCs w:val="28"/>
                      </w:rPr>
                      <m:t>pst</m:t>
                    </m:r>
                  </m:sub>
                </m:sSub>
                <m:r>
                  <w:rPr>
                    <w:rFonts w:ascii="Cambria Math" w:hAnsi="Cambria Math" w:cs="Times New Roman"/>
                    <w:color w:val="000000"/>
                    <w:sz w:val="28"/>
                    <w:szCs w:val="28"/>
                  </w:rPr>
                  <m:t>*</m:t>
                </m:r>
                <m:sSup>
                  <m:sSupPr>
                    <m:ctrlPr>
                      <w:rPr>
                        <w:rFonts w:ascii="Cambria Math" w:hAnsi="Cambria Math" w:cs="Times New Roman"/>
                        <w:i/>
                        <w:color w:val="000000"/>
                        <w:sz w:val="28"/>
                        <w:szCs w:val="28"/>
                      </w:rPr>
                    </m:ctrlPr>
                  </m:sSupPr>
                  <m:e>
                    <m:r>
                      <w:rPr>
                        <w:rFonts w:ascii="Cambria Math" w:cs="Times New Roman"/>
                        <w:color w:val="000000"/>
                        <w:sz w:val="28"/>
                        <w:szCs w:val="28"/>
                      </w:rPr>
                      <m:t>(1+r)</m:t>
                    </m:r>
                  </m:e>
                  <m:sup>
                    <m:r>
                      <w:rPr>
                        <w:rFonts w:ascii="Cambria Math" w:cs="Times New Roman"/>
                        <w:color w:val="000000"/>
                        <w:sz w:val="28"/>
                        <w:szCs w:val="28"/>
                      </w:rPr>
                      <m:t>1/p</m:t>
                    </m:r>
                  </m:sup>
                </m:sSup>
              </m:oMath>
            </m:oMathPara>
          </w:p>
        </w:tc>
        <w:tc>
          <w:tcPr>
            <w:tcW w:w="2322" w:type="dxa"/>
          </w:tcPr>
          <w:p w:rsidR="007926AE" w:rsidRPr="00DD4F26" w:rsidRDefault="00797302" w:rsidP="007926AA">
            <w:pPr>
              <w:jc w:val="both"/>
              <w:rPr>
                <w:rFonts w:cs="Times New Roman"/>
                <w:color w:val="000000"/>
                <w:sz w:val="28"/>
                <w:szCs w:val="28"/>
              </w:rPr>
            </w:pPr>
            <w:r w:rsidRPr="00DD4F26">
              <w:rPr>
                <w:rFonts w:cs="Times New Roman"/>
                <w:color w:val="000000"/>
                <w:sz w:val="28"/>
                <w:szCs w:val="28"/>
              </w:rPr>
              <w:t>-/-</w:t>
            </w:r>
          </w:p>
        </w:tc>
      </w:tr>
    </w:tbl>
    <w:p w:rsidR="00797113" w:rsidRPr="00DD4F26" w:rsidRDefault="00797113" w:rsidP="007926AA">
      <w:pPr>
        <w:jc w:val="both"/>
        <w:rPr>
          <w:color w:val="000000"/>
          <w:sz w:val="28"/>
          <w:szCs w:val="28"/>
        </w:rPr>
      </w:pPr>
    </w:p>
    <w:p w:rsidR="00797113" w:rsidRPr="00DD4F26" w:rsidRDefault="00797113" w:rsidP="007926AA">
      <w:pPr>
        <w:pStyle w:val="1"/>
        <w:spacing w:before="0" w:after="0"/>
        <w:jc w:val="both"/>
        <w:rPr>
          <w:rFonts w:ascii="Times New Roman" w:hAnsi="Times New Roman" w:cs="Times New Roman"/>
          <w:sz w:val="28"/>
          <w:szCs w:val="28"/>
        </w:rPr>
      </w:pPr>
      <w:bookmarkStart w:id="13" w:name="_Toc328741017"/>
      <w:r w:rsidRPr="00DD4F26">
        <w:rPr>
          <w:rFonts w:ascii="Times New Roman" w:hAnsi="Times New Roman" w:cs="Times New Roman"/>
          <w:sz w:val="28"/>
          <w:szCs w:val="28"/>
        </w:rPr>
        <w:t>Задачи</w:t>
      </w:r>
      <w:bookmarkEnd w:id="13"/>
      <w:r w:rsidRPr="00DD4F26">
        <w:rPr>
          <w:rFonts w:ascii="Times New Roman" w:hAnsi="Times New Roman" w:cs="Times New Roman"/>
          <w:sz w:val="28"/>
          <w:szCs w:val="28"/>
        </w:rPr>
        <w:t xml:space="preserve"> </w:t>
      </w:r>
    </w:p>
    <w:p w:rsidR="00797113" w:rsidRPr="00DD4F26" w:rsidRDefault="00797113" w:rsidP="007926AA">
      <w:pPr>
        <w:jc w:val="both"/>
        <w:rPr>
          <w:color w:val="000000"/>
          <w:spacing w:val="-4"/>
          <w:sz w:val="28"/>
          <w:szCs w:val="28"/>
        </w:rPr>
      </w:pPr>
      <w:r w:rsidRPr="00DD4F26">
        <w:rPr>
          <w:color w:val="000000"/>
          <w:spacing w:val="-4"/>
          <w:sz w:val="28"/>
          <w:szCs w:val="28"/>
        </w:rPr>
        <w:t>1. Предоставлена ссуда 60 000 рублей 16 января с погашением через 9 месяцев под 18% годовых (год невисокосный). Рассчитайте сумму к погашению при различных способах начисления процентов: а) обыкновенный процент с точным числом дней; б) обыкновенный процент с приближенным числом  дней; в) точный процент с точным числом дней.</w:t>
      </w:r>
    </w:p>
    <w:p w:rsidR="00797113" w:rsidRPr="00DD4F26" w:rsidRDefault="00797113" w:rsidP="00006C27">
      <w:pPr>
        <w:ind w:firstLine="709"/>
        <w:jc w:val="both"/>
        <w:rPr>
          <w:color w:val="000000"/>
          <w:spacing w:val="-4"/>
          <w:sz w:val="28"/>
          <w:szCs w:val="28"/>
        </w:rPr>
      </w:pPr>
      <w:r w:rsidRPr="00DD4F26">
        <w:rPr>
          <w:color w:val="000000"/>
          <w:spacing w:val="-4"/>
          <w:sz w:val="28"/>
          <w:szCs w:val="28"/>
        </w:rPr>
        <w:t>В данной задаче применяется простая ставка r = 0,18; исходный капитал составляет P=60 000 руб.; точное число дней ссуды = 273дня (определяется по календарю), приближенное число дней = 30 дней * 9 месяцев = 270 дней.</w:t>
      </w:r>
    </w:p>
    <w:p w:rsidR="00797113" w:rsidRPr="00DD4F26" w:rsidRDefault="00797113" w:rsidP="007926AA">
      <w:pPr>
        <w:jc w:val="both"/>
        <w:rPr>
          <w:color w:val="000000"/>
          <w:sz w:val="28"/>
          <w:szCs w:val="28"/>
          <w:lang w:val="en-US"/>
        </w:rPr>
      </w:pPr>
      <w:r w:rsidRPr="00DD4F26">
        <w:rPr>
          <w:color w:val="000000"/>
          <w:sz w:val="28"/>
          <w:szCs w:val="28"/>
        </w:rPr>
        <w:t xml:space="preserve">Определяем будущую стоимость по формуле </w:t>
      </w:r>
    </w:p>
    <w:p w:rsidR="00797113" w:rsidRPr="00DD4F26" w:rsidRDefault="00797113" w:rsidP="007926AA">
      <w:pPr>
        <w:jc w:val="both"/>
        <w:rPr>
          <w:color w:val="000000"/>
          <w:sz w:val="28"/>
          <w:szCs w:val="28"/>
          <w:lang w:val="en-US"/>
        </w:rPr>
      </w:pPr>
    </w:p>
    <w:p w:rsidR="00797113" w:rsidRPr="00DD4F26" w:rsidRDefault="00FF4D12" w:rsidP="007926AA">
      <w:pPr>
        <w:jc w:val="both"/>
        <w:rPr>
          <w:sz w:val="28"/>
          <w:szCs w:val="28"/>
        </w:rPr>
      </w:pPr>
      <w:r w:rsidRPr="00DD4F26">
        <w:rPr>
          <w:noProof/>
          <w:sz w:val="28"/>
          <w:szCs w:val="28"/>
        </w:rPr>
        <w:drawing>
          <wp:inline distT="0" distB="0" distL="0" distR="0">
            <wp:extent cx="1240155" cy="182880"/>
            <wp:effectExtent l="1905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0" cstate="print">
                      <a:clrChange>
                        <a:clrFrom>
                          <a:srgbClr val="FFFFFF"/>
                        </a:clrFrom>
                        <a:clrTo>
                          <a:srgbClr val="FFFFFF">
                            <a:alpha val="0"/>
                          </a:srgbClr>
                        </a:clrTo>
                      </a:clrChange>
                    </a:blip>
                    <a:srcRect/>
                    <a:stretch>
                      <a:fillRect/>
                    </a:stretch>
                  </pic:blipFill>
                  <pic:spPr bwMode="auto">
                    <a:xfrm>
                      <a:off x="0" y="0"/>
                      <a:ext cx="1240155" cy="182880"/>
                    </a:xfrm>
                    <a:prstGeom prst="rect">
                      <a:avLst/>
                    </a:prstGeom>
                    <a:noFill/>
                    <a:ln w="9525">
                      <a:noFill/>
                      <a:miter lim="800000"/>
                      <a:headEnd/>
                      <a:tailEnd/>
                    </a:ln>
                  </pic:spPr>
                </pic:pic>
              </a:graphicData>
            </a:graphic>
          </wp:inline>
        </w:drawing>
      </w:r>
    </w:p>
    <w:p w:rsidR="00797113" w:rsidRPr="00DD4F26" w:rsidRDefault="00797113" w:rsidP="007926AA">
      <w:pPr>
        <w:jc w:val="both"/>
        <w:rPr>
          <w:color w:val="000000"/>
          <w:sz w:val="28"/>
          <w:szCs w:val="28"/>
        </w:rPr>
      </w:pPr>
    </w:p>
    <w:p w:rsidR="00797113" w:rsidRPr="00DD4F26" w:rsidRDefault="00797113" w:rsidP="007926AA">
      <w:pPr>
        <w:jc w:val="both"/>
        <w:rPr>
          <w:color w:val="000000"/>
          <w:sz w:val="28"/>
          <w:szCs w:val="28"/>
        </w:rPr>
      </w:pPr>
      <w:r w:rsidRPr="00DD4F26">
        <w:rPr>
          <w:color w:val="000000"/>
          <w:sz w:val="28"/>
          <w:szCs w:val="28"/>
        </w:rPr>
        <w:t>А) F=60 000*(1+0,18*</w:t>
      </w:r>
      <w:r w:rsidR="000102B9" w:rsidRPr="00DD4F26">
        <w:rPr>
          <w:color w:val="000000"/>
          <w:sz w:val="28"/>
          <w:szCs w:val="28"/>
        </w:rPr>
        <w:fldChar w:fldCharType="begin"/>
      </w:r>
      <w:r w:rsidRPr="00DD4F26">
        <w:rPr>
          <w:color w:val="000000"/>
          <w:sz w:val="28"/>
          <w:szCs w:val="28"/>
        </w:rPr>
        <w:instrText xml:space="preserve"> QUOTE </w:instrText>
      </w:r>
      <w:r w:rsidR="00FF4D12" w:rsidRPr="00DD4F26">
        <w:rPr>
          <w:noProof/>
          <w:position w:val="-15"/>
          <w:sz w:val="28"/>
          <w:szCs w:val="28"/>
        </w:rPr>
        <w:drawing>
          <wp:inline distT="0" distB="0" distL="0" distR="0">
            <wp:extent cx="222885" cy="302260"/>
            <wp:effectExtent l="19050" t="0" r="5715"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1" cstate="print">
                      <a:clrChange>
                        <a:clrFrom>
                          <a:srgbClr val="FFFFFF"/>
                        </a:clrFrom>
                        <a:clrTo>
                          <a:srgbClr val="FFFFFF">
                            <a:alpha val="0"/>
                          </a:srgbClr>
                        </a:clrTo>
                      </a:clrChange>
                    </a:blip>
                    <a:srcRect/>
                    <a:stretch>
                      <a:fillRect/>
                    </a:stretch>
                  </pic:blipFill>
                  <pic:spPr bwMode="auto">
                    <a:xfrm>
                      <a:off x="0" y="0"/>
                      <a:ext cx="222885" cy="302260"/>
                    </a:xfrm>
                    <a:prstGeom prst="rect">
                      <a:avLst/>
                    </a:prstGeom>
                    <a:noFill/>
                    <a:ln w="9525">
                      <a:noFill/>
                      <a:miter lim="800000"/>
                      <a:headEnd/>
                      <a:tailEnd/>
                    </a:ln>
                  </pic:spPr>
                </pic:pic>
              </a:graphicData>
            </a:graphic>
          </wp:inline>
        </w:drawing>
      </w:r>
      <w:r w:rsidRPr="00DD4F26">
        <w:rPr>
          <w:color w:val="000000"/>
          <w:sz w:val="28"/>
          <w:szCs w:val="28"/>
        </w:rPr>
        <w:instrText xml:space="preserve"> </w:instrText>
      </w:r>
      <w:r w:rsidR="000102B9" w:rsidRPr="00DD4F26">
        <w:rPr>
          <w:color w:val="000000"/>
          <w:sz w:val="28"/>
          <w:szCs w:val="28"/>
        </w:rPr>
        <w:fldChar w:fldCharType="separate"/>
      </w:r>
      <w:r w:rsidR="00FF4D12" w:rsidRPr="00DD4F26">
        <w:rPr>
          <w:noProof/>
          <w:position w:val="-15"/>
          <w:sz w:val="28"/>
          <w:szCs w:val="28"/>
        </w:rPr>
        <w:drawing>
          <wp:inline distT="0" distB="0" distL="0" distR="0">
            <wp:extent cx="222885" cy="302260"/>
            <wp:effectExtent l="19050" t="0" r="5715"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1" cstate="print">
                      <a:clrChange>
                        <a:clrFrom>
                          <a:srgbClr val="FFFFFF"/>
                        </a:clrFrom>
                        <a:clrTo>
                          <a:srgbClr val="FFFFFF">
                            <a:alpha val="0"/>
                          </a:srgbClr>
                        </a:clrTo>
                      </a:clrChange>
                    </a:blip>
                    <a:srcRect/>
                    <a:stretch>
                      <a:fillRect/>
                    </a:stretch>
                  </pic:blipFill>
                  <pic:spPr bwMode="auto">
                    <a:xfrm>
                      <a:off x="0" y="0"/>
                      <a:ext cx="222885" cy="302260"/>
                    </a:xfrm>
                    <a:prstGeom prst="rect">
                      <a:avLst/>
                    </a:prstGeom>
                    <a:noFill/>
                    <a:ln w="9525">
                      <a:noFill/>
                      <a:miter lim="800000"/>
                      <a:headEnd/>
                      <a:tailEnd/>
                    </a:ln>
                  </pic:spPr>
                </pic:pic>
              </a:graphicData>
            </a:graphic>
          </wp:inline>
        </w:drawing>
      </w:r>
      <w:r w:rsidR="000102B9" w:rsidRPr="00DD4F26">
        <w:rPr>
          <w:color w:val="000000"/>
          <w:sz w:val="28"/>
          <w:szCs w:val="28"/>
        </w:rPr>
        <w:fldChar w:fldCharType="end"/>
      </w:r>
      <w:r w:rsidRPr="00DD4F26">
        <w:rPr>
          <w:color w:val="000000"/>
          <w:sz w:val="28"/>
          <w:szCs w:val="28"/>
        </w:rPr>
        <w:t>) = 68190 руб.</w:t>
      </w:r>
    </w:p>
    <w:p w:rsidR="00797113" w:rsidRPr="00DD4F26" w:rsidRDefault="00797113" w:rsidP="007926AA">
      <w:pPr>
        <w:jc w:val="both"/>
        <w:rPr>
          <w:color w:val="000000"/>
          <w:sz w:val="28"/>
          <w:szCs w:val="28"/>
        </w:rPr>
      </w:pPr>
      <w:r w:rsidRPr="00DD4F26">
        <w:rPr>
          <w:color w:val="000000"/>
          <w:sz w:val="28"/>
          <w:szCs w:val="28"/>
        </w:rPr>
        <w:lastRenderedPageBreak/>
        <w:t>Б) F=60 000*(1+0,18*</w:t>
      </w:r>
      <w:r w:rsidR="000102B9" w:rsidRPr="00DD4F26">
        <w:rPr>
          <w:color w:val="000000"/>
          <w:sz w:val="28"/>
          <w:szCs w:val="28"/>
        </w:rPr>
        <w:fldChar w:fldCharType="begin"/>
      </w:r>
      <w:r w:rsidRPr="00DD4F26">
        <w:rPr>
          <w:color w:val="000000"/>
          <w:sz w:val="28"/>
          <w:szCs w:val="28"/>
        </w:rPr>
        <w:instrText xml:space="preserve"> QUOTE </w:instrText>
      </w:r>
      <w:r w:rsidR="00FF4D12" w:rsidRPr="00DD4F26">
        <w:rPr>
          <w:noProof/>
          <w:position w:val="-15"/>
          <w:sz w:val="28"/>
          <w:szCs w:val="28"/>
        </w:rPr>
        <w:drawing>
          <wp:inline distT="0" distB="0" distL="0" distR="0">
            <wp:extent cx="222885" cy="302260"/>
            <wp:effectExtent l="19050" t="0" r="5715"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2" cstate="print">
                      <a:clrChange>
                        <a:clrFrom>
                          <a:srgbClr val="FFFFFF"/>
                        </a:clrFrom>
                        <a:clrTo>
                          <a:srgbClr val="FFFFFF">
                            <a:alpha val="0"/>
                          </a:srgbClr>
                        </a:clrTo>
                      </a:clrChange>
                    </a:blip>
                    <a:srcRect/>
                    <a:stretch>
                      <a:fillRect/>
                    </a:stretch>
                  </pic:blipFill>
                  <pic:spPr bwMode="auto">
                    <a:xfrm>
                      <a:off x="0" y="0"/>
                      <a:ext cx="222885" cy="302260"/>
                    </a:xfrm>
                    <a:prstGeom prst="rect">
                      <a:avLst/>
                    </a:prstGeom>
                    <a:noFill/>
                    <a:ln w="9525">
                      <a:noFill/>
                      <a:miter lim="800000"/>
                      <a:headEnd/>
                      <a:tailEnd/>
                    </a:ln>
                  </pic:spPr>
                </pic:pic>
              </a:graphicData>
            </a:graphic>
          </wp:inline>
        </w:drawing>
      </w:r>
      <w:r w:rsidRPr="00DD4F26">
        <w:rPr>
          <w:color w:val="000000"/>
          <w:sz w:val="28"/>
          <w:szCs w:val="28"/>
        </w:rPr>
        <w:instrText xml:space="preserve"> </w:instrText>
      </w:r>
      <w:r w:rsidR="000102B9" w:rsidRPr="00DD4F26">
        <w:rPr>
          <w:color w:val="000000"/>
          <w:sz w:val="28"/>
          <w:szCs w:val="28"/>
        </w:rPr>
        <w:fldChar w:fldCharType="separate"/>
      </w:r>
      <w:r w:rsidR="00FF4D12" w:rsidRPr="00DD4F26">
        <w:rPr>
          <w:noProof/>
          <w:position w:val="-15"/>
          <w:sz w:val="28"/>
          <w:szCs w:val="28"/>
        </w:rPr>
        <w:drawing>
          <wp:inline distT="0" distB="0" distL="0" distR="0">
            <wp:extent cx="222885" cy="302260"/>
            <wp:effectExtent l="19050" t="0" r="5715"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2" cstate="print">
                      <a:clrChange>
                        <a:clrFrom>
                          <a:srgbClr val="FFFFFF"/>
                        </a:clrFrom>
                        <a:clrTo>
                          <a:srgbClr val="FFFFFF">
                            <a:alpha val="0"/>
                          </a:srgbClr>
                        </a:clrTo>
                      </a:clrChange>
                    </a:blip>
                    <a:srcRect/>
                    <a:stretch>
                      <a:fillRect/>
                    </a:stretch>
                  </pic:blipFill>
                  <pic:spPr bwMode="auto">
                    <a:xfrm>
                      <a:off x="0" y="0"/>
                      <a:ext cx="222885" cy="302260"/>
                    </a:xfrm>
                    <a:prstGeom prst="rect">
                      <a:avLst/>
                    </a:prstGeom>
                    <a:noFill/>
                    <a:ln w="9525">
                      <a:noFill/>
                      <a:miter lim="800000"/>
                      <a:headEnd/>
                      <a:tailEnd/>
                    </a:ln>
                  </pic:spPr>
                </pic:pic>
              </a:graphicData>
            </a:graphic>
          </wp:inline>
        </w:drawing>
      </w:r>
      <w:r w:rsidR="000102B9" w:rsidRPr="00DD4F26">
        <w:rPr>
          <w:color w:val="000000"/>
          <w:sz w:val="28"/>
          <w:szCs w:val="28"/>
        </w:rPr>
        <w:fldChar w:fldCharType="end"/>
      </w:r>
      <w:r w:rsidRPr="00DD4F26">
        <w:rPr>
          <w:color w:val="000000"/>
          <w:sz w:val="28"/>
          <w:szCs w:val="28"/>
        </w:rPr>
        <w:t>) = 68100 руб.</w:t>
      </w:r>
    </w:p>
    <w:p w:rsidR="00797113" w:rsidRPr="00DD4F26" w:rsidRDefault="00797113" w:rsidP="007926AA">
      <w:pPr>
        <w:jc w:val="both"/>
        <w:rPr>
          <w:color w:val="000000"/>
          <w:sz w:val="28"/>
          <w:szCs w:val="28"/>
        </w:rPr>
      </w:pPr>
      <w:r w:rsidRPr="00DD4F26">
        <w:rPr>
          <w:color w:val="000000"/>
          <w:sz w:val="28"/>
          <w:szCs w:val="28"/>
        </w:rPr>
        <w:t>В) F=60 000*(1+0,18*</w:t>
      </w:r>
      <w:r w:rsidR="000102B9" w:rsidRPr="00DD4F26">
        <w:rPr>
          <w:color w:val="000000"/>
          <w:sz w:val="28"/>
          <w:szCs w:val="28"/>
        </w:rPr>
        <w:fldChar w:fldCharType="begin"/>
      </w:r>
      <w:r w:rsidRPr="00DD4F26">
        <w:rPr>
          <w:color w:val="000000"/>
          <w:sz w:val="28"/>
          <w:szCs w:val="28"/>
        </w:rPr>
        <w:instrText xml:space="preserve"> QUOTE </w:instrText>
      </w:r>
      <w:r w:rsidR="00FF4D12" w:rsidRPr="00DD4F26">
        <w:rPr>
          <w:noProof/>
          <w:position w:val="-15"/>
          <w:sz w:val="28"/>
          <w:szCs w:val="28"/>
        </w:rPr>
        <w:drawing>
          <wp:inline distT="0" distB="0" distL="0" distR="0">
            <wp:extent cx="222885" cy="302260"/>
            <wp:effectExtent l="19050" t="0" r="5715"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3" cstate="print">
                      <a:clrChange>
                        <a:clrFrom>
                          <a:srgbClr val="FFFFFF"/>
                        </a:clrFrom>
                        <a:clrTo>
                          <a:srgbClr val="FFFFFF">
                            <a:alpha val="0"/>
                          </a:srgbClr>
                        </a:clrTo>
                      </a:clrChange>
                    </a:blip>
                    <a:srcRect/>
                    <a:stretch>
                      <a:fillRect/>
                    </a:stretch>
                  </pic:blipFill>
                  <pic:spPr bwMode="auto">
                    <a:xfrm>
                      <a:off x="0" y="0"/>
                      <a:ext cx="222885" cy="302260"/>
                    </a:xfrm>
                    <a:prstGeom prst="rect">
                      <a:avLst/>
                    </a:prstGeom>
                    <a:noFill/>
                    <a:ln w="9525">
                      <a:noFill/>
                      <a:miter lim="800000"/>
                      <a:headEnd/>
                      <a:tailEnd/>
                    </a:ln>
                  </pic:spPr>
                </pic:pic>
              </a:graphicData>
            </a:graphic>
          </wp:inline>
        </w:drawing>
      </w:r>
      <w:r w:rsidRPr="00DD4F26">
        <w:rPr>
          <w:color w:val="000000"/>
          <w:sz w:val="28"/>
          <w:szCs w:val="28"/>
        </w:rPr>
        <w:instrText xml:space="preserve"> </w:instrText>
      </w:r>
      <w:r w:rsidR="000102B9" w:rsidRPr="00DD4F26">
        <w:rPr>
          <w:color w:val="000000"/>
          <w:sz w:val="28"/>
          <w:szCs w:val="28"/>
        </w:rPr>
        <w:fldChar w:fldCharType="separate"/>
      </w:r>
      <w:r w:rsidR="00FF4D12" w:rsidRPr="00DD4F26">
        <w:rPr>
          <w:noProof/>
          <w:position w:val="-15"/>
          <w:sz w:val="28"/>
          <w:szCs w:val="28"/>
        </w:rPr>
        <w:drawing>
          <wp:inline distT="0" distB="0" distL="0" distR="0">
            <wp:extent cx="222885" cy="302260"/>
            <wp:effectExtent l="19050" t="0" r="5715"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3" cstate="print">
                      <a:clrChange>
                        <a:clrFrom>
                          <a:srgbClr val="FFFFFF"/>
                        </a:clrFrom>
                        <a:clrTo>
                          <a:srgbClr val="FFFFFF">
                            <a:alpha val="0"/>
                          </a:srgbClr>
                        </a:clrTo>
                      </a:clrChange>
                    </a:blip>
                    <a:srcRect/>
                    <a:stretch>
                      <a:fillRect/>
                    </a:stretch>
                  </pic:blipFill>
                  <pic:spPr bwMode="auto">
                    <a:xfrm>
                      <a:off x="0" y="0"/>
                      <a:ext cx="222885" cy="302260"/>
                    </a:xfrm>
                    <a:prstGeom prst="rect">
                      <a:avLst/>
                    </a:prstGeom>
                    <a:noFill/>
                    <a:ln w="9525">
                      <a:noFill/>
                      <a:miter lim="800000"/>
                      <a:headEnd/>
                      <a:tailEnd/>
                    </a:ln>
                  </pic:spPr>
                </pic:pic>
              </a:graphicData>
            </a:graphic>
          </wp:inline>
        </w:drawing>
      </w:r>
      <w:r w:rsidR="000102B9" w:rsidRPr="00DD4F26">
        <w:rPr>
          <w:color w:val="000000"/>
          <w:sz w:val="28"/>
          <w:szCs w:val="28"/>
        </w:rPr>
        <w:fldChar w:fldCharType="end"/>
      </w:r>
      <w:r w:rsidRPr="00DD4F26">
        <w:rPr>
          <w:color w:val="000000"/>
          <w:sz w:val="28"/>
          <w:szCs w:val="28"/>
        </w:rPr>
        <w:t>) = 68077,81 руб.</w:t>
      </w:r>
    </w:p>
    <w:p w:rsidR="00797113" w:rsidRDefault="00797113" w:rsidP="00006C27">
      <w:pPr>
        <w:ind w:firstLine="709"/>
        <w:jc w:val="both"/>
        <w:rPr>
          <w:color w:val="000000"/>
          <w:sz w:val="28"/>
          <w:szCs w:val="28"/>
        </w:rPr>
      </w:pPr>
      <w:r w:rsidRPr="00DD4F26">
        <w:rPr>
          <w:color w:val="000000"/>
          <w:sz w:val="28"/>
          <w:szCs w:val="28"/>
        </w:rPr>
        <w:t>Таким образом, использование различных способов расчета процентов приводит к разным значениям будущей стоимости.</w:t>
      </w:r>
    </w:p>
    <w:p w:rsidR="00006C27" w:rsidRPr="00DD4F26" w:rsidRDefault="00006C27" w:rsidP="00006C27">
      <w:pPr>
        <w:ind w:firstLine="709"/>
        <w:jc w:val="both"/>
        <w:rPr>
          <w:color w:val="000000"/>
          <w:sz w:val="28"/>
          <w:szCs w:val="28"/>
        </w:rPr>
      </w:pPr>
    </w:p>
    <w:p w:rsidR="00006C27" w:rsidRDefault="00797113" w:rsidP="007926AA">
      <w:pPr>
        <w:jc w:val="both"/>
        <w:rPr>
          <w:color w:val="000000"/>
          <w:sz w:val="28"/>
          <w:szCs w:val="28"/>
        </w:rPr>
      </w:pPr>
      <w:r w:rsidRPr="00DD4F26">
        <w:rPr>
          <w:color w:val="000000"/>
          <w:sz w:val="28"/>
          <w:szCs w:val="28"/>
        </w:rPr>
        <w:t>2. В банк было положено 100 000 руб. Через 2 года 6 месяцев на счету было 120 000 руб. Определите, какую процентную ставку простых процентов использует банк.</w:t>
      </w:r>
    </w:p>
    <w:p w:rsidR="00797113" w:rsidRPr="00006C27" w:rsidRDefault="00797113" w:rsidP="00006C27">
      <w:pPr>
        <w:ind w:firstLine="709"/>
        <w:jc w:val="both"/>
        <w:rPr>
          <w:color w:val="000000"/>
          <w:sz w:val="28"/>
          <w:szCs w:val="28"/>
        </w:rPr>
      </w:pPr>
      <w:r w:rsidRPr="00DD4F26">
        <w:rPr>
          <w:color w:val="000000"/>
          <w:sz w:val="28"/>
          <w:szCs w:val="28"/>
        </w:rPr>
        <w:t>В задаче имеются будущая F = 120 000 руб. и современная P = 100 000 руб. стоимости, срок сделки n=2,5 года (при использовании обыкновенных процентов с приближенным числом дней сделки). Для расчета воспользуемся следующей формулой</w:t>
      </w:r>
    </w:p>
    <w:p w:rsidR="00797113" w:rsidRDefault="000102B9" w:rsidP="007926AA">
      <w:pPr>
        <w:jc w:val="both"/>
        <w:rPr>
          <w:sz w:val="28"/>
          <w:szCs w:val="28"/>
          <w:lang w:eastAsia="en-US"/>
        </w:rPr>
      </w:pPr>
      <w:r w:rsidRPr="00DD4F26">
        <w:rPr>
          <w:sz w:val="28"/>
          <w:szCs w:val="28"/>
          <w:lang w:eastAsia="en-US"/>
        </w:rPr>
        <w:fldChar w:fldCharType="begin"/>
      </w:r>
      <w:r w:rsidR="00797113" w:rsidRPr="00DD4F26">
        <w:rPr>
          <w:sz w:val="28"/>
          <w:szCs w:val="28"/>
          <w:lang w:eastAsia="en-US"/>
        </w:rPr>
        <w:instrText xml:space="preserve"> QUOTE </w:instrText>
      </w:r>
      <w:r w:rsidR="00FF4D12" w:rsidRPr="00DD4F26">
        <w:rPr>
          <w:noProof/>
          <w:position w:val="-6"/>
          <w:sz w:val="28"/>
          <w:szCs w:val="28"/>
        </w:rPr>
        <w:drawing>
          <wp:inline distT="0" distB="0" distL="0" distR="0">
            <wp:extent cx="1240155" cy="182880"/>
            <wp:effectExtent l="1905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0" cstate="print">
                      <a:clrChange>
                        <a:clrFrom>
                          <a:srgbClr val="FFFFFF"/>
                        </a:clrFrom>
                        <a:clrTo>
                          <a:srgbClr val="FFFFFF">
                            <a:alpha val="0"/>
                          </a:srgbClr>
                        </a:clrTo>
                      </a:clrChange>
                    </a:blip>
                    <a:srcRect/>
                    <a:stretch>
                      <a:fillRect/>
                    </a:stretch>
                  </pic:blipFill>
                  <pic:spPr bwMode="auto">
                    <a:xfrm>
                      <a:off x="0" y="0"/>
                      <a:ext cx="1240155" cy="182880"/>
                    </a:xfrm>
                    <a:prstGeom prst="rect">
                      <a:avLst/>
                    </a:prstGeom>
                    <a:noFill/>
                    <a:ln w="9525">
                      <a:noFill/>
                      <a:miter lim="800000"/>
                      <a:headEnd/>
                      <a:tailEnd/>
                    </a:ln>
                  </pic:spPr>
                </pic:pic>
              </a:graphicData>
            </a:graphic>
          </wp:inline>
        </w:drawing>
      </w:r>
      <w:r w:rsidR="00797113" w:rsidRPr="00DD4F26">
        <w:rPr>
          <w:sz w:val="28"/>
          <w:szCs w:val="28"/>
          <w:lang w:eastAsia="en-US"/>
        </w:rPr>
        <w:instrText xml:space="preserve"> </w:instrText>
      </w:r>
      <w:r w:rsidRPr="00DD4F26">
        <w:rPr>
          <w:sz w:val="28"/>
          <w:szCs w:val="28"/>
          <w:lang w:eastAsia="en-US"/>
        </w:rPr>
        <w:fldChar w:fldCharType="separate"/>
      </w:r>
      <w:r w:rsidR="00FF4D12" w:rsidRPr="00DD4F26">
        <w:rPr>
          <w:noProof/>
          <w:position w:val="-6"/>
          <w:sz w:val="28"/>
          <w:szCs w:val="28"/>
        </w:rPr>
        <w:drawing>
          <wp:inline distT="0" distB="0" distL="0" distR="0">
            <wp:extent cx="1240155" cy="182880"/>
            <wp:effectExtent l="1905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0" cstate="print">
                      <a:clrChange>
                        <a:clrFrom>
                          <a:srgbClr val="FFFFFF"/>
                        </a:clrFrom>
                        <a:clrTo>
                          <a:srgbClr val="FFFFFF">
                            <a:alpha val="0"/>
                          </a:srgbClr>
                        </a:clrTo>
                      </a:clrChange>
                    </a:blip>
                    <a:srcRect/>
                    <a:stretch>
                      <a:fillRect/>
                    </a:stretch>
                  </pic:blipFill>
                  <pic:spPr bwMode="auto">
                    <a:xfrm>
                      <a:off x="0" y="0"/>
                      <a:ext cx="1240155" cy="182880"/>
                    </a:xfrm>
                    <a:prstGeom prst="rect">
                      <a:avLst/>
                    </a:prstGeom>
                    <a:noFill/>
                    <a:ln w="9525">
                      <a:noFill/>
                      <a:miter lim="800000"/>
                      <a:headEnd/>
                      <a:tailEnd/>
                    </a:ln>
                  </pic:spPr>
                </pic:pic>
              </a:graphicData>
            </a:graphic>
          </wp:inline>
        </w:drawing>
      </w:r>
      <w:r w:rsidRPr="00DD4F26">
        <w:rPr>
          <w:sz w:val="28"/>
          <w:szCs w:val="28"/>
          <w:lang w:eastAsia="en-US"/>
        </w:rPr>
        <w:fldChar w:fldCharType="end"/>
      </w:r>
      <w:r w:rsidR="00797113" w:rsidRPr="00DD4F26">
        <w:rPr>
          <w:sz w:val="28"/>
          <w:szCs w:val="28"/>
          <w:lang w:eastAsia="en-US"/>
        </w:rPr>
        <w:t>.</w:t>
      </w:r>
    </w:p>
    <w:p w:rsidR="00936311" w:rsidRPr="00DD4F26" w:rsidRDefault="00936311" w:rsidP="007926AA">
      <w:pPr>
        <w:jc w:val="both"/>
        <w:rPr>
          <w:sz w:val="28"/>
          <w:szCs w:val="28"/>
          <w:lang w:eastAsia="en-US"/>
        </w:rPr>
      </w:pPr>
    </w:p>
    <w:p w:rsidR="00797113" w:rsidRPr="00DD4F26" w:rsidRDefault="00FF4D12" w:rsidP="007926AA">
      <w:pPr>
        <w:jc w:val="both"/>
        <w:rPr>
          <w:color w:val="000000"/>
          <w:sz w:val="28"/>
          <w:szCs w:val="28"/>
        </w:rPr>
      </w:pPr>
      <w:r w:rsidRPr="00DD4F26">
        <w:rPr>
          <w:noProof/>
          <w:sz w:val="28"/>
          <w:szCs w:val="28"/>
        </w:rPr>
        <w:drawing>
          <wp:inline distT="0" distB="0" distL="0" distR="0">
            <wp:extent cx="739775" cy="532765"/>
            <wp:effectExtent l="19050" t="0" r="3175"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4" cstate="print">
                      <a:clrChange>
                        <a:clrFrom>
                          <a:srgbClr val="FFFFFF"/>
                        </a:clrFrom>
                        <a:clrTo>
                          <a:srgbClr val="FFFFFF">
                            <a:alpha val="0"/>
                          </a:srgbClr>
                        </a:clrTo>
                      </a:clrChange>
                    </a:blip>
                    <a:srcRect/>
                    <a:stretch>
                      <a:fillRect/>
                    </a:stretch>
                  </pic:blipFill>
                  <pic:spPr bwMode="auto">
                    <a:xfrm>
                      <a:off x="0" y="0"/>
                      <a:ext cx="739775" cy="532765"/>
                    </a:xfrm>
                    <a:prstGeom prst="rect">
                      <a:avLst/>
                    </a:prstGeom>
                    <a:noFill/>
                    <a:ln w="9525">
                      <a:noFill/>
                      <a:miter lim="800000"/>
                      <a:headEnd/>
                      <a:tailEnd/>
                    </a:ln>
                  </pic:spPr>
                </pic:pic>
              </a:graphicData>
            </a:graphic>
          </wp:inline>
        </w:drawing>
      </w:r>
    </w:p>
    <w:p w:rsidR="00797113" w:rsidRPr="00DD4F26" w:rsidRDefault="00797113" w:rsidP="007926AA">
      <w:pPr>
        <w:jc w:val="both"/>
        <w:rPr>
          <w:color w:val="000000"/>
          <w:sz w:val="28"/>
          <w:szCs w:val="28"/>
        </w:rPr>
      </w:pPr>
      <w:r w:rsidRPr="00DD4F26">
        <w:rPr>
          <w:color w:val="000000"/>
          <w:sz w:val="28"/>
          <w:szCs w:val="28"/>
        </w:rPr>
        <w:t>r  = [(120 000/100 000)-1]/2,5=0,08</w:t>
      </w:r>
    </w:p>
    <w:p w:rsidR="00797113" w:rsidRPr="00DD4F26" w:rsidRDefault="00797113" w:rsidP="007926AA">
      <w:pPr>
        <w:jc w:val="both"/>
        <w:rPr>
          <w:color w:val="000000"/>
          <w:sz w:val="28"/>
          <w:szCs w:val="28"/>
        </w:rPr>
      </w:pPr>
      <w:r w:rsidRPr="00DD4F26">
        <w:rPr>
          <w:color w:val="000000"/>
          <w:sz w:val="28"/>
          <w:szCs w:val="28"/>
        </w:rPr>
        <w:t>Таким образом, ставка составляет 8%.</w:t>
      </w:r>
    </w:p>
    <w:p w:rsidR="00797113" w:rsidRPr="00DD4F26" w:rsidRDefault="00797113" w:rsidP="007926AA">
      <w:pPr>
        <w:jc w:val="both"/>
        <w:rPr>
          <w:color w:val="000000"/>
          <w:sz w:val="28"/>
          <w:szCs w:val="28"/>
        </w:rPr>
      </w:pPr>
    </w:p>
    <w:p w:rsidR="00797113" w:rsidRPr="00DD4F26" w:rsidRDefault="00797113" w:rsidP="007926AA">
      <w:pPr>
        <w:jc w:val="both"/>
        <w:rPr>
          <w:color w:val="000000"/>
          <w:sz w:val="28"/>
          <w:szCs w:val="28"/>
        </w:rPr>
      </w:pPr>
      <w:r w:rsidRPr="00DD4F26">
        <w:rPr>
          <w:color w:val="000000"/>
          <w:sz w:val="28"/>
          <w:szCs w:val="28"/>
        </w:rPr>
        <w:t>3. Банк предоставил ссуду в размере 10 000 руб. на два года на следующих условиях: за первый год плата за ссуду будет исчисляться исходя из простой процентной ставки 10% годовых, в каждом последующем полугодии процентная ставка будет возрастать на 5%. Определите, какую сумму должен вернуть заемщик.</w:t>
      </w:r>
    </w:p>
    <w:p w:rsidR="00797113" w:rsidRPr="00DD4F26" w:rsidRDefault="00797113" w:rsidP="00006C27">
      <w:pPr>
        <w:ind w:firstLine="709"/>
        <w:jc w:val="both"/>
        <w:rPr>
          <w:sz w:val="28"/>
          <w:szCs w:val="28"/>
        </w:rPr>
      </w:pPr>
      <w:r w:rsidRPr="00DD4F26">
        <w:rPr>
          <w:color w:val="000000"/>
          <w:sz w:val="28"/>
          <w:szCs w:val="28"/>
        </w:rPr>
        <w:t>В задаче указана исходная сумма денег P = 10 000  руб., значение процентной ставки меняется, поэтому r</w:t>
      </w:r>
      <w:r w:rsidRPr="00DD4F26">
        <w:rPr>
          <w:color w:val="000000"/>
          <w:sz w:val="28"/>
          <w:szCs w:val="28"/>
          <w:vertAlign w:val="subscript"/>
        </w:rPr>
        <w:t>1</w:t>
      </w:r>
      <w:r w:rsidRPr="00DD4F26">
        <w:rPr>
          <w:color w:val="000000"/>
          <w:sz w:val="28"/>
          <w:szCs w:val="28"/>
        </w:rPr>
        <w:t xml:space="preserve"> = 0,1, n</w:t>
      </w:r>
      <w:r w:rsidRPr="00DD4F26">
        <w:rPr>
          <w:color w:val="000000"/>
          <w:sz w:val="28"/>
          <w:szCs w:val="28"/>
          <w:vertAlign w:val="subscript"/>
        </w:rPr>
        <w:t>1</w:t>
      </w:r>
      <w:r w:rsidRPr="00DD4F26">
        <w:rPr>
          <w:color w:val="000000"/>
          <w:sz w:val="28"/>
          <w:szCs w:val="28"/>
        </w:rPr>
        <w:t xml:space="preserve"> = 1 год, r</w:t>
      </w:r>
      <w:r w:rsidRPr="00DD4F26">
        <w:rPr>
          <w:color w:val="000000"/>
          <w:sz w:val="28"/>
          <w:szCs w:val="28"/>
          <w:vertAlign w:val="subscript"/>
        </w:rPr>
        <w:t>2</w:t>
      </w:r>
      <w:r w:rsidRPr="00DD4F26">
        <w:rPr>
          <w:color w:val="000000"/>
          <w:sz w:val="28"/>
          <w:szCs w:val="28"/>
        </w:rPr>
        <w:t xml:space="preserve"> = 0,15, n</w:t>
      </w:r>
      <w:r w:rsidRPr="00DD4F26">
        <w:rPr>
          <w:color w:val="000000"/>
          <w:sz w:val="28"/>
          <w:szCs w:val="28"/>
          <w:vertAlign w:val="subscript"/>
        </w:rPr>
        <w:t>2</w:t>
      </w:r>
      <w:r w:rsidRPr="00DD4F26">
        <w:rPr>
          <w:color w:val="000000"/>
          <w:sz w:val="28"/>
          <w:szCs w:val="28"/>
        </w:rPr>
        <w:t xml:space="preserve"> = 0,5 года, r</w:t>
      </w:r>
      <w:r w:rsidRPr="00DD4F26">
        <w:rPr>
          <w:color w:val="000000"/>
          <w:sz w:val="28"/>
          <w:szCs w:val="28"/>
          <w:vertAlign w:val="subscript"/>
        </w:rPr>
        <w:t>3</w:t>
      </w:r>
      <w:r w:rsidRPr="00DD4F26">
        <w:rPr>
          <w:color w:val="000000"/>
          <w:sz w:val="28"/>
          <w:szCs w:val="28"/>
        </w:rPr>
        <w:t>= 0,2, n</w:t>
      </w:r>
      <w:r w:rsidRPr="00DD4F26">
        <w:rPr>
          <w:color w:val="000000"/>
          <w:sz w:val="28"/>
          <w:szCs w:val="28"/>
          <w:vertAlign w:val="subscript"/>
        </w:rPr>
        <w:t>3</w:t>
      </w:r>
      <w:r w:rsidRPr="00DD4F26">
        <w:rPr>
          <w:color w:val="000000"/>
          <w:sz w:val="28"/>
          <w:szCs w:val="28"/>
        </w:rPr>
        <w:t xml:space="preserve"> = 0,5 года. Совокупный срок для начисления процентов в соответствии с условиями задачи составит 2 года. Поскольку ставка является переменной, необходимо внести изменения в основную формулу </w:t>
      </w:r>
      <w:r w:rsidR="000102B9" w:rsidRPr="00DD4F26">
        <w:rPr>
          <w:sz w:val="28"/>
          <w:szCs w:val="28"/>
        </w:rPr>
        <w:fldChar w:fldCharType="begin"/>
      </w:r>
      <w:r w:rsidRPr="00DD4F26">
        <w:rPr>
          <w:sz w:val="28"/>
          <w:szCs w:val="28"/>
        </w:rPr>
        <w:instrText xml:space="preserve"> QUOTE </w:instrText>
      </w:r>
      <w:r w:rsidR="00FF4D12" w:rsidRPr="00DD4F26">
        <w:rPr>
          <w:noProof/>
          <w:position w:val="-6"/>
          <w:sz w:val="28"/>
          <w:szCs w:val="28"/>
        </w:rPr>
        <w:drawing>
          <wp:inline distT="0" distB="0" distL="0" distR="0">
            <wp:extent cx="1288415" cy="182880"/>
            <wp:effectExtent l="19050" t="0" r="6985"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5" cstate="print">
                      <a:clrChange>
                        <a:clrFrom>
                          <a:srgbClr val="FFFFFF"/>
                        </a:clrFrom>
                        <a:clrTo>
                          <a:srgbClr val="FFFFFF">
                            <a:alpha val="0"/>
                          </a:srgbClr>
                        </a:clrTo>
                      </a:clrChange>
                    </a:blip>
                    <a:srcRect/>
                    <a:stretch>
                      <a:fillRect/>
                    </a:stretch>
                  </pic:blipFill>
                  <pic:spPr bwMode="auto">
                    <a:xfrm>
                      <a:off x="0" y="0"/>
                      <a:ext cx="1288415" cy="182880"/>
                    </a:xfrm>
                    <a:prstGeom prst="rect">
                      <a:avLst/>
                    </a:prstGeom>
                    <a:noFill/>
                    <a:ln w="9525">
                      <a:noFill/>
                      <a:miter lim="800000"/>
                      <a:headEnd/>
                      <a:tailEnd/>
                    </a:ln>
                  </pic:spPr>
                </pic:pic>
              </a:graphicData>
            </a:graphic>
          </wp:inline>
        </w:drawing>
      </w:r>
      <w:r w:rsidRPr="00DD4F26">
        <w:rPr>
          <w:sz w:val="28"/>
          <w:szCs w:val="28"/>
        </w:rPr>
        <w:instrText xml:space="preserve"> </w:instrText>
      </w:r>
      <w:r w:rsidR="000102B9" w:rsidRPr="00DD4F26">
        <w:rPr>
          <w:sz w:val="28"/>
          <w:szCs w:val="28"/>
        </w:rPr>
        <w:fldChar w:fldCharType="separate"/>
      </w:r>
      <w:r w:rsidR="00FF4D12" w:rsidRPr="00DD4F26">
        <w:rPr>
          <w:noProof/>
          <w:position w:val="-6"/>
          <w:sz w:val="28"/>
          <w:szCs w:val="28"/>
        </w:rPr>
        <w:drawing>
          <wp:inline distT="0" distB="0" distL="0" distR="0">
            <wp:extent cx="1288415" cy="182880"/>
            <wp:effectExtent l="19050" t="0" r="6985"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5" cstate="print">
                      <a:clrChange>
                        <a:clrFrom>
                          <a:srgbClr val="FFFFFF"/>
                        </a:clrFrom>
                        <a:clrTo>
                          <a:srgbClr val="FFFFFF">
                            <a:alpha val="0"/>
                          </a:srgbClr>
                        </a:clrTo>
                      </a:clrChange>
                    </a:blip>
                    <a:srcRect/>
                    <a:stretch>
                      <a:fillRect/>
                    </a:stretch>
                  </pic:blipFill>
                  <pic:spPr bwMode="auto">
                    <a:xfrm>
                      <a:off x="0" y="0"/>
                      <a:ext cx="1288415" cy="182880"/>
                    </a:xfrm>
                    <a:prstGeom prst="rect">
                      <a:avLst/>
                    </a:prstGeom>
                    <a:noFill/>
                    <a:ln w="9525">
                      <a:noFill/>
                      <a:miter lim="800000"/>
                      <a:headEnd/>
                      <a:tailEnd/>
                    </a:ln>
                  </pic:spPr>
                </pic:pic>
              </a:graphicData>
            </a:graphic>
          </wp:inline>
        </w:drawing>
      </w:r>
      <w:r w:rsidR="000102B9" w:rsidRPr="00DD4F26">
        <w:rPr>
          <w:sz w:val="28"/>
          <w:szCs w:val="28"/>
        </w:rPr>
        <w:fldChar w:fldCharType="end"/>
      </w:r>
    </w:p>
    <w:p w:rsidR="00797113" w:rsidRPr="00DD4F26" w:rsidRDefault="00F27C5C" w:rsidP="007926AA">
      <w:pPr>
        <w:jc w:val="both"/>
        <w:rPr>
          <w:sz w:val="28"/>
          <w:szCs w:val="28"/>
        </w:rPr>
      </w:pPr>
      <m:oMathPara>
        <m:oMath>
          <m:r>
            <w:rPr>
              <w:rFonts w:ascii="Cambria Math"/>
              <w:sz w:val="28"/>
              <w:szCs w:val="28"/>
            </w:rPr>
            <m:t>F=P</m:t>
          </m:r>
          <m:r>
            <w:rPr>
              <w:rFonts w:ascii="Cambria Math" w:hAnsi="Cambria Math"/>
              <w:sz w:val="28"/>
              <w:szCs w:val="28"/>
            </w:rPr>
            <m:t>*</m:t>
          </m:r>
          <m:r>
            <w:rPr>
              <w:rFonts w:ascii="Cambria Math"/>
              <w:sz w:val="28"/>
              <w:szCs w:val="28"/>
            </w:rPr>
            <m:t xml:space="preserve">(1+ </m:t>
          </m:r>
          <m:sSub>
            <m:sSubPr>
              <m:ctrlPr>
                <w:rPr>
                  <w:rFonts w:ascii="Cambria Math" w:hAnsi="Cambria Math"/>
                  <w:i/>
                  <w:sz w:val="28"/>
                  <w:szCs w:val="28"/>
                </w:rPr>
              </m:ctrlPr>
            </m:sSubPr>
            <m:e>
              <m:r>
                <w:rPr>
                  <w:rFonts w:ascii="Cambria Math"/>
                  <w:sz w:val="28"/>
                  <w:szCs w:val="28"/>
                </w:rPr>
                <m:t>r</m:t>
              </m:r>
            </m:e>
            <m:sub>
              <m:r>
                <w:rPr>
                  <w:rFonts w:asci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sz w:val="28"/>
                  <w:szCs w:val="28"/>
                </w:rPr>
                <m:t>n</m:t>
              </m:r>
            </m:e>
            <m:sub>
              <m:r>
                <w:rPr>
                  <w:rFonts w:ascii="Cambria Math"/>
                  <w:sz w:val="28"/>
                  <w:szCs w:val="28"/>
                </w:rPr>
                <m:t>1</m:t>
              </m:r>
            </m:sub>
          </m:sSub>
          <m:r>
            <w:rPr>
              <w:rFonts w:ascii="Cambria Math"/>
              <w:sz w:val="28"/>
              <w:szCs w:val="28"/>
            </w:rPr>
            <m:t>+</m:t>
          </m:r>
          <m:sSub>
            <m:sSubPr>
              <m:ctrlPr>
                <w:rPr>
                  <w:rFonts w:ascii="Cambria Math" w:hAnsi="Cambria Math"/>
                  <w:i/>
                  <w:sz w:val="28"/>
                  <w:szCs w:val="28"/>
                </w:rPr>
              </m:ctrlPr>
            </m:sSubPr>
            <m:e>
              <m:r>
                <w:rPr>
                  <w:rFonts w:ascii="Cambria Math"/>
                  <w:sz w:val="28"/>
                  <w:szCs w:val="28"/>
                </w:rPr>
                <m:t>r</m:t>
              </m:r>
            </m:e>
            <m:sub>
              <m:r>
                <w:rPr>
                  <w:rFonts w:ascii="Cambria Math"/>
                  <w:sz w:val="28"/>
                  <w:szCs w:val="28"/>
                </w:rPr>
                <m:t>2</m:t>
              </m:r>
            </m:sub>
          </m:sSub>
          <m:r>
            <w:rPr>
              <w:rFonts w:ascii="Cambria Math" w:hAnsi="Cambria Math"/>
              <w:sz w:val="28"/>
              <w:szCs w:val="28"/>
            </w:rPr>
            <m:t>*</m:t>
          </m:r>
          <m:sSub>
            <m:sSubPr>
              <m:ctrlPr>
                <w:rPr>
                  <w:rFonts w:ascii="Cambria Math" w:hAnsi="Cambria Math"/>
                  <w:i/>
                  <w:sz w:val="28"/>
                  <w:szCs w:val="28"/>
                </w:rPr>
              </m:ctrlPr>
            </m:sSubPr>
            <m:e>
              <m:r>
                <w:rPr>
                  <w:rFonts w:ascii="Cambria Math"/>
                  <w:sz w:val="28"/>
                  <w:szCs w:val="28"/>
                </w:rPr>
                <m:t>n</m:t>
              </m:r>
            </m:e>
            <m:sub>
              <m:r>
                <w:rPr>
                  <w:rFonts w:ascii="Cambria Math"/>
                  <w:sz w:val="28"/>
                  <w:szCs w:val="28"/>
                </w:rPr>
                <m:t>2</m:t>
              </m:r>
            </m:sub>
          </m:sSub>
          <m:r>
            <w:rPr>
              <w:rFonts w:ascii="Cambria Math"/>
              <w:sz w:val="28"/>
              <w:szCs w:val="28"/>
            </w:rPr>
            <m:t xml:space="preserve">+ </m:t>
          </m:r>
          <m:sSub>
            <m:sSubPr>
              <m:ctrlPr>
                <w:rPr>
                  <w:rFonts w:ascii="Cambria Math" w:hAnsi="Cambria Math"/>
                  <w:i/>
                  <w:sz w:val="28"/>
                  <w:szCs w:val="28"/>
                </w:rPr>
              </m:ctrlPr>
            </m:sSubPr>
            <m:e>
              <m:r>
                <w:rPr>
                  <w:rFonts w:ascii="Cambria Math"/>
                  <w:sz w:val="28"/>
                  <w:szCs w:val="28"/>
                </w:rPr>
                <m:t>r</m:t>
              </m:r>
            </m:e>
            <m:sub>
              <m:r>
                <w:rPr>
                  <w:rFonts w:ascii="Cambria Math"/>
                  <w:sz w:val="28"/>
                  <w:szCs w:val="28"/>
                </w:rPr>
                <m:t>3</m:t>
              </m:r>
            </m:sub>
          </m:sSub>
          <m:r>
            <w:rPr>
              <w:rFonts w:ascii="Cambria Math" w:hAnsi="Cambria Math"/>
              <w:sz w:val="28"/>
              <w:szCs w:val="28"/>
            </w:rPr>
            <m:t>*</m:t>
          </m:r>
          <m:sSub>
            <m:sSubPr>
              <m:ctrlPr>
                <w:rPr>
                  <w:rFonts w:ascii="Cambria Math" w:hAnsi="Cambria Math"/>
                  <w:i/>
                  <w:sz w:val="28"/>
                  <w:szCs w:val="28"/>
                </w:rPr>
              </m:ctrlPr>
            </m:sSubPr>
            <m:e>
              <m:r>
                <w:rPr>
                  <w:rFonts w:ascii="Cambria Math"/>
                  <w:sz w:val="28"/>
                  <w:szCs w:val="28"/>
                </w:rPr>
                <m:t>n</m:t>
              </m:r>
            </m:e>
            <m:sub>
              <m:r>
                <w:rPr>
                  <w:rFonts w:ascii="Cambria Math"/>
                  <w:sz w:val="28"/>
                  <w:szCs w:val="28"/>
                </w:rPr>
                <m:t>3</m:t>
              </m:r>
            </m:sub>
          </m:sSub>
          <m:r>
            <w:rPr>
              <w:rFonts w:ascii="Cambria Math"/>
              <w:sz w:val="28"/>
              <w:szCs w:val="28"/>
            </w:rPr>
            <m:t>)</m:t>
          </m:r>
        </m:oMath>
      </m:oMathPara>
    </w:p>
    <w:p w:rsidR="00797113" w:rsidRPr="00DD4F26" w:rsidRDefault="00797113" w:rsidP="007926AA">
      <w:pPr>
        <w:jc w:val="both"/>
        <w:rPr>
          <w:color w:val="000000"/>
          <w:sz w:val="28"/>
          <w:szCs w:val="28"/>
        </w:rPr>
      </w:pPr>
      <w:r w:rsidRPr="00DD4F26">
        <w:rPr>
          <w:color w:val="000000"/>
          <w:sz w:val="28"/>
          <w:szCs w:val="28"/>
        </w:rPr>
        <w:t>F = 10 000 * (1+0,1*1 +0,15*0,5 +0,2*0,5) = 12750 руб.</w:t>
      </w:r>
    </w:p>
    <w:p w:rsidR="00797113" w:rsidRPr="00DD4F26" w:rsidRDefault="00797113" w:rsidP="007926AA">
      <w:pPr>
        <w:jc w:val="both"/>
        <w:rPr>
          <w:color w:val="000000"/>
          <w:sz w:val="28"/>
          <w:szCs w:val="28"/>
        </w:rPr>
      </w:pPr>
    </w:p>
    <w:p w:rsidR="00797113" w:rsidRPr="00DD4F26" w:rsidRDefault="00797113" w:rsidP="007926AA">
      <w:pPr>
        <w:pStyle w:val="a3"/>
        <w:spacing w:after="0"/>
        <w:ind w:left="0"/>
        <w:jc w:val="both"/>
        <w:rPr>
          <w:color w:val="000000"/>
          <w:sz w:val="28"/>
          <w:szCs w:val="28"/>
        </w:rPr>
      </w:pPr>
      <w:r w:rsidRPr="00DD4F26">
        <w:rPr>
          <w:color w:val="000000"/>
          <w:sz w:val="28"/>
          <w:szCs w:val="28"/>
        </w:rPr>
        <w:t>4. Предоставлена ссуда в размере 8 000 рублей на 2 года. Определите, какую сумму необходимо вернуть должнику, если сложная процентная ставка составляет 15% годовых.</w:t>
      </w:r>
    </w:p>
    <w:p w:rsidR="00797113" w:rsidRPr="00DD4F26" w:rsidRDefault="00797113" w:rsidP="00006C27">
      <w:pPr>
        <w:pStyle w:val="a3"/>
        <w:spacing w:after="0"/>
        <w:ind w:left="0"/>
        <w:jc w:val="both"/>
        <w:rPr>
          <w:color w:val="000000"/>
          <w:sz w:val="28"/>
          <w:szCs w:val="28"/>
        </w:rPr>
      </w:pPr>
      <w:r w:rsidRPr="00DD4F26">
        <w:rPr>
          <w:color w:val="000000"/>
          <w:sz w:val="28"/>
          <w:szCs w:val="28"/>
        </w:rPr>
        <w:t xml:space="preserve">Определим исходные данные для расчета: </w:t>
      </w:r>
    </w:p>
    <w:p w:rsidR="00797113" w:rsidRPr="00DD4F26" w:rsidRDefault="00797113" w:rsidP="007926AA">
      <w:pPr>
        <w:pStyle w:val="a3"/>
        <w:spacing w:after="0"/>
        <w:ind w:left="0"/>
        <w:jc w:val="both"/>
        <w:rPr>
          <w:color w:val="000000"/>
          <w:sz w:val="28"/>
          <w:szCs w:val="28"/>
        </w:rPr>
      </w:pPr>
      <w:r w:rsidRPr="00DD4F26">
        <w:rPr>
          <w:color w:val="000000"/>
          <w:sz w:val="28"/>
          <w:szCs w:val="28"/>
        </w:rPr>
        <w:t>P = 8000 руб., r = 0,15, n = 2 года.</w:t>
      </w:r>
    </w:p>
    <w:p w:rsidR="00797113" w:rsidRPr="00DD4F26" w:rsidRDefault="00797113" w:rsidP="007926AA">
      <w:pPr>
        <w:pStyle w:val="a3"/>
        <w:spacing w:after="0"/>
        <w:ind w:left="0"/>
        <w:jc w:val="both"/>
        <w:rPr>
          <w:color w:val="000000"/>
          <w:sz w:val="28"/>
          <w:szCs w:val="28"/>
        </w:rPr>
      </w:pPr>
      <w:r w:rsidRPr="00DD4F26">
        <w:rPr>
          <w:color w:val="000000"/>
          <w:sz w:val="28"/>
          <w:szCs w:val="28"/>
        </w:rPr>
        <w:t xml:space="preserve">Воспользуемся формулой </w:t>
      </w:r>
    </w:p>
    <w:p w:rsidR="00797113" w:rsidRPr="00DD4F26" w:rsidRDefault="000102B9" w:rsidP="007926AA">
      <w:pPr>
        <w:pStyle w:val="a3"/>
        <w:spacing w:after="0"/>
        <w:ind w:left="0"/>
        <w:jc w:val="both"/>
        <w:rPr>
          <w:sz w:val="28"/>
          <w:szCs w:val="28"/>
        </w:rPr>
      </w:pPr>
      <w:r w:rsidRPr="00DD4F26">
        <w:rPr>
          <w:sz w:val="28"/>
          <w:szCs w:val="28"/>
        </w:rPr>
        <w:fldChar w:fldCharType="begin"/>
      </w:r>
      <w:r w:rsidR="00797113" w:rsidRPr="00DD4F26">
        <w:rPr>
          <w:sz w:val="28"/>
          <w:szCs w:val="28"/>
        </w:rPr>
        <w:instrText xml:space="preserve"> QUOTE </w:instrText>
      </w:r>
      <w:r w:rsidR="00FF4D12" w:rsidRPr="00DD4F26">
        <w:rPr>
          <w:noProof/>
          <w:position w:val="-6"/>
          <w:sz w:val="28"/>
          <w:szCs w:val="28"/>
        </w:rPr>
        <w:drawing>
          <wp:inline distT="0" distB="0" distL="0" distR="0">
            <wp:extent cx="1089025" cy="182880"/>
            <wp:effectExtent l="1905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6" cstate="print">
                      <a:clrChange>
                        <a:clrFrom>
                          <a:srgbClr val="FFFFFF"/>
                        </a:clrFrom>
                        <a:clrTo>
                          <a:srgbClr val="FFFFFF">
                            <a:alpha val="0"/>
                          </a:srgbClr>
                        </a:clrTo>
                      </a:clrChange>
                    </a:blip>
                    <a:srcRect/>
                    <a:stretch>
                      <a:fillRect/>
                    </a:stretch>
                  </pic:blipFill>
                  <pic:spPr bwMode="auto">
                    <a:xfrm>
                      <a:off x="0" y="0"/>
                      <a:ext cx="1089025" cy="182880"/>
                    </a:xfrm>
                    <a:prstGeom prst="rect">
                      <a:avLst/>
                    </a:prstGeom>
                    <a:noFill/>
                    <a:ln w="9525">
                      <a:noFill/>
                      <a:miter lim="800000"/>
                      <a:headEnd/>
                      <a:tailEnd/>
                    </a:ln>
                  </pic:spPr>
                </pic:pic>
              </a:graphicData>
            </a:graphic>
          </wp:inline>
        </w:drawing>
      </w:r>
      <w:r w:rsidR="00797113" w:rsidRPr="00DD4F26">
        <w:rPr>
          <w:sz w:val="28"/>
          <w:szCs w:val="28"/>
        </w:rPr>
        <w:instrText xml:space="preserve"> </w:instrText>
      </w:r>
      <w:r w:rsidRPr="00DD4F26">
        <w:rPr>
          <w:sz w:val="28"/>
          <w:szCs w:val="28"/>
        </w:rPr>
        <w:fldChar w:fldCharType="separate"/>
      </w:r>
      <w:r w:rsidR="00FF4D12" w:rsidRPr="00DD4F26">
        <w:rPr>
          <w:noProof/>
          <w:position w:val="-6"/>
          <w:sz w:val="28"/>
          <w:szCs w:val="28"/>
        </w:rPr>
        <w:drawing>
          <wp:inline distT="0" distB="0" distL="0" distR="0">
            <wp:extent cx="1089025" cy="182880"/>
            <wp:effectExtent l="1905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6" cstate="print">
                      <a:clrChange>
                        <a:clrFrom>
                          <a:srgbClr val="FFFFFF"/>
                        </a:clrFrom>
                        <a:clrTo>
                          <a:srgbClr val="FFFFFF">
                            <a:alpha val="0"/>
                          </a:srgbClr>
                        </a:clrTo>
                      </a:clrChange>
                    </a:blip>
                    <a:srcRect/>
                    <a:stretch>
                      <a:fillRect/>
                    </a:stretch>
                  </pic:blipFill>
                  <pic:spPr bwMode="auto">
                    <a:xfrm>
                      <a:off x="0" y="0"/>
                      <a:ext cx="1089025" cy="182880"/>
                    </a:xfrm>
                    <a:prstGeom prst="rect">
                      <a:avLst/>
                    </a:prstGeom>
                    <a:noFill/>
                    <a:ln w="9525">
                      <a:noFill/>
                      <a:miter lim="800000"/>
                      <a:headEnd/>
                      <a:tailEnd/>
                    </a:ln>
                  </pic:spPr>
                </pic:pic>
              </a:graphicData>
            </a:graphic>
          </wp:inline>
        </w:drawing>
      </w:r>
      <w:r w:rsidRPr="00DD4F26">
        <w:rPr>
          <w:sz w:val="28"/>
          <w:szCs w:val="28"/>
        </w:rPr>
        <w:fldChar w:fldCharType="end"/>
      </w:r>
      <w:r w:rsidR="00797113" w:rsidRPr="00DD4F26">
        <w:rPr>
          <w:sz w:val="28"/>
          <w:szCs w:val="28"/>
        </w:rPr>
        <w:t>.</w:t>
      </w:r>
    </w:p>
    <w:p w:rsidR="00797113" w:rsidRPr="00DD4F26" w:rsidRDefault="00797113" w:rsidP="007926AA">
      <w:pPr>
        <w:pStyle w:val="a3"/>
        <w:spacing w:after="0"/>
        <w:ind w:left="0"/>
        <w:jc w:val="both"/>
        <w:rPr>
          <w:sz w:val="28"/>
          <w:szCs w:val="28"/>
        </w:rPr>
      </w:pPr>
      <w:r w:rsidRPr="00DD4F26">
        <w:rPr>
          <w:sz w:val="28"/>
          <w:szCs w:val="28"/>
        </w:rPr>
        <w:t>F = 8000*(1+0,15)² = 10580 руб.</w:t>
      </w:r>
    </w:p>
    <w:p w:rsidR="00797113" w:rsidRPr="00DD4F26" w:rsidRDefault="00797113" w:rsidP="007926AA">
      <w:pPr>
        <w:pStyle w:val="a3"/>
        <w:spacing w:after="0"/>
        <w:ind w:left="0"/>
        <w:jc w:val="both"/>
        <w:rPr>
          <w:color w:val="000000"/>
          <w:sz w:val="28"/>
          <w:szCs w:val="28"/>
        </w:rPr>
      </w:pPr>
      <w:r w:rsidRPr="00DD4F26">
        <w:rPr>
          <w:color w:val="000000"/>
          <w:sz w:val="28"/>
          <w:szCs w:val="28"/>
        </w:rPr>
        <w:lastRenderedPageBreak/>
        <w:t xml:space="preserve">5. Банк начисляет проценты по вкладам по ставке 6% годовых (сложные). Определите эффективную ставку по вкладам, </w:t>
      </w:r>
      <w:r w:rsidR="00BA26E9" w:rsidRPr="00DD4F26">
        <w:rPr>
          <w:color w:val="000000"/>
          <w:sz w:val="28"/>
          <w:szCs w:val="28"/>
        </w:rPr>
        <w:t xml:space="preserve">эквивалентную номинальной, </w:t>
      </w:r>
      <w:r w:rsidRPr="00DD4F26">
        <w:rPr>
          <w:color w:val="000000"/>
          <w:sz w:val="28"/>
          <w:szCs w:val="28"/>
        </w:rPr>
        <w:t>если начисление процентов производится а) по полугодиям, б) поквартально, в) ежемесячно.</w:t>
      </w:r>
    </w:p>
    <w:p w:rsidR="00797113" w:rsidRPr="00DD4F26" w:rsidRDefault="00797113" w:rsidP="00006C27">
      <w:pPr>
        <w:pStyle w:val="a3"/>
        <w:spacing w:after="0"/>
        <w:ind w:left="0" w:firstLine="709"/>
        <w:jc w:val="both"/>
        <w:rPr>
          <w:color w:val="000000"/>
          <w:sz w:val="28"/>
          <w:szCs w:val="28"/>
        </w:rPr>
      </w:pPr>
      <w:r w:rsidRPr="00DD4F26">
        <w:rPr>
          <w:color w:val="000000"/>
          <w:sz w:val="28"/>
          <w:szCs w:val="28"/>
        </w:rPr>
        <w:t xml:space="preserve">В условии задачи представлена номинальная сложная процентная ставка </w:t>
      </w:r>
    </w:p>
    <w:p w:rsidR="00797113" w:rsidRPr="00DD4F26" w:rsidRDefault="00797113" w:rsidP="007926AA">
      <w:pPr>
        <w:pStyle w:val="a3"/>
        <w:spacing w:after="0"/>
        <w:ind w:left="0"/>
        <w:jc w:val="both"/>
        <w:rPr>
          <w:color w:val="000000"/>
          <w:sz w:val="28"/>
          <w:szCs w:val="28"/>
        </w:rPr>
      </w:pPr>
      <w:r w:rsidRPr="00DD4F26">
        <w:rPr>
          <w:color w:val="000000"/>
          <w:sz w:val="28"/>
          <w:szCs w:val="28"/>
        </w:rPr>
        <w:t>r</w:t>
      </w:r>
      <w:r w:rsidR="00A07E88" w:rsidRPr="00DD4F26">
        <w:rPr>
          <w:color w:val="000000"/>
          <w:sz w:val="28"/>
          <w:szCs w:val="28"/>
          <w:vertAlign w:val="subscript"/>
        </w:rPr>
        <w:t>2</w:t>
      </w:r>
      <w:r w:rsidRPr="00DD4F26">
        <w:rPr>
          <w:color w:val="000000"/>
          <w:sz w:val="28"/>
          <w:szCs w:val="28"/>
        </w:rPr>
        <w:t xml:space="preserve"> = 0,06, на основе которой производится начисление процентов </w:t>
      </w:r>
    </w:p>
    <w:p w:rsidR="00797113" w:rsidRPr="00DD4F26" w:rsidRDefault="00797113" w:rsidP="007926AA">
      <w:pPr>
        <w:pStyle w:val="a3"/>
        <w:spacing w:after="0"/>
        <w:ind w:left="0"/>
        <w:jc w:val="both"/>
        <w:rPr>
          <w:color w:val="000000"/>
          <w:sz w:val="28"/>
          <w:szCs w:val="28"/>
        </w:rPr>
      </w:pPr>
      <w:r w:rsidRPr="00DD4F26">
        <w:rPr>
          <w:color w:val="000000"/>
          <w:sz w:val="28"/>
          <w:szCs w:val="28"/>
        </w:rPr>
        <w:t xml:space="preserve">а) по полугодиям, следовательно, m = 2, </w:t>
      </w:r>
    </w:p>
    <w:p w:rsidR="00797113" w:rsidRPr="00DD4F26" w:rsidRDefault="00797113" w:rsidP="007926AA">
      <w:pPr>
        <w:pStyle w:val="a3"/>
        <w:spacing w:after="0"/>
        <w:ind w:left="0"/>
        <w:jc w:val="both"/>
        <w:rPr>
          <w:color w:val="000000"/>
          <w:sz w:val="28"/>
          <w:szCs w:val="28"/>
        </w:rPr>
      </w:pPr>
      <w:r w:rsidRPr="00DD4F26">
        <w:rPr>
          <w:color w:val="000000"/>
          <w:sz w:val="28"/>
          <w:szCs w:val="28"/>
        </w:rPr>
        <w:t xml:space="preserve">б) поквартально, m = 4, </w:t>
      </w:r>
    </w:p>
    <w:p w:rsidR="00797113" w:rsidRPr="00DD4F26" w:rsidRDefault="00797113" w:rsidP="007926AA">
      <w:pPr>
        <w:pStyle w:val="a3"/>
        <w:spacing w:after="0"/>
        <w:ind w:left="0"/>
        <w:jc w:val="both"/>
        <w:rPr>
          <w:color w:val="000000"/>
          <w:sz w:val="28"/>
          <w:szCs w:val="28"/>
        </w:rPr>
      </w:pPr>
      <w:r w:rsidRPr="00DD4F26">
        <w:rPr>
          <w:color w:val="000000"/>
          <w:sz w:val="28"/>
          <w:szCs w:val="28"/>
        </w:rPr>
        <w:t>в) ежемесячно, m= 12. Срок сделки не указан, по умолчанию n = 1.</w:t>
      </w:r>
    </w:p>
    <w:p w:rsidR="00797113" w:rsidRPr="00DD4F26" w:rsidRDefault="00797113" w:rsidP="007926AA">
      <w:pPr>
        <w:jc w:val="both"/>
        <w:rPr>
          <w:color w:val="000000"/>
          <w:sz w:val="28"/>
          <w:szCs w:val="28"/>
        </w:rPr>
      </w:pPr>
      <w:r w:rsidRPr="00DD4F26">
        <w:rPr>
          <w:color w:val="000000"/>
          <w:sz w:val="28"/>
          <w:szCs w:val="28"/>
        </w:rPr>
        <w:t xml:space="preserve">Для определения эффективной ставки применим формулу </w:t>
      </w:r>
    </w:p>
    <w:p w:rsidR="00797113" w:rsidRPr="00936311" w:rsidRDefault="000102B9" w:rsidP="007926AA">
      <w:pPr>
        <w:jc w:val="both"/>
        <w:rPr>
          <w:sz w:val="28"/>
          <w:szCs w:val="28"/>
        </w:rPr>
      </w:pPr>
      <m:oMathPara>
        <m:oMath>
          <m:sSub>
            <m:sSubPr>
              <m:ctrlPr>
                <w:rPr>
                  <w:rFonts w:ascii="Cambria Math" w:hAnsi="Cambria Math"/>
                  <w:i/>
                  <w:sz w:val="28"/>
                  <w:szCs w:val="28"/>
                  <w:lang w:val="en-US"/>
                </w:rPr>
              </m:ctrlPr>
            </m:sSubPr>
            <m:e>
              <m:r>
                <w:rPr>
                  <w:rFonts w:ascii="Cambria Math" w:hAnsi="Cambria Math"/>
                  <w:sz w:val="28"/>
                  <w:szCs w:val="28"/>
                  <w:lang w:val="en-US"/>
                </w:rPr>
                <m:t>r</m:t>
              </m:r>
            </m:e>
            <m:sub>
              <m:r>
                <w:rPr>
                  <w:rFonts w:ascii="Cambria Math" w:hAnsi="Cambria Math"/>
                  <w:sz w:val="28"/>
                  <w:szCs w:val="28"/>
                  <w:lang w:val="en-US"/>
                </w:rPr>
                <m:t>1</m:t>
              </m:r>
            </m:sub>
          </m:sSub>
          <m:r>
            <w:rPr>
              <w:rFonts w:ascii="Cambria Math" w:hAnsi="Cambria Math"/>
              <w:sz w:val="28"/>
              <w:szCs w:val="28"/>
              <w:lang w:val="en-US"/>
            </w:rPr>
            <m:t>=</m:t>
          </m:r>
          <m:sSup>
            <m:sSupPr>
              <m:ctrlPr>
                <w:rPr>
                  <w:rFonts w:ascii="Cambria Math" w:hAnsi="Cambria Math"/>
                  <w:i/>
                  <w:sz w:val="28"/>
                  <w:szCs w:val="28"/>
                  <w:lang w:val="en-US"/>
                </w:rPr>
              </m:ctrlPr>
            </m:sSupPr>
            <m:e>
              <m:r>
                <w:rPr>
                  <w:rFonts w:ascii="Cambria Math" w:hAnsi="Cambria Math"/>
                  <w:sz w:val="28"/>
                  <w:szCs w:val="28"/>
                  <w:lang w:val="en-US"/>
                </w:rPr>
                <m:t xml:space="preserve">(1+ </m:t>
              </m:r>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r</m:t>
                      </m:r>
                    </m:e>
                    <m:sub>
                      <m:r>
                        <w:rPr>
                          <w:rFonts w:ascii="Cambria Math" w:hAnsi="Cambria Math"/>
                          <w:sz w:val="28"/>
                          <w:szCs w:val="28"/>
                          <w:lang w:val="en-US"/>
                        </w:rPr>
                        <m:t>2</m:t>
                      </m:r>
                    </m:sub>
                  </m:sSub>
                </m:num>
                <m:den>
                  <m:r>
                    <w:rPr>
                      <w:rFonts w:ascii="Cambria Math" w:hAnsi="Cambria Math"/>
                      <w:sz w:val="28"/>
                      <w:szCs w:val="28"/>
                      <w:lang w:val="en-US"/>
                    </w:rPr>
                    <m:t>m</m:t>
                  </m:r>
                </m:den>
              </m:f>
              <m:r>
                <w:rPr>
                  <w:rFonts w:ascii="Cambria Math" w:hAnsi="Cambria Math"/>
                  <w:sz w:val="28"/>
                  <w:szCs w:val="28"/>
                  <w:lang w:val="en-US"/>
                </w:rPr>
                <m:t>)</m:t>
              </m:r>
            </m:e>
            <m:sup>
              <m:r>
                <w:rPr>
                  <w:rFonts w:ascii="Cambria Math" w:hAnsi="Cambria Math"/>
                  <w:sz w:val="28"/>
                  <w:szCs w:val="28"/>
                  <w:lang w:val="en-US"/>
                </w:rPr>
                <m:t>m</m:t>
              </m:r>
            </m:sup>
          </m:sSup>
          <m:r>
            <w:rPr>
              <w:rFonts w:ascii="Cambria Math" w:hAnsi="Cambria Math"/>
              <w:sz w:val="28"/>
              <w:szCs w:val="28"/>
              <w:lang w:val="en-US"/>
            </w:rPr>
            <m:t>-1</m:t>
          </m:r>
        </m:oMath>
      </m:oMathPara>
    </w:p>
    <w:p w:rsidR="00797113" w:rsidRPr="00DD4F26" w:rsidRDefault="00797113" w:rsidP="007926AA">
      <w:pPr>
        <w:jc w:val="both"/>
        <w:rPr>
          <w:sz w:val="28"/>
          <w:szCs w:val="28"/>
        </w:rPr>
      </w:pPr>
      <w:r w:rsidRPr="00DD4F26">
        <w:rPr>
          <w:color w:val="000000"/>
          <w:sz w:val="28"/>
          <w:szCs w:val="28"/>
        </w:rPr>
        <w:t xml:space="preserve">а) </w:t>
      </w:r>
      <w:r w:rsidR="000102B9" w:rsidRPr="00DD4F26">
        <w:rPr>
          <w:sz w:val="28"/>
          <w:szCs w:val="28"/>
        </w:rPr>
        <w:fldChar w:fldCharType="begin"/>
      </w:r>
      <w:r w:rsidRPr="00DD4F26">
        <w:rPr>
          <w:sz w:val="28"/>
          <w:szCs w:val="28"/>
        </w:rPr>
        <w:instrText xml:space="preserve"> QUOTE </w:instrText>
      </w:r>
      <w:r w:rsidR="00FF4D12" w:rsidRPr="00DD4F26">
        <w:rPr>
          <w:noProof/>
          <w:position w:val="-6"/>
          <w:sz w:val="28"/>
          <w:szCs w:val="28"/>
        </w:rPr>
        <w:drawing>
          <wp:inline distT="0" distB="0" distL="0" distR="0">
            <wp:extent cx="1693545" cy="207010"/>
            <wp:effectExtent l="19050" t="0" r="1905"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7" cstate="print">
                      <a:clrChange>
                        <a:clrFrom>
                          <a:srgbClr val="FFFFFF"/>
                        </a:clrFrom>
                        <a:clrTo>
                          <a:srgbClr val="FFFFFF">
                            <a:alpha val="0"/>
                          </a:srgbClr>
                        </a:clrTo>
                      </a:clrChange>
                    </a:blip>
                    <a:srcRect/>
                    <a:stretch>
                      <a:fillRect/>
                    </a:stretch>
                  </pic:blipFill>
                  <pic:spPr bwMode="auto">
                    <a:xfrm>
                      <a:off x="0" y="0"/>
                      <a:ext cx="1693545" cy="207010"/>
                    </a:xfrm>
                    <a:prstGeom prst="rect">
                      <a:avLst/>
                    </a:prstGeom>
                    <a:noFill/>
                    <a:ln w="9525">
                      <a:noFill/>
                      <a:miter lim="800000"/>
                      <a:headEnd/>
                      <a:tailEnd/>
                    </a:ln>
                  </pic:spPr>
                </pic:pic>
              </a:graphicData>
            </a:graphic>
          </wp:inline>
        </w:drawing>
      </w:r>
      <w:r w:rsidRPr="00DD4F26">
        <w:rPr>
          <w:sz w:val="28"/>
          <w:szCs w:val="28"/>
        </w:rPr>
        <w:instrText xml:space="preserve"> </w:instrText>
      </w:r>
      <w:r w:rsidR="000102B9" w:rsidRPr="00DD4F26">
        <w:rPr>
          <w:sz w:val="28"/>
          <w:szCs w:val="28"/>
        </w:rPr>
        <w:fldChar w:fldCharType="separate"/>
      </w:r>
      <w:r w:rsidR="00FF4D12" w:rsidRPr="00DD4F26">
        <w:rPr>
          <w:noProof/>
          <w:position w:val="-6"/>
          <w:sz w:val="28"/>
          <w:szCs w:val="28"/>
        </w:rPr>
        <w:drawing>
          <wp:inline distT="0" distB="0" distL="0" distR="0">
            <wp:extent cx="1693545" cy="207010"/>
            <wp:effectExtent l="19050" t="0" r="1905"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7" cstate="print">
                      <a:clrChange>
                        <a:clrFrom>
                          <a:srgbClr val="FFFFFF"/>
                        </a:clrFrom>
                        <a:clrTo>
                          <a:srgbClr val="FFFFFF">
                            <a:alpha val="0"/>
                          </a:srgbClr>
                        </a:clrTo>
                      </a:clrChange>
                    </a:blip>
                    <a:srcRect/>
                    <a:stretch>
                      <a:fillRect/>
                    </a:stretch>
                  </pic:blipFill>
                  <pic:spPr bwMode="auto">
                    <a:xfrm>
                      <a:off x="0" y="0"/>
                      <a:ext cx="1693545" cy="207010"/>
                    </a:xfrm>
                    <a:prstGeom prst="rect">
                      <a:avLst/>
                    </a:prstGeom>
                    <a:noFill/>
                    <a:ln w="9525">
                      <a:noFill/>
                      <a:miter lim="800000"/>
                      <a:headEnd/>
                      <a:tailEnd/>
                    </a:ln>
                  </pic:spPr>
                </pic:pic>
              </a:graphicData>
            </a:graphic>
          </wp:inline>
        </w:drawing>
      </w:r>
      <w:r w:rsidR="000102B9" w:rsidRPr="00DD4F26">
        <w:rPr>
          <w:sz w:val="28"/>
          <w:szCs w:val="28"/>
        </w:rPr>
        <w:fldChar w:fldCharType="end"/>
      </w:r>
      <w:r w:rsidRPr="00DD4F26">
        <w:rPr>
          <w:sz w:val="28"/>
          <w:szCs w:val="28"/>
        </w:rPr>
        <w:t xml:space="preserve"> = 0,0609</w:t>
      </w:r>
    </w:p>
    <w:p w:rsidR="00797113" w:rsidRPr="00DD4F26" w:rsidRDefault="00797113" w:rsidP="007926AA">
      <w:pPr>
        <w:jc w:val="both"/>
        <w:rPr>
          <w:sz w:val="28"/>
          <w:szCs w:val="28"/>
        </w:rPr>
      </w:pPr>
      <w:r w:rsidRPr="00DD4F26">
        <w:rPr>
          <w:sz w:val="28"/>
          <w:szCs w:val="28"/>
        </w:rPr>
        <w:t xml:space="preserve">б) </w:t>
      </w:r>
      <w:r w:rsidR="000102B9" w:rsidRPr="00DD4F26">
        <w:rPr>
          <w:sz w:val="28"/>
          <w:szCs w:val="28"/>
        </w:rPr>
        <w:fldChar w:fldCharType="begin"/>
      </w:r>
      <w:r w:rsidRPr="00DD4F26">
        <w:rPr>
          <w:sz w:val="28"/>
          <w:szCs w:val="28"/>
        </w:rPr>
        <w:instrText xml:space="preserve"> QUOTE </w:instrText>
      </w:r>
      <w:r w:rsidR="00FF4D12" w:rsidRPr="00DD4F26">
        <w:rPr>
          <w:noProof/>
          <w:position w:val="-6"/>
          <w:sz w:val="28"/>
          <w:szCs w:val="28"/>
        </w:rPr>
        <w:drawing>
          <wp:inline distT="0" distB="0" distL="0" distR="0">
            <wp:extent cx="1693545" cy="207010"/>
            <wp:effectExtent l="19050" t="0" r="1905"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8" cstate="print">
                      <a:clrChange>
                        <a:clrFrom>
                          <a:srgbClr val="FFFFFF"/>
                        </a:clrFrom>
                        <a:clrTo>
                          <a:srgbClr val="FFFFFF">
                            <a:alpha val="0"/>
                          </a:srgbClr>
                        </a:clrTo>
                      </a:clrChange>
                    </a:blip>
                    <a:srcRect/>
                    <a:stretch>
                      <a:fillRect/>
                    </a:stretch>
                  </pic:blipFill>
                  <pic:spPr bwMode="auto">
                    <a:xfrm>
                      <a:off x="0" y="0"/>
                      <a:ext cx="1693545" cy="207010"/>
                    </a:xfrm>
                    <a:prstGeom prst="rect">
                      <a:avLst/>
                    </a:prstGeom>
                    <a:noFill/>
                    <a:ln w="9525">
                      <a:noFill/>
                      <a:miter lim="800000"/>
                      <a:headEnd/>
                      <a:tailEnd/>
                    </a:ln>
                  </pic:spPr>
                </pic:pic>
              </a:graphicData>
            </a:graphic>
          </wp:inline>
        </w:drawing>
      </w:r>
      <w:r w:rsidRPr="00DD4F26">
        <w:rPr>
          <w:sz w:val="28"/>
          <w:szCs w:val="28"/>
        </w:rPr>
        <w:instrText xml:space="preserve"> </w:instrText>
      </w:r>
      <w:r w:rsidR="000102B9" w:rsidRPr="00DD4F26">
        <w:rPr>
          <w:sz w:val="28"/>
          <w:szCs w:val="28"/>
        </w:rPr>
        <w:fldChar w:fldCharType="separate"/>
      </w:r>
      <w:r w:rsidR="00FF4D12" w:rsidRPr="00DD4F26">
        <w:rPr>
          <w:noProof/>
          <w:position w:val="-6"/>
          <w:sz w:val="28"/>
          <w:szCs w:val="28"/>
        </w:rPr>
        <w:drawing>
          <wp:inline distT="0" distB="0" distL="0" distR="0">
            <wp:extent cx="1693545" cy="207010"/>
            <wp:effectExtent l="19050" t="0" r="1905"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8" cstate="print">
                      <a:clrChange>
                        <a:clrFrom>
                          <a:srgbClr val="FFFFFF"/>
                        </a:clrFrom>
                        <a:clrTo>
                          <a:srgbClr val="FFFFFF">
                            <a:alpha val="0"/>
                          </a:srgbClr>
                        </a:clrTo>
                      </a:clrChange>
                    </a:blip>
                    <a:srcRect/>
                    <a:stretch>
                      <a:fillRect/>
                    </a:stretch>
                  </pic:blipFill>
                  <pic:spPr bwMode="auto">
                    <a:xfrm>
                      <a:off x="0" y="0"/>
                      <a:ext cx="1693545" cy="207010"/>
                    </a:xfrm>
                    <a:prstGeom prst="rect">
                      <a:avLst/>
                    </a:prstGeom>
                    <a:noFill/>
                    <a:ln w="9525">
                      <a:noFill/>
                      <a:miter lim="800000"/>
                      <a:headEnd/>
                      <a:tailEnd/>
                    </a:ln>
                  </pic:spPr>
                </pic:pic>
              </a:graphicData>
            </a:graphic>
          </wp:inline>
        </w:drawing>
      </w:r>
      <w:r w:rsidR="000102B9" w:rsidRPr="00DD4F26">
        <w:rPr>
          <w:sz w:val="28"/>
          <w:szCs w:val="28"/>
        </w:rPr>
        <w:fldChar w:fldCharType="end"/>
      </w:r>
      <w:r w:rsidRPr="00DD4F26">
        <w:rPr>
          <w:sz w:val="28"/>
          <w:szCs w:val="28"/>
        </w:rPr>
        <w:t>= 0,0614</w:t>
      </w:r>
    </w:p>
    <w:p w:rsidR="00797113" w:rsidRPr="00DD4F26" w:rsidRDefault="00797113" w:rsidP="007926AA">
      <w:pPr>
        <w:jc w:val="both"/>
        <w:rPr>
          <w:sz w:val="28"/>
          <w:szCs w:val="28"/>
        </w:rPr>
      </w:pPr>
      <w:r w:rsidRPr="00DD4F26">
        <w:rPr>
          <w:sz w:val="28"/>
          <w:szCs w:val="28"/>
        </w:rPr>
        <w:t xml:space="preserve">в) </w:t>
      </w:r>
      <w:r w:rsidR="000102B9" w:rsidRPr="00DD4F26">
        <w:rPr>
          <w:sz w:val="28"/>
          <w:szCs w:val="28"/>
        </w:rPr>
        <w:fldChar w:fldCharType="begin"/>
      </w:r>
      <w:r w:rsidRPr="00DD4F26">
        <w:rPr>
          <w:sz w:val="28"/>
          <w:szCs w:val="28"/>
        </w:rPr>
        <w:instrText xml:space="preserve"> QUOTE </w:instrText>
      </w:r>
      <w:r w:rsidR="00FF4D12" w:rsidRPr="00DD4F26">
        <w:rPr>
          <w:noProof/>
          <w:position w:val="-6"/>
          <w:sz w:val="28"/>
          <w:szCs w:val="28"/>
        </w:rPr>
        <w:drawing>
          <wp:inline distT="0" distB="0" distL="0" distR="0">
            <wp:extent cx="1837055" cy="207010"/>
            <wp:effectExtent l="1905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9" cstate="print">
                      <a:clrChange>
                        <a:clrFrom>
                          <a:srgbClr val="FFFFFF"/>
                        </a:clrFrom>
                        <a:clrTo>
                          <a:srgbClr val="FFFFFF">
                            <a:alpha val="0"/>
                          </a:srgbClr>
                        </a:clrTo>
                      </a:clrChange>
                    </a:blip>
                    <a:srcRect/>
                    <a:stretch>
                      <a:fillRect/>
                    </a:stretch>
                  </pic:blipFill>
                  <pic:spPr bwMode="auto">
                    <a:xfrm>
                      <a:off x="0" y="0"/>
                      <a:ext cx="1837055" cy="207010"/>
                    </a:xfrm>
                    <a:prstGeom prst="rect">
                      <a:avLst/>
                    </a:prstGeom>
                    <a:noFill/>
                    <a:ln w="9525">
                      <a:noFill/>
                      <a:miter lim="800000"/>
                      <a:headEnd/>
                      <a:tailEnd/>
                    </a:ln>
                  </pic:spPr>
                </pic:pic>
              </a:graphicData>
            </a:graphic>
          </wp:inline>
        </w:drawing>
      </w:r>
      <w:r w:rsidRPr="00DD4F26">
        <w:rPr>
          <w:sz w:val="28"/>
          <w:szCs w:val="28"/>
        </w:rPr>
        <w:instrText xml:space="preserve"> </w:instrText>
      </w:r>
      <w:r w:rsidR="000102B9" w:rsidRPr="00DD4F26">
        <w:rPr>
          <w:sz w:val="28"/>
          <w:szCs w:val="28"/>
        </w:rPr>
        <w:fldChar w:fldCharType="separate"/>
      </w:r>
      <w:r w:rsidR="00FF4D12" w:rsidRPr="00DD4F26">
        <w:rPr>
          <w:noProof/>
          <w:position w:val="-6"/>
          <w:sz w:val="28"/>
          <w:szCs w:val="28"/>
        </w:rPr>
        <w:drawing>
          <wp:inline distT="0" distB="0" distL="0" distR="0">
            <wp:extent cx="1837055" cy="207010"/>
            <wp:effectExtent l="1905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9" cstate="print">
                      <a:clrChange>
                        <a:clrFrom>
                          <a:srgbClr val="FFFFFF"/>
                        </a:clrFrom>
                        <a:clrTo>
                          <a:srgbClr val="FFFFFF">
                            <a:alpha val="0"/>
                          </a:srgbClr>
                        </a:clrTo>
                      </a:clrChange>
                    </a:blip>
                    <a:srcRect/>
                    <a:stretch>
                      <a:fillRect/>
                    </a:stretch>
                  </pic:blipFill>
                  <pic:spPr bwMode="auto">
                    <a:xfrm>
                      <a:off x="0" y="0"/>
                      <a:ext cx="1837055" cy="207010"/>
                    </a:xfrm>
                    <a:prstGeom prst="rect">
                      <a:avLst/>
                    </a:prstGeom>
                    <a:noFill/>
                    <a:ln w="9525">
                      <a:noFill/>
                      <a:miter lim="800000"/>
                      <a:headEnd/>
                      <a:tailEnd/>
                    </a:ln>
                  </pic:spPr>
                </pic:pic>
              </a:graphicData>
            </a:graphic>
          </wp:inline>
        </w:drawing>
      </w:r>
      <w:r w:rsidR="000102B9" w:rsidRPr="00DD4F26">
        <w:rPr>
          <w:sz w:val="28"/>
          <w:szCs w:val="28"/>
        </w:rPr>
        <w:fldChar w:fldCharType="end"/>
      </w:r>
      <w:r w:rsidRPr="00DD4F26">
        <w:rPr>
          <w:sz w:val="28"/>
          <w:szCs w:val="28"/>
        </w:rPr>
        <w:t>= 0,0617</w:t>
      </w:r>
    </w:p>
    <w:p w:rsidR="00797113" w:rsidRPr="00DD4F26" w:rsidRDefault="00BA26E9" w:rsidP="00006C27">
      <w:pPr>
        <w:ind w:firstLine="709"/>
        <w:jc w:val="both"/>
        <w:rPr>
          <w:sz w:val="28"/>
          <w:szCs w:val="28"/>
        </w:rPr>
      </w:pPr>
      <w:r w:rsidRPr="00DD4F26">
        <w:rPr>
          <w:sz w:val="28"/>
          <w:szCs w:val="28"/>
        </w:rPr>
        <w:t xml:space="preserve">Получаем следующие эквивалентные ставки: использование ставки 6% годовых с полугодовым начислением позволит получить тот же результат по окончании сделки, что применение ставки 6,09 % годовых;  использование ставки 6% годовых с ежеквартальным начислением позволит получить тот же результат по окончании сделки, что применение ставки 6,14 % годовых; использование ставки 6% годовых с ежемесячным начислением позволит получить тот же результат по окончании сделки, что применение ставки 6,17 % годовых. </w:t>
      </w:r>
      <w:r w:rsidR="00797113" w:rsidRPr="00DD4F26">
        <w:rPr>
          <w:sz w:val="28"/>
          <w:szCs w:val="28"/>
        </w:rPr>
        <w:t>Таким образом, с увеличением внутригодовых начислений значение годовой эффективной ставки увеличивается.</w:t>
      </w:r>
    </w:p>
    <w:p w:rsidR="00D20FA7" w:rsidRPr="00DD4F26" w:rsidRDefault="00D20FA7" w:rsidP="007926AA">
      <w:pPr>
        <w:jc w:val="both"/>
        <w:rPr>
          <w:sz w:val="28"/>
          <w:szCs w:val="28"/>
        </w:rPr>
      </w:pPr>
    </w:p>
    <w:p w:rsidR="00797113" w:rsidRPr="00DD4F26" w:rsidRDefault="00797113" w:rsidP="007926AA">
      <w:pPr>
        <w:pStyle w:val="a3"/>
        <w:spacing w:after="0"/>
        <w:ind w:left="0"/>
        <w:jc w:val="both"/>
        <w:rPr>
          <w:color w:val="000000"/>
          <w:sz w:val="28"/>
          <w:szCs w:val="28"/>
        </w:rPr>
      </w:pPr>
      <w:r w:rsidRPr="00DD4F26">
        <w:rPr>
          <w:color w:val="000000"/>
          <w:sz w:val="28"/>
          <w:szCs w:val="28"/>
        </w:rPr>
        <w:t>6</w:t>
      </w:r>
      <w:r w:rsidRPr="00DD4F26">
        <w:rPr>
          <w:color w:val="000000"/>
          <w:spacing w:val="-6"/>
          <w:sz w:val="28"/>
          <w:szCs w:val="28"/>
        </w:rPr>
        <w:t xml:space="preserve">. Предприятие получило в сумме </w:t>
      </w:r>
      <w:r w:rsidR="00451D42" w:rsidRPr="00DD4F26">
        <w:rPr>
          <w:color w:val="000000"/>
          <w:spacing w:val="-6"/>
          <w:sz w:val="28"/>
          <w:szCs w:val="28"/>
        </w:rPr>
        <w:t>34650</w:t>
      </w:r>
      <w:r w:rsidRPr="00DD4F26">
        <w:rPr>
          <w:color w:val="000000"/>
          <w:spacing w:val="-6"/>
          <w:sz w:val="28"/>
          <w:szCs w:val="28"/>
        </w:rPr>
        <w:t xml:space="preserve"> руб. Через 2 года по условиям договора заемщик должен вернуть 51 650 руб. Определите ставку за кредит, если начисление процентов производится ежеквартально (сложные).</w:t>
      </w:r>
    </w:p>
    <w:p w:rsidR="00797113" w:rsidRPr="00DD4F26" w:rsidRDefault="00797113" w:rsidP="007926AA">
      <w:pPr>
        <w:pStyle w:val="a3"/>
        <w:spacing w:after="0"/>
        <w:ind w:left="0"/>
        <w:jc w:val="both"/>
        <w:rPr>
          <w:color w:val="000000"/>
          <w:sz w:val="28"/>
          <w:szCs w:val="28"/>
        </w:rPr>
      </w:pPr>
      <w:r w:rsidRPr="00DD4F26">
        <w:rPr>
          <w:color w:val="000000"/>
          <w:sz w:val="28"/>
          <w:szCs w:val="28"/>
        </w:rPr>
        <w:t xml:space="preserve">По данным задачи P = </w:t>
      </w:r>
      <w:r w:rsidR="00451D42" w:rsidRPr="00DD4F26">
        <w:rPr>
          <w:color w:val="000000"/>
          <w:sz w:val="28"/>
          <w:szCs w:val="28"/>
        </w:rPr>
        <w:t>34650</w:t>
      </w:r>
      <w:r w:rsidRPr="00DD4F26">
        <w:rPr>
          <w:color w:val="000000"/>
          <w:sz w:val="28"/>
          <w:szCs w:val="28"/>
        </w:rPr>
        <w:t xml:space="preserve"> руб., F = 51 650 руб., m = 4, n = 2. Рассчитаем сложную процентную номинальную ставку:</w:t>
      </w:r>
    </w:p>
    <w:p w:rsidR="00797113" w:rsidRPr="00DD4F26" w:rsidRDefault="00FF4D12" w:rsidP="007926AA">
      <w:pPr>
        <w:jc w:val="both"/>
        <w:rPr>
          <w:sz w:val="28"/>
          <w:szCs w:val="28"/>
        </w:rPr>
      </w:pPr>
      <w:r w:rsidRPr="00DD4F26">
        <w:rPr>
          <w:noProof/>
          <w:sz w:val="28"/>
          <w:szCs w:val="28"/>
        </w:rPr>
        <w:drawing>
          <wp:inline distT="0" distB="0" distL="0" distR="0">
            <wp:extent cx="1296035" cy="318135"/>
            <wp:effectExtent l="1905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30" cstate="print">
                      <a:clrChange>
                        <a:clrFrom>
                          <a:srgbClr val="FFFFFF"/>
                        </a:clrFrom>
                        <a:clrTo>
                          <a:srgbClr val="FFFFFF">
                            <a:alpha val="0"/>
                          </a:srgbClr>
                        </a:clrTo>
                      </a:clrChange>
                    </a:blip>
                    <a:srcRect/>
                    <a:stretch>
                      <a:fillRect/>
                    </a:stretch>
                  </pic:blipFill>
                  <pic:spPr bwMode="auto">
                    <a:xfrm>
                      <a:off x="0" y="0"/>
                      <a:ext cx="1296035" cy="318135"/>
                    </a:xfrm>
                    <a:prstGeom prst="rect">
                      <a:avLst/>
                    </a:prstGeom>
                    <a:noFill/>
                    <a:ln w="9525">
                      <a:noFill/>
                      <a:miter lim="800000"/>
                      <a:headEnd/>
                      <a:tailEnd/>
                    </a:ln>
                  </pic:spPr>
                </pic:pic>
              </a:graphicData>
            </a:graphic>
          </wp:inline>
        </w:drawing>
      </w:r>
    </w:p>
    <w:p w:rsidR="00797113" w:rsidRPr="00DD4F26" w:rsidRDefault="00797113" w:rsidP="007926AA">
      <w:pPr>
        <w:pStyle w:val="a3"/>
        <w:spacing w:after="0"/>
        <w:ind w:left="0"/>
        <w:jc w:val="both"/>
        <w:rPr>
          <w:color w:val="000000"/>
          <w:sz w:val="28"/>
          <w:szCs w:val="28"/>
        </w:rPr>
      </w:pPr>
      <w:r w:rsidRPr="00DD4F26">
        <w:rPr>
          <w:color w:val="000000"/>
          <w:sz w:val="28"/>
          <w:szCs w:val="28"/>
        </w:rPr>
        <w:t>Отсюда,</w:t>
      </w:r>
      <w:r w:rsidR="000102B9" w:rsidRPr="00DD4F26">
        <w:rPr>
          <w:color w:val="000000"/>
          <w:sz w:val="28"/>
          <w:szCs w:val="28"/>
        </w:rPr>
        <w:fldChar w:fldCharType="begin"/>
      </w:r>
      <w:r w:rsidRPr="00DD4F26">
        <w:rPr>
          <w:color w:val="000000"/>
          <w:sz w:val="28"/>
          <w:szCs w:val="28"/>
        </w:rPr>
        <w:instrText xml:space="preserve"> QUOTE </w:instrText>
      </w:r>
      <w:r w:rsidR="00FF4D12" w:rsidRPr="00DD4F26">
        <w:rPr>
          <w:noProof/>
          <w:position w:val="-8"/>
          <w:sz w:val="28"/>
          <w:szCs w:val="28"/>
        </w:rPr>
        <w:drawing>
          <wp:inline distT="0" distB="0" distL="0" distR="0">
            <wp:extent cx="2035810" cy="222885"/>
            <wp:effectExtent l="19050" t="0" r="254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31" cstate="print">
                      <a:clrChange>
                        <a:clrFrom>
                          <a:srgbClr val="FFFFFF"/>
                        </a:clrFrom>
                        <a:clrTo>
                          <a:srgbClr val="FFFFFF">
                            <a:alpha val="0"/>
                          </a:srgbClr>
                        </a:clrTo>
                      </a:clrChange>
                    </a:blip>
                    <a:srcRect/>
                    <a:stretch>
                      <a:fillRect/>
                    </a:stretch>
                  </pic:blipFill>
                  <pic:spPr bwMode="auto">
                    <a:xfrm>
                      <a:off x="0" y="0"/>
                      <a:ext cx="2035810" cy="222885"/>
                    </a:xfrm>
                    <a:prstGeom prst="rect">
                      <a:avLst/>
                    </a:prstGeom>
                    <a:noFill/>
                    <a:ln w="9525">
                      <a:noFill/>
                      <a:miter lim="800000"/>
                      <a:headEnd/>
                      <a:tailEnd/>
                    </a:ln>
                  </pic:spPr>
                </pic:pic>
              </a:graphicData>
            </a:graphic>
          </wp:inline>
        </w:drawing>
      </w:r>
      <w:r w:rsidRPr="00DD4F26">
        <w:rPr>
          <w:color w:val="000000"/>
          <w:sz w:val="28"/>
          <w:szCs w:val="28"/>
        </w:rPr>
        <w:instrText xml:space="preserve"> </w:instrText>
      </w:r>
      <w:r w:rsidR="000102B9" w:rsidRPr="00DD4F26">
        <w:rPr>
          <w:color w:val="000000"/>
          <w:sz w:val="28"/>
          <w:szCs w:val="28"/>
        </w:rPr>
        <w:fldChar w:fldCharType="separate"/>
      </w:r>
      <w:r w:rsidR="00FF4D12" w:rsidRPr="00DD4F26">
        <w:rPr>
          <w:noProof/>
          <w:position w:val="-8"/>
          <w:sz w:val="28"/>
          <w:szCs w:val="28"/>
        </w:rPr>
        <w:drawing>
          <wp:inline distT="0" distB="0" distL="0" distR="0">
            <wp:extent cx="2035810" cy="222885"/>
            <wp:effectExtent l="19050" t="0" r="254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1" cstate="print">
                      <a:clrChange>
                        <a:clrFrom>
                          <a:srgbClr val="FFFFFF"/>
                        </a:clrFrom>
                        <a:clrTo>
                          <a:srgbClr val="FFFFFF">
                            <a:alpha val="0"/>
                          </a:srgbClr>
                        </a:clrTo>
                      </a:clrChange>
                    </a:blip>
                    <a:srcRect/>
                    <a:stretch>
                      <a:fillRect/>
                    </a:stretch>
                  </pic:blipFill>
                  <pic:spPr bwMode="auto">
                    <a:xfrm>
                      <a:off x="0" y="0"/>
                      <a:ext cx="2035810" cy="222885"/>
                    </a:xfrm>
                    <a:prstGeom prst="rect">
                      <a:avLst/>
                    </a:prstGeom>
                    <a:noFill/>
                    <a:ln w="9525">
                      <a:noFill/>
                      <a:miter lim="800000"/>
                      <a:headEnd/>
                      <a:tailEnd/>
                    </a:ln>
                  </pic:spPr>
                </pic:pic>
              </a:graphicData>
            </a:graphic>
          </wp:inline>
        </w:drawing>
      </w:r>
      <w:r w:rsidR="000102B9" w:rsidRPr="00DD4F26">
        <w:rPr>
          <w:color w:val="000000"/>
          <w:sz w:val="28"/>
          <w:szCs w:val="28"/>
        </w:rPr>
        <w:fldChar w:fldCharType="end"/>
      </w:r>
      <w:r w:rsidRPr="00DD4F26">
        <w:rPr>
          <w:color w:val="000000"/>
          <w:sz w:val="28"/>
          <w:szCs w:val="28"/>
        </w:rPr>
        <w:t>=</w:t>
      </w:r>
      <w:r w:rsidR="00B656D6" w:rsidRPr="00DD4F26">
        <w:rPr>
          <w:color w:val="000000"/>
          <w:position w:val="-10"/>
          <w:sz w:val="28"/>
          <w:szCs w:val="28"/>
        </w:rPr>
        <w:object w:dxaOrig="2960" w:dyaOrig="360">
          <v:shape id="_x0000_i1056" type="#_x0000_t75" style="width:147.35pt;height:18.4pt" o:ole="">
            <v:imagedata r:id="rId32" o:title=""/>
          </v:shape>
          <o:OLEObject Type="Embed" ProgID="Equation.DSMT4" ShapeID="_x0000_i1056" DrawAspect="Content" ObjectID="_1523908397" r:id="rId33"/>
        </w:object>
      </w:r>
      <w:r w:rsidRPr="00DD4F26">
        <w:rPr>
          <w:color w:val="000000"/>
          <w:sz w:val="28"/>
          <w:szCs w:val="28"/>
        </w:rPr>
        <w:t xml:space="preserve"> 0,</w:t>
      </w:r>
      <w:r w:rsidR="00451D42" w:rsidRPr="00DD4F26">
        <w:rPr>
          <w:color w:val="000000"/>
          <w:sz w:val="28"/>
          <w:szCs w:val="28"/>
        </w:rPr>
        <w:t>205</w:t>
      </w:r>
    </w:p>
    <w:p w:rsidR="00797113" w:rsidRPr="00DD4F26" w:rsidRDefault="00797113" w:rsidP="007926AA">
      <w:pPr>
        <w:pStyle w:val="a3"/>
        <w:spacing w:after="0"/>
        <w:ind w:left="0"/>
        <w:jc w:val="both"/>
        <w:rPr>
          <w:color w:val="000000"/>
          <w:spacing w:val="-8"/>
          <w:sz w:val="28"/>
          <w:szCs w:val="28"/>
        </w:rPr>
      </w:pPr>
      <w:r w:rsidRPr="00DD4F26">
        <w:rPr>
          <w:color w:val="000000"/>
          <w:spacing w:val="-8"/>
          <w:sz w:val="28"/>
          <w:szCs w:val="28"/>
        </w:rPr>
        <w:t xml:space="preserve">Таким образом, сложная номинальная процентная ставка составит </w:t>
      </w:r>
      <w:r w:rsidR="00451D42" w:rsidRPr="00DD4F26">
        <w:rPr>
          <w:color w:val="000000"/>
          <w:spacing w:val="-8"/>
          <w:sz w:val="28"/>
          <w:szCs w:val="28"/>
        </w:rPr>
        <w:t>20,5</w:t>
      </w:r>
      <w:r w:rsidRPr="00DD4F26">
        <w:rPr>
          <w:color w:val="000000"/>
          <w:spacing w:val="-8"/>
          <w:sz w:val="28"/>
          <w:szCs w:val="28"/>
        </w:rPr>
        <w:t>% годовых.</w:t>
      </w:r>
    </w:p>
    <w:p w:rsidR="00D20FA7" w:rsidRPr="00DD4F26" w:rsidRDefault="00D20FA7" w:rsidP="007926AA">
      <w:pPr>
        <w:pStyle w:val="a3"/>
        <w:spacing w:after="0"/>
        <w:ind w:left="0"/>
        <w:jc w:val="both"/>
        <w:rPr>
          <w:color w:val="000000"/>
          <w:spacing w:val="-8"/>
          <w:sz w:val="28"/>
          <w:szCs w:val="28"/>
        </w:rPr>
      </w:pPr>
    </w:p>
    <w:p w:rsidR="00797113" w:rsidRPr="00DD4F26" w:rsidRDefault="00797113" w:rsidP="007926AA">
      <w:pPr>
        <w:pStyle w:val="a3"/>
        <w:spacing w:after="0"/>
        <w:ind w:left="0"/>
        <w:jc w:val="both"/>
        <w:rPr>
          <w:color w:val="000000"/>
          <w:sz w:val="28"/>
          <w:szCs w:val="28"/>
        </w:rPr>
      </w:pPr>
      <w:r w:rsidRPr="00DD4F26">
        <w:rPr>
          <w:color w:val="000000"/>
          <w:sz w:val="28"/>
          <w:szCs w:val="28"/>
        </w:rPr>
        <w:t xml:space="preserve">7. Определите срок, через который 100 руб., </w:t>
      </w:r>
      <w:r w:rsidR="00254ED7" w:rsidRPr="00DD4F26">
        <w:rPr>
          <w:color w:val="000000"/>
          <w:sz w:val="28"/>
          <w:szCs w:val="28"/>
        </w:rPr>
        <w:t xml:space="preserve">размещенные </w:t>
      </w:r>
      <w:r w:rsidRPr="00DD4F26">
        <w:rPr>
          <w:color w:val="000000"/>
          <w:sz w:val="28"/>
          <w:szCs w:val="28"/>
        </w:rPr>
        <w:t xml:space="preserve">в </w:t>
      </w:r>
      <w:r w:rsidR="00254ED7" w:rsidRPr="00DD4F26">
        <w:rPr>
          <w:color w:val="000000"/>
          <w:sz w:val="28"/>
          <w:szCs w:val="28"/>
        </w:rPr>
        <w:t>кредитной организации</w:t>
      </w:r>
      <w:r w:rsidRPr="00DD4F26">
        <w:rPr>
          <w:color w:val="000000"/>
          <w:sz w:val="28"/>
          <w:szCs w:val="28"/>
        </w:rPr>
        <w:t xml:space="preserve"> вырастут до 6605 руб., если ставка сложных процентов составляет 10% при ежемесячном начислении процентов.</w:t>
      </w:r>
    </w:p>
    <w:p w:rsidR="00797113" w:rsidRPr="00DD4F26" w:rsidRDefault="00797113" w:rsidP="007926AA">
      <w:pPr>
        <w:pStyle w:val="a3"/>
        <w:spacing w:after="0"/>
        <w:ind w:left="0"/>
        <w:jc w:val="both"/>
        <w:rPr>
          <w:color w:val="000000"/>
          <w:sz w:val="28"/>
          <w:szCs w:val="28"/>
        </w:rPr>
      </w:pPr>
      <w:r w:rsidRPr="00DD4F26">
        <w:rPr>
          <w:color w:val="000000"/>
          <w:sz w:val="28"/>
          <w:szCs w:val="28"/>
        </w:rPr>
        <w:t>На основе представленных данных определим необходимые для расчета условия сделки: P = 100 руб., F = 6605 руб., r = 0,1, m = 12.</w:t>
      </w:r>
    </w:p>
    <w:p w:rsidR="00797113" w:rsidRPr="00006C27" w:rsidRDefault="00FF4D12" w:rsidP="007926AA">
      <w:pPr>
        <w:jc w:val="both"/>
        <w:rPr>
          <w:sz w:val="28"/>
          <w:szCs w:val="28"/>
        </w:rPr>
      </w:pPr>
      <w:r w:rsidRPr="00DD4F26">
        <w:rPr>
          <w:noProof/>
          <w:sz w:val="28"/>
          <w:szCs w:val="28"/>
        </w:rPr>
        <w:drawing>
          <wp:inline distT="0" distB="0" distL="0" distR="0">
            <wp:extent cx="1296035" cy="318135"/>
            <wp:effectExtent l="1905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0" cstate="print">
                      <a:clrChange>
                        <a:clrFrom>
                          <a:srgbClr val="FFFFFF"/>
                        </a:clrFrom>
                        <a:clrTo>
                          <a:srgbClr val="FFFFFF">
                            <a:alpha val="0"/>
                          </a:srgbClr>
                        </a:clrTo>
                      </a:clrChange>
                    </a:blip>
                    <a:srcRect/>
                    <a:stretch>
                      <a:fillRect/>
                    </a:stretch>
                  </pic:blipFill>
                  <pic:spPr bwMode="auto">
                    <a:xfrm>
                      <a:off x="0" y="0"/>
                      <a:ext cx="1296035" cy="318135"/>
                    </a:xfrm>
                    <a:prstGeom prst="rect">
                      <a:avLst/>
                    </a:prstGeom>
                    <a:noFill/>
                    <a:ln w="9525">
                      <a:noFill/>
                      <a:miter lim="800000"/>
                      <a:headEnd/>
                      <a:tailEnd/>
                    </a:ln>
                  </pic:spPr>
                </pic:pic>
              </a:graphicData>
            </a:graphic>
          </wp:inline>
        </w:drawing>
      </w:r>
    </w:p>
    <w:p w:rsidR="00797113" w:rsidRPr="00DD4F26" w:rsidRDefault="00797113" w:rsidP="007926AA">
      <w:pPr>
        <w:pStyle w:val="a3"/>
        <w:spacing w:after="0"/>
        <w:ind w:left="0"/>
        <w:jc w:val="both"/>
        <w:rPr>
          <w:color w:val="000000"/>
          <w:sz w:val="28"/>
          <w:szCs w:val="28"/>
        </w:rPr>
      </w:pPr>
      <w:r w:rsidRPr="00DD4F26">
        <w:rPr>
          <w:color w:val="000000"/>
          <w:sz w:val="28"/>
          <w:szCs w:val="28"/>
        </w:rPr>
        <w:t xml:space="preserve">Отсюда, r = </w:t>
      </w:r>
      <w:r w:rsidR="000102B9" w:rsidRPr="00DD4F26">
        <w:rPr>
          <w:color w:val="000000"/>
          <w:sz w:val="28"/>
          <w:szCs w:val="28"/>
        </w:rPr>
        <w:fldChar w:fldCharType="begin"/>
      </w:r>
      <w:r w:rsidRPr="00DD4F26">
        <w:rPr>
          <w:color w:val="000000"/>
          <w:sz w:val="28"/>
          <w:szCs w:val="28"/>
        </w:rPr>
        <w:instrText xml:space="preserve"> QUOTE </w:instrText>
      </w:r>
      <w:r w:rsidR="00FF4D12" w:rsidRPr="00DD4F26">
        <w:rPr>
          <w:noProof/>
          <w:position w:val="-20"/>
          <w:sz w:val="28"/>
          <w:szCs w:val="28"/>
        </w:rPr>
        <w:drawing>
          <wp:inline distT="0" distB="0" distL="0" distR="0">
            <wp:extent cx="898525" cy="334010"/>
            <wp:effectExtent l="1905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4" cstate="print">
                      <a:clrChange>
                        <a:clrFrom>
                          <a:srgbClr val="FFFFFF"/>
                        </a:clrFrom>
                        <a:clrTo>
                          <a:srgbClr val="FFFFFF">
                            <a:alpha val="0"/>
                          </a:srgbClr>
                        </a:clrTo>
                      </a:clrChange>
                    </a:blip>
                    <a:srcRect/>
                    <a:stretch>
                      <a:fillRect/>
                    </a:stretch>
                  </pic:blipFill>
                  <pic:spPr bwMode="auto">
                    <a:xfrm>
                      <a:off x="0" y="0"/>
                      <a:ext cx="898525" cy="334010"/>
                    </a:xfrm>
                    <a:prstGeom prst="rect">
                      <a:avLst/>
                    </a:prstGeom>
                    <a:noFill/>
                    <a:ln w="9525">
                      <a:noFill/>
                      <a:miter lim="800000"/>
                      <a:headEnd/>
                      <a:tailEnd/>
                    </a:ln>
                  </pic:spPr>
                </pic:pic>
              </a:graphicData>
            </a:graphic>
          </wp:inline>
        </w:drawing>
      </w:r>
      <w:r w:rsidRPr="00DD4F26">
        <w:rPr>
          <w:color w:val="000000"/>
          <w:sz w:val="28"/>
          <w:szCs w:val="28"/>
        </w:rPr>
        <w:instrText xml:space="preserve"> </w:instrText>
      </w:r>
      <w:r w:rsidR="000102B9" w:rsidRPr="00DD4F26">
        <w:rPr>
          <w:color w:val="000000"/>
          <w:sz w:val="28"/>
          <w:szCs w:val="28"/>
        </w:rPr>
        <w:fldChar w:fldCharType="separate"/>
      </w:r>
      <w:r w:rsidR="00FF4D12" w:rsidRPr="00DD4F26">
        <w:rPr>
          <w:noProof/>
          <w:position w:val="-20"/>
          <w:sz w:val="28"/>
          <w:szCs w:val="28"/>
        </w:rPr>
        <w:drawing>
          <wp:inline distT="0" distB="0" distL="0" distR="0">
            <wp:extent cx="898525" cy="334010"/>
            <wp:effectExtent l="1905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34" cstate="print">
                      <a:clrChange>
                        <a:clrFrom>
                          <a:srgbClr val="FFFFFF"/>
                        </a:clrFrom>
                        <a:clrTo>
                          <a:srgbClr val="FFFFFF">
                            <a:alpha val="0"/>
                          </a:srgbClr>
                        </a:clrTo>
                      </a:clrChange>
                    </a:blip>
                    <a:srcRect/>
                    <a:stretch>
                      <a:fillRect/>
                    </a:stretch>
                  </pic:blipFill>
                  <pic:spPr bwMode="auto">
                    <a:xfrm>
                      <a:off x="0" y="0"/>
                      <a:ext cx="898525" cy="334010"/>
                    </a:xfrm>
                    <a:prstGeom prst="rect">
                      <a:avLst/>
                    </a:prstGeom>
                    <a:noFill/>
                    <a:ln w="9525">
                      <a:noFill/>
                      <a:miter lim="800000"/>
                      <a:headEnd/>
                      <a:tailEnd/>
                    </a:ln>
                  </pic:spPr>
                </pic:pic>
              </a:graphicData>
            </a:graphic>
          </wp:inline>
        </w:drawing>
      </w:r>
      <w:r w:rsidR="000102B9" w:rsidRPr="00DD4F26">
        <w:rPr>
          <w:color w:val="000000"/>
          <w:sz w:val="28"/>
          <w:szCs w:val="28"/>
        </w:rPr>
        <w:fldChar w:fldCharType="end"/>
      </w:r>
      <w:r w:rsidRPr="00DD4F26">
        <w:rPr>
          <w:color w:val="000000"/>
          <w:sz w:val="28"/>
          <w:szCs w:val="28"/>
        </w:rPr>
        <w:t xml:space="preserve">= </w:t>
      </w:r>
      <w:r w:rsidR="000102B9" w:rsidRPr="00DD4F26">
        <w:rPr>
          <w:color w:val="000000"/>
          <w:sz w:val="28"/>
          <w:szCs w:val="28"/>
        </w:rPr>
        <w:fldChar w:fldCharType="begin"/>
      </w:r>
      <w:r w:rsidRPr="00DD4F26">
        <w:rPr>
          <w:color w:val="000000"/>
          <w:sz w:val="28"/>
          <w:szCs w:val="28"/>
        </w:rPr>
        <w:instrText xml:space="preserve"> QUOTE </w:instrText>
      </w:r>
      <w:r w:rsidR="00FF4D12" w:rsidRPr="00DD4F26">
        <w:rPr>
          <w:noProof/>
          <w:position w:val="-27"/>
          <w:sz w:val="28"/>
          <w:szCs w:val="28"/>
        </w:rPr>
        <w:drawing>
          <wp:inline distT="0" distB="0" distL="0" distR="0">
            <wp:extent cx="835025" cy="469265"/>
            <wp:effectExtent l="19050" t="0" r="3175"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5" cstate="print">
                      <a:clrChange>
                        <a:clrFrom>
                          <a:srgbClr val="FFFFFF"/>
                        </a:clrFrom>
                        <a:clrTo>
                          <a:srgbClr val="FFFFFF">
                            <a:alpha val="0"/>
                          </a:srgbClr>
                        </a:clrTo>
                      </a:clrChange>
                    </a:blip>
                    <a:srcRect/>
                    <a:stretch>
                      <a:fillRect/>
                    </a:stretch>
                  </pic:blipFill>
                  <pic:spPr bwMode="auto">
                    <a:xfrm>
                      <a:off x="0" y="0"/>
                      <a:ext cx="835025" cy="469265"/>
                    </a:xfrm>
                    <a:prstGeom prst="rect">
                      <a:avLst/>
                    </a:prstGeom>
                    <a:noFill/>
                    <a:ln w="9525">
                      <a:noFill/>
                      <a:miter lim="800000"/>
                      <a:headEnd/>
                      <a:tailEnd/>
                    </a:ln>
                  </pic:spPr>
                </pic:pic>
              </a:graphicData>
            </a:graphic>
          </wp:inline>
        </w:drawing>
      </w:r>
      <w:r w:rsidRPr="00DD4F26">
        <w:rPr>
          <w:color w:val="000000"/>
          <w:sz w:val="28"/>
          <w:szCs w:val="28"/>
        </w:rPr>
        <w:instrText xml:space="preserve"> </w:instrText>
      </w:r>
      <w:r w:rsidR="000102B9" w:rsidRPr="00DD4F26">
        <w:rPr>
          <w:color w:val="000000"/>
          <w:sz w:val="28"/>
          <w:szCs w:val="28"/>
        </w:rPr>
        <w:fldChar w:fldCharType="separate"/>
      </w:r>
      <w:r w:rsidR="00FF4D12" w:rsidRPr="00DD4F26">
        <w:rPr>
          <w:noProof/>
          <w:position w:val="-27"/>
          <w:sz w:val="28"/>
          <w:szCs w:val="28"/>
        </w:rPr>
        <w:drawing>
          <wp:inline distT="0" distB="0" distL="0" distR="0">
            <wp:extent cx="835025" cy="469265"/>
            <wp:effectExtent l="19050" t="0" r="3175"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35" cstate="print">
                      <a:clrChange>
                        <a:clrFrom>
                          <a:srgbClr val="FFFFFF"/>
                        </a:clrFrom>
                        <a:clrTo>
                          <a:srgbClr val="FFFFFF">
                            <a:alpha val="0"/>
                          </a:srgbClr>
                        </a:clrTo>
                      </a:clrChange>
                    </a:blip>
                    <a:srcRect/>
                    <a:stretch>
                      <a:fillRect/>
                    </a:stretch>
                  </pic:blipFill>
                  <pic:spPr bwMode="auto">
                    <a:xfrm>
                      <a:off x="0" y="0"/>
                      <a:ext cx="835025" cy="469265"/>
                    </a:xfrm>
                    <a:prstGeom prst="rect">
                      <a:avLst/>
                    </a:prstGeom>
                    <a:noFill/>
                    <a:ln w="9525">
                      <a:noFill/>
                      <a:miter lim="800000"/>
                      <a:headEnd/>
                      <a:tailEnd/>
                    </a:ln>
                  </pic:spPr>
                </pic:pic>
              </a:graphicData>
            </a:graphic>
          </wp:inline>
        </w:drawing>
      </w:r>
      <w:r w:rsidR="000102B9" w:rsidRPr="00DD4F26">
        <w:rPr>
          <w:color w:val="000000"/>
          <w:sz w:val="28"/>
          <w:szCs w:val="28"/>
        </w:rPr>
        <w:fldChar w:fldCharType="end"/>
      </w:r>
      <w:r w:rsidRPr="00DD4F26">
        <w:rPr>
          <w:color w:val="000000"/>
          <w:sz w:val="28"/>
          <w:szCs w:val="28"/>
        </w:rPr>
        <w:t>=42 года.</w:t>
      </w:r>
    </w:p>
    <w:p w:rsidR="00797113" w:rsidRPr="00DD4F26" w:rsidRDefault="00797113" w:rsidP="00006C27">
      <w:pPr>
        <w:pStyle w:val="a3"/>
        <w:spacing w:after="0"/>
        <w:ind w:left="0" w:firstLine="709"/>
        <w:jc w:val="both"/>
        <w:rPr>
          <w:color w:val="000000"/>
          <w:sz w:val="28"/>
          <w:szCs w:val="28"/>
        </w:rPr>
      </w:pPr>
      <w:r w:rsidRPr="00DD4F26">
        <w:rPr>
          <w:color w:val="000000"/>
          <w:sz w:val="28"/>
          <w:szCs w:val="28"/>
        </w:rPr>
        <w:lastRenderedPageBreak/>
        <w:t>Следовательно, для получения капитала в 6605 при наличии 100 рублей необходимо 42 года</w:t>
      </w:r>
      <w:r w:rsidR="00A27353" w:rsidRPr="00DD4F26">
        <w:rPr>
          <w:color w:val="000000"/>
          <w:sz w:val="28"/>
          <w:szCs w:val="28"/>
        </w:rPr>
        <w:t xml:space="preserve"> при условии начисления процентов по ставке 10% годовых с ежемесячной капитализацией</w:t>
      </w:r>
      <w:r w:rsidRPr="00DD4F26">
        <w:rPr>
          <w:color w:val="000000"/>
          <w:sz w:val="28"/>
          <w:szCs w:val="28"/>
        </w:rPr>
        <w:t>.</w:t>
      </w:r>
    </w:p>
    <w:p w:rsidR="00006C27" w:rsidRDefault="00006C27" w:rsidP="007926AA">
      <w:pPr>
        <w:jc w:val="both"/>
        <w:rPr>
          <w:color w:val="000000"/>
          <w:sz w:val="28"/>
          <w:szCs w:val="28"/>
        </w:rPr>
      </w:pPr>
    </w:p>
    <w:p w:rsidR="00797113" w:rsidRPr="00DD4F26" w:rsidRDefault="00797113" w:rsidP="007926AA">
      <w:pPr>
        <w:jc w:val="both"/>
        <w:rPr>
          <w:color w:val="000000"/>
          <w:sz w:val="28"/>
          <w:szCs w:val="28"/>
        </w:rPr>
      </w:pPr>
      <w:r w:rsidRPr="00DD4F26">
        <w:rPr>
          <w:color w:val="000000"/>
          <w:sz w:val="28"/>
          <w:szCs w:val="28"/>
        </w:rPr>
        <w:t>8. Банк предоставил ссуду в размере 20 000 руб. на два года на следующих условиях: за первый год плата за ссуду будет исчисляться исходя из сложной процентной ставки 10% годовых, в каждом последующем полугодии процентная ставка будет возрастать на 5%. Определите, какую сумму должен вернуть заемщик.</w:t>
      </w:r>
    </w:p>
    <w:p w:rsidR="00797113" w:rsidRPr="00DD4F26" w:rsidRDefault="00797113" w:rsidP="007926AA">
      <w:pPr>
        <w:jc w:val="both"/>
        <w:rPr>
          <w:color w:val="000000"/>
          <w:sz w:val="28"/>
          <w:szCs w:val="28"/>
        </w:rPr>
      </w:pPr>
      <w:r w:rsidRPr="00DD4F26">
        <w:rPr>
          <w:color w:val="000000"/>
          <w:sz w:val="28"/>
          <w:szCs w:val="28"/>
        </w:rPr>
        <w:t>Данные для решения задачи: P = 20 000 руб., r</w:t>
      </w:r>
      <w:r w:rsidRPr="00DD4F26">
        <w:rPr>
          <w:color w:val="000000"/>
          <w:sz w:val="28"/>
          <w:szCs w:val="28"/>
          <w:vertAlign w:val="subscript"/>
        </w:rPr>
        <w:t>1</w:t>
      </w:r>
      <w:r w:rsidRPr="00DD4F26">
        <w:rPr>
          <w:color w:val="000000"/>
          <w:sz w:val="28"/>
          <w:szCs w:val="28"/>
        </w:rPr>
        <w:t xml:space="preserve"> = 0,1, r</w:t>
      </w:r>
      <w:r w:rsidRPr="00DD4F26">
        <w:rPr>
          <w:color w:val="000000"/>
          <w:sz w:val="28"/>
          <w:szCs w:val="28"/>
          <w:vertAlign w:val="subscript"/>
        </w:rPr>
        <w:t>2</w:t>
      </w:r>
      <w:r w:rsidRPr="00DD4F26">
        <w:rPr>
          <w:color w:val="000000"/>
          <w:sz w:val="28"/>
          <w:szCs w:val="28"/>
        </w:rPr>
        <w:t>=0,15, r</w:t>
      </w:r>
      <w:r w:rsidRPr="00DD4F26">
        <w:rPr>
          <w:color w:val="000000"/>
          <w:sz w:val="28"/>
          <w:szCs w:val="28"/>
          <w:vertAlign w:val="subscript"/>
        </w:rPr>
        <w:t>3</w:t>
      </w:r>
      <w:r w:rsidRPr="00DD4F26">
        <w:rPr>
          <w:color w:val="000000"/>
          <w:sz w:val="28"/>
          <w:szCs w:val="28"/>
        </w:rPr>
        <w:t xml:space="preserve">= 0,2, </w:t>
      </w:r>
    </w:p>
    <w:p w:rsidR="00797113" w:rsidRPr="00DD4F26" w:rsidRDefault="00797113" w:rsidP="007926AA">
      <w:pPr>
        <w:jc w:val="both"/>
        <w:rPr>
          <w:color w:val="000000"/>
          <w:sz w:val="28"/>
          <w:szCs w:val="28"/>
        </w:rPr>
      </w:pPr>
      <w:r w:rsidRPr="00DD4F26">
        <w:rPr>
          <w:color w:val="000000"/>
          <w:sz w:val="28"/>
          <w:szCs w:val="28"/>
        </w:rPr>
        <w:t>n</w:t>
      </w:r>
      <w:r w:rsidRPr="00DD4F26">
        <w:rPr>
          <w:color w:val="000000"/>
          <w:sz w:val="28"/>
          <w:szCs w:val="28"/>
          <w:vertAlign w:val="subscript"/>
        </w:rPr>
        <w:t>1</w:t>
      </w:r>
      <w:r w:rsidRPr="00DD4F26">
        <w:rPr>
          <w:color w:val="000000"/>
          <w:sz w:val="28"/>
          <w:szCs w:val="28"/>
        </w:rPr>
        <w:t>= 1 год, n</w:t>
      </w:r>
      <w:r w:rsidRPr="00DD4F26">
        <w:rPr>
          <w:color w:val="000000"/>
          <w:sz w:val="28"/>
          <w:szCs w:val="28"/>
          <w:vertAlign w:val="subscript"/>
        </w:rPr>
        <w:t>2</w:t>
      </w:r>
      <w:r w:rsidRPr="00DD4F26">
        <w:rPr>
          <w:color w:val="000000"/>
          <w:sz w:val="28"/>
          <w:szCs w:val="28"/>
        </w:rPr>
        <w:t xml:space="preserve"> = 0,5 года, n</w:t>
      </w:r>
      <w:r w:rsidRPr="00DD4F26">
        <w:rPr>
          <w:color w:val="000000"/>
          <w:sz w:val="28"/>
          <w:szCs w:val="28"/>
          <w:vertAlign w:val="subscript"/>
        </w:rPr>
        <w:t>3</w:t>
      </w:r>
      <w:r w:rsidRPr="00DD4F26">
        <w:rPr>
          <w:color w:val="000000"/>
          <w:sz w:val="28"/>
          <w:szCs w:val="28"/>
        </w:rPr>
        <w:t xml:space="preserve"> = 0,5 года. </w:t>
      </w:r>
    </w:p>
    <w:p w:rsidR="00797113" w:rsidRPr="00DD4F26" w:rsidRDefault="00797113" w:rsidP="00936311">
      <w:pPr>
        <w:ind w:firstLine="709"/>
        <w:jc w:val="both"/>
        <w:rPr>
          <w:color w:val="000000"/>
          <w:sz w:val="28"/>
          <w:szCs w:val="28"/>
        </w:rPr>
      </w:pPr>
      <w:r w:rsidRPr="00DD4F26">
        <w:rPr>
          <w:color w:val="000000"/>
          <w:sz w:val="28"/>
          <w:szCs w:val="28"/>
        </w:rPr>
        <w:t>Совокупный срок сделки в соответствии с условиями задачи составит 2 года. Ставка, представленная в задаче, является переменной, поэтому необходимо внести изменения в формулу:</w:t>
      </w:r>
    </w:p>
    <w:p w:rsidR="00797113" w:rsidRPr="00DD4F26" w:rsidRDefault="00FF4D12" w:rsidP="007926AA">
      <w:pPr>
        <w:jc w:val="both"/>
        <w:rPr>
          <w:sz w:val="28"/>
          <w:szCs w:val="28"/>
        </w:rPr>
      </w:pPr>
      <w:r w:rsidRPr="00DD4F26">
        <w:rPr>
          <w:noProof/>
          <w:sz w:val="28"/>
          <w:szCs w:val="28"/>
        </w:rPr>
        <w:drawing>
          <wp:inline distT="0" distB="0" distL="0" distR="0">
            <wp:extent cx="1089025" cy="182880"/>
            <wp:effectExtent l="1905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26" cstate="print">
                      <a:clrChange>
                        <a:clrFrom>
                          <a:srgbClr val="FFFFFF"/>
                        </a:clrFrom>
                        <a:clrTo>
                          <a:srgbClr val="FFFFFF">
                            <a:alpha val="0"/>
                          </a:srgbClr>
                        </a:clrTo>
                      </a:clrChange>
                    </a:blip>
                    <a:srcRect/>
                    <a:stretch>
                      <a:fillRect/>
                    </a:stretch>
                  </pic:blipFill>
                  <pic:spPr bwMode="auto">
                    <a:xfrm>
                      <a:off x="0" y="0"/>
                      <a:ext cx="1089025" cy="182880"/>
                    </a:xfrm>
                    <a:prstGeom prst="rect">
                      <a:avLst/>
                    </a:prstGeom>
                    <a:noFill/>
                    <a:ln w="9525">
                      <a:noFill/>
                      <a:miter lim="800000"/>
                      <a:headEnd/>
                      <a:tailEnd/>
                    </a:ln>
                  </pic:spPr>
                </pic:pic>
              </a:graphicData>
            </a:graphic>
          </wp:inline>
        </w:drawing>
      </w:r>
    </w:p>
    <w:p w:rsidR="00797113" w:rsidRPr="00CC6470" w:rsidRDefault="00A27353" w:rsidP="007926AA">
      <w:pPr>
        <w:jc w:val="both"/>
        <w:rPr>
          <w:sz w:val="28"/>
          <w:szCs w:val="28"/>
          <w:lang w:val="en-US"/>
        </w:rPr>
      </w:pPr>
      <w:r w:rsidRPr="00DD4F26">
        <w:rPr>
          <w:sz w:val="28"/>
          <w:szCs w:val="28"/>
          <w:lang w:val="en-US"/>
        </w:rPr>
        <w:t>F = P *( 1+</w:t>
      </w:r>
      <m:oMath>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lang w:val="en-US"/>
              </w:rPr>
              <m:t>1</m:t>
            </m:r>
          </m:sub>
        </m:sSub>
      </m:oMath>
      <w:r w:rsidRPr="00DD4F26">
        <w:rPr>
          <w:sz w:val="28"/>
          <w:szCs w:val="28"/>
          <w:lang w:val="en-US"/>
        </w:rPr>
        <w:t>)</w:t>
      </w:r>
      <w:r w:rsidRPr="00DD4F26">
        <w:rPr>
          <w:sz w:val="28"/>
          <w:szCs w:val="28"/>
          <w:vertAlign w:val="superscript"/>
          <w:lang w:val="en-US"/>
        </w:rPr>
        <w:t>n</w:t>
      </w:r>
      <w:r w:rsidRPr="00DD4F26">
        <w:rPr>
          <w:sz w:val="28"/>
          <w:szCs w:val="28"/>
          <w:vertAlign w:val="subscript"/>
          <w:lang w:val="en-US"/>
        </w:rPr>
        <w:t>1</w:t>
      </w:r>
      <w:r w:rsidRPr="00DD4F26">
        <w:rPr>
          <w:sz w:val="28"/>
          <w:szCs w:val="28"/>
          <w:vertAlign w:val="superscript"/>
          <w:lang w:val="en-US"/>
        </w:rPr>
        <w:t xml:space="preserve"> </w:t>
      </w:r>
      <w:r w:rsidRPr="00DD4F26">
        <w:rPr>
          <w:sz w:val="28"/>
          <w:szCs w:val="28"/>
          <w:lang w:val="en-US"/>
        </w:rPr>
        <w:t>* (1+</w:t>
      </w:r>
      <m:oMath>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lang w:val="en-US"/>
              </w:rPr>
              <m:t>2</m:t>
            </m:r>
          </m:sub>
        </m:sSub>
      </m:oMath>
      <w:r w:rsidRPr="00DD4F26">
        <w:rPr>
          <w:sz w:val="28"/>
          <w:szCs w:val="28"/>
          <w:lang w:val="en-US"/>
        </w:rPr>
        <w:t>)</w:t>
      </w:r>
      <w:r w:rsidRPr="00DD4F26">
        <w:rPr>
          <w:sz w:val="28"/>
          <w:szCs w:val="28"/>
          <w:vertAlign w:val="superscript"/>
          <w:lang w:val="en-US"/>
        </w:rPr>
        <w:t>n</w:t>
      </w:r>
      <w:r w:rsidRPr="00DD4F26">
        <w:rPr>
          <w:sz w:val="28"/>
          <w:szCs w:val="28"/>
          <w:vertAlign w:val="subscript"/>
          <w:lang w:val="en-US"/>
        </w:rPr>
        <w:t>2</w:t>
      </w:r>
      <w:r w:rsidRPr="00DD4F26">
        <w:rPr>
          <w:sz w:val="28"/>
          <w:szCs w:val="28"/>
          <w:lang w:val="en-US"/>
        </w:rPr>
        <w:t xml:space="preserve"> *(1+</w:t>
      </w:r>
      <m:oMath>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lang w:val="en-US"/>
              </w:rPr>
              <m:t>3</m:t>
            </m:r>
          </m:sub>
        </m:sSub>
      </m:oMath>
      <w:r w:rsidRPr="00DD4F26">
        <w:rPr>
          <w:sz w:val="28"/>
          <w:szCs w:val="28"/>
          <w:lang w:val="en-US"/>
        </w:rPr>
        <w:t>)</w:t>
      </w:r>
      <w:r w:rsidRPr="00DD4F26">
        <w:rPr>
          <w:sz w:val="28"/>
          <w:szCs w:val="28"/>
          <w:vertAlign w:val="superscript"/>
          <w:lang w:val="en-US"/>
        </w:rPr>
        <w:t>n</w:t>
      </w:r>
      <w:r w:rsidRPr="00DD4F26">
        <w:rPr>
          <w:sz w:val="28"/>
          <w:szCs w:val="28"/>
          <w:vertAlign w:val="subscript"/>
          <w:lang w:val="en-US"/>
        </w:rPr>
        <w:t>3</w:t>
      </w:r>
      <w:r w:rsidRPr="00DD4F26">
        <w:rPr>
          <w:sz w:val="28"/>
          <w:szCs w:val="28"/>
          <w:vertAlign w:val="superscript"/>
          <w:lang w:val="en-US"/>
        </w:rPr>
        <w:t xml:space="preserve"> </w:t>
      </w:r>
    </w:p>
    <w:p w:rsidR="00797113" w:rsidRPr="00DD4F26" w:rsidRDefault="00797113" w:rsidP="007926AA">
      <w:pPr>
        <w:jc w:val="both"/>
        <w:rPr>
          <w:color w:val="000000"/>
          <w:sz w:val="28"/>
          <w:szCs w:val="28"/>
          <w:lang w:val="en-US"/>
        </w:rPr>
      </w:pPr>
      <w:r w:rsidRPr="00DD4F26">
        <w:rPr>
          <w:sz w:val="28"/>
          <w:szCs w:val="28"/>
          <w:lang w:val="en-US"/>
        </w:rPr>
        <w:t>F = 20 000 *( 1+0,1)</w:t>
      </w:r>
      <w:r w:rsidRPr="00DD4F26">
        <w:rPr>
          <w:sz w:val="28"/>
          <w:szCs w:val="28"/>
          <w:vertAlign w:val="superscript"/>
          <w:lang w:val="en-US"/>
        </w:rPr>
        <w:t xml:space="preserve">1 </w:t>
      </w:r>
      <w:r w:rsidRPr="00DD4F26">
        <w:rPr>
          <w:sz w:val="28"/>
          <w:szCs w:val="28"/>
          <w:lang w:val="en-US"/>
        </w:rPr>
        <w:t>* (1+0,15)</w:t>
      </w:r>
      <w:r w:rsidRPr="00DD4F26">
        <w:rPr>
          <w:sz w:val="28"/>
          <w:szCs w:val="28"/>
          <w:vertAlign w:val="superscript"/>
          <w:lang w:val="en-US"/>
        </w:rPr>
        <w:t>0,5</w:t>
      </w:r>
      <w:r w:rsidRPr="00DD4F26">
        <w:rPr>
          <w:sz w:val="28"/>
          <w:szCs w:val="28"/>
          <w:lang w:val="en-US"/>
        </w:rPr>
        <w:t xml:space="preserve"> *(1+0,2)</w:t>
      </w:r>
      <w:r w:rsidRPr="00DD4F26">
        <w:rPr>
          <w:sz w:val="28"/>
          <w:szCs w:val="28"/>
          <w:vertAlign w:val="superscript"/>
          <w:lang w:val="en-US"/>
        </w:rPr>
        <w:t xml:space="preserve">0,5 </w:t>
      </w:r>
      <w:r w:rsidRPr="00DD4F26">
        <w:rPr>
          <w:sz w:val="28"/>
          <w:szCs w:val="28"/>
          <w:lang w:val="en-US"/>
        </w:rPr>
        <w:t xml:space="preserve">=  26886,45 </w:t>
      </w:r>
      <w:r w:rsidRPr="00DD4F26">
        <w:rPr>
          <w:sz w:val="28"/>
          <w:szCs w:val="28"/>
        </w:rPr>
        <w:t>руб</w:t>
      </w:r>
      <w:r w:rsidRPr="00DD4F26">
        <w:rPr>
          <w:sz w:val="28"/>
          <w:szCs w:val="28"/>
          <w:lang w:val="en-US"/>
        </w:rPr>
        <w:t>.</w:t>
      </w:r>
    </w:p>
    <w:p w:rsidR="00797113" w:rsidRPr="00DD4F26" w:rsidRDefault="00797113" w:rsidP="007926AA">
      <w:pPr>
        <w:jc w:val="both"/>
        <w:rPr>
          <w:color w:val="000000"/>
          <w:sz w:val="28"/>
          <w:szCs w:val="28"/>
        </w:rPr>
      </w:pPr>
      <w:r w:rsidRPr="00DD4F26">
        <w:rPr>
          <w:color w:val="000000"/>
          <w:sz w:val="28"/>
          <w:szCs w:val="28"/>
        </w:rPr>
        <w:t>Заемщик должен вернуть 26886,45 руб.</w:t>
      </w:r>
    </w:p>
    <w:p w:rsidR="00797113" w:rsidRPr="00DD4F26" w:rsidRDefault="00797113" w:rsidP="007926AA">
      <w:pPr>
        <w:jc w:val="both"/>
        <w:rPr>
          <w:color w:val="000000"/>
          <w:sz w:val="28"/>
          <w:szCs w:val="28"/>
        </w:rPr>
      </w:pPr>
    </w:p>
    <w:p w:rsidR="00797113" w:rsidRPr="00DD4F26" w:rsidRDefault="00797113" w:rsidP="007926AA">
      <w:pPr>
        <w:pStyle w:val="a3"/>
        <w:tabs>
          <w:tab w:val="num" w:pos="0"/>
        </w:tabs>
        <w:spacing w:after="0"/>
        <w:ind w:left="0"/>
        <w:jc w:val="both"/>
        <w:rPr>
          <w:sz w:val="28"/>
          <w:szCs w:val="28"/>
        </w:rPr>
      </w:pPr>
      <w:r w:rsidRPr="00DD4F26">
        <w:rPr>
          <w:sz w:val="28"/>
          <w:szCs w:val="28"/>
        </w:rPr>
        <w:t>9. На сумму 25 000 рублей в течение трех месяцев начислялись простые проценты по ставке 14% годовых. За каждый месяц цены росли на 1,1;1,2 и 1,3%. Определите наращенную сумму с учетом инфляции и величину положительной процентной ставки.</w:t>
      </w:r>
    </w:p>
    <w:p w:rsidR="00797113" w:rsidRPr="00DD4F26" w:rsidRDefault="00797113" w:rsidP="007926AA">
      <w:pPr>
        <w:pStyle w:val="a3"/>
        <w:tabs>
          <w:tab w:val="num" w:pos="0"/>
        </w:tabs>
        <w:spacing w:after="0"/>
        <w:ind w:left="0"/>
        <w:jc w:val="both"/>
        <w:rPr>
          <w:sz w:val="28"/>
          <w:szCs w:val="28"/>
        </w:rPr>
      </w:pPr>
      <w:r w:rsidRPr="00DD4F26">
        <w:rPr>
          <w:sz w:val="28"/>
          <w:szCs w:val="28"/>
        </w:rPr>
        <w:t>Данные для решения задачи: P = 25 000 руб., r = 0,14, n= 0,25 года, h</w:t>
      </w:r>
      <w:r w:rsidRPr="00DD4F26">
        <w:rPr>
          <w:sz w:val="28"/>
          <w:szCs w:val="28"/>
          <w:vertAlign w:val="subscript"/>
        </w:rPr>
        <w:t>1</w:t>
      </w:r>
      <w:r w:rsidRPr="00DD4F26">
        <w:rPr>
          <w:sz w:val="28"/>
          <w:szCs w:val="28"/>
        </w:rPr>
        <w:t xml:space="preserve"> = 0,011, h</w:t>
      </w:r>
      <w:r w:rsidRPr="00DD4F26">
        <w:rPr>
          <w:sz w:val="28"/>
          <w:szCs w:val="28"/>
          <w:vertAlign w:val="subscript"/>
        </w:rPr>
        <w:t>2</w:t>
      </w:r>
      <w:r w:rsidRPr="00DD4F26">
        <w:rPr>
          <w:sz w:val="28"/>
          <w:szCs w:val="28"/>
        </w:rPr>
        <w:t xml:space="preserve"> = 0,012, h</w:t>
      </w:r>
      <w:r w:rsidRPr="00DD4F26">
        <w:rPr>
          <w:sz w:val="28"/>
          <w:szCs w:val="28"/>
          <w:vertAlign w:val="subscript"/>
        </w:rPr>
        <w:t>3</w:t>
      </w:r>
      <w:r w:rsidRPr="00DD4F26">
        <w:rPr>
          <w:sz w:val="28"/>
          <w:szCs w:val="28"/>
        </w:rPr>
        <w:t xml:space="preserve"> = 0,013.</w:t>
      </w:r>
    </w:p>
    <w:p w:rsidR="00797113" w:rsidRPr="00DD4F26" w:rsidRDefault="00797113" w:rsidP="00936311">
      <w:pPr>
        <w:ind w:firstLine="709"/>
        <w:jc w:val="both"/>
        <w:rPr>
          <w:sz w:val="28"/>
          <w:szCs w:val="28"/>
        </w:rPr>
      </w:pPr>
      <w:r w:rsidRPr="00DD4F26">
        <w:rPr>
          <w:sz w:val="28"/>
          <w:szCs w:val="28"/>
        </w:rPr>
        <w:t>Для решения задачи необходимо определить индекс цен за три месяца. Воспользуемся формулой с</w:t>
      </w:r>
      <w:r w:rsidR="0043652D" w:rsidRPr="00DD4F26">
        <w:rPr>
          <w:sz w:val="28"/>
          <w:szCs w:val="28"/>
        </w:rPr>
        <w:t>о</w:t>
      </w:r>
      <w:r w:rsidRPr="00DD4F26">
        <w:rPr>
          <w:sz w:val="28"/>
          <w:szCs w:val="28"/>
        </w:rPr>
        <w:t xml:space="preserve"> сложной процентной переменной ставкой:</w:t>
      </w:r>
    </w:p>
    <w:p w:rsidR="00797113" w:rsidRPr="00775A82" w:rsidRDefault="00A27353" w:rsidP="007926AA">
      <w:pPr>
        <w:jc w:val="both"/>
        <w:rPr>
          <w:i/>
          <w:sz w:val="28"/>
          <w:szCs w:val="28"/>
        </w:rPr>
      </w:pPr>
      <w:r w:rsidRPr="00DD4F26">
        <w:rPr>
          <w:sz w:val="28"/>
          <w:szCs w:val="28"/>
          <w:lang w:val="en-US"/>
        </w:rPr>
        <w:t>J</w:t>
      </w:r>
      <w:r w:rsidR="00797113" w:rsidRPr="00DD4F26">
        <w:rPr>
          <w:sz w:val="28"/>
          <w:szCs w:val="28"/>
          <w:lang w:val="en-US"/>
        </w:rPr>
        <w:t>p</w:t>
      </w:r>
      <w:r w:rsidR="000102B9" w:rsidRPr="00DD4F26">
        <w:rPr>
          <w:sz w:val="28"/>
          <w:szCs w:val="28"/>
        </w:rPr>
        <w:fldChar w:fldCharType="begin"/>
      </w:r>
      <w:r w:rsidR="00797113" w:rsidRPr="00775A82">
        <w:rPr>
          <w:sz w:val="28"/>
          <w:szCs w:val="28"/>
        </w:rPr>
        <w:instrText xml:space="preserve"> </w:instrText>
      </w:r>
      <w:r w:rsidR="00797113" w:rsidRPr="00DD4F26">
        <w:rPr>
          <w:sz w:val="28"/>
          <w:szCs w:val="28"/>
          <w:lang w:val="en-US"/>
        </w:rPr>
        <w:instrText>QUOTE</w:instrText>
      </w:r>
      <w:r w:rsidR="00797113" w:rsidRPr="00775A82">
        <w:rPr>
          <w:sz w:val="28"/>
          <w:szCs w:val="28"/>
        </w:rPr>
        <w:instrText xml:space="preserve"> </w:instrText>
      </w:r>
      <w:r w:rsidR="00FF4D12" w:rsidRPr="00DD4F26">
        <w:rPr>
          <w:noProof/>
          <w:position w:val="-6"/>
          <w:sz w:val="28"/>
          <w:szCs w:val="28"/>
        </w:rPr>
        <w:drawing>
          <wp:inline distT="0" distB="0" distL="0" distR="0">
            <wp:extent cx="2504440" cy="182880"/>
            <wp:effectExtent l="1905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36" cstate="print">
                      <a:clrChange>
                        <a:clrFrom>
                          <a:srgbClr val="FFFFFF"/>
                        </a:clrFrom>
                        <a:clrTo>
                          <a:srgbClr val="FFFFFF">
                            <a:alpha val="0"/>
                          </a:srgbClr>
                        </a:clrTo>
                      </a:clrChange>
                    </a:blip>
                    <a:srcRect/>
                    <a:stretch>
                      <a:fillRect/>
                    </a:stretch>
                  </pic:blipFill>
                  <pic:spPr bwMode="auto">
                    <a:xfrm>
                      <a:off x="0" y="0"/>
                      <a:ext cx="2504440" cy="182880"/>
                    </a:xfrm>
                    <a:prstGeom prst="rect">
                      <a:avLst/>
                    </a:prstGeom>
                    <a:noFill/>
                    <a:ln w="9525">
                      <a:noFill/>
                      <a:miter lim="800000"/>
                      <a:headEnd/>
                      <a:tailEnd/>
                    </a:ln>
                  </pic:spPr>
                </pic:pic>
              </a:graphicData>
            </a:graphic>
          </wp:inline>
        </w:drawing>
      </w:r>
      <w:r w:rsidR="00797113" w:rsidRPr="00775A82">
        <w:rPr>
          <w:sz w:val="28"/>
          <w:szCs w:val="28"/>
        </w:rPr>
        <w:instrText xml:space="preserve"> </w:instrText>
      </w:r>
      <w:r w:rsidR="000102B9" w:rsidRPr="00DD4F26">
        <w:rPr>
          <w:sz w:val="28"/>
          <w:szCs w:val="28"/>
        </w:rPr>
        <w:fldChar w:fldCharType="separate"/>
      </w:r>
      <w:r w:rsidR="006E46EC" w:rsidRPr="00775A82">
        <w:rPr>
          <w:position w:val="-6"/>
          <w:sz w:val="28"/>
          <w:szCs w:val="28"/>
        </w:rPr>
        <w:t xml:space="preserve">= </w:t>
      </w:r>
      <w:r w:rsidR="000102B9" w:rsidRPr="00DD4F26">
        <w:rPr>
          <w:sz w:val="28"/>
          <w:szCs w:val="28"/>
        </w:rPr>
        <w:fldChar w:fldCharType="end"/>
      </w:r>
      <m:oMath>
        <m:sSup>
          <m:sSupPr>
            <m:ctrlPr>
              <w:rPr>
                <w:rFonts w:ascii="Cambria Math" w:hAnsi="Cambria Math"/>
                <w:i/>
                <w:sz w:val="28"/>
                <w:szCs w:val="28"/>
              </w:rPr>
            </m:ctrlPr>
          </m:sSupPr>
          <m:e>
            <m:r>
              <w:rPr>
                <w:rFonts w:ascii="Cambria Math" w:hAnsi="Cambria Math"/>
                <w:sz w:val="28"/>
                <w:szCs w:val="28"/>
              </w:rPr>
              <m:t>(1+</m:t>
            </m:r>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1</m:t>
                </m:r>
              </m:sub>
            </m:sSub>
            <m:r>
              <w:rPr>
                <w:rFonts w:ascii="Cambria Math" w:hAnsi="Cambria Math"/>
                <w:sz w:val="28"/>
                <w:szCs w:val="28"/>
              </w:rPr>
              <m:t>)</m:t>
            </m:r>
          </m:e>
          <m:sup>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1</m:t>
                </m:r>
              </m:sub>
            </m:sSub>
          </m:sup>
        </m:sSup>
        <m:r>
          <w:rPr>
            <w:rFonts w:ascii="Cambria Math" w:hAnsi="Cambria Math"/>
            <w:sz w:val="28"/>
            <w:szCs w:val="28"/>
          </w:rPr>
          <m:t xml:space="preserve">* </m:t>
        </m:r>
        <m:sSup>
          <m:sSupPr>
            <m:ctrlPr>
              <w:rPr>
                <w:rFonts w:ascii="Cambria Math" w:hAnsi="Cambria Math"/>
                <w:i/>
                <w:sz w:val="28"/>
                <w:szCs w:val="28"/>
              </w:rPr>
            </m:ctrlPr>
          </m:sSupPr>
          <m:e>
            <m:r>
              <w:rPr>
                <w:rFonts w:ascii="Cambria Math" w:hAnsi="Cambria Math"/>
                <w:sz w:val="28"/>
                <w:szCs w:val="28"/>
              </w:rPr>
              <m:t>(1+</m:t>
            </m:r>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2</m:t>
                </m:r>
              </m:sub>
            </m:sSub>
            <m:r>
              <w:rPr>
                <w:rFonts w:ascii="Cambria Math" w:hAnsi="Cambria Math"/>
                <w:sz w:val="28"/>
                <w:szCs w:val="28"/>
              </w:rPr>
              <m:t>)</m:t>
            </m:r>
          </m:e>
          <m:sup>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2</m:t>
                </m:r>
              </m:sub>
            </m:sSub>
            <m:r>
              <w:rPr>
                <w:rFonts w:ascii="Cambria Math" w:hAnsi="Cambria Math"/>
                <w:sz w:val="28"/>
                <w:szCs w:val="28"/>
              </w:rPr>
              <m:t>*</m:t>
            </m:r>
          </m:sup>
        </m:sSup>
        <m:sSup>
          <m:sSupPr>
            <m:ctrlPr>
              <w:rPr>
                <w:rFonts w:ascii="Cambria Math" w:hAnsi="Cambria Math"/>
                <w:i/>
                <w:sz w:val="28"/>
                <w:szCs w:val="28"/>
              </w:rPr>
            </m:ctrlPr>
          </m:sSupPr>
          <m:e>
            <m:r>
              <w:rPr>
                <w:rFonts w:ascii="Cambria Math" w:hAnsi="Cambria Math"/>
                <w:sz w:val="28"/>
                <w:szCs w:val="28"/>
              </w:rPr>
              <m:t>(1+</m:t>
            </m:r>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3</m:t>
                </m:r>
              </m:sub>
            </m:sSub>
            <m:r>
              <w:rPr>
                <w:rFonts w:ascii="Cambria Math" w:hAnsi="Cambria Math"/>
                <w:sz w:val="28"/>
                <w:szCs w:val="28"/>
              </w:rPr>
              <m:t>)</m:t>
            </m:r>
          </m:e>
          <m:sup>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3</m:t>
                </m:r>
              </m:sub>
            </m:sSub>
          </m:sup>
        </m:sSup>
      </m:oMath>
    </w:p>
    <w:p w:rsidR="00797113" w:rsidRPr="00775A82" w:rsidRDefault="00A27353" w:rsidP="007926AA">
      <w:pPr>
        <w:pStyle w:val="a3"/>
        <w:tabs>
          <w:tab w:val="num" w:pos="0"/>
        </w:tabs>
        <w:spacing w:after="0"/>
        <w:ind w:left="0"/>
        <w:jc w:val="both"/>
        <w:rPr>
          <w:sz w:val="28"/>
          <w:szCs w:val="28"/>
        </w:rPr>
      </w:pPr>
      <w:r w:rsidRPr="00DD4F26">
        <w:rPr>
          <w:sz w:val="28"/>
          <w:szCs w:val="28"/>
          <w:lang w:val="en-US"/>
        </w:rPr>
        <w:t>J</w:t>
      </w:r>
      <w:r w:rsidR="00797113" w:rsidRPr="00DD4F26">
        <w:rPr>
          <w:sz w:val="28"/>
          <w:szCs w:val="28"/>
          <w:lang w:val="en-US"/>
        </w:rPr>
        <w:t>p</w:t>
      </w:r>
      <w:r w:rsidR="00797113" w:rsidRPr="00775A82">
        <w:rPr>
          <w:sz w:val="28"/>
          <w:szCs w:val="28"/>
        </w:rPr>
        <w:t xml:space="preserve"> = (1+0,011)*(1+0,012)*(1+0,013)= 1,0364</w:t>
      </w:r>
    </w:p>
    <w:p w:rsidR="00797113" w:rsidRPr="00775A82" w:rsidRDefault="00797113" w:rsidP="007926AA">
      <w:pPr>
        <w:jc w:val="both"/>
        <w:rPr>
          <w:sz w:val="28"/>
          <w:szCs w:val="28"/>
        </w:rPr>
      </w:pPr>
      <w:r w:rsidRPr="00DD4F26">
        <w:rPr>
          <w:sz w:val="28"/>
          <w:szCs w:val="28"/>
          <w:lang w:val="en-US"/>
        </w:rPr>
        <w:t>Fi</w:t>
      </w:r>
      <w:r w:rsidRPr="00775A82">
        <w:rPr>
          <w:sz w:val="28"/>
          <w:szCs w:val="28"/>
        </w:rPr>
        <w:t>=</w:t>
      </w:r>
      <w:r w:rsidRPr="00DD4F26">
        <w:rPr>
          <w:sz w:val="28"/>
          <w:szCs w:val="28"/>
          <w:lang w:val="en-US"/>
        </w:rPr>
        <w:t>P</w:t>
      </w:r>
      <w:r w:rsidRPr="00775A82">
        <w:rPr>
          <w:sz w:val="28"/>
          <w:szCs w:val="28"/>
        </w:rPr>
        <w:t>*[(1+</w:t>
      </w:r>
      <w:r w:rsidRPr="00DD4F26">
        <w:rPr>
          <w:sz w:val="28"/>
          <w:szCs w:val="28"/>
          <w:lang w:val="en-US"/>
        </w:rPr>
        <w:t>r</w:t>
      </w:r>
      <w:r w:rsidRPr="00DD4F26">
        <w:rPr>
          <w:sz w:val="28"/>
          <w:szCs w:val="28"/>
          <w:vertAlign w:val="subscript"/>
          <w:lang w:val="en-US"/>
        </w:rPr>
        <w:t>d</w:t>
      </w:r>
      <w:r w:rsidRPr="00775A82">
        <w:rPr>
          <w:sz w:val="28"/>
          <w:szCs w:val="28"/>
        </w:rPr>
        <w:t>*</w:t>
      </w:r>
      <w:r w:rsidRPr="00DD4F26">
        <w:rPr>
          <w:sz w:val="28"/>
          <w:szCs w:val="28"/>
          <w:lang w:val="en-US"/>
        </w:rPr>
        <w:t>n</w:t>
      </w:r>
      <w:r w:rsidRPr="00775A82">
        <w:rPr>
          <w:sz w:val="28"/>
          <w:szCs w:val="28"/>
        </w:rPr>
        <w:t>)/</w:t>
      </w:r>
      <w:r w:rsidR="00A27353" w:rsidRPr="00DD4F26">
        <w:rPr>
          <w:sz w:val="28"/>
          <w:szCs w:val="28"/>
          <w:lang w:val="en-US"/>
        </w:rPr>
        <w:t>J</w:t>
      </w:r>
      <w:r w:rsidRPr="00DD4F26">
        <w:rPr>
          <w:sz w:val="28"/>
          <w:szCs w:val="28"/>
          <w:lang w:val="en-US"/>
        </w:rPr>
        <w:t>p</w:t>
      </w:r>
      <w:r w:rsidRPr="00775A82">
        <w:rPr>
          <w:sz w:val="28"/>
          <w:szCs w:val="28"/>
        </w:rPr>
        <w:t xml:space="preserve">] = 25 000*[(1+0,14*0,25)/1,0364]= 24966,23 </w:t>
      </w:r>
      <w:r w:rsidRPr="00DD4F26">
        <w:rPr>
          <w:sz w:val="28"/>
          <w:szCs w:val="28"/>
        </w:rPr>
        <w:t>руб</w:t>
      </w:r>
      <w:r w:rsidRPr="00775A82">
        <w:rPr>
          <w:sz w:val="28"/>
          <w:szCs w:val="28"/>
        </w:rPr>
        <w:t>.</w:t>
      </w:r>
    </w:p>
    <w:p w:rsidR="00797113" w:rsidRPr="00DD4F26" w:rsidRDefault="00254ED7" w:rsidP="007926AA">
      <w:pPr>
        <w:jc w:val="both"/>
        <w:rPr>
          <w:sz w:val="28"/>
          <w:szCs w:val="28"/>
        </w:rPr>
      </w:pPr>
      <w:r w:rsidRPr="00DD4F26">
        <w:rPr>
          <w:sz w:val="28"/>
          <w:szCs w:val="28"/>
        </w:rPr>
        <w:t>Рассчитаем барьерную ставку:</w:t>
      </w:r>
    </w:p>
    <w:p w:rsidR="0043652D" w:rsidRPr="00DD4F26" w:rsidRDefault="000102B9" w:rsidP="007926AA">
      <w:pPr>
        <w:jc w:val="both"/>
        <w:rPr>
          <w:sz w:val="28"/>
          <w:szCs w:val="28"/>
        </w:rPr>
      </w:pPr>
      <m:oMath>
        <m:sSub>
          <m:sSubPr>
            <m:ctrlPr>
              <w:rPr>
                <w:rFonts w:ascii="Cambria Math" w:hAnsi="Cambria Math"/>
                <w:i/>
                <w:sz w:val="28"/>
                <w:szCs w:val="28"/>
              </w:rPr>
            </m:ctrlPr>
          </m:sSubPr>
          <m:e>
            <m:r>
              <w:rPr>
                <w:rFonts w:ascii="Cambria Math" w:hAnsi="Cambria Math"/>
                <w:sz w:val="28"/>
                <w:szCs w:val="28"/>
                <w:lang w:val="en-US"/>
              </w:rPr>
              <m:t>r</m:t>
            </m:r>
          </m:e>
          <m:sub>
            <m:r>
              <w:rPr>
                <w:rFonts w:ascii="Cambria Math" w:hAnsi="Cambria Math"/>
                <w:sz w:val="28"/>
                <w:szCs w:val="28"/>
              </w:rPr>
              <m:t>b</m:t>
            </m:r>
          </m:sub>
        </m:sSub>
        <m:r>
          <w:rPr>
            <w:rFonts w:ascii="Cambria Math" w:hAnsi="Cambria Math"/>
            <w:sz w:val="28"/>
            <w:szCs w:val="28"/>
          </w:rPr>
          <m:t xml:space="preserve">= </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J</m:t>
                </m:r>
              </m:e>
              <m:sub>
                <m:r>
                  <w:rPr>
                    <w:rFonts w:ascii="Cambria Math" w:hAnsi="Cambria Math"/>
                    <w:sz w:val="28"/>
                    <w:szCs w:val="28"/>
                  </w:rPr>
                  <m:t>p</m:t>
                </m:r>
              </m:sub>
            </m:sSub>
            <m:r>
              <w:rPr>
                <w:rFonts w:ascii="Cambria Math" w:hAnsi="Cambria Math"/>
                <w:sz w:val="28"/>
                <w:szCs w:val="28"/>
              </w:rPr>
              <m:t>-1</m:t>
            </m:r>
          </m:num>
          <m:den>
            <m:r>
              <w:rPr>
                <w:rFonts w:ascii="Cambria Math" w:hAnsi="Cambria Math"/>
                <w:sz w:val="28"/>
                <w:szCs w:val="28"/>
              </w:rPr>
              <m:t>n</m:t>
            </m:r>
          </m:den>
        </m:f>
      </m:oMath>
      <w:r w:rsidRPr="00DD4F26">
        <w:rPr>
          <w:sz w:val="28"/>
          <w:szCs w:val="28"/>
        </w:rPr>
        <w:fldChar w:fldCharType="begin"/>
      </w:r>
      <w:r w:rsidR="00797113" w:rsidRPr="00DD4F26">
        <w:rPr>
          <w:sz w:val="28"/>
          <w:szCs w:val="28"/>
        </w:rPr>
        <w:instrText xml:space="preserve"> QUOTE </w:instrText>
      </w:r>
      <w:r w:rsidR="00FF4D12" w:rsidRPr="00DD4F26">
        <w:rPr>
          <w:noProof/>
          <w:position w:val="-15"/>
          <w:sz w:val="28"/>
          <w:szCs w:val="28"/>
        </w:rPr>
        <w:drawing>
          <wp:inline distT="0" distB="0" distL="0" distR="0">
            <wp:extent cx="691515" cy="302260"/>
            <wp:effectExtent l="1905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37" cstate="print">
                      <a:clrChange>
                        <a:clrFrom>
                          <a:srgbClr val="FFFFFF"/>
                        </a:clrFrom>
                        <a:clrTo>
                          <a:srgbClr val="FFFFFF">
                            <a:alpha val="0"/>
                          </a:srgbClr>
                        </a:clrTo>
                      </a:clrChange>
                    </a:blip>
                    <a:srcRect/>
                    <a:stretch>
                      <a:fillRect/>
                    </a:stretch>
                  </pic:blipFill>
                  <pic:spPr bwMode="auto">
                    <a:xfrm>
                      <a:off x="0" y="0"/>
                      <a:ext cx="691515" cy="302260"/>
                    </a:xfrm>
                    <a:prstGeom prst="rect">
                      <a:avLst/>
                    </a:prstGeom>
                    <a:noFill/>
                    <a:ln w="9525">
                      <a:noFill/>
                      <a:miter lim="800000"/>
                      <a:headEnd/>
                      <a:tailEnd/>
                    </a:ln>
                  </pic:spPr>
                </pic:pic>
              </a:graphicData>
            </a:graphic>
          </wp:inline>
        </w:drawing>
      </w:r>
      <w:r w:rsidR="00797113" w:rsidRPr="00DD4F26">
        <w:rPr>
          <w:sz w:val="28"/>
          <w:szCs w:val="28"/>
        </w:rPr>
        <w:instrText xml:space="preserve"> </w:instrText>
      </w:r>
      <w:r w:rsidRPr="00DD4F26">
        <w:rPr>
          <w:sz w:val="28"/>
          <w:szCs w:val="28"/>
        </w:rPr>
        <w:fldChar w:fldCharType="end"/>
      </w:r>
    </w:p>
    <w:p w:rsidR="0043652D" w:rsidRPr="00DD4F26" w:rsidRDefault="00797113" w:rsidP="007926AA">
      <w:pPr>
        <w:jc w:val="both"/>
        <w:rPr>
          <w:sz w:val="28"/>
          <w:szCs w:val="28"/>
        </w:rPr>
      </w:pPr>
      <w:r w:rsidRPr="00DD4F26">
        <w:rPr>
          <w:sz w:val="28"/>
          <w:szCs w:val="28"/>
        </w:rPr>
        <w:t xml:space="preserve"> </w:t>
      </w:r>
      <w:r w:rsidR="000102B9" w:rsidRPr="00DD4F26">
        <w:rPr>
          <w:sz w:val="28"/>
          <w:szCs w:val="28"/>
        </w:rPr>
        <w:fldChar w:fldCharType="begin"/>
      </w:r>
      <w:r w:rsidRPr="00DD4F26">
        <w:rPr>
          <w:sz w:val="28"/>
          <w:szCs w:val="28"/>
        </w:rPr>
        <w:instrText xml:space="preserve"> QUOTE </w:instrText>
      </w:r>
      <w:r w:rsidR="00FF4D12" w:rsidRPr="00DD4F26">
        <w:rPr>
          <w:noProof/>
          <w:position w:val="-18"/>
          <w:sz w:val="28"/>
          <w:szCs w:val="28"/>
        </w:rPr>
        <w:drawing>
          <wp:inline distT="0" distB="0" distL="0" distR="0">
            <wp:extent cx="962025" cy="318135"/>
            <wp:effectExtent l="19050" t="0" r="9525"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38" cstate="print">
                      <a:clrChange>
                        <a:clrFrom>
                          <a:srgbClr val="FFFFFF"/>
                        </a:clrFrom>
                        <a:clrTo>
                          <a:srgbClr val="FFFFFF">
                            <a:alpha val="0"/>
                          </a:srgbClr>
                        </a:clrTo>
                      </a:clrChange>
                    </a:blip>
                    <a:srcRect/>
                    <a:stretch>
                      <a:fillRect/>
                    </a:stretch>
                  </pic:blipFill>
                  <pic:spPr bwMode="auto">
                    <a:xfrm>
                      <a:off x="0" y="0"/>
                      <a:ext cx="962025" cy="318135"/>
                    </a:xfrm>
                    <a:prstGeom prst="rect">
                      <a:avLst/>
                    </a:prstGeom>
                    <a:noFill/>
                    <a:ln w="9525">
                      <a:noFill/>
                      <a:miter lim="800000"/>
                      <a:headEnd/>
                      <a:tailEnd/>
                    </a:ln>
                  </pic:spPr>
                </pic:pic>
              </a:graphicData>
            </a:graphic>
          </wp:inline>
        </w:drawing>
      </w:r>
      <w:r w:rsidRPr="00DD4F26">
        <w:rPr>
          <w:sz w:val="28"/>
          <w:szCs w:val="28"/>
        </w:rPr>
        <w:instrText xml:space="preserve"> </w:instrText>
      </w:r>
      <w:r w:rsidR="000102B9" w:rsidRPr="00DD4F26">
        <w:rPr>
          <w:sz w:val="28"/>
          <w:szCs w:val="28"/>
        </w:rPr>
        <w:fldChar w:fldCharType="separate"/>
      </w:r>
      <m:oMath>
        <m:sSub>
          <m:sSubPr>
            <m:ctrlPr>
              <w:rPr>
                <w:rFonts w:ascii="Cambria Math" w:hAnsi="Cambria Math"/>
                <w:i/>
                <w:sz w:val="28"/>
                <w:szCs w:val="28"/>
              </w:rPr>
            </m:ctrlPr>
          </m:sSubPr>
          <m:e>
            <m:r>
              <w:rPr>
                <w:rFonts w:ascii="Cambria Math" w:hAnsi="Cambria Math"/>
                <w:sz w:val="28"/>
                <w:szCs w:val="28"/>
                <w:lang w:val="en-US"/>
              </w:rPr>
              <m:t>r</m:t>
            </m:r>
          </m:e>
          <m:sub>
            <m:r>
              <w:rPr>
                <w:rFonts w:ascii="Cambria Math" w:hAnsi="Cambria Math"/>
                <w:sz w:val="28"/>
                <w:szCs w:val="28"/>
              </w:rPr>
              <m:t>b</m:t>
            </m:r>
          </m:sub>
        </m:sSub>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1.0364-1</m:t>
            </m:r>
          </m:num>
          <m:den>
            <m:r>
              <w:rPr>
                <w:rFonts w:ascii="Cambria Math" w:hAnsi="Cambria Math"/>
                <w:sz w:val="28"/>
                <w:szCs w:val="28"/>
              </w:rPr>
              <m:t>0.25</m:t>
            </m:r>
          </m:den>
        </m:f>
      </m:oMath>
      <w:r w:rsidR="0043652D" w:rsidRPr="00DD4F26">
        <w:rPr>
          <w:sz w:val="28"/>
          <w:szCs w:val="28"/>
        </w:rPr>
        <w:t xml:space="preserve"> = 0,1456</w:t>
      </w:r>
      <w:r w:rsidR="000102B9" w:rsidRPr="00DD4F26">
        <w:rPr>
          <w:sz w:val="28"/>
          <w:szCs w:val="28"/>
        </w:rPr>
        <w:fldChar w:fldCharType="begin"/>
      </w:r>
      <w:r w:rsidR="0043652D" w:rsidRPr="00DD4F26">
        <w:rPr>
          <w:sz w:val="28"/>
          <w:szCs w:val="28"/>
        </w:rPr>
        <w:instrText xml:space="preserve"> QUOTE </w:instrText>
      </w:r>
      <w:r w:rsidR="0043652D" w:rsidRPr="00DD4F26">
        <w:rPr>
          <w:noProof/>
          <w:position w:val="-15"/>
          <w:sz w:val="28"/>
          <w:szCs w:val="28"/>
        </w:rPr>
        <w:drawing>
          <wp:inline distT="0" distB="0" distL="0" distR="0">
            <wp:extent cx="691515" cy="302260"/>
            <wp:effectExtent l="19050" t="0" r="0" b="0"/>
            <wp:docPr id="1"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37" cstate="print">
                      <a:clrChange>
                        <a:clrFrom>
                          <a:srgbClr val="FFFFFF"/>
                        </a:clrFrom>
                        <a:clrTo>
                          <a:srgbClr val="FFFFFF">
                            <a:alpha val="0"/>
                          </a:srgbClr>
                        </a:clrTo>
                      </a:clrChange>
                    </a:blip>
                    <a:srcRect/>
                    <a:stretch>
                      <a:fillRect/>
                    </a:stretch>
                  </pic:blipFill>
                  <pic:spPr bwMode="auto">
                    <a:xfrm>
                      <a:off x="0" y="0"/>
                      <a:ext cx="691515" cy="302260"/>
                    </a:xfrm>
                    <a:prstGeom prst="rect">
                      <a:avLst/>
                    </a:prstGeom>
                    <a:noFill/>
                    <a:ln w="9525">
                      <a:noFill/>
                      <a:miter lim="800000"/>
                      <a:headEnd/>
                      <a:tailEnd/>
                    </a:ln>
                  </pic:spPr>
                </pic:pic>
              </a:graphicData>
            </a:graphic>
          </wp:inline>
        </w:drawing>
      </w:r>
      <w:r w:rsidR="0043652D" w:rsidRPr="00DD4F26">
        <w:rPr>
          <w:sz w:val="28"/>
          <w:szCs w:val="28"/>
        </w:rPr>
        <w:instrText xml:space="preserve"> </w:instrText>
      </w:r>
      <w:r w:rsidR="000102B9" w:rsidRPr="00DD4F26">
        <w:rPr>
          <w:sz w:val="28"/>
          <w:szCs w:val="28"/>
        </w:rPr>
        <w:fldChar w:fldCharType="end"/>
      </w:r>
    </w:p>
    <w:p w:rsidR="00797113" w:rsidRPr="00DD4F26" w:rsidRDefault="000102B9" w:rsidP="00936311">
      <w:pPr>
        <w:ind w:firstLine="709"/>
        <w:jc w:val="both"/>
        <w:rPr>
          <w:sz w:val="28"/>
          <w:szCs w:val="28"/>
        </w:rPr>
      </w:pPr>
      <w:r w:rsidRPr="00DD4F26">
        <w:rPr>
          <w:sz w:val="28"/>
          <w:szCs w:val="28"/>
        </w:rPr>
        <w:fldChar w:fldCharType="end"/>
      </w:r>
      <w:r w:rsidR="00797113" w:rsidRPr="00DD4F26">
        <w:rPr>
          <w:sz w:val="28"/>
          <w:szCs w:val="28"/>
        </w:rPr>
        <w:t>Наращенная сумма с учетом инфляции составит 24966,23 руб., положительная ставка – это ставка</w:t>
      </w:r>
      <w:r w:rsidR="00254ED7" w:rsidRPr="00DD4F26">
        <w:rPr>
          <w:sz w:val="28"/>
          <w:szCs w:val="28"/>
        </w:rPr>
        <w:t xml:space="preserve">, превышающая барьерную, т.е. </w:t>
      </w:r>
      <w:r w:rsidR="00797113" w:rsidRPr="00DD4F26">
        <w:rPr>
          <w:sz w:val="28"/>
          <w:szCs w:val="28"/>
        </w:rPr>
        <w:t xml:space="preserve"> более 14,56%.</w:t>
      </w:r>
    </w:p>
    <w:p w:rsidR="00797113" w:rsidRPr="00DD4F26" w:rsidRDefault="00797113" w:rsidP="007926AA">
      <w:pPr>
        <w:jc w:val="both"/>
        <w:rPr>
          <w:sz w:val="28"/>
          <w:szCs w:val="28"/>
        </w:rPr>
      </w:pPr>
    </w:p>
    <w:p w:rsidR="00797113" w:rsidRPr="00DD4F26" w:rsidRDefault="00797113" w:rsidP="007926AA">
      <w:pPr>
        <w:pStyle w:val="a3"/>
        <w:tabs>
          <w:tab w:val="num" w:pos="0"/>
        </w:tabs>
        <w:spacing w:after="0"/>
        <w:ind w:left="0"/>
        <w:jc w:val="both"/>
        <w:rPr>
          <w:sz w:val="28"/>
          <w:szCs w:val="28"/>
        </w:rPr>
      </w:pPr>
      <w:r w:rsidRPr="00DD4F26">
        <w:rPr>
          <w:sz w:val="28"/>
          <w:szCs w:val="28"/>
        </w:rPr>
        <w:t>10. Банк выдает клиенту кредит на 3 месяца, в течение которых по оценкам экспертам ежемесячный индекс инфляции составит 1,01. Определите значение процентной сложной ставки, полностью компенсирующей потери от инфляции, если банк желает обеспечить реальную доходность, определяемую сложной процентной ставкой в 5% годовых.</w:t>
      </w:r>
    </w:p>
    <w:p w:rsidR="00797113" w:rsidRPr="00DD4F26" w:rsidRDefault="00797113" w:rsidP="007926AA">
      <w:pPr>
        <w:jc w:val="both"/>
        <w:rPr>
          <w:sz w:val="28"/>
          <w:szCs w:val="28"/>
        </w:rPr>
      </w:pPr>
      <w:r w:rsidRPr="00DD4F26">
        <w:rPr>
          <w:sz w:val="28"/>
          <w:szCs w:val="28"/>
        </w:rPr>
        <w:lastRenderedPageBreak/>
        <w:t>По данным задачи r</w:t>
      </w:r>
      <w:r w:rsidRPr="00DD4F26">
        <w:rPr>
          <w:sz w:val="28"/>
          <w:szCs w:val="28"/>
          <w:vertAlign w:val="subscript"/>
        </w:rPr>
        <w:t>s</w:t>
      </w:r>
      <w:r w:rsidRPr="00DD4F26">
        <w:rPr>
          <w:sz w:val="28"/>
          <w:szCs w:val="28"/>
        </w:rPr>
        <w:t xml:space="preserve">= 0,05, </w:t>
      </w:r>
      <w:r w:rsidR="0043652D" w:rsidRPr="00DD4F26">
        <w:rPr>
          <w:sz w:val="28"/>
          <w:szCs w:val="28"/>
          <w:lang w:val="en-US"/>
        </w:rPr>
        <w:t>J</w:t>
      </w:r>
      <w:r w:rsidRPr="00DD4F26">
        <w:rPr>
          <w:sz w:val="28"/>
          <w:szCs w:val="28"/>
        </w:rPr>
        <w:t>p(мес) =1,01, n = 0,25.</w:t>
      </w:r>
    </w:p>
    <w:p w:rsidR="00797113" w:rsidRPr="00DD4F26" w:rsidRDefault="00797113" w:rsidP="007926AA">
      <w:pPr>
        <w:jc w:val="both"/>
        <w:rPr>
          <w:sz w:val="28"/>
          <w:szCs w:val="28"/>
        </w:rPr>
      </w:pPr>
      <w:r w:rsidRPr="00DD4F26">
        <w:rPr>
          <w:sz w:val="28"/>
          <w:szCs w:val="28"/>
        </w:rPr>
        <w:t>Рассчитаем брутто-ставку:</w:t>
      </w:r>
    </w:p>
    <w:p w:rsidR="00797113" w:rsidRPr="00DD4F26" w:rsidRDefault="00797113" w:rsidP="007926AA">
      <w:pPr>
        <w:jc w:val="both"/>
        <w:rPr>
          <w:sz w:val="28"/>
          <w:szCs w:val="28"/>
        </w:rPr>
      </w:pPr>
    </w:p>
    <w:p w:rsidR="00254ED7" w:rsidRPr="00DD4F26" w:rsidRDefault="000102B9" w:rsidP="007926AA">
      <w:pPr>
        <w:jc w:val="both"/>
        <w:rPr>
          <w:color w:val="000000"/>
          <w:sz w:val="28"/>
          <w:szCs w:val="28"/>
        </w:rPr>
      </w:pPr>
      <m:oMathPara>
        <m:oMathParaPr>
          <m:jc m:val="left"/>
        </m:oMathParaPr>
        <m:oMath>
          <m:sSub>
            <m:sSubPr>
              <m:ctrlPr>
                <w:rPr>
                  <w:rFonts w:ascii="Cambria Math" w:hAnsi="Cambria Math"/>
                  <w:i/>
                  <w:color w:val="000000"/>
                  <w:sz w:val="28"/>
                  <w:szCs w:val="28"/>
                </w:rPr>
              </m:ctrlPr>
            </m:sSubPr>
            <m:e>
              <m:r>
                <w:rPr>
                  <w:rFonts w:ascii="Cambria Math" w:hAnsi="Cambria Math"/>
                  <w:color w:val="000000"/>
                  <w:sz w:val="28"/>
                  <w:szCs w:val="28"/>
                </w:rPr>
                <m:t>r</m:t>
              </m:r>
            </m:e>
            <m:sub>
              <m:r>
                <w:rPr>
                  <w:rFonts w:ascii="Cambria Math" w:hAnsi="Cambria Math"/>
                  <w:color w:val="000000"/>
                  <w:sz w:val="28"/>
                  <w:szCs w:val="28"/>
                </w:rPr>
                <m:t>d</m:t>
              </m:r>
            </m:sub>
          </m:sSub>
          <m:r>
            <w:rPr>
              <w:rFonts w:ascii="Cambria Math" w:hAnsi="Cambria Math"/>
              <w:color w:val="000000"/>
              <w:sz w:val="28"/>
              <w:szCs w:val="28"/>
            </w:rPr>
            <m:t>=</m:t>
          </m:r>
          <m:d>
            <m:dPr>
              <m:ctrlPr>
                <w:rPr>
                  <w:rFonts w:ascii="Cambria Math" w:hAnsi="Cambria Math"/>
                  <w:i/>
                  <w:color w:val="000000"/>
                  <w:sz w:val="28"/>
                  <w:szCs w:val="28"/>
                </w:rPr>
              </m:ctrlPr>
            </m:dPr>
            <m:e>
              <m:r>
                <w:rPr>
                  <w:rFonts w:ascii="Cambria Math" w:hAnsi="Cambria Math"/>
                  <w:color w:val="000000"/>
                  <w:sz w:val="28"/>
                  <w:szCs w:val="28"/>
                </w:rPr>
                <m:t xml:space="preserve">1+ </m:t>
              </m:r>
              <m:sSub>
                <m:sSubPr>
                  <m:ctrlPr>
                    <w:rPr>
                      <w:rFonts w:ascii="Cambria Math" w:hAnsi="Cambria Math"/>
                      <w:i/>
                      <w:color w:val="000000"/>
                      <w:sz w:val="28"/>
                      <w:szCs w:val="28"/>
                    </w:rPr>
                  </m:ctrlPr>
                </m:sSubPr>
                <m:e>
                  <m:r>
                    <w:rPr>
                      <w:rFonts w:ascii="Cambria Math" w:hAnsi="Cambria Math"/>
                      <w:color w:val="000000"/>
                      <w:sz w:val="28"/>
                      <w:szCs w:val="28"/>
                    </w:rPr>
                    <m:t>r</m:t>
                  </m:r>
                </m:e>
                <m:sub>
                  <m:r>
                    <w:rPr>
                      <w:rFonts w:ascii="Cambria Math" w:hAnsi="Cambria Math"/>
                      <w:color w:val="000000"/>
                      <w:sz w:val="28"/>
                      <w:szCs w:val="28"/>
                    </w:rPr>
                    <m:t>s</m:t>
                  </m:r>
                </m:sub>
              </m:sSub>
            </m:e>
          </m:d>
          <m:r>
            <w:rPr>
              <w:rFonts w:ascii="Cambria Math" w:hAnsi="Cambria Math"/>
              <w:color w:val="000000"/>
              <w:sz w:val="28"/>
              <w:szCs w:val="28"/>
            </w:rPr>
            <m:t>*</m:t>
          </m:r>
          <m:rad>
            <m:radPr>
              <m:ctrlPr>
                <w:rPr>
                  <w:rFonts w:ascii="Cambria Math" w:hAnsi="Cambria Math"/>
                  <w:i/>
                  <w:color w:val="000000"/>
                  <w:sz w:val="28"/>
                  <w:szCs w:val="28"/>
                </w:rPr>
              </m:ctrlPr>
            </m:radPr>
            <m:deg>
              <m:r>
                <w:rPr>
                  <w:rFonts w:ascii="Cambria Math" w:hAnsi="Cambria Math"/>
                  <w:color w:val="000000"/>
                  <w:sz w:val="28"/>
                  <w:szCs w:val="28"/>
                </w:rPr>
                <m:t>n</m:t>
              </m:r>
            </m:deg>
            <m:e>
              <m:sSub>
                <m:sSubPr>
                  <m:ctrlPr>
                    <w:rPr>
                      <w:rFonts w:ascii="Cambria Math" w:hAnsi="Cambria Math"/>
                      <w:i/>
                      <w:sz w:val="28"/>
                      <w:szCs w:val="28"/>
                    </w:rPr>
                  </m:ctrlPr>
                </m:sSubPr>
                <m:e>
                  <m:r>
                    <w:rPr>
                      <w:rFonts w:ascii="Cambria Math" w:hAnsi="Cambria Math"/>
                      <w:sz w:val="28"/>
                      <w:szCs w:val="28"/>
                    </w:rPr>
                    <m:t>J</m:t>
                  </m:r>
                </m:e>
                <m:sub>
                  <m:r>
                    <w:rPr>
                      <w:rFonts w:ascii="Cambria Math" w:hAnsi="Cambria Math"/>
                      <w:sz w:val="28"/>
                      <w:szCs w:val="28"/>
                    </w:rPr>
                    <m:t>p</m:t>
                  </m:r>
                </m:sub>
              </m:sSub>
            </m:e>
          </m:rad>
          <m:r>
            <w:rPr>
              <w:rFonts w:ascii="Cambria Math" w:hAnsi="Cambria Math"/>
              <w:color w:val="000000"/>
              <w:sz w:val="28"/>
              <w:szCs w:val="28"/>
            </w:rPr>
            <m:t>-1=</m:t>
          </m:r>
        </m:oMath>
      </m:oMathPara>
    </w:p>
    <w:p w:rsidR="00797113" w:rsidRPr="00DD4F26" w:rsidRDefault="00797113" w:rsidP="007926AA">
      <w:pPr>
        <w:jc w:val="both"/>
        <w:rPr>
          <w:sz w:val="28"/>
          <w:szCs w:val="28"/>
        </w:rPr>
      </w:pPr>
      <w:r w:rsidRPr="00DD4F26">
        <w:rPr>
          <w:sz w:val="28"/>
          <w:szCs w:val="28"/>
        </w:rPr>
        <w:t xml:space="preserve">= </w:t>
      </w:r>
      <w:r w:rsidR="000102B9" w:rsidRPr="00DD4F26">
        <w:rPr>
          <w:sz w:val="28"/>
          <w:szCs w:val="28"/>
        </w:rPr>
        <w:fldChar w:fldCharType="begin"/>
      </w:r>
      <w:r w:rsidRPr="00DD4F26">
        <w:rPr>
          <w:sz w:val="28"/>
          <w:szCs w:val="28"/>
        </w:rPr>
        <w:instrText xml:space="preserve"> QUOTE </w:instrText>
      </w:r>
      <w:r w:rsidR="00FF4D12" w:rsidRPr="00DD4F26">
        <w:rPr>
          <w:noProof/>
          <w:position w:val="-6"/>
          <w:sz w:val="28"/>
          <w:szCs w:val="28"/>
        </w:rPr>
        <w:drawing>
          <wp:inline distT="0" distB="0" distL="0" distR="0">
            <wp:extent cx="1685925" cy="222885"/>
            <wp:effectExtent l="19050" t="0" r="9525"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39" cstate="print">
                      <a:clrChange>
                        <a:clrFrom>
                          <a:srgbClr val="FFFFFF"/>
                        </a:clrFrom>
                        <a:clrTo>
                          <a:srgbClr val="FFFFFF">
                            <a:alpha val="0"/>
                          </a:srgbClr>
                        </a:clrTo>
                      </a:clrChange>
                    </a:blip>
                    <a:srcRect/>
                    <a:stretch>
                      <a:fillRect/>
                    </a:stretch>
                  </pic:blipFill>
                  <pic:spPr bwMode="auto">
                    <a:xfrm>
                      <a:off x="0" y="0"/>
                      <a:ext cx="1685925" cy="222885"/>
                    </a:xfrm>
                    <a:prstGeom prst="rect">
                      <a:avLst/>
                    </a:prstGeom>
                    <a:noFill/>
                    <a:ln w="9525">
                      <a:noFill/>
                      <a:miter lim="800000"/>
                      <a:headEnd/>
                      <a:tailEnd/>
                    </a:ln>
                  </pic:spPr>
                </pic:pic>
              </a:graphicData>
            </a:graphic>
          </wp:inline>
        </w:drawing>
      </w:r>
      <w:r w:rsidRPr="00DD4F26">
        <w:rPr>
          <w:sz w:val="28"/>
          <w:szCs w:val="28"/>
        </w:rPr>
        <w:instrText xml:space="preserve"> </w:instrText>
      </w:r>
      <w:r w:rsidR="000102B9" w:rsidRPr="00DD4F26">
        <w:rPr>
          <w:sz w:val="28"/>
          <w:szCs w:val="28"/>
        </w:rPr>
        <w:fldChar w:fldCharType="separate"/>
      </w:r>
      <w:r w:rsidR="00FF4D12" w:rsidRPr="00DD4F26">
        <w:rPr>
          <w:noProof/>
          <w:position w:val="-6"/>
          <w:sz w:val="28"/>
          <w:szCs w:val="28"/>
        </w:rPr>
        <w:drawing>
          <wp:inline distT="0" distB="0" distL="0" distR="0">
            <wp:extent cx="1685925" cy="222885"/>
            <wp:effectExtent l="19050" t="0" r="9525"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39" cstate="print">
                      <a:clrChange>
                        <a:clrFrom>
                          <a:srgbClr val="FFFFFF"/>
                        </a:clrFrom>
                        <a:clrTo>
                          <a:srgbClr val="FFFFFF">
                            <a:alpha val="0"/>
                          </a:srgbClr>
                        </a:clrTo>
                      </a:clrChange>
                    </a:blip>
                    <a:srcRect/>
                    <a:stretch>
                      <a:fillRect/>
                    </a:stretch>
                  </pic:blipFill>
                  <pic:spPr bwMode="auto">
                    <a:xfrm>
                      <a:off x="0" y="0"/>
                      <a:ext cx="1685925" cy="222885"/>
                    </a:xfrm>
                    <a:prstGeom prst="rect">
                      <a:avLst/>
                    </a:prstGeom>
                    <a:noFill/>
                    <a:ln w="9525">
                      <a:noFill/>
                      <a:miter lim="800000"/>
                      <a:headEnd/>
                      <a:tailEnd/>
                    </a:ln>
                  </pic:spPr>
                </pic:pic>
              </a:graphicData>
            </a:graphic>
          </wp:inline>
        </w:drawing>
      </w:r>
      <w:r w:rsidR="000102B9" w:rsidRPr="00DD4F26">
        <w:rPr>
          <w:sz w:val="28"/>
          <w:szCs w:val="28"/>
        </w:rPr>
        <w:fldChar w:fldCharType="end"/>
      </w:r>
      <w:r w:rsidRPr="00DD4F26">
        <w:rPr>
          <w:sz w:val="28"/>
          <w:szCs w:val="28"/>
        </w:rPr>
        <w:t xml:space="preserve"> = 0,18317</w:t>
      </w:r>
    </w:p>
    <w:p w:rsidR="00797113" w:rsidRPr="00DD4F26" w:rsidRDefault="00797113" w:rsidP="00936311">
      <w:pPr>
        <w:ind w:firstLine="709"/>
        <w:jc w:val="both"/>
        <w:rPr>
          <w:spacing w:val="-6"/>
          <w:sz w:val="28"/>
          <w:szCs w:val="28"/>
        </w:rPr>
      </w:pPr>
      <w:r w:rsidRPr="00DD4F26">
        <w:rPr>
          <w:spacing w:val="-6"/>
          <w:sz w:val="28"/>
          <w:szCs w:val="28"/>
        </w:rPr>
        <w:t>Таким образом, при ежемесячном индексе цен 1,01 банк должен установить брутто-ставку 18,317% для обеспечения реальной доходности 5%.</w:t>
      </w:r>
    </w:p>
    <w:p w:rsidR="00797113" w:rsidRPr="00DD4F26" w:rsidRDefault="00797113" w:rsidP="007926AA">
      <w:pPr>
        <w:jc w:val="both"/>
        <w:rPr>
          <w:spacing w:val="-6"/>
          <w:sz w:val="28"/>
          <w:szCs w:val="28"/>
        </w:rPr>
      </w:pPr>
    </w:p>
    <w:p w:rsidR="00797113" w:rsidRPr="00DD4F26" w:rsidRDefault="00797113" w:rsidP="007926AA">
      <w:pPr>
        <w:pStyle w:val="a3"/>
        <w:spacing w:after="0"/>
        <w:ind w:left="0"/>
        <w:jc w:val="both"/>
        <w:rPr>
          <w:sz w:val="28"/>
          <w:szCs w:val="28"/>
        </w:rPr>
      </w:pPr>
      <w:r w:rsidRPr="00DD4F26">
        <w:rPr>
          <w:sz w:val="28"/>
          <w:szCs w:val="28"/>
        </w:rPr>
        <w:t>11. Банк предлагает клиентам помещать деньги на депозит на один год 8% годовых с ежеквартальным начислением сложных процентов. Определите реальную доходность такого предложения для клиентов банка, если ежемесячный индекс инфляции прогнозируется равным 1,011.</w:t>
      </w:r>
    </w:p>
    <w:p w:rsidR="00797113" w:rsidRPr="00DD4F26" w:rsidRDefault="00797113" w:rsidP="007926AA">
      <w:pPr>
        <w:pStyle w:val="a3"/>
        <w:spacing w:after="0"/>
        <w:ind w:left="0"/>
        <w:jc w:val="both"/>
        <w:rPr>
          <w:sz w:val="28"/>
          <w:szCs w:val="28"/>
        </w:rPr>
      </w:pPr>
      <w:r w:rsidRPr="00DD4F26">
        <w:rPr>
          <w:sz w:val="28"/>
          <w:szCs w:val="28"/>
        </w:rPr>
        <w:t>По условию задачи r</w:t>
      </w:r>
      <w:r w:rsidRPr="00DD4F26">
        <w:rPr>
          <w:sz w:val="28"/>
          <w:szCs w:val="28"/>
          <w:vertAlign w:val="subscript"/>
        </w:rPr>
        <w:t>d</w:t>
      </w:r>
      <w:r w:rsidRPr="00DD4F26">
        <w:rPr>
          <w:sz w:val="28"/>
          <w:szCs w:val="28"/>
        </w:rPr>
        <w:t xml:space="preserve">= 0,08, m =4, </w:t>
      </w:r>
      <w:r w:rsidR="00254ED7" w:rsidRPr="00DD4F26">
        <w:rPr>
          <w:sz w:val="28"/>
          <w:szCs w:val="28"/>
          <w:lang w:val="en-US"/>
        </w:rPr>
        <w:t>J</w:t>
      </w:r>
      <w:r w:rsidRPr="00DD4F26">
        <w:rPr>
          <w:sz w:val="28"/>
          <w:szCs w:val="28"/>
        </w:rPr>
        <w:t>p(мес)=1,011.</w:t>
      </w:r>
    </w:p>
    <w:p w:rsidR="00797113" w:rsidRPr="00DD4F26" w:rsidRDefault="00797113" w:rsidP="007926AA">
      <w:pPr>
        <w:pStyle w:val="a3"/>
        <w:spacing w:after="0"/>
        <w:ind w:left="0"/>
        <w:jc w:val="both"/>
        <w:rPr>
          <w:sz w:val="28"/>
          <w:szCs w:val="28"/>
        </w:rPr>
      </w:pPr>
      <w:r w:rsidRPr="00DD4F26">
        <w:rPr>
          <w:sz w:val="28"/>
          <w:szCs w:val="28"/>
        </w:rPr>
        <w:t xml:space="preserve">Ip = </w:t>
      </w:r>
      <w:r w:rsidR="000102B9" w:rsidRPr="00DD4F26">
        <w:rPr>
          <w:sz w:val="28"/>
          <w:szCs w:val="28"/>
        </w:rPr>
        <w:fldChar w:fldCharType="begin"/>
      </w:r>
      <w:r w:rsidRPr="00DD4F26">
        <w:rPr>
          <w:sz w:val="28"/>
          <w:szCs w:val="28"/>
        </w:rPr>
        <w:instrText xml:space="preserve"> QUOTE </w:instrText>
      </w:r>
      <w:r w:rsidR="00FF4D12" w:rsidRPr="00DD4F26">
        <w:rPr>
          <w:noProof/>
          <w:position w:val="-6"/>
          <w:sz w:val="28"/>
          <w:szCs w:val="28"/>
        </w:rPr>
        <w:drawing>
          <wp:inline distT="0" distB="0" distL="0" distR="0">
            <wp:extent cx="580390" cy="207010"/>
            <wp:effectExtent l="1905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40" cstate="print">
                      <a:clrChange>
                        <a:clrFrom>
                          <a:srgbClr val="FFFFFF"/>
                        </a:clrFrom>
                        <a:clrTo>
                          <a:srgbClr val="FFFFFF">
                            <a:alpha val="0"/>
                          </a:srgbClr>
                        </a:clrTo>
                      </a:clrChange>
                    </a:blip>
                    <a:srcRect/>
                    <a:stretch>
                      <a:fillRect/>
                    </a:stretch>
                  </pic:blipFill>
                  <pic:spPr bwMode="auto">
                    <a:xfrm>
                      <a:off x="0" y="0"/>
                      <a:ext cx="580390" cy="207010"/>
                    </a:xfrm>
                    <a:prstGeom prst="rect">
                      <a:avLst/>
                    </a:prstGeom>
                    <a:noFill/>
                    <a:ln w="9525">
                      <a:noFill/>
                      <a:miter lim="800000"/>
                      <a:headEnd/>
                      <a:tailEnd/>
                    </a:ln>
                  </pic:spPr>
                </pic:pic>
              </a:graphicData>
            </a:graphic>
          </wp:inline>
        </w:drawing>
      </w:r>
      <w:r w:rsidRPr="00DD4F26">
        <w:rPr>
          <w:sz w:val="28"/>
          <w:szCs w:val="28"/>
        </w:rPr>
        <w:instrText xml:space="preserve"> </w:instrText>
      </w:r>
      <w:r w:rsidR="000102B9" w:rsidRPr="00DD4F26">
        <w:rPr>
          <w:sz w:val="28"/>
          <w:szCs w:val="28"/>
        </w:rPr>
        <w:fldChar w:fldCharType="separate"/>
      </w:r>
      <w:r w:rsidR="00FF4D12" w:rsidRPr="00DD4F26">
        <w:rPr>
          <w:noProof/>
          <w:position w:val="-6"/>
          <w:sz w:val="28"/>
          <w:szCs w:val="28"/>
        </w:rPr>
        <w:drawing>
          <wp:inline distT="0" distB="0" distL="0" distR="0">
            <wp:extent cx="580390" cy="207010"/>
            <wp:effectExtent l="1905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40" cstate="print">
                      <a:clrChange>
                        <a:clrFrom>
                          <a:srgbClr val="FFFFFF"/>
                        </a:clrFrom>
                        <a:clrTo>
                          <a:srgbClr val="FFFFFF">
                            <a:alpha val="0"/>
                          </a:srgbClr>
                        </a:clrTo>
                      </a:clrChange>
                    </a:blip>
                    <a:srcRect/>
                    <a:stretch>
                      <a:fillRect/>
                    </a:stretch>
                  </pic:blipFill>
                  <pic:spPr bwMode="auto">
                    <a:xfrm>
                      <a:off x="0" y="0"/>
                      <a:ext cx="580390" cy="207010"/>
                    </a:xfrm>
                    <a:prstGeom prst="rect">
                      <a:avLst/>
                    </a:prstGeom>
                    <a:noFill/>
                    <a:ln w="9525">
                      <a:noFill/>
                      <a:miter lim="800000"/>
                      <a:headEnd/>
                      <a:tailEnd/>
                    </a:ln>
                  </pic:spPr>
                </pic:pic>
              </a:graphicData>
            </a:graphic>
          </wp:inline>
        </w:drawing>
      </w:r>
      <w:r w:rsidR="000102B9" w:rsidRPr="00DD4F26">
        <w:rPr>
          <w:sz w:val="28"/>
          <w:szCs w:val="28"/>
        </w:rPr>
        <w:fldChar w:fldCharType="end"/>
      </w:r>
      <w:r w:rsidRPr="00DD4F26">
        <w:rPr>
          <w:sz w:val="28"/>
          <w:szCs w:val="28"/>
        </w:rPr>
        <w:t>=1,1403</w:t>
      </w:r>
    </w:p>
    <w:p w:rsidR="00797113" w:rsidRPr="00DD4F26" w:rsidRDefault="00797113" w:rsidP="007926AA">
      <w:pPr>
        <w:pStyle w:val="a3"/>
        <w:spacing w:after="0"/>
        <w:ind w:left="0"/>
        <w:jc w:val="both"/>
        <w:rPr>
          <w:sz w:val="28"/>
          <w:szCs w:val="28"/>
        </w:rPr>
      </w:pPr>
      <w:r w:rsidRPr="00DD4F26">
        <w:rPr>
          <w:sz w:val="28"/>
          <w:szCs w:val="28"/>
        </w:rPr>
        <w:t>Возможны два варианта решения данной задачи:</w:t>
      </w:r>
    </w:p>
    <w:p w:rsidR="00797113" w:rsidRPr="00DD4F26" w:rsidRDefault="00797113" w:rsidP="007926AA">
      <w:pPr>
        <w:pStyle w:val="a3"/>
        <w:spacing w:after="0"/>
        <w:ind w:left="0"/>
        <w:jc w:val="both"/>
        <w:rPr>
          <w:sz w:val="28"/>
          <w:szCs w:val="28"/>
        </w:rPr>
      </w:pPr>
      <w:r w:rsidRPr="00DD4F26">
        <w:rPr>
          <w:sz w:val="28"/>
          <w:szCs w:val="28"/>
        </w:rPr>
        <w:t>а) необходимо определить величину эффективной ставки, эквивалентной номинальной ставке r = 0,08 при m = 4:</w:t>
      </w:r>
    </w:p>
    <w:p w:rsidR="00797113" w:rsidRPr="00DD4F26" w:rsidRDefault="000102B9" w:rsidP="007926AA">
      <w:pPr>
        <w:jc w:val="both"/>
        <w:rPr>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r</m:t>
            </m:r>
          </m:e>
          <m:sub>
            <m:r>
              <w:rPr>
                <w:rFonts w:ascii="Cambria Math" w:hAnsi="Cambria Math"/>
                <w:sz w:val="28"/>
                <w:szCs w:val="28"/>
              </w:rPr>
              <m:t>1</m:t>
            </m:r>
          </m:sub>
        </m:sSub>
        <m:r>
          <w:rPr>
            <w:rFonts w:ascii="Cambria Math" w:hAnsi="Cambria Math"/>
            <w:sz w:val="28"/>
            <w:szCs w:val="28"/>
          </w:rPr>
          <m:t>=</m:t>
        </m:r>
        <m:sSup>
          <m:sSupPr>
            <m:ctrlPr>
              <w:rPr>
                <w:rFonts w:ascii="Cambria Math" w:hAnsi="Cambria Math"/>
                <w:i/>
                <w:sz w:val="28"/>
                <w:szCs w:val="28"/>
                <w:lang w:val="en-US"/>
              </w:rPr>
            </m:ctrlPr>
          </m:sSupPr>
          <m:e>
            <m:r>
              <w:rPr>
                <w:rFonts w:ascii="Cambria Math" w:hAnsi="Cambria Math"/>
                <w:sz w:val="28"/>
                <w:szCs w:val="28"/>
              </w:rPr>
              <m:t xml:space="preserve">(1+ </m:t>
            </m:r>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r</m:t>
                    </m:r>
                  </m:e>
                  <m:sub>
                    <m:r>
                      <w:rPr>
                        <w:rFonts w:ascii="Cambria Math" w:hAnsi="Cambria Math"/>
                        <w:sz w:val="28"/>
                        <w:szCs w:val="28"/>
                      </w:rPr>
                      <m:t>2</m:t>
                    </m:r>
                  </m:sub>
                </m:sSub>
              </m:num>
              <m:den>
                <m:r>
                  <w:rPr>
                    <w:rFonts w:ascii="Cambria Math" w:hAnsi="Cambria Math"/>
                    <w:sz w:val="28"/>
                    <w:szCs w:val="28"/>
                    <w:lang w:val="en-US"/>
                  </w:rPr>
                  <m:t>m</m:t>
                </m:r>
              </m:den>
            </m:f>
            <m:r>
              <w:rPr>
                <w:rFonts w:ascii="Cambria Math" w:hAnsi="Cambria Math"/>
                <w:sz w:val="28"/>
                <w:szCs w:val="28"/>
              </w:rPr>
              <m:t>)</m:t>
            </m:r>
          </m:e>
          <m:sup>
            <m:r>
              <w:rPr>
                <w:rFonts w:ascii="Cambria Math" w:hAnsi="Cambria Math"/>
                <w:sz w:val="28"/>
                <w:szCs w:val="28"/>
                <w:lang w:val="en-US"/>
              </w:rPr>
              <m:t>m</m:t>
            </m:r>
          </m:sup>
        </m:sSup>
        <m:r>
          <w:rPr>
            <w:rFonts w:ascii="Cambria Math" w:hAnsi="Cambria Math"/>
            <w:sz w:val="28"/>
            <w:szCs w:val="28"/>
          </w:rPr>
          <m:t>-1</m:t>
        </m:r>
      </m:oMath>
      <w:r w:rsidR="00AD6CFD" w:rsidRPr="00DD4F26">
        <w:rPr>
          <w:sz w:val="28"/>
          <w:szCs w:val="28"/>
        </w:rPr>
        <w:t xml:space="preserve"> = (1+0.08/4)</w:t>
      </w:r>
      <w:r w:rsidR="00AD6CFD" w:rsidRPr="00DD4F26">
        <w:rPr>
          <w:sz w:val="28"/>
          <w:szCs w:val="28"/>
          <w:vertAlign w:val="superscript"/>
        </w:rPr>
        <w:t>4*1</w:t>
      </w:r>
      <w:r w:rsidR="00AD6CFD" w:rsidRPr="00DD4F26">
        <w:rPr>
          <w:sz w:val="28"/>
          <w:szCs w:val="28"/>
        </w:rPr>
        <w:t>-1=0.0824</w:t>
      </w:r>
    </w:p>
    <w:p w:rsidR="00797113" w:rsidRPr="00DD4F26" w:rsidRDefault="00797113" w:rsidP="007926AA">
      <w:pPr>
        <w:jc w:val="both"/>
        <w:rPr>
          <w:sz w:val="28"/>
          <w:szCs w:val="28"/>
        </w:rPr>
      </w:pPr>
      <w:r w:rsidRPr="00DD4F26">
        <w:rPr>
          <w:sz w:val="28"/>
          <w:szCs w:val="28"/>
        </w:rPr>
        <w:t xml:space="preserve">Затем рассчитать </w:t>
      </w:r>
      <w:r w:rsidR="008D33F8" w:rsidRPr="00DD4F26">
        <w:rPr>
          <w:sz w:val="28"/>
          <w:szCs w:val="28"/>
        </w:rPr>
        <w:t xml:space="preserve">реальную </w:t>
      </w:r>
      <w:r w:rsidRPr="00DD4F26">
        <w:rPr>
          <w:sz w:val="28"/>
          <w:szCs w:val="28"/>
        </w:rPr>
        <w:t>эффективную процентную ставку:</w:t>
      </w:r>
    </w:p>
    <w:p w:rsidR="00797113" w:rsidRPr="00DD4F26" w:rsidRDefault="000102B9" w:rsidP="007926AA">
      <w:pPr>
        <w:jc w:val="both"/>
        <w:rPr>
          <w:sz w:val="28"/>
          <w:szCs w:val="28"/>
        </w:rPr>
      </w:pPr>
      <m:oMath>
        <m:sSub>
          <m:sSubPr>
            <m:ctrlPr>
              <w:rPr>
                <w:rFonts w:ascii="Cambria Math" w:hAnsi="Cambria Math"/>
                <w:i/>
                <w:sz w:val="28"/>
                <w:szCs w:val="28"/>
              </w:rPr>
            </m:ctrlPr>
          </m:sSubPr>
          <m:e>
            <m:r>
              <w:rPr>
                <w:rFonts w:ascii="Cambria Math" w:hAnsi="Cambria Math"/>
                <w:sz w:val="28"/>
                <w:szCs w:val="28"/>
                <w:lang w:val="en-US"/>
              </w:rPr>
              <m:t>r</m:t>
            </m:r>
          </m:e>
          <m:sub>
            <m:r>
              <w:rPr>
                <w:rFonts w:ascii="Cambria Math" w:hAnsi="Cambria Math"/>
                <w:sz w:val="28"/>
                <w:szCs w:val="28"/>
              </w:rPr>
              <m:t xml:space="preserve">s </m:t>
            </m:r>
          </m:sub>
        </m:sSub>
      </m:oMath>
      <w:r w:rsidR="008D33F8" w:rsidRPr="00DD4F26">
        <w:rPr>
          <w:sz w:val="28"/>
          <w:szCs w:val="28"/>
        </w:rPr>
        <w:t xml:space="preserve">= </w:t>
      </w:r>
      <m:oMath>
        <m:f>
          <m:fPr>
            <m:ctrlPr>
              <w:rPr>
                <w:rFonts w:ascii="Cambria Math" w:hAnsi="Cambria Math"/>
                <w:i/>
                <w:sz w:val="28"/>
                <w:szCs w:val="28"/>
              </w:rPr>
            </m:ctrlPr>
          </m:fPr>
          <m:num>
            <m:r>
              <w:rPr>
                <w:rFonts w:ascii="Cambria Math" w:hAnsi="Cambria Math"/>
                <w:sz w:val="28"/>
                <w:szCs w:val="28"/>
              </w:rPr>
              <m:t>1+</m:t>
            </m:r>
            <m:sSub>
              <m:sSubPr>
                <m:ctrlPr>
                  <w:rPr>
                    <w:rFonts w:ascii="Cambria Math" w:hAnsi="Cambria Math"/>
                    <w:i/>
                    <w:sz w:val="28"/>
                    <w:szCs w:val="28"/>
                    <w:lang w:val="en-US"/>
                  </w:rPr>
                </m:ctrlPr>
              </m:sSubPr>
              <m:e>
                <m:r>
                  <w:rPr>
                    <w:rFonts w:ascii="Cambria Math" w:hAnsi="Cambria Math"/>
                    <w:sz w:val="28"/>
                    <w:szCs w:val="28"/>
                    <w:lang w:val="en-US"/>
                  </w:rPr>
                  <m:t>r</m:t>
                </m:r>
              </m:e>
              <m:sub>
                <m:r>
                  <w:rPr>
                    <w:rFonts w:ascii="Cambria Math" w:hAnsi="Cambria Math"/>
                    <w:sz w:val="28"/>
                    <w:szCs w:val="28"/>
                    <w:lang w:val="en-US"/>
                  </w:rPr>
                  <m:t>d</m:t>
                </m:r>
              </m:sub>
            </m:sSub>
          </m:num>
          <m:den>
            <m:rad>
              <m:radPr>
                <m:ctrlPr>
                  <w:rPr>
                    <w:rFonts w:ascii="Cambria Math" w:hAnsi="Cambria Math"/>
                    <w:i/>
                    <w:color w:val="000000"/>
                    <w:sz w:val="28"/>
                    <w:szCs w:val="28"/>
                  </w:rPr>
                </m:ctrlPr>
              </m:radPr>
              <m:deg>
                <m:r>
                  <w:rPr>
                    <w:rFonts w:ascii="Cambria Math" w:hAnsi="Cambria Math"/>
                    <w:color w:val="000000"/>
                    <w:sz w:val="28"/>
                    <w:szCs w:val="28"/>
                  </w:rPr>
                  <m:t>n</m:t>
                </m:r>
              </m:deg>
              <m:e>
                <m:sSub>
                  <m:sSubPr>
                    <m:ctrlPr>
                      <w:rPr>
                        <w:rFonts w:ascii="Cambria Math" w:hAnsi="Cambria Math"/>
                        <w:i/>
                        <w:sz w:val="28"/>
                        <w:szCs w:val="28"/>
                      </w:rPr>
                    </m:ctrlPr>
                  </m:sSubPr>
                  <m:e>
                    <m:r>
                      <w:rPr>
                        <w:rFonts w:ascii="Cambria Math" w:hAnsi="Cambria Math"/>
                        <w:sz w:val="28"/>
                        <w:szCs w:val="28"/>
                      </w:rPr>
                      <m:t>J</m:t>
                    </m:r>
                  </m:e>
                  <m:sub>
                    <m:r>
                      <w:rPr>
                        <w:rFonts w:ascii="Cambria Math" w:hAnsi="Cambria Math"/>
                        <w:sz w:val="28"/>
                        <w:szCs w:val="28"/>
                      </w:rPr>
                      <m:t>p</m:t>
                    </m:r>
                  </m:sub>
                </m:sSub>
              </m:e>
            </m:rad>
          </m:den>
        </m:f>
        <m:r>
          <w:rPr>
            <w:rFonts w:ascii="Cambria Math" w:hAnsi="Cambria Math"/>
            <w:sz w:val="28"/>
            <w:szCs w:val="28"/>
          </w:rPr>
          <m:t xml:space="preserve"> -1</m:t>
        </m:r>
      </m:oMath>
      <w:r w:rsidR="00797113" w:rsidRPr="00DD4F26">
        <w:rPr>
          <w:sz w:val="28"/>
          <w:szCs w:val="28"/>
        </w:rPr>
        <w:t xml:space="preserve">= </w:t>
      </w:r>
      <w:r w:rsidRPr="00DD4F26">
        <w:rPr>
          <w:sz w:val="28"/>
          <w:szCs w:val="28"/>
        </w:rPr>
        <w:fldChar w:fldCharType="begin"/>
      </w:r>
      <w:r w:rsidR="00797113" w:rsidRPr="00DD4F26">
        <w:rPr>
          <w:sz w:val="28"/>
          <w:szCs w:val="28"/>
        </w:rPr>
        <w:instrText xml:space="preserve"> QUOTE </w:instrText>
      </w:r>
      <w:r w:rsidR="00FF4D12" w:rsidRPr="00DD4F26">
        <w:rPr>
          <w:noProof/>
          <w:position w:val="-15"/>
          <w:sz w:val="28"/>
          <w:szCs w:val="28"/>
        </w:rPr>
        <w:drawing>
          <wp:inline distT="0" distB="0" distL="0" distR="0">
            <wp:extent cx="1009650" cy="286385"/>
            <wp:effectExtent l="1905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41" cstate="print">
                      <a:clrChange>
                        <a:clrFrom>
                          <a:srgbClr val="FFFFFF"/>
                        </a:clrFrom>
                        <a:clrTo>
                          <a:srgbClr val="FFFFFF">
                            <a:alpha val="0"/>
                          </a:srgbClr>
                        </a:clrTo>
                      </a:clrChange>
                    </a:blip>
                    <a:srcRect/>
                    <a:stretch>
                      <a:fillRect/>
                    </a:stretch>
                  </pic:blipFill>
                  <pic:spPr bwMode="auto">
                    <a:xfrm>
                      <a:off x="0" y="0"/>
                      <a:ext cx="1009650" cy="286385"/>
                    </a:xfrm>
                    <a:prstGeom prst="rect">
                      <a:avLst/>
                    </a:prstGeom>
                    <a:noFill/>
                    <a:ln w="9525">
                      <a:noFill/>
                      <a:miter lim="800000"/>
                      <a:headEnd/>
                      <a:tailEnd/>
                    </a:ln>
                  </pic:spPr>
                </pic:pic>
              </a:graphicData>
            </a:graphic>
          </wp:inline>
        </w:drawing>
      </w:r>
      <w:r w:rsidR="00797113" w:rsidRPr="00DD4F26">
        <w:rPr>
          <w:sz w:val="28"/>
          <w:szCs w:val="28"/>
        </w:rPr>
        <w:instrText xml:space="preserve"> </w:instrText>
      </w:r>
      <w:r w:rsidRPr="00DD4F26">
        <w:rPr>
          <w:sz w:val="28"/>
          <w:szCs w:val="28"/>
        </w:rPr>
        <w:fldChar w:fldCharType="separate"/>
      </w:r>
      <w:r w:rsidR="00FF4D12" w:rsidRPr="00DD4F26">
        <w:rPr>
          <w:noProof/>
          <w:position w:val="-15"/>
          <w:sz w:val="28"/>
          <w:szCs w:val="28"/>
        </w:rPr>
        <w:drawing>
          <wp:inline distT="0" distB="0" distL="0" distR="0">
            <wp:extent cx="1009650" cy="286385"/>
            <wp:effectExtent l="1905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41" cstate="print">
                      <a:clrChange>
                        <a:clrFrom>
                          <a:srgbClr val="FFFFFF"/>
                        </a:clrFrom>
                        <a:clrTo>
                          <a:srgbClr val="FFFFFF">
                            <a:alpha val="0"/>
                          </a:srgbClr>
                        </a:clrTo>
                      </a:clrChange>
                    </a:blip>
                    <a:srcRect/>
                    <a:stretch>
                      <a:fillRect/>
                    </a:stretch>
                  </pic:blipFill>
                  <pic:spPr bwMode="auto">
                    <a:xfrm>
                      <a:off x="0" y="0"/>
                      <a:ext cx="1009650" cy="286385"/>
                    </a:xfrm>
                    <a:prstGeom prst="rect">
                      <a:avLst/>
                    </a:prstGeom>
                    <a:noFill/>
                    <a:ln w="9525">
                      <a:noFill/>
                      <a:miter lim="800000"/>
                      <a:headEnd/>
                      <a:tailEnd/>
                    </a:ln>
                  </pic:spPr>
                </pic:pic>
              </a:graphicData>
            </a:graphic>
          </wp:inline>
        </w:drawing>
      </w:r>
      <w:r w:rsidRPr="00DD4F26">
        <w:rPr>
          <w:sz w:val="28"/>
          <w:szCs w:val="28"/>
        </w:rPr>
        <w:fldChar w:fldCharType="end"/>
      </w:r>
      <w:r w:rsidR="00797113" w:rsidRPr="00DD4F26">
        <w:rPr>
          <w:sz w:val="28"/>
          <w:szCs w:val="28"/>
        </w:rPr>
        <w:t xml:space="preserve"> -0,0508</w:t>
      </w:r>
    </w:p>
    <w:p w:rsidR="00797113" w:rsidRPr="00DD4F26" w:rsidRDefault="00797113" w:rsidP="002376E3">
      <w:pPr>
        <w:ind w:firstLine="709"/>
        <w:jc w:val="both"/>
        <w:rPr>
          <w:sz w:val="28"/>
          <w:szCs w:val="28"/>
        </w:rPr>
      </w:pPr>
      <w:r w:rsidRPr="00DD4F26">
        <w:rPr>
          <w:sz w:val="28"/>
          <w:szCs w:val="28"/>
        </w:rPr>
        <w:t>Следовательно, реальная доходность составляет -5,08%.</w:t>
      </w:r>
    </w:p>
    <w:p w:rsidR="00797113" w:rsidRPr="00DD4F26" w:rsidRDefault="00797113" w:rsidP="007926AA">
      <w:pPr>
        <w:jc w:val="both"/>
        <w:rPr>
          <w:sz w:val="28"/>
          <w:szCs w:val="28"/>
        </w:rPr>
      </w:pPr>
      <w:r w:rsidRPr="00DD4F26">
        <w:rPr>
          <w:sz w:val="28"/>
          <w:szCs w:val="28"/>
        </w:rPr>
        <w:t>б) необходимо использовать множители наращения с номинальн</w:t>
      </w:r>
      <w:r w:rsidR="0091389B" w:rsidRPr="00DD4F26">
        <w:rPr>
          <w:sz w:val="28"/>
          <w:szCs w:val="28"/>
        </w:rPr>
        <w:t>ой</w:t>
      </w:r>
      <w:r w:rsidRPr="00DD4F26">
        <w:rPr>
          <w:sz w:val="28"/>
          <w:szCs w:val="28"/>
        </w:rPr>
        <w:t xml:space="preserve"> ставк</w:t>
      </w:r>
      <w:r w:rsidR="006E46EC" w:rsidRPr="00DD4F26">
        <w:rPr>
          <w:sz w:val="28"/>
          <w:szCs w:val="28"/>
        </w:rPr>
        <w:t>ой</w:t>
      </w:r>
      <w:r w:rsidRPr="00DD4F26">
        <w:rPr>
          <w:sz w:val="28"/>
          <w:szCs w:val="28"/>
        </w:rPr>
        <w:t>:</w:t>
      </w:r>
    </w:p>
    <w:p w:rsidR="00797113" w:rsidRPr="00DD4F26" w:rsidRDefault="0091389B" w:rsidP="007926AA">
      <w:pPr>
        <w:jc w:val="both"/>
        <w:rPr>
          <w:sz w:val="28"/>
          <w:szCs w:val="28"/>
        </w:rPr>
      </w:pPr>
      <w:r w:rsidRPr="00DD4F26">
        <w:rPr>
          <w:sz w:val="28"/>
          <w:szCs w:val="28"/>
        </w:rPr>
        <w:t>(</w:t>
      </w:r>
      <w:r w:rsidR="000102B9" w:rsidRPr="00DD4F26">
        <w:rPr>
          <w:sz w:val="28"/>
          <w:szCs w:val="28"/>
        </w:rPr>
        <w:fldChar w:fldCharType="begin"/>
      </w:r>
      <w:r w:rsidR="00797113" w:rsidRPr="00DD4F26">
        <w:rPr>
          <w:sz w:val="28"/>
          <w:szCs w:val="28"/>
        </w:rPr>
        <w:instrText xml:space="preserve"> </w:instrText>
      </w:r>
      <w:r w:rsidR="00797113" w:rsidRPr="00DD4F26">
        <w:rPr>
          <w:sz w:val="28"/>
          <w:szCs w:val="28"/>
          <w:lang w:val="en-US"/>
        </w:rPr>
        <w:instrText>QUOTE</w:instrText>
      </w:r>
      <w:r w:rsidR="00797113" w:rsidRPr="00DD4F26">
        <w:rPr>
          <w:sz w:val="28"/>
          <w:szCs w:val="28"/>
        </w:rPr>
        <w:instrText xml:space="preserve"> </w:instrText>
      </w:r>
      <w:r w:rsidR="00FF4D12" w:rsidRPr="00DD4F26">
        <w:rPr>
          <w:noProof/>
          <w:position w:val="-15"/>
          <w:sz w:val="28"/>
          <w:szCs w:val="28"/>
        </w:rPr>
        <w:drawing>
          <wp:inline distT="0" distB="0" distL="0" distR="0">
            <wp:extent cx="882650" cy="302260"/>
            <wp:effectExtent l="1905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42" cstate="print">
                      <a:clrChange>
                        <a:clrFrom>
                          <a:srgbClr val="FFFFFF"/>
                        </a:clrFrom>
                        <a:clrTo>
                          <a:srgbClr val="FFFFFF">
                            <a:alpha val="0"/>
                          </a:srgbClr>
                        </a:clrTo>
                      </a:clrChange>
                    </a:blip>
                    <a:srcRect/>
                    <a:stretch>
                      <a:fillRect/>
                    </a:stretch>
                  </pic:blipFill>
                  <pic:spPr bwMode="auto">
                    <a:xfrm>
                      <a:off x="0" y="0"/>
                      <a:ext cx="882650" cy="302260"/>
                    </a:xfrm>
                    <a:prstGeom prst="rect">
                      <a:avLst/>
                    </a:prstGeom>
                    <a:noFill/>
                    <a:ln w="9525">
                      <a:noFill/>
                      <a:miter lim="800000"/>
                      <a:headEnd/>
                      <a:tailEnd/>
                    </a:ln>
                  </pic:spPr>
                </pic:pic>
              </a:graphicData>
            </a:graphic>
          </wp:inline>
        </w:drawing>
      </w:r>
      <w:r w:rsidR="00797113" w:rsidRPr="00DD4F26">
        <w:rPr>
          <w:sz w:val="28"/>
          <w:szCs w:val="28"/>
        </w:rPr>
        <w:instrText xml:space="preserve"> </w:instrText>
      </w:r>
      <w:r w:rsidR="000102B9" w:rsidRPr="00DD4F26">
        <w:rPr>
          <w:sz w:val="28"/>
          <w:szCs w:val="28"/>
        </w:rPr>
        <w:fldChar w:fldCharType="separate"/>
      </w:r>
      <w:r w:rsidR="00FF4D12" w:rsidRPr="00DD4F26">
        <w:rPr>
          <w:noProof/>
          <w:position w:val="-15"/>
          <w:sz w:val="28"/>
          <w:szCs w:val="28"/>
        </w:rPr>
        <w:drawing>
          <wp:inline distT="0" distB="0" distL="0" distR="0">
            <wp:extent cx="882650" cy="302260"/>
            <wp:effectExtent l="1905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42" cstate="print">
                      <a:clrChange>
                        <a:clrFrom>
                          <a:srgbClr val="FFFFFF"/>
                        </a:clrFrom>
                        <a:clrTo>
                          <a:srgbClr val="FFFFFF">
                            <a:alpha val="0"/>
                          </a:srgbClr>
                        </a:clrTo>
                      </a:clrChange>
                    </a:blip>
                    <a:srcRect/>
                    <a:stretch>
                      <a:fillRect/>
                    </a:stretch>
                  </pic:blipFill>
                  <pic:spPr bwMode="auto">
                    <a:xfrm>
                      <a:off x="0" y="0"/>
                      <a:ext cx="882650" cy="302260"/>
                    </a:xfrm>
                    <a:prstGeom prst="rect">
                      <a:avLst/>
                    </a:prstGeom>
                    <a:noFill/>
                    <a:ln w="9525">
                      <a:noFill/>
                      <a:miter lim="800000"/>
                      <a:headEnd/>
                      <a:tailEnd/>
                    </a:ln>
                  </pic:spPr>
                </pic:pic>
              </a:graphicData>
            </a:graphic>
          </wp:inline>
        </w:drawing>
      </w:r>
      <w:r w:rsidR="000102B9" w:rsidRPr="00DD4F26">
        <w:rPr>
          <w:sz w:val="28"/>
          <w:szCs w:val="28"/>
        </w:rPr>
        <w:fldChar w:fldCharType="end"/>
      </w:r>
      <w:r w:rsidRPr="00DD4F26">
        <w:rPr>
          <w:sz w:val="28"/>
          <w:szCs w:val="28"/>
        </w:rPr>
        <w:t>)/</w:t>
      </w:r>
      <w:r w:rsidRPr="00DD4F26">
        <w:rPr>
          <w:sz w:val="28"/>
          <w:szCs w:val="28"/>
          <w:lang w:val="en-US"/>
        </w:rPr>
        <w:t>Jp</w:t>
      </w:r>
      <w:r w:rsidR="00797113" w:rsidRPr="00DD4F26">
        <w:rPr>
          <w:sz w:val="28"/>
          <w:szCs w:val="28"/>
        </w:rPr>
        <w:t xml:space="preserve"> = </w:t>
      </w:r>
      <w:r w:rsidR="000102B9" w:rsidRPr="00DD4F26">
        <w:rPr>
          <w:sz w:val="28"/>
          <w:szCs w:val="28"/>
        </w:rPr>
        <w:fldChar w:fldCharType="begin"/>
      </w:r>
      <w:r w:rsidR="00797113" w:rsidRPr="00DD4F26">
        <w:rPr>
          <w:sz w:val="28"/>
          <w:szCs w:val="28"/>
        </w:rPr>
        <w:instrText xml:space="preserve"> </w:instrText>
      </w:r>
      <w:r w:rsidR="00797113" w:rsidRPr="00DD4F26">
        <w:rPr>
          <w:sz w:val="28"/>
          <w:szCs w:val="28"/>
          <w:lang w:val="en-US"/>
        </w:rPr>
        <w:instrText>QUOTE</w:instrText>
      </w:r>
      <w:r w:rsidR="00797113" w:rsidRPr="00DD4F26">
        <w:rPr>
          <w:sz w:val="28"/>
          <w:szCs w:val="28"/>
        </w:rPr>
        <w:instrText xml:space="preserve"> </w:instrText>
      </w:r>
      <w:r w:rsidR="00FF4D12" w:rsidRPr="00DD4F26">
        <w:rPr>
          <w:noProof/>
          <w:position w:val="-8"/>
          <w:sz w:val="28"/>
          <w:szCs w:val="28"/>
        </w:rPr>
        <w:drawing>
          <wp:inline distT="0" distB="0" distL="0" distR="0">
            <wp:extent cx="691515" cy="207010"/>
            <wp:effectExtent l="1905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43" cstate="print">
                      <a:clrChange>
                        <a:clrFrom>
                          <a:srgbClr val="FFFFFF"/>
                        </a:clrFrom>
                        <a:clrTo>
                          <a:srgbClr val="FFFFFF">
                            <a:alpha val="0"/>
                          </a:srgbClr>
                        </a:clrTo>
                      </a:clrChange>
                    </a:blip>
                    <a:srcRect/>
                    <a:stretch>
                      <a:fillRect/>
                    </a:stretch>
                  </pic:blipFill>
                  <pic:spPr bwMode="auto">
                    <a:xfrm>
                      <a:off x="0" y="0"/>
                      <a:ext cx="691515" cy="207010"/>
                    </a:xfrm>
                    <a:prstGeom prst="rect">
                      <a:avLst/>
                    </a:prstGeom>
                    <a:noFill/>
                    <a:ln w="9525">
                      <a:noFill/>
                      <a:miter lim="800000"/>
                      <a:headEnd/>
                      <a:tailEnd/>
                    </a:ln>
                  </pic:spPr>
                </pic:pic>
              </a:graphicData>
            </a:graphic>
          </wp:inline>
        </w:drawing>
      </w:r>
      <w:r w:rsidR="00797113" w:rsidRPr="00DD4F26">
        <w:rPr>
          <w:sz w:val="28"/>
          <w:szCs w:val="28"/>
        </w:rPr>
        <w:instrText xml:space="preserve"> </w:instrText>
      </w:r>
      <w:r w:rsidR="000102B9" w:rsidRPr="00DD4F26">
        <w:rPr>
          <w:sz w:val="28"/>
          <w:szCs w:val="28"/>
        </w:rPr>
        <w:fldChar w:fldCharType="separate"/>
      </w:r>
      <m:oMath>
        <m:sSup>
          <m:sSupPr>
            <m:ctrlPr>
              <w:rPr>
                <w:rFonts w:ascii="Cambria Math" w:hAnsi="Cambria Math"/>
                <w:i/>
                <w:sz w:val="28"/>
                <w:szCs w:val="28"/>
              </w:rPr>
            </m:ctrlPr>
          </m:sSupPr>
          <m:e>
            <m:r>
              <w:rPr>
                <w:rFonts w:ascii="Cambria Math" w:hAnsi="Cambria Math"/>
                <w:sz w:val="28"/>
                <w:szCs w:val="28"/>
              </w:rPr>
              <m:t>(1+</m:t>
            </m:r>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s</m:t>
                </m:r>
              </m:sub>
            </m:sSub>
            <m:r>
              <w:rPr>
                <w:rFonts w:ascii="Cambria Math" w:hAnsi="Cambria Math"/>
                <w:sz w:val="28"/>
                <w:szCs w:val="28"/>
              </w:rPr>
              <m:t>)</m:t>
            </m:r>
          </m:e>
          <m:sup>
            <m:r>
              <w:rPr>
                <w:rFonts w:ascii="Cambria Math" w:hAnsi="Cambria Math"/>
                <w:sz w:val="28"/>
                <w:szCs w:val="28"/>
              </w:rPr>
              <m:t>n</m:t>
            </m:r>
          </m:sup>
        </m:sSup>
      </m:oMath>
      <w:r w:rsidR="000102B9" w:rsidRPr="00DD4F26">
        <w:rPr>
          <w:sz w:val="28"/>
          <w:szCs w:val="28"/>
        </w:rPr>
        <w:fldChar w:fldCharType="end"/>
      </w:r>
    </w:p>
    <w:p w:rsidR="00797113" w:rsidRPr="00DD4F26" w:rsidRDefault="00797113" w:rsidP="007926AA">
      <w:pPr>
        <w:pStyle w:val="a3"/>
        <w:spacing w:after="0"/>
        <w:ind w:left="0"/>
        <w:jc w:val="both"/>
        <w:rPr>
          <w:sz w:val="28"/>
          <w:szCs w:val="28"/>
        </w:rPr>
      </w:pPr>
    </w:p>
    <w:p w:rsidR="00797113" w:rsidRPr="00DD4F26" w:rsidRDefault="000102B9" w:rsidP="007926AA">
      <w:pPr>
        <w:jc w:val="both"/>
        <w:rPr>
          <w:color w:val="000000"/>
          <w:sz w:val="28"/>
          <w:szCs w:val="28"/>
        </w:rPr>
      </w:pPr>
      <m:oMath>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s</m:t>
            </m:r>
          </m:sub>
        </m:sSub>
      </m:oMath>
      <w:r w:rsidR="00797113" w:rsidRPr="00DD4F26">
        <w:rPr>
          <w:sz w:val="28"/>
          <w:szCs w:val="28"/>
        </w:rPr>
        <w:t>=</w:t>
      </w:r>
      <w:r w:rsidRPr="00DD4F26">
        <w:rPr>
          <w:color w:val="000000"/>
          <w:sz w:val="28"/>
          <w:szCs w:val="28"/>
        </w:rPr>
        <w:fldChar w:fldCharType="begin"/>
      </w:r>
      <w:r w:rsidR="00797113" w:rsidRPr="00DD4F26">
        <w:rPr>
          <w:color w:val="000000"/>
          <w:sz w:val="28"/>
          <w:szCs w:val="28"/>
        </w:rPr>
        <w:instrText xml:space="preserve"> </w:instrText>
      </w:r>
      <w:r w:rsidR="00797113" w:rsidRPr="00DD4F26">
        <w:rPr>
          <w:color w:val="000000"/>
          <w:sz w:val="28"/>
          <w:szCs w:val="28"/>
          <w:lang w:val="en-US"/>
        </w:rPr>
        <w:instrText>QUOTE</w:instrText>
      </w:r>
      <w:r w:rsidR="00797113" w:rsidRPr="00DD4F26">
        <w:rPr>
          <w:color w:val="000000"/>
          <w:sz w:val="28"/>
          <w:szCs w:val="28"/>
        </w:rPr>
        <w:instrText xml:space="preserve"> </w:instrText>
      </w:r>
      <w:r w:rsidR="00FF4D12" w:rsidRPr="00DD4F26">
        <w:rPr>
          <w:noProof/>
          <w:position w:val="-21"/>
          <w:sz w:val="28"/>
          <w:szCs w:val="28"/>
        </w:rPr>
        <w:drawing>
          <wp:inline distT="0" distB="0" distL="0" distR="0">
            <wp:extent cx="2862580" cy="437515"/>
            <wp:effectExtent l="1905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44" cstate="print">
                      <a:clrChange>
                        <a:clrFrom>
                          <a:srgbClr val="FFFFFF"/>
                        </a:clrFrom>
                        <a:clrTo>
                          <a:srgbClr val="FFFFFF">
                            <a:alpha val="0"/>
                          </a:srgbClr>
                        </a:clrTo>
                      </a:clrChange>
                    </a:blip>
                    <a:srcRect/>
                    <a:stretch>
                      <a:fillRect/>
                    </a:stretch>
                  </pic:blipFill>
                  <pic:spPr bwMode="auto">
                    <a:xfrm>
                      <a:off x="0" y="0"/>
                      <a:ext cx="2862580" cy="437515"/>
                    </a:xfrm>
                    <a:prstGeom prst="rect">
                      <a:avLst/>
                    </a:prstGeom>
                    <a:noFill/>
                    <a:ln w="9525">
                      <a:noFill/>
                      <a:miter lim="800000"/>
                      <a:headEnd/>
                      <a:tailEnd/>
                    </a:ln>
                  </pic:spPr>
                </pic:pic>
              </a:graphicData>
            </a:graphic>
          </wp:inline>
        </w:drawing>
      </w:r>
      <w:r w:rsidR="00797113" w:rsidRPr="00DD4F26">
        <w:rPr>
          <w:color w:val="000000"/>
          <w:sz w:val="28"/>
          <w:szCs w:val="28"/>
        </w:rPr>
        <w:instrText xml:space="preserve"> </w:instrText>
      </w:r>
      <w:r w:rsidRPr="00DD4F26">
        <w:rPr>
          <w:color w:val="000000"/>
          <w:sz w:val="28"/>
          <w:szCs w:val="28"/>
        </w:rPr>
        <w:fldChar w:fldCharType="separate"/>
      </w:r>
      <w:r w:rsidR="00FF4D12" w:rsidRPr="00DD4F26">
        <w:rPr>
          <w:noProof/>
          <w:position w:val="-21"/>
          <w:sz w:val="28"/>
          <w:szCs w:val="28"/>
        </w:rPr>
        <w:drawing>
          <wp:inline distT="0" distB="0" distL="0" distR="0">
            <wp:extent cx="2862580" cy="437515"/>
            <wp:effectExtent l="1905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44" cstate="print">
                      <a:clrChange>
                        <a:clrFrom>
                          <a:srgbClr val="FFFFFF"/>
                        </a:clrFrom>
                        <a:clrTo>
                          <a:srgbClr val="FFFFFF">
                            <a:alpha val="0"/>
                          </a:srgbClr>
                        </a:clrTo>
                      </a:clrChange>
                    </a:blip>
                    <a:srcRect/>
                    <a:stretch>
                      <a:fillRect/>
                    </a:stretch>
                  </pic:blipFill>
                  <pic:spPr bwMode="auto">
                    <a:xfrm>
                      <a:off x="0" y="0"/>
                      <a:ext cx="2862580" cy="437515"/>
                    </a:xfrm>
                    <a:prstGeom prst="rect">
                      <a:avLst/>
                    </a:prstGeom>
                    <a:noFill/>
                    <a:ln w="9525">
                      <a:noFill/>
                      <a:miter lim="800000"/>
                      <a:headEnd/>
                      <a:tailEnd/>
                    </a:ln>
                  </pic:spPr>
                </pic:pic>
              </a:graphicData>
            </a:graphic>
          </wp:inline>
        </w:drawing>
      </w:r>
      <w:r w:rsidRPr="00DD4F26">
        <w:rPr>
          <w:color w:val="000000"/>
          <w:sz w:val="28"/>
          <w:szCs w:val="28"/>
        </w:rPr>
        <w:fldChar w:fldCharType="end"/>
      </w:r>
    </w:p>
    <w:p w:rsidR="00797113" w:rsidRPr="00DD4F26" w:rsidRDefault="00797113" w:rsidP="002376E3">
      <w:pPr>
        <w:ind w:firstLine="709"/>
        <w:jc w:val="both"/>
        <w:rPr>
          <w:sz w:val="28"/>
          <w:szCs w:val="28"/>
        </w:rPr>
      </w:pPr>
      <w:r w:rsidRPr="00DD4F26">
        <w:rPr>
          <w:sz w:val="28"/>
          <w:szCs w:val="28"/>
        </w:rPr>
        <w:t>Следовательно, реальная доходность составляет -5,08%.</w:t>
      </w:r>
    </w:p>
    <w:p w:rsidR="00797113" w:rsidRPr="00DD4F26" w:rsidRDefault="00797113" w:rsidP="007926AA">
      <w:pPr>
        <w:jc w:val="both"/>
        <w:rPr>
          <w:color w:val="000000"/>
          <w:sz w:val="28"/>
          <w:szCs w:val="28"/>
        </w:rPr>
      </w:pPr>
      <w:r w:rsidRPr="00DD4F26">
        <w:rPr>
          <w:color w:val="000000"/>
          <w:sz w:val="28"/>
          <w:szCs w:val="28"/>
        </w:rPr>
        <w:t>При  необходимости можно определить и величину номинальной ставки с ежеквартальным начислением процентов. Для этого вновь будет применен принцип эквивалентности ставок.</w:t>
      </w:r>
    </w:p>
    <w:p w:rsidR="00D20FA7" w:rsidRPr="00DD4F26" w:rsidRDefault="00D20FA7" w:rsidP="007926AA">
      <w:pPr>
        <w:pStyle w:val="a3"/>
        <w:spacing w:after="0"/>
        <w:ind w:left="0"/>
        <w:jc w:val="both"/>
        <w:rPr>
          <w:spacing w:val="-8"/>
          <w:sz w:val="28"/>
          <w:szCs w:val="28"/>
        </w:rPr>
      </w:pPr>
    </w:p>
    <w:p w:rsidR="00797113" w:rsidRPr="00DD4F26" w:rsidRDefault="00797113" w:rsidP="007926AA">
      <w:pPr>
        <w:pStyle w:val="a3"/>
        <w:spacing w:after="0"/>
        <w:ind w:left="0"/>
        <w:jc w:val="both"/>
        <w:rPr>
          <w:spacing w:val="-8"/>
          <w:sz w:val="28"/>
          <w:szCs w:val="28"/>
        </w:rPr>
      </w:pPr>
      <w:r w:rsidRPr="00DD4F26">
        <w:rPr>
          <w:spacing w:val="-8"/>
          <w:sz w:val="28"/>
          <w:szCs w:val="28"/>
        </w:rPr>
        <w:t>12. На вклад в 100 000 рублей ежемесячно начисляются проценты по сложной процентной ставке 12% годовых. Оцените сумму вклада через 2 года с точки зрения покупательной способности, если ожидаемый темп инфляции 1% в месяц. Определите величину положительной процентной ставки.</w:t>
      </w:r>
    </w:p>
    <w:p w:rsidR="00797113" w:rsidRPr="00DD4F26" w:rsidRDefault="00797113" w:rsidP="007926AA">
      <w:pPr>
        <w:pStyle w:val="a3"/>
        <w:spacing w:after="0"/>
        <w:ind w:left="0"/>
        <w:jc w:val="both"/>
        <w:rPr>
          <w:sz w:val="28"/>
          <w:szCs w:val="28"/>
        </w:rPr>
      </w:pPr>
      <w:r w:rsidRPr="00DD4F26">
        <w:rPr>
          <w:sz w:val="28"/>
          <w:szCs w:val="28"/>
        </w:rPr>
        <w:t xml:space="preserve">По условию задачи </w:t>
      </w:r>
    </w:p>
    <w:p w:rsidR="00797113" w:rsidRPr="00DD4F26" w:rsidRDefault="00797113" w:rsidP="007926AA">
      <w:pPr>
        <w:pStyle w:val="a3"/>
        <w:spacing w:after="0"/>
        <w:ind w:left="0"/>
        <w:jc w:val="both"/>
        <w:rPr>
          <w:sz w:val="28"/>
          <w:szCs w:val="28"/>
        </w:rPr>
      </w:pPr>
      <w:r w:rsidRPr="00DD4F26">
        <w:rPr>
          <w:sz w:val="28"/>
          <w:szCs w:val="28"/>
        </w:rPr>
        <w:t>F = 100 000 руб., r</w:t>
      </w:r>
      <w:r w:rsidRPr="00DD4F26">
        <w:rPr>
          <w:sz w:val="28"/>
          <w:szCs w:val="28"/>
          <w:vertAlign w:val="subscript"/>
        </w:rPr>
        <w:t>d</w:t>
      </w:r>
      <w:r w:rsidRPr="00DD4F26">
        <w:rPr>
          <w:sz w:val="28"/>
          <w:szCs w:val="28"/>
        </w:rPr>
        <w:t xml:space="preserve"> = 0,12, m = 12, h (мес.)= 0,01, n = 2 года.</w:t>
      </w:r>
    </w:p>
    <w:p w:rsidR="008612A4" w:rsidRPr="00DD4F26" w:rsidRDefault="000102B9" w:rsidP="007926AA">
      <w:pPr>
        <w:jc w:val="both"/>
        <w:rPr>
          <w:sz w:val="28"/>
          <w:szCs w:val="28"/>
        </w:rPr>
      </w:pPr>
      <m:oMathPara>
        <m:oMath>
          <m:sSup>
            <m:sSupPr>
              <m:ctrlPr>
                <w:rPr>
                  <w:rFonts w:ascii="Cambria Math" w:hAnsi="Cambria Math"/>
                  <w:i/>
                  <w:sz w:val="28"/>
                  <w:szCs w:val="28"/>
                </w:rPr>
              </m:ctrlPr>
            </m:sSupPr>
            <m:e>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i</m:t>
                  </m:r>
                </m:sub>
              </m:sSub>
              <m:r>
                <w:rPr>
                  <w:rFonts w:ascii="Cambria Math" w:hAnsi="Cambria Math"/>
                  <w:sz w:val="28"/>
                  <w:szCs w:val="28"/>
                </w:rPr>
                <m:t xml:space="preserve">=(P*(1+ </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d</m:t>
                      </m:r>
                    </m:sub>
                  </m:sSub>
                </m:num>
                <m:den>
                  <m:r>
                    <w:rPr>
                      <w:rFonts w:ascii="Cambria Math" w:hAnsi="Cambria Math"/>
                      <w:sz w:val="28"/>
                      <w:szCs w:val="28"/>
                    </w:rPr>
                    <m:t>m</m:t>
                  </m:r>
                </m:den>
              </m:f>
              <m:r>
                <w:rPr>
                  <w:rFonts w:ascii="Cambria Math" w:hAnsi="Cambria Math"/>
                  <w:sz w:val="28"/>
                  <w:szCs w:val="28"/>
                </w:rPr>
                <m:t>)</m:t>
              </m:r>
            </m:e>
            <m:sup>
              <m:r>
                <w:rPr>
                  <w:rFonts w:ascii="Cambria Math" w:hAnsi="Cambria Math"/>
                  <w:sz w:val="28"/>
                  <w:szCs w:val="28"/>
                </w:rPr>
                <m:t>m*n</m:t>
              </m:r>
            </m:sup>
          </m:s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J</m:t>
              </m:r>
            </m:e>
            <m:sub>
              <m:r>
                <w:rPr>
                  <w:rFonts w:ascii="Cambria Math" w:hAnsi="Cambria Math"/>
                  <w:sz w:val="28"/>
                  <w:szCs w:val="28"/>
                </w:rPr>
                <m:t>p</m:t>
              </m:r>
            </m:sub>
          </m:sSub>
        </m:oMath>
      </m:oMathPara>
    </w:p>
    <w:p w:rsidR="00797113" w:rsidRPr="00DD4F26" w:rsidRDefault="00797113" w:rsidP="007926AA">
      <w:pPr>
        <w:jc w:val="both"/>
        <w:rPr>
          <w:sz w:val="28"/>
          <w:szCs w:val="28"/>
        </w:rPr>
      </w:pPr>
    </w:p>
    <w:p w:rsidR="00797113" w:rsidRPr="00DD4F26" w:rsidRDefault="00797113" w:rsidP="002376E3">
      <w:pPr>
        <w:ind w:firstLine="709"/>
        <w:jc w:val="both"/>
        <w:rPr>
          <w:sz w:val="28"/>
          <w:szCs w:val="28"/>
        </w:rPr>
      </w:pPr>
      <w:r w:rsidRPr="00DD4F26">
        <w:rPr>
          <w:sz w:val="28"/>
          <w:szCs w:val="28"/>
        </w:rPr>
        <w:lastRenderedPageBreak/>
        <w:t>Определим на основе данной формулы будущую стоимость с учетом инфляции:</w:t>
      </w:r>
    </w:p>
    <w:p w:rsidR="00797113" w:rsidRPr="00DD4F26" w:rsidRDefault="000102B9" w:rsidP="007926AA">
      <w:pPr>
        <w:jc w:val="both"/>
        <w:rPr>
          <w:sz w:val="28"/>
          <w:szCs w:val="28"/>
        </w:rPr>
      </w:pPr>
      <w:r w:rsidRPr="00DD4F26">
        <w:rPr>
          <w:sz w:val="28"/>
          <w:szCs w:val="28"/>
        </w:rPr>
        <w:fldChar w:fldCharType="begin"/>
      </w:r>
      <w:r w:rsidR="00797113" w:rsidRPr="00DD4F26">
        <w:rPr>
          <w:sz w:val="28"/>
          <w:szCs w:val="28"/>
        </w:rPr>
        <w:instrText xml:space="preserve"> QUOTE </w:instrText>
      </w:r>
      <w:r w:rsidR="00FF4D12" w:rsidRPr="00DD4F26">
        <w:rPr>
          <w:noProof/>
          <w:position w:val="-15"/>
          <w:sz w:val="28"/>
          <w:szCs w:val="28"/>
        </w:rPr>
        <w:drawing>
          <wp:inline distT="0" distB="0" distL="0" distR="0">
            <wp:extent cx="3339465" cy="294005"/>
            <wp:effectExtent l="1905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45" cstate="print">
                      <a:clrChange>
                        <a:clrFrom>
                          <a:srgbClr val="FFFFFF"/>
                        </a:clrFrom>
                        <a:clrTo>
                          <a:srgbClr val="FFFFFF">
                            <a:alpha val="0"/>
                          </a:srgbClr>
                        </a:clrTo>
                      </a:clrChange>
                    </a:blip>
                    <a:srcRect/>
                    <a:stretch>
                      <a:fillRect/>
                    </a:stretch>
                  </pic:blipFill>
                  <pic:spPr bwMode="auto">
                    <a:xfrm>
                      <a:off x="0" y="0"/>
                      <a:ext cx="3339465" cy="294005"/>
                    </a:xfrm>
                    <a:prstGeom prst="rect">
                      <a:avLst/>
                    </a:prstGeom>
                    <a:noFill/>
                    <a:ln w="9525">
                      <a:noFill/>
                      <a:miter lim="800000"/>
                      <a:headEnd/>
                      <a:tailEnd/>
                    </a:ln>
                  </pic:spPr>
                </pic:pic>
              </a:graphicData>
            </a:graphic>
          </wp:inline>
        </w:drawing>
      </w:r>
      <w:r w:rsidR="00797113" w:rsidRPr="00DD4F26">
        <w:rPr>
          <w:sz w:val="28"/>
          <w:szCs w:val="28"/>
        </w:rPr>
        <w:instrText xml:space="preserve"> </w:instrText>
      </w:r>
      <w:r w:rsidRPr="00DD4F26">
        <w:rPr>
          <w:sz w:val="28"/>
          <w:szCs w:val="28"/>
        </w:rPr>
        <w:fldChar w:fldCharType="separate"/>
      </w:r>
      <w:r w:rsidR="00FF4D12" w:rsidRPr="00DD4F26">
        <w:rPr>
          <w:noProof/>
          <w:position w:val="-15"/>
          <w:sz w:val="28"/>
          <w:szCs w:val="28"/>
        </w:rPr>
        <w:drawing>
          <wp:inline distT="0" distB="0" distL="0" distR="0">
            <wp:extent cx="3339465" cy="294005"/>
            <wp:effectExtent l="1905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45" cstate="print">
                      <a:clrChange>
                        <a:clrFrom>
                          <a:srgbClr val="FFFFFF"/>
                        </a:clrFrom>
                        <a:clrTo>
                          <a:srgbClr val="FFFFFF">
                            <a:alpha val="0"/>
                          </a:srgbClr>
                        </a:clrTo>
                      </a:clrChange>
                    </a:blip>
                    <a:srcRect/>
                    <a:stretch>
                      <a:fillRect/>
                    </a:stretch>
                  </pic:blipFill>
                  <pic:spPr bwMode="auto">
                    <a:xfrm>
                      <a:off x="0" y="0"/>
                      <a:ext cx="3339465" cy="294005"/>
                    </a:xfrm>
                    <a:prstGeom prst="rect">
                      <a:avLst/>
                    </a:prstGeom>
                    <a:noFill/>
                    <a:ln w="9525">
                      <a:noFill/>
                      <a:miter lim="800000"/>
                      <a:headEnd/>
                      <a:tailEnd/>
                    </a:ln>
                  </pic:spPr>
                </pic:pic>
              </a:graphicData>
            </a:graphic>
          </wp:inline>
        </w:drawing>
      </w:r>
      <w:r w:rsidRPr="00DD4F26">
        <w:rPr>
          <w:sz w:val="28"/>
          <w:szCs w:val="28"/>
        </w:rPr>
        <w:fldChar w:fldCharType="end"/>
      </w:r>
      <w:r w:rsidR="00797113" w:rsidRPr="00DD4F26">
        <w:rPr>
          <w:sz w:val="28"/>
          <w:szCs w:val="28"/>
        </w:rPr>
        <w:t xml:space="preserve"> = 100 000 руб.</w:t>
      </w:r>
    </w:p>
    <w:p w:rsidR="00797113" w:rsidRPr="00DD4F26" w:rsidRDefault="00797113" w:rsidP="002376E3">
      <w:pPr>
        <w:ind w:firstLine="709"/>
        <w:jc w:val="both"/>
        <w:rPr>
          <w:sz w:val="28"/>
          <w:szCs w:val="28"/>
        </w:rPr>
      </w:pPr>
      <w:r w:rsidRPr="00DD4F26">
        <w:rPr>
          <w:sz w:val="28"/>
          <w:szCs w:val="28"/>
        </w:rPr>
        <w:t xml:space="preserve">Следовательно, стоимость денежных средств с учетом инфляции не изменится. Ставка, обеспечивающая сохранение денежных средств в первоначальном размере с учетом инфляции, является барьерной. </w:t>
      </w:r>
      <w:r w:rsidR="008612A4" w:rsidRPr="00DD4F26">
        <w:rPr>
          <w:sz w:val="28"/>
          <w:szCs w:val="28"/>
          <w:lang w:val="en-US"/>
        </w:rPr>
        <w:t>C</w:t>
      </w:r>
      <w:r w:rsidRPr="00DD4F26">
        <w:rPr>
          <w:sz w:val="28"/>
          <w:szCs w:val="28"/>
        </w:rPr>
        <w:t>тавка r = 0,12 при m = 12 является барьерной, и любая ставка больше нее будет положительной.</w:t>
      </w:r>
    </w:p>
    <w:p w:rsidR="00797113" w:rsidRPr="00DD4F26" w:rsidRDefault="00797113" w:rsidP="007926AA">
      <w:pPr>
        <w:jc w:val="both"/>
        <w:rPr>
          <w:sz w:val="28"/>
          <w:szCs w:val="28"/>
        </w:rPr>
      </w:pPr>
    </w:p>
    <w:p w:rsidR="00797113" w:rsidRPr="00DD4F26" w:rsidRDefault="00797113" w:rsidP="007926AA">
      <w:pPr>
        <w:jc w:val="both"/>
        <w:rPr>
          <w:color w:val="000000"/>
          <w:sz w:val="28"/>
          <w:szCs w:val="28"/>
        </w:rPr>
      </w:pPr>
      <w:r w:rsidRPr="00DD4F26">
        <w:rPr>
          <w:color w:val="000000"/>
          <w:sz w:val="28"/>
          <w:szCs w:val="28"/>
        </w:rPr>
        <w:t>13. Какую сумму надо положить в банк, выплачивающий 4% простых в год, чтобы получить 52 000 руб. через 1 год?</w:t>
      </w:r>
    </w:p>
    <w:p w:rsidR="00797113" w:rsidRPr="00DD4F26" w:rsidRDefault="00797113" w:rsidP="007926AA">
      <w:pPr>
        <w:jc w:val="both"/>
        <w:rPr>
          <w:color w:val="000000"/>
          <w:sz w:val="28"/>
          <w:szCs w:val="28"/>
        </w:rPr>
      </w:pPr>
      <w:r w:rsidRPr="00DD4F26">
        <w:rPr>
          <w:color w:val="000000"/>
          <w:sz w:val="28"/>
          <w:szCs w:val="28"/>
        </w:rPr>
        <w:t>По условию задачи F = 52 000 руб., r = 0,04, n = 1 год.</w:t>
      </w:r>
    </w:p>
    <w:p w:rsidR="00797113" w:rsidRPr="00DD4F26" w:rsidRDefault="00797113" w:rsidP="007926AA">
      <w:pPr>
        <w:jc w:val="both"/>
        <w:rPr>
          <w:color w:val="000000"/>
          <w:sz w:val="28"/>
          <w:szCs w:val="28"/>
        </w:rPr>
      </w:pPr>
      <w:r w:rsidRPr="00DD4F26">
        <w:rPr>
          <w:color w:val="000000"/>
          <w:sz w:val="28"/>
          <w:szCs w:val="28"/>
        </w:rPr>
        <w:t>Для решения используем математическое дисконтирование:</w:t>
      </w:r>
    </w:p>
    <w:p w:rsidR="00797113" w:rsidRPr="00DD4F26" w:rsidRDefault="00797113" w:rsidP="007926AA">
      <w:pPr>
        <w:jc w:val="both"/>
        <w:rPr>
          <w:sz w:val="28"/>
          <w:szCs w:val="28"/>
        </w:rPr>
      </w:pPr>
    </w:p>
    <w:p w:rsidR="00797113" w:rsidRPr="00DD4F26" w:rsidRDefault="00797113" w:rsidP="007926AA">
      <w:pPr>
        <w:jc w:val="both"/>
        <w:rPr>
          <w:sz w:val="28"/>
          <w:szCs w:val="28"/>
        </w:rPr>
      </w:pPr>
      <w:r w:rsidRPr="00DD4F26">
        <w:rPr>
          <w:sz w:val="28"/>
          <w:szCs w:val="28"/>
          <w:lang w:val="en-US"/>
        </w:rPr>
        <w:t>P</w:t>
      </w:r>
      <w:r w:rsidRPr="00DD4F26">
        <w:rPr>
          <w:sz w:val="28"/>
          <w:szCs w:val="28"/>
        </w:rPr>
        <w:t>=</w:t>
      </w:r>
      <w:r w:rsidRPr="00DD4F26">
        <w:rPr>
          <w:sz w:val="28"/>
          <w:szCs w:val="28"/>
          <w:lang w:val="en-US"/>
        </w:rPr>
        <w:t>F</w:t>
      </w:r>
      <w:r w:rsidRPr="00DD4F26">
        <w:rPr>
          <w:sz w:val="28"/>
          <w:szCs w:val="28"/>
        </w:rPr>
        <w:t>/(1+</w:t>
      </w:r>
      <w:r w:rsidRPr="00DD4F26">
        <w:rPr>
          <w:sz w:val="28"/>
          <w:szCs w:val="28"/>
          <w:lang w:val="en-US"/>
        </w:rPr>
        <w:t>r</w:t>
      </w:r>
      <w:r w:rsidRPr="00DD4F26">
        <w:rPr>
          <w:sz w:val="28"/>
          <w:szCs w:val="28"/>
        </w:rPr>
        <w:t>*</w:t>
      </w:r>
      <w:r w:rsidRPr="00DD4F26">
        <w:rPr>
          <w:sz w:val="28"/>
          <w:szCs w:val="28"/>
          <w:lang w:val="en-US"/>
        </w:rPr>
        <w:t>n</w:t>
      </w:r>
      <w:r w:rsidRPr="00DD4F26">
        <w:rPr>
          <w:sz w:val="28"/>
          <w:szCs w:val="28"/>
        </w:rPr>
        <w:t>)</w:t>
      </w:r>
    </w:p>
    <w:p w:rsidR="00797113" w:rsidRPr="00DD4F26" w:rsidRDefault="00797113" w:rsidP="007926AA">
      <w:pPr>
        <w:jc w:val="both"/>
        <w:rPr>
          <w:sz w:val="28"/>
          <w:szCs w:val="28"/>
        </w:rPr>
      </w:pPr>
    </w:p>
    <w:p w:rsidR="00797113" w:rsidRPr="00DD4F26" w:rsidRDefault="000102B9" w:rsidP="007926AA">
      <w:pPr>
        <w:jc w:val="both"/>
        <w:rPr>
          <w:color w:val="000000"/>
          <w:sz w:val="28"/>
          <w:szCs w:val="28"/>
        </w:rPr>
      </w:pPr>
      <w:r w:rsidRPr="00DD4F26">
        <w:rPr>
          <w:color w:val="000000"/>
          <w:sz w:val="28"/>
          <w:szCs w:val="28"/>
        </w:rPr>
        <w:fldChar w:fldCharType="begin"/>
      </w:r>
      <w:r w:rsidR="00797113" w:rsidRPr="00DD4F26">
        <w:rPr>
          <w:color w:val="000000"/>
          <w:sz w:val="28"/>
          <w:szCs w:val="28"/>
        </w:rPr>
        <w:instrText xml:space="preserve"> QUOTE </w:instrText>
      </w:r>
      <w:r w:rsidR="00FF4D12" w:rsidRPr="00DD4F26">
        <w:rPr>
          <w:noProof/>
          <w:position w:val="-18"/>
          <w:sz w:val="28"/>
          <w:szCs w:val="28"/>
        </w:rPr>
        <w:drawing>
          <wp:inline distT="0" distB="0" distL="0" distR="0">
            <wp:extent cx="1113155" cy="325755"/>
            <wp:effectExtent l="1905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46" cstate="print">
                      <a:clrChange>
                        <a:clrFrom>
                          <a:srgbClr val="FFFFFF"/>
                        </a:clrFrom>
                        <a:clrTo>
                          <a:srgbClr val="FFFFFF">
                            <a:alpha val="0"/>
                          </a:srgbClr>
                        </a:clrTo>
                      </a:clrChange>
                    </a:blip>
                    <a:srcRect/>
                    <a:stretch>
                      <a:fillRect/>
                    </a:stretch>
                  </pic:blipFill>
                  <pic:spPr bwMode="auto">
                    <a:xfrm>
                      <a:off x="0" y="0"/>
                      <a:ext cx="1113155" cy="325755"/>
                    </a:xfrm>
                    <a:prstGeom prst="rect">
                      <a:avLst/>
                    </a:prstGeom>
                    <a:noFill/>
                    <a:ln w="9525">
                      <a:noFill/>
                      <a:miter lim="800000"/>
                      <a:headEnd/>
                      <a:tailEnd/>
                    </a:ln>
                  </pic:spPr>
                </pic:pic>
              </a:graphicData>
            </a:graphic>
          </wp:inline>
        </w:drawing>
      </w:r>
      <w:r w:rsidR="00797113" w:rsidRPr="00DD4F26">
        <w:rPr>
          <w:color w:val="000000"/>
          <w:sz w:val="28"/>
          <w:szCs w:val="28"/>
        </w:rPr>
        <w:instrText xml:space="preserve"> </w:instrText>
      </w:r>
      <w:r w:rsidRPr="00DD4F26">
        <w:rPr>
          <w:color w:val="000000"/>
          <w:sz w:val="28"/>
          <w:szCs w:val="28"/>
        </w:rPr>
        <w:fldChar w:fldCharType="separate"/>
      </w:r>
      <w:r w:rsidR="00FF4D12" w:rsidRPr="00DD4F26">
        <w:rPr>
          <w:noProof/>
          <w:position w:val="-18"/>
          <w:sz w:val="28"/>
          <w:szCs w:val="28"/>
        </w:rPr>
        <w:drawing>
          <wp:inline distT="0" distB="0" distL="0" distR="0">
            <wp:extent cx="1113155" cy="325755"/>
            <wp:effectExtent l="1905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46" cstate="print">
                      <a:clrChange>
                        <a:clrFrom>
                          <a:srgbClr val="FFFFFF"/>
                        </a:clrFrom>
                        <a:clrTo>
                          <a:srgbClr val="FFFFFF">
                            <a:alpha val="0"/>
                          </a:srgbClr>
                        </a:clrTo>
                      </a:clrChange>
                    </a:blip>
                    <a:srcRect/>
                    <a:stretch>
                      <a:fillRect/>
                    </a:stretch>
                  </pic:blipFill>
                  <pic:spPr bwMode="auto">
                    <a:xfrm>
                      <a:off x="0" y="0"/>
                      <a:ext cx="1113155" cy="325755"/>
                    </a:xfrm>
                    <a:prstGeom prst="rect">
                      <a:avLst/>
                    </a:prstGeom>
                    <a:noFill/>
                    <a:ln w="9525">
                      <a:noFill/>
                      <a:miter lim="800000"/>
                      <a:headEnd/>
                      <a:tailEnd/>
                    </a:ln>
                  </pic:spPr>
                </pic:pic>
              </a:graphicData>
            </a:graphic>
          </wp:inline>
        </w:drawing>
      </w:r>
      <w:r w:rsidRPr="00DD4F26">
        <w:rPr>
          <w:color w:val="000000"/>
          <w:sz w:val="28"/>
          <w:szCs w:val="28"/>
        </w:rPr>
        <w:fldChar w:fldCharType="end"/>
      </w:r>
      <w:r w:rsidR="00797113" w:rsidRPr="00DD4F26">
        <w:rPr>
          <w:color w:val="000000"/>
          <w:sz w:val="28"/>
          <w:szCs w:val="28"/>
        </w:rPr>
        <w:t>50 000 руб.</w:t>
      </w:r>
    </w:p>
    <w:p w:rsidR="00797113" w:rsidRPr="00DD4F26" w:rsidRDefault="00797113" w:rsidP="002376E3">
      <w:pPr>
        <w:ind w:firstLine="709"/>
        <w:jc w:val="both"/>
        <w:rPr>
          <w:color w:val="000000"/>
          <w:sz w:val="28"/>
          <w:szCs w:val="28"/>
        </w:rPr>
      </w:pPr>
      <w:r w:rsidRPr="00DD4F26">
        <w:rPr>
          <w:color w:val="000000"/>
          <w:sz w:val="28"/>
          <w:szCs w:val="28"/>
        </w:rPr>
        <w:t>На счете сегодня необходимо разместить 50 000 для получения через год 52 000 руб. при использовании простой процентной ставки 4% годовых.</w:t>
      </w:r>
    </w:p>
    <w:p w:rsidR="002376E3" w:rsidRDefault="002376E3" w:rsidP="007926AA">
      <w:pPr>
        <w:jc w:val="both"/>
        <w:rPr>
          <w:color w:val="000000"/>
          <w:sz w:val="28"/>
          <w:szCs w:val="28"/>
        </w:rPr>
      </w:pPr>
    </w:p>
    <w:p w:rsidR="00797113" w:rsidRPr="00DD4F26" w:rsidRDefault="00797113" w:rsidP="007926AA">
      <w:pPr>
        <w:jc w:val="both"/>
        <w:rPr>
          <w:color w:val="000000"/>
          <w:sz w:val="28"/>
          <w:szCs w:val="28"/>
        </w:rPr>
      </w:pPr>
      <w:r w:rsidRPr="00DD4F26">
        <w:rPr>
          <w:color w:val="000000"/>
          <w:sz w:val="28"/>
          <w:szCs w:val="28"/>
        </w:rPr>
        <w:t>14. Через три года от настоящего момента вы планируете поменять автомобиль, потратив на эту операцию 550 000 рублей, также через год от настоящего момента вы желаете отправиться на отдых, потратив 90 000 рублей. Определите, какую сумму необходимо разместить на счете сегодня, для накопления желаемых сумм, если банк предлагает 10% годовых (сложные).</w:t>
      </w:r>
    </w:p>
    <w:p w:rsidR="00797113" w:rsidRPr="00DD4F26" w:rsidRDefault="00797113" w:rsidP="006F153A">
      <w:pPr>
        <w:ind w:firstLine="709"/>
        <w:jc w:val="both"/>
        <w:rPr>
          <w:color w:val="000000"/>
          <w:sz w:val="28"/>
          <w:szCs w:val="28"/>
        </w:rPr>
      </w:pPr>
      <w:r w:rsidRPr="00DD4F26">
        <w:rPr>
          <w:color w:val="000000"/>
          <w:sz w:val="28"/>
          <w:szCs w:val="28"/>
        </w:rPr>
        <w:t>По условию задачи F</w:t>
      </w:r>
      <w:r w:rsidRPr="00DD4F26">
        <w:rPr>
          <w:color w:val="000000"/>
          <w:sz w:val="28"/>
          <w:szCs w:val="28"/>
          <w:vertAlign w:val="subscript"/>
        </w:rPr>
        <w:t>1</w:t>
      </w:r>
      <w:r w:rsidRPr="00DD4F26">
        <w:rPr>
          <w:color w:val="000000"/>
          <w:sz w:val="28"/>
          <w:szCs w:val="28"/>
        </w:rPr>
        <w:t xml:space="preserve"> = 90 000 руб., F</w:t>
      </w:r>
      <w:r w:rsidRPr="00DD4F26">
        <w:rPr>
          <w:color w:val="000000"/>
          <w:sz w:val="28"/>
          <w:szCs w:val="28"/>
          <w:vertAlign w:val="subscript"/>
        </w:rPr>
        <w:t>2</w:t>
      </w:r>
      <w:r w:rsidRPr="00DD4F26">
        <w:rPr>
          <w:color w:val="000000"/>
          <w:sz w:val="28"/>
          <w:szCs w:val="28"/>
        </w:rPr>
        <w:t>= 550 000 руб., n</w:t>
      </w:r>
      <w:r w:rsidRPr="00DD4F26">
        <w:rPr>
          <w:color w:val="000000"/>
          <w:sz w:val="28"/>
          <w:szCs w:val="28"/>
          <w:vertAlign w:val="subscript"/>
        </w:rPr>
        <w:t>1</w:t>
      </w:r>
      <w:r w:rsidRPr="00DD4F26">
        <w:rPr>
          <w:color w:val="000000"/>
          <w:sz w:val="28"/>
          <w:szCs w:val="28"/>
        </w:rPr>
        <w:t xml:space="preserve"> = 1 год, n</w:t>
      </w:r>
      <w:r w:rsidRPr="00DD4F26">
        <w:rPr>
          <w:color w:val="000000"/>
          <w:sz w:val="28"/>
          <w:szCs w:val="28"/>
          <w:vertAlign w:val="subscript"/>
        </w:rPr>
        <w:t>2</w:t>
      </w:r>
      <w:r w:rsidRPr="00DD4F26">
        <w:rPr>
          <w:color w:val="000000"/>
          <w:sz w:val="28"/>
          <w:szCs w:val="28"/>
        </w:rPr>
        <w:t xml:space="preserve"> = 3 года, r = 0,1.</w:t>
      </w:r>
    </w:p>
    <w:p w:rsidR="00797113" w:rsidRPr="00DD4F26" w:rsidRDefault="00797113" w:rsidP="006F153A">
      <w:pPr>
        <w:ind w:firstLine="709"/>
        <w:jc w:val="both"/>
        <w:rPr>
          <w:sz w:val="28"/>
          <w:szCs w:val="28"/>
        </w:rPr>
      </w:pPr>
      <w:r w:rsidRPr="00DD4F26">
        <w:rPr>
          <w:color w:val="000000"/>
          <w:sz w:val="28"/>
          <w:szCs w:val="28"/>
        </w:rPr>
        <w:t>Применим для решения задачи математическое дисконтирование:</w:t>
      </w:r>
      <w:r w:rsidRPr="00DD4F26">
        <w:rPr>
          <w:sz w:val="28"/>
          <w:szCs w:val="28"/>
        </w:rPr>
        <w:t xml:space="preserve"> </w:t>
      </w:r>
    </w:p>
    <w:p w:rsidR="00797113" w:rsidRPr="00DD4F26" w:rsidRDefault="00797113" w:rsidP="007926AA">
      <w:pPr>
        <w:jc w:val="both"/>
        <w:rPr>
          <w:sz w:val="28"/>
          <w:szCs w:val="28"/>
        </w:rPr>
      </w:pPr>
      <w:r w:rsidRPr="00DD4F26">
        <w:rPr>
          <w:sz w:val="28"/>
          <w:szCs w:val="28"/>
          <w:lang w:val="en-US"/>
        </w:rPr>
        <w:t>P</w:t>
      </w:r>
      <w:r w:rsidRPr="00DD4F26">
        <w:rPr>
          <w:sz w:val="28"/>
          <w:szCs w:val="28"/>
        </w:rPr>
        <w:t>=</w:t>
      </w:r>
      <w:r w:rsidRPr="00DD4F26">
        <w:rPr>
          <w:sz w:val="28"/>
          <w:szCs w:val="28"/>
          <w:lang w:val="en-US"/>
        </w:rPr>
        <w:t>F</w:t>
      </w:r>
      <w:r w:rsidRPr="00DD4F26">
        <w:rPr>
          <w:sz w:val="28"/>
          <w:szCs w:val="28"/>
        </w:rPr>
        <w:t>/(1+</w:t>
      </w:r>
      <w:r w:rsidRPr="00DD4F26">
        <w:rPr>
          <w:sz w:val="28"/>
          <w:szCs w:val="28"/>
          <w:lang w:val="en-US"/>
        </w:rPr>
        <w:t>r</w:t>
      </w:r>
      <w:r w:rsidRPr="00DD4F26">
        <w:rPr>
          <w:sz w:val="28"/>
          <w:szCs w:val="28"/>
        </w:rPr>
        <w:t>)</w:t>
      </w:r>
      <w:r w:rsidRPr="00DD4F26">
        <w:rPr>
          <w:sz w:val="28"/>
          <w:szCs w:val="28"/>
          <w:vertAlign w:val="superscript"/>
          <w:lang w:val="en-US"/>
        </w:rPr>
        <w:t>n</w:t>
      </w:r>
    </w:p>
    <w:p w:rsidR="00797113" w:rsidRPr="00DD4F26" w:rsidRDefault="000102B9" w:rsidP="007926AA">
      <w:pPr>
        <w:jc w:val="both"/>
        <w:rPr>
          <w:color w:val="000000"/>
          <w:sz w:val="28"/>
          <w:szCs w:val="28"/>
        </w:rPr>
      </w:pPr>
      <w:r w:rsidRPr="00DD4F26">
        <w:rPr>
          <w:color w:val="000000"/>
          <w:sz w:val="28"/>
          <w:szCs w:val="28"/>
        </w:rPr>
        <w:fldChar w:fldCharType="begin"/>
      </w:r>
      <w:r w:rsidR="00797113" w:rsidRPr="00DD4F26">
        <w:rPr>
          <w:color w:val="000000"/>
          <w:sz w:val="28"/>
          <w:szCs w:val="28"/>
        </w:rPr>
        <w:instrText xml:space="preserve"> QUOTE </w:instrText>
      </w:r>
      <w:r w:rsidR="00FF4D12" w:rsidRPr="00DD4F26">
        <w:rPr>
          <w:noProof/>
          <w:position w:val="-20"/>
          <w:sz w:val="28"/>
          <w:szCs w:val="28"/>
        </w:rPr>
        <w:drawing>
          <wp:inline distT="0" distB="0" distL="0" distR="0">
            <wp:extent cx="1621790" cy="334010"/>
            <wp:effectExtent l="1905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47" cstate="print">
                      <a:clrChange>
                        <a:clrFrom>
                          <a:srgbClr val="FFFFFF"/>
                        </a:clrFrom>
                        <a:clrTo>
                          <a:srgbClr val="FFFFFF">
                            <a:alpha val="0"/>
                          </a:srgbClr>
                        </a:clrTo>
                      </a:clrChange>
                    </a:blip>
                    <a:srcRect/>
                    <a:stretch>
                      <a:fillRect/>
                    </a:stretch>
                  </pic:blipFill>
                  <pic:spPr bwMode="auto">
                    <a:xfrm>
                      <a:off x="0" y="0"/>
                      <a:ext cx="1621790" cy="334010"/>
                    </a:xfrm>
                    <a:prstGeom prst="rect">
                      <a:avLst/>
                    </a:prstGeom>
                    <a:noFill/>
                    <a:ln w="9525">
                      <a:noFill/>
                      <a:miter lim="800000"/>
                      <a:headEnd/>
                      <a:tailEnd/>
                    </a:ln>
                  </pic:spPr>
                </pic:pic>
              </a:graphicData>
            </a:graphic>
          </wp:inline>
        </w:drawing>
      </w:r>
      <w:r w:rsidR="00797113" w:rsidRPr="00DD4F26">
        <w:rPr>
          <w:color w:val="000000"/>
          <w:sz w:val="28"/>
          <w:szCs w:val="28"/>
        </w:rPr>
        <w:instrText xml:space="preserve"> </w:instrText>
      </w:r>
      <w:r w:rsidRPr="00DD4F26">
        <w:rPr>
          <w:color w:val="000000"/>
          <w:sz w:val="28"/>
          <w:szCs w:val="28"/>
        </w:rPr>
        <w:fldChar w:fldCharType="separate"/>
      </w:r>
      <w:r w:rsidR="00FF4D12" w:rsidRPr="00DD4F26">
        <w:rPr>
          <w:noProof/>
          <w:position w:val="-20"/>
          <w:sz w:val="28"/>
          <w:szCs w:val="28"/>
        </w:rPr>
        <w:drawing>
          <wp:inline distT="0" distB="0" distL="0" distR="0">
            <wp:extent cx="1621790" cy="334010"/>
            <wp:effectExtent l="19050" t="0" r="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47" cstate="print">
                      <a:clrChange>
                        <a:clrFrom>
                          <a:srgbClr val="FFFFFF"/>
                        </a:clrFrom>
                        <a:clrTo>
                          <a:srgbClr val="FFFFFF">
                            <a:alpha val="0"/>
                          </a:srgbClr>
                        </a:clrTo>
                      </a:clrChange>
                    </a:blip>
                    <a:srcRect/>
                    <a:stretch>
                      <a:fillRect/>
                    </a:stretch>
                  </pic:blipFill>
                  <pic:spPr bwMode="auto">
                    <a:xfrm>
                      <a:off x="0" y="0"/>
                      <a:ext cx="1621790" cy="334010"/>
                    </a:xfrm>
                    <a:prstGeom prst="rect">
                      <a:avLst/>
                    </a:prstGeom>
                    <a:noFill/>
                    <a:ln w="9525">
                      <a:noFill/>
                      <a:miter lim="800000"/>
                      <a:headEnd/>
                      <a:tailEnd/>
                    </a:ln>
                  </pic:spPr>
                </pic:pic>
              </a:graphicData>
            </a:graphic>
          </wp:inline>
        </w:drawing>
      </w:r>
      <w:r w:rsidRPr="00DD4F26">
        <w:rPr>
          <w:color w:val="000000"/>
          <w:sz w:val="28"/>
          <w:szCs w:val="28"/>
        </w:rPr>
        <w:fldChar w:fldCharType="end"/>
      </w:r>
      <w:r w:rsidR="00797113" w:rsidRPr="00DD4F26">
        <w:rPr>
          <w:color w:val="000000"/>
          <w:sz w:val="28"/>
          <w:szCs w:val="28"/>
        </w:rPr>
        <w:t>= 81818,18 + 413223,14 = 495041,32 руб.</w:t>
      </w:r>
    </w:p>
    <w:p w:rsidR="00797113" w:rsidRPr="00DD4F26" w:rsidRDefault="00797113" w:rsidP="006F153A">
      <w:pPr>
        <w:ind w:firstLine="709"/>
        <w:jc w:val="both"/>
        <w:rPr>
          <w:color w:val="000000"/>
          <w:sz w:val="28"/>
          <w:szCs w:val="28"/>
        </w:rPr>
      </w:pPr>
      <w:r w:rsidRPr="00DD4F26">
        <w:rPr>
          <w:color w:val="000000"/>
          <w:sz w:val="28"/>
          <w:szCs w:val="28"/>
        </w:rPr>
        <w:t>При определении современной стоимости будущих трат нельзя забывать о невозможности суммирования денежных средств, относящихся к разным моментам времени. Для устранения этого препятствия, приведем обе суммы к текущему моменту времени, затем их складываем. Таким образом, для совершения запланированных в будущем расходов, необходимо разместить сегодня на счете 495041,32 руб.</w:t>
      </w:r>
      <w:r w:rsidR="008612A4" w:rsidRPr="00DD4F26">
        <w:rPr>
          <w:color w:val="000000"/>
          <w:sz w:val="28"/>
          <w:szCs w:val="28"/>
        </w:rPr>
        <w:t xml:space="preserve"> при условии начисления процентов по ставке 10% годовых.</w:t>
      </w:r>
    </w:p>
    <w:p w:rsidR="00797113" w:rsidRPr="00DD4F26" w:rsidRDefault="00797113" w:rsidP="007926AA">
      <w:pPr>
        <w:jc w:val="both"/>
        <w:rPr>
          <w:color w:val="000000"/>
          <w:sz w:val="28"/>
          <w:szCs w:val="28"/>
        </w:rPr>
      </w:pPr>
    </w:p>
    <w:p w:rsidR="00797113" w:rsidRPr="00DD4F26" w:rsidRDefault="00797113" w:rsidP="007926AA">
      <w:pPr>
        <w:jc w:val="both"/>
        <w:rPr>
          <w:color w:val="000000"/>
          <w:sz w:val="28"/>
          <w:szCs w:val="28"/>
        </w:rPr>
      </w:pPr>
      <w:r w:rsidRPr="00DD4F26">
        <w:rPr>
          <w:color w:val="000000"/>
          <w:sz w:val="28"/>
          <w:szCs w:val="28"/>
        </w:rPr>
        <w:t>15. Вексель на сумму 10 000 рублей, срок платежа по которому наступает через полгода, продан с дисконтом по сложной учетной ставке 15% годовых. Какова сумма дисконта?</w:t>
      </w:r>
    </w:p>
    <w:p w:rsidR="00797113" w:rsidRPr="00DD4F26" w:rsidRDefault="00797113" w:rsidP="007926AA">
      <w:pPr>
        <w:jc w:val="both"/>
        <w:rPr>
          <w:color w:val="000000"/>
          <w:sz w:val="28"/>
          <w:szCs w:val="28"/>
        </w:rPr>
      </w:pPr>
      <w:r w:rsidRPr="00DD4F26">
        <w:rPr>
          <w:color w:val="000000"/>
          <w:sz w:val="28"/>
          <w:szCs w:val="28"/>
        </w:rPr>
        <w:lastRenderedPageBreak/>
        <w:t>По условию задачи F = 10 000 руб., n = 0,5 года, d = 0,15.</w:t>
      </w:r>
    </w:p>
    <w:p w:rsidR="00797113" w:rsidRPr="00DD4F26" w:rsidRDefault="00797113" w:rsidP="007926AA">
      <w:pPr>
        <w:jc w:val="both"/>
        <w:rPr>
          <w:color w:val="000000"/>
          <w:sz w:val="28"/>
          <w:szCs w:val="28"/>
        </w:rPr>
      </w:pPr>
      <w:r w:rsidRPr="00DD4F26">
        <w:rPr>
          <w:color w:val="000000"/>
          <w:sz w:val="28"/>
          <w:szCs w:val="28"/>
        </w:rPr>
        <w:t xml:space="preserve">Воспользуемся для решения задачи банковским дисконтированием: </w:t>
      </w:r>
    </w:p>
    <w:p w:rsidR="00797113" w:rsidRPr="00DD4F26" w:rsidRDefault="00797113" w:rsidP="007926AA">
      <w:pPr>
        <w:jc w:val="both"/>
        <w:rPr>
          <w:color w:val="000000"/>
          <w:sz w:val="28"/>
          <w:szCs w:val="28"/>
        </w:rPr>
      </w:pPr>
    </w:p>
    <w:p w:rsidR="00797113" w:rsidRPr="00DD4F26" w:rsidRDefault="00797113" w:rsidP="007926AA">
      <w:pPr>
        <w:jc w:val="both"/>
        <w:rPr>
          <w:sz w:val="28"/>
          <w:szCs w:val="28"/>
        </w:rPr>
      </w:pPr>
      <w:r w:rsidRPr="00DD4F26">
        <w:rPr>
          <w:sz w:val="28"/>
          <w:szCs w:val="28"/>
          <w:lang w:val="en-US"/>
        </w:rPr>
        <w:t>P</w:t>
      </w:r>
      <w:r w:rsidRPr="00DD4F26">
        <w:rPr>
          <w:sz w:val="28"/>
          <w:szCs w:val="28"/>
        </w:rPr>
        <w:t>=</w:t>
      </w:r>
      <w:r w:rsidRPr="00DD4F26">
        <w:rPr>
          <w:sz w:val="28"/>
          <w:szCs w:val="28"/>
          <w:lang w:val="en-US"/>
        </w:rPr>
        <w:t>F</w:t>
      </w:r>
      <w:r w:rsidRPr="00DD4F26">
        <w:rPr>
          <w:sz w:val="28"/>
          <w:szCs w:val="28"/>
        </w:rPr>
        <w:t>*(1-</w:t>
      </w:r>
      <w:r w:rsidRPr="00DD4F26">
        <w:rPr>
          <w:sz w:val="28"/>
          <w:szCs w:val="28"/>
          <w:lang w:val="en-US"/>
        </w:rPr>
        <w:t>d</w:t>
      </w:r>
      <w:r w:rsidRPr="00DD4F26">
        <w:rPr>
          <w:sz w:val="28"/>
          <w:szCs w:val="28"/>
        </w:rPr>
        <w:t>*</w:t>
      </w:r>
      <w:r w:rsidRPr="00DD4F26">
        <w:rPr>
          <w:sz w:val="28"/>
          <w:szCs w:val="28"/>
          <w:lang w:val="en-US"/>
        </w:rPr>
        <w:t>n</w:t>
      </w:r>
      <w:r w:rsidRPr="00DD4F26">
        <w:rPr>
          <w:sz w:val="28"/>
          <w:szCs w:val="28"/>
        </w:rPr>
        <w:t>)</w:t>
      </w:r>
    </w:p>
    <w:p w:rsidR="00797113" w:rsidRPr="00DD4F26" w:rsidRDefault="00797113" w:rsidP="007926AA">
      <w:pPr>
        <w:jc w:val="both"/>
        <w:rPr>
          <w:sz w:val="28"/>
          <w:szCs w:val="28"/>
        </w:rPr>
      </w:pPr>
      <w:r w:rsidRPr="00DD4F26">
        <w:rPr>
          <w:sz w:val="28"/>
          <w:szCs w:val="28"/>
          <w:lang w:val="en-US"/>
        </w:rPr>
        <w:t>P</w:t>
      </w:r>
      <w:r w:rsidRPr="00DD4F26">
        <w:rPr>
          <w:sz w:val="28"/>
          <w:szCs w:val="28"/>
        </w:rPr>
        <w:t>=10 000*(1-0,15*0,5)= 9250 руб.</w:t>
      </w:r>
    </w:p>
    <w:p w:rsidR="00797113" w:rsidRPr="00DD4F26" w:rsidRDefault="00797113" w:rsidP="007926AA">
      <w:pPr>
        <w:jc w:val="both"/>
        <w:rPr>
          <w:sz w:val="28"/>
          <w:szCs w:val="28"/>
        </w:rPr>
      </w:pPr>
      <w:r w:rsidRPr="00DD4F26">
        <w:rPr>
          <w:sz w:val="28"/>
          <w:szCs w:val="28"/>
          <w:lang w:val="en-US"/>
        </w:rPr>
        <w:t>D</w:t>
      </w:r>
      <w:r w:rsidRPr="00DD4F26">
        <w:rPr>
          <w:sz w:val="28"/>
          <w:szCs w:val="28"/>
        </w:rPr>
        <w:t>=</w:t>
      </w:r>
      <w:r w:rsidRPr="00DD4F26">
        <w:rPr>
          <w:sz w:val="28"/>
          <w:szCs w:val="28"/>
          <w:lang w:val="en-US"/>
        </w:rPr>
        <w:t>F</w:t>
      </w:r>
      <w:r w:rsidRPr="00DD4F26">
        <w:rPr>
          <w:sz w:val="28"/>
          <w:szCs w:val="28"/>
        </w:rPr>
        <w:t>-</w:t>
      </w:r>
      <w:r w:rsidRPr="00DD4F26">
        <w:rPr>
          <w:sz w:val="28"/>
          <w:szCs w:val="28"/>
          <w:lang w:val="en-US"/>
        </w:rPr>
        <w:t>P</w:t>
      </w:r>
      <w:r w:rsidRPr="00DD4F26">
        <w:rPr>
          <w:sz w:val="28"/>
          <w:szCs w:val="28"/>
        </w:rPr>
        <w:t xml:space="preserve"> = 10000 – 9250 = 750 руб.</w:t>
      </w:r>
    </w:p>
    <w:p w:rsidR="00797113" w:rsidRPr="00DD4F26" w:rsidRDefault="008612A4" w:rsidP="007926AA">
      <w:pPr>
        <w:jc w:val="both"/>
        <w:rPr>
          <w:sz w:val="28"/>
          <w:szCs w:val="28"/>
        </w:rPr>
      </w:pPr>
      <w:r w:rsidRPr="00DD4F26">
        <w:rPr>
          <w:sz w:val="28"/>
          <w:szCs w:val="28"/>
        </w:rPr>
        <w:t>Д</w:t>
      </w:r>
      <w:r w:rsidR="00797113" w:rsidRPr="00DD4F26">
        <w:rPr>
          <w:sz w:val="28"/>
          <w:szCs w:val="28"/>
        </w:rPr>
        <w:t>исконт составит 750 руб.</w:t>
      </w:r>
    </w:p>
    <w:p w:rsidR="00797113" w:rsidRPr="00DD4F26" w:rsidRDefault="00797113" w:rsidP="007926AA">
      <w:pPr>
        <w:jc w:val="both"/>
        <w:rPr>
          <w:color w:val="000000"/>
          <w:sz w:val="28"/>
          <w:szCs w:val="28"/>
        </w:rPr>
      </w:pPr>
    </w:p>
    <w:p w:rsidR="00797113" w:rsidRPr="00DD4F26" w:rsidRDefault="00797113" w:rsidP="007926AA">
      <w:pPr>
        <w:jc w:val="both"/>
        <w:rPr>
          <w:color w:val="000000"/>
          <w:sz w:val="28"/>
          <w:szCs w:val="28"/>
        </w:rPr>
      </w:pPr>
      <w:r w:rsidRPr="00DD4F26">
        <w:rPr>
          <w:color w:val="000000"/>
          <w:sz w:val="28"/>
          <w:szCs w:val="28"/>
        </w:rPr>
        <w:t>16. Господин А. имеет вексель на 15 000 руб., срок погашения которого наступает 1 июля. Он желает его учесть в банке 1 марта того же года.  Какую сумму получит господин А., если банк использует простую учетную ставку 7% годовых?</w:t>
      </w:r>
    </w:p>
    <w:p w:rsidR="00797113" w:rsidRPr="00DD4F26" w:rsidRDefault="00797113" w:rsidP="006F153A">
      <w:pPr>
        <w:ind w:firstLine="709"/>
        <w:jc w:val="both"/>
        <w:rPr>
          <w:color w:val="000000"/>
          <w:sz w:val="28"/>
          <w:szCs w:val="28"/>
        </w:rPr>
      </w:pPr>
      <w:r w:rsidRPr="00DD4F26">
        <w:rPr>
          <w:color w:val="000000"/>
          <w:sz w:val="28"/>
          <w:szCs w:val="28"/>
        </w:rPr>
        <w:t xml:space="preserve">По условию задачи F = 15 000 руб., d = 0,07, n = </w:t>
      </w:r>
      <w:r w:rsidR="000102B9" w:rsidRPr="00DD4F26">
        <w:rPr>
          <w:color w:val="000000"/>
          <w:sz w:val="28"/>
          <w:szCs w:val="28"/>
        </w:rPr>
        <w:fldChar w:fldCharType="begin"/>
      </w:r>
      <w:r w:rsidRPr="00DD4F26">
        <w:rPr>
          <w:color w:val="000000"/>
          <w:sz w:val="28"/>
          <w:szCs w:val="28"/>
        </w:rPr>
        <w:instrText xml:space="preserve"> QUOTE </w:instrText>
      </w:r>
      <w:r w:rsidR="00FF4D12" w:rsidRPr="00DD4F26">
        <w:rPr>
          <w:noProof/>
          <w:position w:val="-15"/>
          <w:sz w:val="28"/>
          <w:szCs w:val="28"/>
        </w:rPr>
        <w:drawing>
          <wp:inline distT="0" distB="0" distL="0" distR="0">
            <wp:extent cx="222885" cy="302260"/>
            <wp:effectExtent l="19050" t="0" r="5715"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48" cstate="print">
                      <a:clrChange>
                        <a:clrFrom>
                          <a:srgbClr val="FFFFFF"/>
                        </a:clrFrom>
                        <a:clrTo>
                          <a:srgbClr val="FFFFFF">
                            <a:alpha val="0"/>
                          </a:srgbClr>
                        </a:clrTo>
                      </a:clrChange>
                    </a:blip>
                    <a:srcRect/>
                    <a:stretch>
                      <a:fillRect/>
                    </a:stretch>
                  </pic:blipFill>
                  <pic:spPr bwMode="auto">
                    <a:xfrm>
                      <a:off x="0" y="0"/>
                      <a:ext cx="222885" cy="302260"/>
                    </a:xfrm>
                    <a:prstGeom prst="rect">
                      <a:avLst/>
                    </a:prstGeom>
                    <a:noFill/>
                    <a:ln w="9525">
                      <a:noFill/>
                      <a:miter lim="800000"/>
                      <a:headEnd/>
                      <a:tailEnd/>
                    </a:ln>
                  </pic:spPr>
                </pic:pic>
              </a:graphicData>
            </a:graphic>
          </wp:inline>
        </w:drawing>
      </w:r>
      <w:r w:rsidRPr="00DD4F26">
        <w:rPr>
          <w:color w:val="000000"/>
          <w:sz w:val="28"/>
          <w:szCs w:val="28"/>
        </w:rPr>
        <w:instrText xml:space="preserve"> </w:instrText>
      </w:r>
      <w:r w:rsidR="000102B9" w:rsidRPr="00DD4F26">
        <w:rPr>
          <w:color w:val="000000"/>
          <w:sz w:val="28"/>
          <w:szCs w:val="28"/>
        </w:rPr>
        <w:fldChar w:fldCharType="separate"/>
      </w:r>
      <w:r w:rsidR="00FF4D12" w:rsidRPr="00DD4F26">
        <w:rPr>
          <w:noProof/>
          <w:position w:val="-15"/>
          <w:sz w:val="28"/>
          <w:szCs w:val="28"/>
        </w:rPr>
        <w:drawing>
          <wp:inline distT="0" distB="0" distL="0" distR="0">
            <wp:extent cx="222885" cy="302260"/>
            <wp:effectExtent l="19050" t="0" r="5715"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48" cstate="print">
                      <a:clrChange>
                        <a:clrFrom>
                          <a:srgbClr val="FFFFFF"/>
                        </a:clrFrom>
                        <a:clrTo>
                          <a:srgbClr val="FFFFFF">
                            <a:alpha val="0"/>
                          </a:srgbClr>
                        </a:clrTo>
                      </a:clrChange>
                    </a:blip>
                    <a:srcRect/>
                    <a:stretch>
                      <a:fillRect/>
                    </a:stretch>
                  </pic:blipFill>
                  <pic:spPr bwMode="auto">
                    <a:xfrm>
                      <a:off x="0" y="0"/>
                      <a:ext cx="222885" cy="302260"/>
                    </a:xfrm>
                    <a:prstGeom prst="rect">
                      <a:avLst/>
                    </a:prstGeom>
                    <a:noFill/>
                    <a:ln w="9525">
                      <a:noFill/>
                      <a:miter lim="800000"/>
                      <a:headEnd/>
                      <a:tailEnd/>
                    </a:ln>
                  </pic:spPr>
                </pic:pic>
              </a:graphicData>
            </a:graphic>
          </wp:inline>
        </w:drawing>
      </w:r>
      <w:r w:rsidR="000102B9" w:rsidRPr="00DD4F26">
        <w:rPr>
          <w:color w:val="000000"/>
          <w:sz w:val="28"/>
          <w:szCs w:val="28"/>
        </w:rPr>
        <w:fldChar w:fldCharType="end"/>
      </w:r>
      <w:r w:rsidRPr="00DD4F26">
        <w:rPr>
          <w:color w:val="000000"/>
          <w:sz w:val="28"/>
          <w:szCs w:val="28"/>
        </w:rPr>
        <w:t xml:space="preserve"> года. n определяется как временной интервал между моментом учета векселя в банке и моментом его погашения.</w:t>
      </w:r>
    </w:p>
    <w:p w:rsidR="00797113" w:rsidRPr="00DD4F26" w:rsidRDefault="00797113" w:rsidP="007926AA">
      <w:pPr>
        <w:jc w:val="both"/>
        <w:rPr>
          <w:sz w:val="28"/>
          <w:szCs w:val="28"/>
        </w:rPr>
      </w:pPr>
      <w:r w:rsidRPr="00DD4F26">
        <w:rPr>
          <w:sz w:val="28"/>
          <w:szCs w:val="28"/>
          <w:lang w:val="en-US"/>
        </w:rPr>
        <w:t>P</w:t>
      </w:r>
      <w:r w:rsidRPr="00DD4F26">
        <w:rPr>
          <w:sz w:val="28"/>
          <w:szCs w:val="28"/>
        </w:rPr>
        <w:t>=</w:t>
      </w:r>
      <w:r w:rsidRPr="00DD4F26">
        <w:rPr>
          <w:sz w:val="28"/>
          <w:szCs w:val="28"/>
          <w:lang w:val="en-US"/>
        </w:rPr>
        <w:t>F</w:t>
      </w:r>
      <w:r w:rsidRPr="00DD4F26">
        <w:rPr>
          <w:sz w:val="28"/>
          <w:szCs w:val="28"/>
        </w:rPr>
        <w:t>*(1-</w:t>
      </w:r>
      <w:r w:rsidRPr="00DD4F26">
        <w:rPr>
          <w:sz w:val="28"/>
          <w:szCs w:val="28"/>
          <w:lang w:val="en-US"/>
        </w:rPr>
        <w:t>d</w:t>
      </w:r>
      <w:r w:rsidRPr="00DD4F26">
        <w:rPr>
          <w:sz w:val="28"/>
          <w:szCs w:val="28"/>
        </w:rPr>
        <w:t>*</w:t>
      </w:r>
      <w:r w:rsidRPr="00DD4F26">
        <w:rPr>
          <w:sz w:val="28"/>
          <w:szCs w:val="28"/>
          <w:lang w:val="en-US"/>
        </w:rPr>
        <w:t>n</w:t>
      </w:r>
      <w:r w:rsidRPr="00DD4F26">
        <w:rPr>
          <w:sz w:val="28"/>
          <w:szCs w:val="28"/>
        </w:rPr>
        <w:t>) = 15 000 * (1-0,07*</w:t>
      </w:r>
      <w:r w:rsidR="000102B9" w:rsidRPr="00DD4F26">
        <w:rPr>
          <w:sz w:val="28"/>
          <w:szCs w:val="28"/>
        </w:rPr>
        <w:fldChar w:fldCharType="begin"/>
      </w:r>
      <w:r w:rsidRPr="00DD4F26">
        <w:rPr>
          <w:sz w:val="28"/>
          <w:szCs w:val="28"/>
        </w:rPr>
        <w:instrText xml:space="preserve"> QUOTE </w:instrText>
      </w:r>
      <w:r w:rsidR="00FF4D12" w:rsidRPr="00DD4F26">
        <w:rPr>
          <w:noProof/>
          <w:position w:val="-15"/>
          <w:sz w:val="28"/>
          <w:szCs w:val="28"/>
        </w:rPr>
        <w:drawing>
          <wp:inline distT="0" distB="0" distL="0" distR="0">
            <wp:extent cx="222885" cy="302260"/>
            <wp:effectExtent l="19050" t="0" r="5715"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48" cstate="print">
                      <a:clrChange>
                        <a:clrFrom>
                          <a:srgbClr val="FFFFFF"/>
                        </a:clrFrom>
                        <a:clrTo>
                          <a:srgbClr val="FFFFFF">
                            <a:alpha val="0"/>
                          </a:srgbClr>
                        </a:clrTo>
                      </a:clrChange>
                    </a:blip>
                    <a:srcRect/>
                    <a:stretch>
                      <a:fillRect/>
                    </a:stretch>
                  </pic:blipFill>
                  <pic:spPr bwMode="auto">
                    <a:xfrm>
                      <a:off x="0" y="0"/>
                      <a:ext cx="222885" cy="302260"/>
                    </a:xfrm>
                    <a:prstGeom prst="rect">
                      <a:avLst/>
                    </a:prstGeom>
                    <a:noFill/>
                    <a:ln w="9525">
                      <a:noFill/>
                      <a:miter lim="800000"/>
                      <a:headEnd/>
                      <a:tailEnd/>
                    </a:ln>
                  </pic:spPr>
                </pic:pic>
              </a:graphicData>
            </a:graphic>
          </wp:inline>
        </w:drawing>
      </w:r>
      <w:r w:rsidRPr="00DD4F26">
        <w:rPr>
          <w:sz w:val="28"/>
          <w:szCs w:val="28"/>
        </w:rPr>
        <w:instrText xml:space="preserve"> </w:instrText>
      </w:r>
      <w:r w:rsidR="000102B9" w:rsidRPr="00DD4F26">
        <w:rPr>
          <w:sz w:val="28"/>
          <w:szCs w:val="28"/>
        </w:rPr>
        <w:fldChar w:fldCharType="separate"/>
      </w:r>
      <w:r w:rsidR="00FF4D12" w:rsidRPr="00DD4F26">
        <w:rPr>
          <w:noProof/>
          <w:position w:val="-15"/>
          <w:sz w:val="28"/>
          <w:szCs w:val="28"/>
        </w:rPr>
        <w:drawing>
          <wp:inline distT="0" distB="0" distL="0" distR="0">
            <wp:extent cx="222885" cy="302260"/>
            <wp:effectExtent l="19050" t="0" r="5715"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48" cstate="print">
                      <a:clrChange>
                        <a:clrFrom>
                          <a:srgbClr val="FFFFFF"/>
                        </a:clrFrom>
                        <a:clrTo>
                          <a:srgbClr val="FFFFFF">
                            <a:alpha val="0"/>
                          </a:srgbClr>
                        </a:clrTo>
                      </a:clrChange>
                    </a:blip>
                    <a:srcRect/>
                    <a:stretch>
                      <a:fillRect/>
                    </a:stretch>
                  </pic:blipFill>
                  <pic:spPr bwMode="auto">
                    <a:xfrm>
                      <a:off x="0" y="0"/>
                      <a:ext cx="222885" cy="302260"/>
                    </a:xfrm>
                    <a:prstGeom prst="rect">
                      <a:avLst/>
                    </a:prstGeom>
                    <a:noFill/>
                    <a:ln w="9525">
                      <a:noFill/>
                      <a:miter lim="800000"/>
                      <a:headEnd/>
                      <a:tailEnd/>
                    </a:ln>
                  </pic:spPr>
                </pic:pic>
              </a:graphicData>
            </a:graphic>
          </wp:inline>
        </w:drawing>
      </w:r>
      <w:r w:rsidR="000102B9" w:rsidRPr="00DD4F26">
        <w:rPr>
          <w:sz w:val="28"/>
          <w:szCs w:val="28"/>
        </w:rPr>
        <w:fldChar w:fldCharType="end"/>
      </w:r>
      <w:r w:rsidRPr="00DD4F26">
        <w:rPr>
          <w:sz w:val="28"/>
          <w:szCs w:val="28"/>
        </w:rPr>
        <w:t>)= 14649,04 руб.</w:t>
      </w:r>
    </w:p>
    <w:p w:rsidR="00797113" w:rsidRDefault="00797113" w:rsidP="006F153A">
      <w:pPr>
        <w:ind w:firstLine="709"/>
        <w:jc w:val="both"/>
        <w:rPr>
          <w:sz w:val="28"/>
          <w:szCs w:val="28"/>
        </w:rPr>
      </w:pPr>
      <w:r w:rsidRPr="00DD4F26">
        <w:rPr>
          <w:sz w:val="28"/>
          <w:szCs w:val="28"/>
        </w:rPr>
        <w:t>В результате учета векселя господин А. получит 14 649,04 руб.</w:t>
      </w:r>
    </w:p>
    <w:p w:rsidR="006F153A" w:rsidRPr="00DD4F26" w:rsidRDefault="006F153A" w:rsidP="006F153A">
      <w:pPr>
        <w:ind w:firstLine="709"/>
        <w:jc w:val="both"/>
        <w:rPr>
          <w:sz w:val="28"/>
          <w:szCs w:val="28"/>
        </w:rPr>
      </w:pPr>
    </w:p>
    <w:p w:rsidR="00797113" w:rsidRPr="00DD4F26" w:rsidRDefault="00797113" w:rsidP="007926AA">
      <w:pPr>
        <w:jc w:val="both"/>
        <w:rPr>
          <w:color w:val="000000"/>
          <w:sz w:val="28"/>
          <w:szCs w:val="28"/>
        </w:rPr>
      </w:pPr>
      <w:r w:rsidRPr="00DD4F26">
        <w:rPr>
          <w:color w:val="000000"/>
          <w:sz w:val="28"/>
          <w:szCs w:val="28"/>
        </w:rPr>
        <w:t xml:space="preserve">17. Господин А. занял у господина В. деньги, получив от него 9800 рублей и выдав ему вексель, по которому обязался выплатить 10 000 рублей через 3 месяца. Под какую годовую учетную ставку (простые проценты) выдан этот вексель? </w:t>
      </w:r>
    </w:p>
    <w:p w:rsidR="00797113" w:rsidRPr="00DD4F26" w:rsidRDefault="00797113" w:rsidP="006F153A">
      <w:pPr>
        <w:ind w:firstLine="709"/>
        <w:jc w:val="both"/>
        <w:rPr>
          <w:color w:val="000000"/>
          <w:sz w:val="28"/>
          <w:szCs w:val="28"/>
        </w:rPr>
      </w:pPr>
      <w:r w:rsidRPr="00DD4F26">
        <w:rPr>
          <w:color w:val="000000"/>
          <w:sz w:val="28"/>
          <w:szCs w:val="28"/>
        </w:rPr>
        <w:t>По условию задачи F = 10 000 руб., P = 9800 руб., n = 0,25 года.</w:t>
      </w:r>
    </w:p>
    <w:p w:rsidR="00797113" w:rsidRPr="00DD4F26" w:rsidRDefault="00797113" w:rsidP="007926AA">
      <w:pPr>
        <w:jc w:val="both"/>
        <w:rPr>
          <w:color w:val="000000"/>
          <w:sz w:val="28"/>
          <w:szCs w:val="28"/>
        </w:rPr>
      </w:pPr>
      <w:r w:rsidRPr="00DD4F26">
        <w:rPr>
          <w:color w:val="000000"/>
          <w:sz w:val="28"/>
          <w:szCs w:val="28"/>
        </w:rPr>
        <w:t xml:space="preserve">Воспользуемся для решения задачи банковским дисконтированием: </w:t>
      </w:r>
    </w:p>
    <w:p w:rsidR="00797113" w:rsidRPr="00DD4F26" w:rsidRDefault="00797113" w:rsidP="007926AA">
      <w:pPr>
        <w:jc w:val="both"/>
        <w:rPr>
          <w:sz w:val="28"/>
          <w:szCs w:val="28"/>
        </w:rPr>
      </w:pPr>
      <w:r w:rsidRPr="00DD4F26">
        <w:rPr>
          <w:sz w:val="28"/>
          <w:szCs w:val="28"/>
          <w:lang w:val="en-US"/>
        </w:rPr>
        <w:t>P</w:t>
      </w:r>
      <w:r w:rsidRPr="00DD4F26">
        <w:rPr>
          <w:sz w:val="28"/>
          <w:szCs w:val="28"/>
        </w:rPr>
        <w:t>=</w:t>
      </w:r>
      <w:r w:rsidRPr="00DD4F26">
        <w:rPr>
          <w:sz w:val="28"/>
          <w:szCs w:val="28"/>
          <w:lang w:val="en-US"/>
        </w:rPr>
        <w:t>F</w:t>
      </w:r>
      <w:r w:rsidRPr="00DD4F26">
        <w:rPr>
          <w:sz w:val="28"/>
          <w:szCs w:val="28"/>
        </w:rPr>
        <w:t>*(1-</w:t>
      </w:r>
      <w:r w:rsidRPr="00DD4F26">
        <w:rPr>
          <w:sz w:val="28"/>
          <w:szCs w:val="28"/>
          <w:lang w:val="en-US"/>
        </w:rPr>
        <w:t>d</w:t>
      </w:r>
      <w:r w:rsidRPr="00DD4F26">
        <w:rPr>
          <w:sz w:val="28"/>
          <w:szCs w:val="28"/>
        </w:rPr>
        <w:t>*</w:t>
      </w:r>
      <w:r w:rsidRPr="00DD4F26">
        <w:rPr>
          <w:sz w:val="28"/>
          <w:szCs w:val="28"/>
          <w:lang w:val="en-US"/>
        </w:rPr>
        <w:t>n</w:t>
      </w:r>
      <w:r w:rsidRPr="00DD4F26">
        <w:rPr>
          <w:sz w:val="28"/>
          <w:szCs w:val="28"/>
        </w:rPr>
        <w:t>)</w:t>
      </w:r>
    </w:p>
    <w:p w:rsidR="00797113" w:rsidRPr="00DD4F26" w:rsidRDefault="000102B9" w:rsidP="007926AA">
      <w:pPr>
        <w:jc w:val="both"/>
        <w:rPr>
          <w:color w:val="000000"/>
          <w:sz w:val="28"/>
          <w:szCs w:val="28"/>
        </w:rPr>
      </w:pPr>
      <w:r w:rsidRPr="00DD4F26">
        <w:rPr>
          <w:color w:val="000000"/>
          <w:sz w:val="28"/>
          <w:szCs w:val="28"/>
        </w:rPr>
        <w:fldChar w:fldCharType="begin"/>
      </w:r>
      <w:r w:rsidR="00797113" w:rsidRPr="00DD4F26">
        <w:rPr>
          <w:color w:val="000000"/>
          <w:sz w:val="28"/>
          <w:szCs w:val="28"/>
        </w:rPr>
        <w:instrText xml:space="preserve"> QUOTE </w:instrText>
      </w:r>
      <w:r w:rsidR="00FF4D12" w:rsidRPr="00DD4F26">
        <w:rPr>
          <w:noProof/>
          <w:position w:val="-15"/>
          <w:sz w:val="28"/>
          <w:szCs w:val="28"/>
        </w:rPr>
        <w:drawing>
          <wp:inline distT="0" distB="0" distL="0" distR="0">
            <wp:extent cx="580390" cy="389890"/>
            <wp:effectExtent l="19050" t="0" r="0"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49" cstate="print">
                      <a:clrChange>
                        <a:clrFrom>
                          <a:srgbClr val="FFFFFF"/>
                        </a:clrFrom>
                        <a:clrTo>
                          <a:srgbClr val="FFFFFF">
                            <a:alpha val="0"/>
                          </a:srgbClr>
                        </a:clrTo>
                      </a:clrChange>
                    </a:blip>
                    <a:srcRect/>
                    <a:stretch>
                      <a:fillRect/>
                    </a:stretch>
                  </pic:blipFill>
                  <pic:spPr bwMode="auto">
                    <a:xfrm>
                      <a:off x="0" y="0"/>
                      <a:ext cx="580390" cy="389890"/>
                    </a:xfrm>
                    <a:prstGeom prst="rect">
                      <a:avLst/>
                    </a:prstGeom>
                    <a:noFill/>
                    <a:ln w="9525">
                      <a:noFill/>
                      <a:miter lim="800000"/>
                      <a:headEnd/>
                      <a:tailEnd/>
                    </a:ln>
                  </pic:spPr>
                </pic:pic>
              </a:graphicData>
            </a:graphic>
          </wp:inline>
        </w:drawing>
      </w:r>
      <w:r w:rsidR="00797113" w:rsidRPr="00DD4F26">
        <w:rPr>
          <w:color w:val="000000"/>
          <w:sz w:val="28"/>
          <w:szCs w:val="28"/>
        </w:rPr>
        <w:instrText xml:space="preserve"> </w:instrText>
      </w:r>
      <w:r w:rsidRPr="00DD4F26">
        <w:rPr>
          <w:color w:val="000000"/>
          <w:sz w:val="28"/>
          <w:szCs w:val="28"/>
        </w:rPr>
        <w:fldChar w:fldCharType="separate"/>
      </w:r>
      <w:r w:rsidR="00FF4D12" w:rsidRPr="00DD4F26">
        <w:rPr>
          <w:noProof/>
          <w:position w:val="-15"/>
          <w:sz w:val="28"/>
          <w:szCs w:val="28"/>
        </w:rPr>
        <w:drawing>
          <wp:inline distT="0" distB="0" distL="0" distR="0">
            <wp:extent cx="580390" cy="389890"/>
            <wp:effectExtent l="19050" t="0" r="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49" cstate="print">
                      <a:clrChange>
                        <a:clrFrom>
                          <a:srgbClr val="FFFFFF"/>
                        </a:clrFrom>
                        <a:clrTo>
                          <a:srgbClr val="FFFFFF">
                            <a:alpha val="0"/>
                          </a:srgbClr>
                        </a:clrTo>
                      </a:clrChange>
                    </a:blip>
                    <a:srcRect/>
                    <a:stretch>
                      <a:fillRect/>
                    </a:stretch>
                  </pic:blipFill>
                  <pic:spPr bwMode="auto">
                    <a:xfrm>
                      <a:off x="0" y="0"/>
                      <a:ext cx="580390" cy="389890"/>
                    </a:xfrm>
                    <a:prstGeom prst="rect">
                      <a:avLst/>
                    </a:prstGeom>
                    <a:noFill/>
                    <a:ln w="9525">
                      <a:noFill/>
                      <a:miter lim="800000"/>
                      <a:headEnd/>
                      <a:tailEnd/>
                    </a:ln>
                  </pic:spPr>
                </pic:pic>
              </a:graphicData>
            </a:graphic>
          </wp:inline>
        </w:drawing>
      </w:r>
      <w:r w:rsidRPr="00DD4F26">
        <w:rPr>
          <w:color w:val="000000"/>
          <w:sz w:val="28"/>
          <w:szCs w:val="28"/>
        </w:rPr>
        <w:fldChar w:fldCharType="end"/>
      </w:r>
      <w:r w:rsidR="00797113" w:rsidRPr="00DD4F26">
        <w:rPr>
          <w:color w:val="000000"/>
          <w:sz w:val="28"/>
          <w:szCs w:val="28"/>
        </w:rPr>
        <w:t xml:space="preserve"> = </w:t>
      </w:r>
      <w:r w:rsidRPr="00DD4F26">
        <w:rPr>
          <w:color w:val="000000"/>
          <w:sz w:val="28"/>
          <w:szCs w:val="28"/>
        </w:rPr>
        <w:fldChar w:fldCharType="begin"/>
      </w:r>
      <w:r w:rsidR="00797113" w:rsidRPr="00DD4F26">
        <w:rPr>
          <w:color w:val="000000"/>
          <w:sz w:val="28"/>
          <w:szCs w:val="28"/>
        </w:rPr>
        <w:instrText xml:space="preserve"> QUOTE </w:instrText>
      </w:r>
      <w:r w:rsidR="00FF4D12" w:rsidRPr="00DD4F26">
        <w:rPr>
          <w:noProof/>
          <w:position w:val="-18"/>
          <w:sz w:val="28"/>
          <w:szCs w:val="28"/>
        </w:rPr>
        <w:drawing>
          <wp:inline distT="0" distB="0" distL="0" distR="0">
            <wp:extent cx="1025525" cy="397510"/>
            <wp:effectExtent l="19050" t="0" r="3175"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50" cstate="print">
                      <a:clrChange>
                        <a:clrFrom>
                          <a:srgbClr val="FFFFFF"/>
                        </a:clrFrom>
                        <a:clrTo>
                          <a:srgbClr val="FFFFFF">
                            <a:alpha val="0"/>
                          </a:srgbClr>
                        </a:clrTo>
                      </a:clrChange>
                    </a:blip>
                    <a:srcRect/>
                    <a:stretch>
                      <a:fillRect/>
                    </a:stretch>
                  </pic:blipFill>
                  <pic:spPr bwMode="auto">
                    <a:xfrm>
                      <a:off x="0" y="0"/>
                      <a:ext cx="1025525" cy="397510"/>
                    </a:xfrm>
                    <a:prstGeom prst="rect">
                      <a:avLst/>
                    </a:prstGeom>
                    <a:noFill/>
                    <a:ln w="9525">
                      <a:noFill/>
                      <a:miter lim="800000"/>
                      <a:headEnd/>
                      <a:tailEnd/>
                    </a:ln>
                  </pic:spPr>
                </pic:pic>
              </a:graphicData>
            </a:graphic>
          </wp:inline>
        </w:drawing>
      </w:r>
      <w:r w:rsidR="00797113" w:rsidRPr="00DD4F26">
        <w:rPr>
          <w:color w:val="000000"/>
          <w:sz w:val="28"/>
          <w:szCs w:val="28"/>
        </w:rPr>
        <w:instrText xml:space="preserve"> </w:instrText>
      </w:r>
      <w:r w:rsidRPr="00DD4F26">
        <w:rPr>
          <w:color w:val="000000"/>
          <w:sz w:val="28"/>
          <w:szCs w:val="28"/>
        </w:rPr>
        <w:fldChar w:fldCharType="separate"/>
      </w:r>
      <w:r w:rsidR="00FF4D12" w:rsidRPr="00DD4F26">
        <w:rPr>
          <w:noProof/>
          <w:position w:val="-18"/>
          <w:sz w:val="28"/>
          <w:szCs w:val="28"/>
        </w:rPr>
        <w:drawing>
          <wp:inline distT="0" distB="0" distL="0" distR="0">
            <wp:extent cx="1025525" cy="397510"/>
            <wp:effectExtent l="19050" t="0" r="3175"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50" cstate="print">
                      <a:clrChange>
                        <a:clrFrom>
                          <a:srgbClr val="FFFFFF"/>
                        </a:clrFrom>
                        <a:clrTo>
                          <a:srgbClr val="FFFFFF">
                            <a:alpha val="0"/>
                          </a:srgbClr>
                        </a:clrTo>
                      </a:clrChange>
                    </a:blip>
                    <a:srcRect/>
                    <a:stretch>
                      <a:fillRect/>
                    </a:stretch>
                  </pic:blipFill>
                  <pic:spPr bwMode="auto">
                    <a:xfrm>
                      <a:off x="0" y="0"/>
                      <a:ext cx="1025525" cy="397510"/>
                    </a:xfrm>
                    <a:prstGeom prst="rect">
                      <a:avLst/>
                    </a:prstGeom>
                    <a:noFill/>
                    <a:ln w="9525">
                      <a:noFill/>
                      <a:miter lim="800000"/>
                      <a:headEnd/>
                      <a:tailEnd/>
                    </a:ln>
                  </pic:spPr>
                </pic:pic>
              </a:graphicData>
            </a:graphic>
          </wp:inline>
        </w:drawing>
      </w:r>
      <w:r w:rsidRPr="00DD4F26">
        <w:rPr>
          <w:color w:val="000000"/>
          <w:sz w:val="28"/>
          <w:szCs w:val="28"/>
        </w:rPr>
        <w:fldChar w:fldCharType="end"/>
      </w:r>
    </w:p>
    <w:p w:rsidR="00797113" w:rsidRPr="00DD4F26" w:rsidRDefault="00797113" w:rsidP="006F153A">
      <w:pPr>
        <w:ind w:firstLine="709"/>
        <w:jc w:val="both"/>
        <w:rPr>
          <w:color w:val="000000"/>
          <w:sz w:val="28"/>
          <w:szCs w:val="28"/>
        </w:rPr>
      </w:pPr>
      <w:r w:rsidRPr="00DD4F26">
        <w:rPr>
          <w:color w:val="000000"/>
          <w:sz w:val="28"/>
          <w:szCs w:val="28"/>
        </w:rPr>
        <w:t xml:space="preserve">Таким образом, вексель был выдан под простую учетную ставку 8%. </w:t>
      </w:r>
    </w:p>
    <w:p w:rsidR="00D20FA7" w:rsidRPr="00DD4F26" w:rsidRDefault="00D20FA7" w:rsidP="007926AA">
      <w:pPr>
        <w:pStyle w:val="a3"/>
        <w:spacing w:after="0"/>
        <w:ind w:left="0"/>
        <w:jc w:val="both"/>
        <w:rPr>
          <w:color w:val="000000"/>
          <w:sz w:val="28"/>
          <w:szCs w:val="28"/>
        </w:rPr>
      </w:pPr>
    </w:p>
    <w:p w:rsidR="00797113" w:rsidRPr="00DD4F26" w:rsidRDefault="00797113" w:rsidP="007926AA">
      <w:pPr>
        <w:pStyle w:val="a3"/>
        <w:spacing w:after="0"/>
        <w:ind w:left="0"/>
        <w:jc w:val="both"/>
        <w:rPr>
          <w:color w:val="000000"/>
          <w:sz w:val="28"/>
          <w:szCs w:val="28"/>
        </w:rPr>
      </w:pPr>
      <w:r w:rsidRPr="00DD4F26">
        <w:rPr>
          <w:color w:val="000000"/>
          <w:sz w:val="28"/>
          <w:szCs w:val="28"/>
        </w:rPr>
        <w:t>18. Кредит предоставляется под 18% сложных процентов сроком на 10 лет. Господин В., получающий кредит, желает привлечь его под простые проценты (на ту же сумму на тот же срок). Определите ставку простых процентов, которая должна быть предусмотрена контрактом.</w:t>
      </w:r>
    </w:p>
    <w:p w:rsidR="00797113" w:rsidRPr="00DD4F26" w:rsidRDefault="00797113" w:rsidP="006F153A">
      <w:pPr>
        <w:pStyle w:val="a3"/>
        <w:spacing w:after="0"/>
        <w:ind w:left="0" w:firstLine="709"/>
        <w:jc w:val="both"/>
        <w:rPr>
          <w:color w:val="000000"/>
          <w:sz w:val="28"/>
          <w:szCs w:val="28"/>
        </w:rPr>
      </w:pPr>
      <w:r w:rsidRPr="00DD4F26">
        <w:rPr>
          <w:color w:val="000000"/>
          <w:sz w:val="28"/>
          <w:szCs w:val="28"/>
        </w:rPr>
        <w:t>По условию задачи r1 = 0,18, n1 = 10 лет, n2 = 10 лет.</w:t>
      </w:r>
    </w:p>
    <w:p w:rsidR="00797113" w:rsidRPr="00DD4F26" w:rsidRDefault="00797113" w:rsidP="007926AA">
      <w:pPr>
        <w:pStyle w:val="a3"/>
        <w:spacing w:after="0"/>
        <w:ind w:left="0"/>
        <w:jc w:val="both"/>
        <w:rPr>
          <w:color w:val="000000"/>
          <w:sz w:val="28"/>
          <w:szCs w:val="28"/>
        </w:rPr>
      </w:pPr>
      <w:r w:rsidRPr="00DD4F26">
        <w:rPr>
          <w:color w:val="000000"/>
          <w:sz w:val="28"/>
          <w:szCs w:val="28"/>
        </w:rPr>
        <w:t>Воспользуемся принципом эквивалентности ставок:</w:t>
      </w:r>
    </w:p>
    <w:p w:rsidR="00797113" w:rsidRPr="00DD4F26" w:rsidRDefault="00797113" w:rsidP="007926AA">
      <w:pPr>
        <w:pStyle w:val="a3"/>
        <w:spacing w:after="0"/>
        <w:ind w:left="0"/>
        <w:jc w:val="both"/>
        <w:rPr>
          <w:color w:val="000000"/>
          <w:sz w:val="28"/>
          <w:szCs w:val="28"/>
        </w:rPr>
      </w:pPr>
    </w:p>
    <w:p w:rsidR="00797113" w:rsidRPr="00DD4F26" w:rsidRDefault="00797113" w:rsidP="007926AA">
      <w:pPr>
        <w:pStyle w:val="a3"/>
        <w:spacing w:after="0"/>
        <w:ind w:left="0"/>
        <w:jc w:val="both"/>
        <w:rPr>
          <w:color w:val="000000"/>
          <w:sz w:val="28"/>
          <w:szCs w:val="28"/>
        </w:rPr>
      </w:pPr>
      <w:r w:rsidRPr="00DD4F26">
        <w:rPr>
          <w:sz w:val="28"/>
          <w:szCs w:val="28"/>
        </w:rPr>
        <w:t>(1+</w:t>
      </w:r>
      <w:r w:rsidRPr="00DD4F26">
        <w:rPr>
          <w:sz w:val="28"/>
          <w:szCs w:val="28"/>
          <w:lang w:val="en-US"/>
        </w:rPr>
        <w:t>r</w:t>
      </w:r>
      <w:r w:rsidRPr="00DD4F26">
        <w:rPr>
          <w:sz w:val="28"/>
          <w:szCs w:val="28"/>
          <w:vertAlign w:val="subscript"/>
        </w:rPr>
        <w:t>2</w:t>
      </w:r>
      <w:r w:rsidRPr="00DD4F26">
        <w:rPr>
          <w:sz w:val="28"/>
          <w:szCs w:val="28"/>
        </w:rPr>
        <w:t>*</w:t>
      </w:r>
      <w:r w:rsidRPr="00DD4F26">
        <w:rPr>
          <w:sz w:val="28"/>
          <w:szCs w:val="28"/>
          <w:lang w:val="en-US"/>
        </w:rPr>
        <w:t>n</w:t>
      </w:r>
      <w:r w:rsidRPr="00DD4F26">
        <w:rPr>
          <w:sz w:val="28"/>
          <w:szCs w:val="28"/>
          <w:vertAlign w:val="subscript"/>
        </w:rPr>
        <w:t>2</w:t>
      </w:r>
      <w:r w:rsidRPr="00DD4F26">
        <w:rPr>
          <w:sz w:val="28"/>
          <w:szCs w:val="28"/>
        </w:rPr>
        <w:t>)= (1+</w:t>
      </w:r>
      <w:r w:rsidRPr="00DD4F26">
        <w:rPr>
          <w:sz w:val="28"/>
          <w:szCs w:val="28"/>
          <w:lang w:val="en-US"/>
        </w:rPr>
        <w:t>r</w:t>
      </w:r>
      <w:r w:rsidRPr="00DD4F26">
        <w:rPr>
          <w:sz w:val="28"/>
          <w:szCs w:val="28"/>
          <w:vertAlign w:val="subscript"/>
        </w:rPr>
        <w:t>1</w:t>
      </w:r>
      <w:r w:rsidRPr="00DD4F26">
        <w:rPr>
          <w:sz w:val="28"/>
          <w:szCs w:val="28"/>
        </w:rPr>
        <w:t>)</w:t>
      </w:r>
      <w:r w:rsidRPr="00DD4F26">
        <w:rPr>
          <w:sz w:val="28"/>
          <w:szCs w:val="28"/>
          <w:vertAlign w:val="superscript"/>
          <w:lang w:val="en-US"/>
        </w:rPr>
        <w:t>n</w:t>
      </w:r>
      <w:r w:rsidRPr="00DD4F26">
        <w:rPr>
          <w:sz w:val="28"/>
          <w:szCs w:val="28"/>
          <w:vertAlign w:val="subscript"/>
        </w:rPr>
        <w:t>1</w:t>
      </w:r>
    </w:p>
    <w:p w:rsidR="00797113" w:rsidRPr="00DD4F26" w:rsidRDefault="00797113" w:rsidP="007926AA">
      <w:pPr>
        <w:pStyle w:val="a3"/>
        <w:spacing w:after="0"/>
        <w:ind w:left="0"/>
        <w:jc w:val="both"/>
        <w:rPr>
          <w:color w:val="000000"/>
          <w:sz w:val="28"/>
          <w:szCs w:val="28"/>
        </w:rPr>
      </w:pPr>
      <w:r w:rsidRPr="00DD4F26">
        <w:rPr>
          <w:color w:val="000000"/>
          <w:sz w:val="28"/>
          <w:szCs w:val="28"/>
        </w:rPr>
        <w:t>Отсюда, r</w:t>
      </w:r>
      <w:r w:rsidRPr="00DD4F26">
        <w:rPr>
          <w:color w:val="000000"/>
          <w:sz w:val="28"/>
          <w:szCs w:val="28"/>
          <w:vertAlign w:val="subscript"/>
        </w:rPr>
        <w:t>2</w:t>
      </w:r>
      <w:r w:rsidRPr="00DD4F26">
        <w:rPr>
          <w:color w:val="000000"/>
          <w:sz w:val="28"/>
          <w:szCs w:val="28"/>
        </w:rPr>
        <w:t xml:space="preserve"> =  </w:t>
      </w:r>
      <w:r w:rsidR="000102B9" w:rsidRPr="00DD4F26">
        <w:rPr>
          <w:color w:val="000000"/>
          <w:sz w:val="28"/>
          <w:szCs w:val="28"/>
        </w:rPr>
        <w:fldChar w:fldCharType="begin"/>
      </w:r>
      <w:r w:rsidRPr="00DD4F26">
        <w:rPr>
          <w:color w:val="000000"/>
          <w:sz w:val="28"/>
          <w:szCs w:val="28"/>
        </w:rPr>
        <w:instrText xml:space="preserve"> QUOTE </w:instrText>
      </w:r>
      <w:r w:rsidR="00FF4D12" w:rsidRPr="00DD4F26">
        <w:rPr>
          <w:noProof/>
          <w:position w:val="-15"/>
          <w:sz w:val="28"/>
          <w:szCs w:val="28"/>
        </w:rPr>
        <w:drawing>
          <wp:inline distT="0" distB="0" distL="0" distR="0">
            <wp:extent cx="771525" cy="325755"/>
            <wp:effectExtent l="19050" t="0" r="9525"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51" cstate="print">
                      <a:clrChange>
                        <a:clrFrom>
                          <a:srgbClr val="FFFFFF"/>
                        </a:clrFrom>
                        <a:clrTo>
                          <a:srgbClr val="FFFFFF">
                            <a:alpha val="0"/>
                          </a:srgbClr>
                        </a:clrTo>
                      </a:clrChange>
                    </a:blip>
                    <a:srcRect/>
                    <a:stretch>
                      <a:fillRect/>
                    </a:stretch>
                  </pic:blipFill>
                  <pic:spPr bwMode="auto">
                    <a:xfrm>
                      <a:off x="0" y="0"/>
                      <a:ext cx="771525" cy="325755"/>
                    </a:xfrm>
                    <a:prstGeom prst="rect">
                      <a:avLst/>
                    </a:prstGeom>
                    <a:noFill/>
                    <a:ln w="9525">
                      <a:noFill/>
                      <a:miter lim="800000"/>
                      <a:headEnd/>
                      <a:tailEnd/>
                    </a:ln>
                  </pic:spPr>
                </pic:pic>
              </a:graphicData>
            </a:graphic>
          </wp:inline>
        </w:drawing>
      </w:r>
      <w:r w:rsidRPr="00DD4F26">
        <w:rPr>
          <w:color w:val="000000"/>
          <w:sz w:val="28"/>
          <w:szCs w:val="28"/>
        </w:rPr>
        <w:instrText xml:space="preserve"> </w:instrText>
      </w:r>
      <w:r w:rsidR="000102B9" w:rsidRPr="00DD4F26">
        <w:rPr>
          <w:color w:val="000000"/>
          <w:sz w:val="28"/>
          <w:szCs w:val="28"/>
        </w:rPr>
        <w:fldChar w:fldCharType="separate"/>
      </w:r>
      <m:oMath>
        <m:f>
          <m:fPr>
            <m:ctrlPr>
              <w:rPr>
                <w:rFonts w:ascii="Cambria Math" w:hAnsi="Cambria Math"/>
                <w:i/>
                <w:color w:val="000000"/>
                <w:sz w:val="28"/>
                <w:szCs w:val="28"/>
              </w:rPr>
            </m:ctrlPr>
          </m:fPr>
          <m:num>
            <m:sSup>
              <m:sSupPr>
                <m:ctrlPr>
                  <w:rPr>
                    <w:rFonts w:ascii="Cambria Math" w:hAnsi="Cambria Math"/>
                    <w:i/>
                    <w:color w:val="000000"/>
                    <w:sz w:val="28"/>
                    <w:szCs w:val="28"/>
                  </w:rPr>
                </m:ctrlPr>
              </m:sSupPr>
              <m:e>
                <m:r>
                  <w:rPr>
                    <w:rFonts w:ascii="Cambria Math" w:hAnsi="Cambria Math"/>
                    <w:color w:val="000000"/>
                    <w:sz w:val="28"/>
                    <w:szCs w:val="28"/>
                  </w:rPr>
                  <m:t>(1+</m:t>
                </m:r>
                <m:sSub>
                  <m:sSubPr>
                    <m:ctrlPr>
                      <w:rPr>
                        <w:rFonts w:ascii="Cambria Math" w:hAnsi="Cambria Math"/>
                        <w:i/>
                        <w:color w:val="000000"/>
                        <w:sz w:val="28"/>
                        <w:szCs w:val="28"/>
                      </w:rPr>
                    </m:ctrlPr>
                  </m:sSubPr>
                  <m:e>
                    <m:r>
                      <w:rPr>
                        <w:rFonts w:ascii="Cambria Math" w:hAnsi="Cambria Math"/>
                        <w:color w:val="000000"/>
                        <w:sz w:val="28"/>
                        <w:szCs w:val="28"/>
                        <w:lang w:val="en-US"/>
                      </w:rPr>
                      <m:t>r</m:t>
                    </m:r>
                  </m:e>
                  <m:sub>
                    <m:r>
                      <w:rPr>
                        <w:rFonts w:ascii="Cambria Math" w:hAnsi="Cambria Math"/>
                        <w:color w:val="000000"/>
                        <w:sz w:val="28"/>
                        <w:szCs w:val="28"/>
                      </w:rPr>
                      <m:t>1)</m:t>
                    </m:r>
                  </m:sub>
                </m:sSub>
              </m:e>
              <m:sup>
                <m:sSub>
                  <m:sSubPr>
                    <m:ctrlPr>
                      <w:rPr>
                        <w:rFonts w:ascii="Cambria Math" w:hAnsi="Cambria Math"/>
                        <w:i/>
                        <w:color w:val="000000"/>
                        <w:sz w:val="28"/>
                        <w:szCs w:val="28"/>
                      </w:rPr>
                    </m:ctrlPr>
                  </m:sSubPr>
                  <m:e>
                    <m:r>
                      <w:rPr>
                        <w:rFonts w:ascii="Cambria Math" w:hAnsi="Cambria Math"/>
                        <w:color w:val="000000"/>
                        <w:sz w:val="28"/>
                        <w:szCs w:val="28"/>
                      </w:rPr>
                      <m:t>n</m:t>
                    </m:r>
                  </m:e>
                  <m:sub>
                    <m:r>
                      <w:rPr>
                        <w:rFonts w:ascii="Cambria Math" w:hAnsi="Cambria Math"/>
                        <w:color w:val="000000"/>
                        <w:sz w:val="28"/>
                        <w:szCs w:val="28"/>
                      </w:rPr>
                      <m:t>1</m:t>
                    </m:r>
                  </m:sub>
                </m:sSub>
              </m:sup>
            </m:sSup>
            <m:r>
              <w:rPr>
                <w:rFonts w:ascii="Cambria Math" w:hAnsi="Cambria Math"/>
                <w:color w:val="000000"/>
                <w:sz w:val="28"/>
                <w:szCs w:val="28"/>
              </w:rPr>
              <m:t>-1</m:t>
            </m:r>
          </m:num>
          <m:den>
            <m:sSub>
              <m:sSubPr>
                <m:ctrlPr>
                  <w:rPr>
                    <w:rFonts w:ascii="Cambria Math" w:hAnsi="Cambria Math"/>
                    <w:i/>
                    <w:color w:val="000000"/>
                    <w:sz w:val="28"/>
                    <w:szCs w:val="28"/>
                  </w:rPr>
                </m:ctrlPr>
              </m:sSubPr>
              <m:e>
                <m:r>
                  <w:rPr>
                    <w:rFonts w:ascii="Cambria Math" w:hAnsi="Cambria Math"/>
                    <w:color w:val="000000"/>
                    <w:sz w:val="28"/>
                    <w:szCs w:val="28"/>
                  </w:rPr>
                  <m:t>n</m:t>
                </m:r>
              </m:e>
              <m:sub>
                <m:r>
                  <w:rPr>
                    <w:rFonts w:ascii="Cambria Math" w:hAnsi="Cambria Math"/>
                    <w:color w:val="000000"/>
                    <w:sz w:val="28"/>
                    <w:szCs w:val="28"/>
                  </w:rPr>
                  <m:t>2</m:t>
                </m:r>
              </m:sub>
            </m:sSub>
          </m:den>
        </m:f>
      </m:oMath>
      <w:r w:rsidR="000102B9" w:rsidRPr="00DD4F26">
        <w:rPr>
          <w:color w:val="000000"/>
          <w:sz w:val="28"/>
          <w:szCs w:val="28"/>
        </w:rPr>
        <w:fldChar w:fldCharType="end"/>
      </w:r>
      <w:r w:rsidRPr="00DD4F26">
        <w:rPr>
          <w:color w:val="000000"/>
          <w:sz w:val="28"/>
          <w:szCs w:val="28"/>
        </w:rPr>
        <w:t xml:space="preserve"> = </w:t>
      </w:r>
      <w:r w:rsidR="000102B9" w:rsidRPr="00DD4F26">
        <w:rPr>
          <w:color w:val="000000"/>
          <w:sz w:val="28"/>
          <w:szCs w:val="28"/>
        </w:rPr>
        <w:fldChar w:fldCharType="begin"/>
      </w:r>
      <w:r w:rsidRPr="00DD4F26">
        <w:rPr>
          <w:color w:val="000000"/>
          <w:sz w:val="28"/>
          <w:szCs w:val="28"/>
        </w:rPr>
        <w:instrText xml:space="preserve"> QUOTE </w:instrText>
      </w:r>
      <w:r w:rsidR="00FF4D12" w:rsidRPr="00DD4F26">
        <w:rPr>
          <w:noProof/>
          <w:position w:val="-15"/>
          <w:sz w:val="28"/>
          <w:szCs w:val="28"/>
        </w:rPr>
        <w:drawing>
          <wp:inline distT="0" distB="0" distL="0" distR="0">
            <wp:extent cx="866775" cy="334010"/>
            <wp:effectExtent l="19050" t="0" r="9525"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52" cstate="print">
                      <a:clrChange>
                        <a:clrFrom>
                          <a:srgbClr val="FFFFFF"/>
                        </a:clrFrom>
                        <a:clrTo>
                          <a:srgbClr val="FFFFFF">
                            <a:alpha val="0"/>
                          </a:srgbClr>
                        </a:clrTo>
                      </a:clrChange>
                    </a:blip>
                    <a:srcRect/>
                    <a:stretch>
                      <a:fillRect/>
                    </a:stretch>
                  </pic:blipFill>
                  <pic:spPr bwMode="auto">
                    <a:xfrm>
                      <a:off x="0" y="0"/>
                      <a:ext cx="866775" cy="334010"/>
                    </a:xfrm>
                    <a:prstGeom prst="rect">
                      <a:avLst/>
                    </a:prstGeom>
                    <a:noFill/>
                    <a:ln w="9525">
                      <a:noFill/>
                      <a:miter lim="800000"/>
                      <a:headEnd/>
                      <a:tailEnd/>
                    </a:ln>
                  </pic:spPr>
                </pic:pic>
              </a:graphicData>
            </a:graphic>
          </wp:inline>
        </w:drawing>
      </w:r>
      <w:r w:rsidRPr="00DD4F26">
        <w:rPr>
          <w:color w:val="000000"/>
          <w:sz w:val="28"/>
          <w:szCs w:val="28"/>
        </w:rPr>
        <w:instrText xml:space="preserve"> </w:instrText>
      </w:r>
      <w:r w:rsidR="000102B9" w:rsidRPr="00DD4F26">
        <w:rPr>
          <w:color w:val="000000"/>
          <w:sz w:val="28"/>
          <w:szCs w:val="28"/>
        </w:rPr>
        <w:fldChar w:fldCharType="separate"/>
      </w:r>
      <w:r w:rsidR="00FF4D12" w:rsidRPr="00DD4F26">
        <w:rPr>
          <w:noProof/>
          <w:position w:val="-15"/>
          <w:sz w:val="28"/>
          <w:szCs w:val="28"/>
        </w:rPr>
        <w:drawing>
          <wp:inline distT="0" distB="0" distL="0" distR="0">
            <wp:extent cx="866775" cy="334010"/>
            <wp:effectExtent l="19050" t="0" r="9525"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52" cstate="print">
                      <a:clrChange>
                        <a:clrFrom>
                          <a:srgbClr val="FFFFFF"/>
                        </a:clrFrom>
                        <a:clrTo>
                          <a:srgbClr val="FFFFFF">
                            <a:alpha val="0"/>
                          </a:srgbClr>
                        </a:clrTo>
                      </a:clrChange>
                    </a:blip>
                    <a:srcRect/>
                    <a:stretch>
                      <a:fillRect/>
                    </a:stretch>
                  </pic:blipFill>
                  <pic:spPr bwMode="auto">
                    <a:xfrm>
                      <a:off x="0" y="0"/>
                      <a:ext cx="866775" cy="334010"/>
                    </a:xfrm>
                    <a:prstGeom prst="rect">
                      <a:avLst/>
                    </a:prstGeom>
                    <a:noFill/>
                    <a:ln w="9525">
                      <a:noFill/>
                      <a:miter lim="800000"/>
                      <a:headEnd/>
                      <a:tailEnd/>
                    </a:ln>
                  </pic:spPr>
                </pic:pic>
              </a:graphicData>
            </a:graphic>
          </wp:inline>
        </w:drawing>
      </w:r>
      <w:r w:rsidR="000102B9" w:rsidRPr="00DD4F26">
        <w:rPr>
          <w:color w:val="000000"/>
          <w:sz w:val="28"/>
          <w:szCs w:val="28"/>
        </w:rPr>
        <w:fldChar w:fldCharType="end"/>
      </w:r>
      <w:r w:rsidRPr="00DD4F26">
        <w:rPr>
          <w:color w:val="000000"/>
          <w:sz w:val="28"/>
          <w:szCs w:val="28"/>
        </w:rPr>
        <w:t xml:space="preserve"> = 0,4234</w:t>
      </w:r>
    </w:p>
    <w:p w:rsidR="00797113" w:rsidRPr="00DD4F26" w:rsidRDefault="00797113" w:rsidP="006F153A">
      <w:pPr>
        <w:pStyle w:val="a3"/>
        <w:spacing w:after="0"/>
        <w:ind w:left="0" w:firstLine="709"/>
        <w:jc w:val="both"/>
        <w:rPr>
          <w:color w:val="000000"/>
          <w:sz w:val="28"/>
          <w:szCs w:val="28"/>
        </w:rPr>
      </w:pPr>
      <w:r w:rsidRPr="00DD4F26">
        <w:rPr>
          <w:color w:val="000000"/>
          <w:sz w:val="28"/>
          <w:szCs w:val="28"/>
        </w:rPr>
        <w:t>Следовательно, простая процентная ставка составит 42,34% годовых.</w:t>
      </w:r>
    </w:p>
    <w:p w:rsidR="00797113" w:rsidRPr="00DD4F26" w:rsidRDefault="00797113" w:rsidP="007926AA">
      <w:pPr>
        <w:pStyle w:val="a3"/>
        <w:tabs>
          <w:tab w:val="num" w:pos="0"/>
        </w:tabs>
        <w:spacing w:after="0"/>
        <w:ind w:left="0"/>
        <w:jc w:val="both"/>
        <w:rPr>
          <w:color w:val="000000"/>
          <w:sz w:val="28"/>
          <w:szCs w:val="28"/>
        </w:rPr>
      </w:pPr>
    </w:p>
    <w:p w:rsidR="00797113" w:rsidRPr="00DD4F26" w:rsidRDefault="00797113" w:rsidP="007926AA">
      <w:pPr>
        <w:pStyle w:val="a3"/>
        <w:spacing w:after="0"/>
        <w:ind w:left="0"/>
        <w:jc w:val="both"/>
        <w:rPr>
          <w:sz w:val="28"/>
          <w:szCs w:val="28"/>
        </w:rPr>
      </w:pPr>
      <w:r w:rsidRPr="00DD4F26">
        <w:rPr>
          <w:sz w:val="28"/>
          <w:szCs w:val="28"/>
        </w:rPr>
        <w:lastRenderedPageBreak/>
        <w:t>19. В конце каждого года на счет вносится 3000 рублей. Определите, какая сумма будет на счете через 3 года, если на вложенные средства начисляются проценты по ставке 14% годовых (сложные).</w:t>
      </w:r>
    </w:p>
    <w:p w:rsidR="00797113" w:rsidRPr="00DD4F26" w:rsidRDefault="00797113" w:rsidP="006F153A">
      <w:pPr>
        <w:pStyle w:val="a3"/>
        <w:spacing w:after="0"/>
        <w:ind w:left="0" w:firstLine="709"/>
        <w:jc w:val="both"/>
        <w:rPr>
          <w:sz w:val="28"/>
          <w:szCs w:val="28"/>
        </w:rPr>
      </w:pPr>
      <w:r w:rsidRPr="00DD4F26">
        <w:rPr>
          <w:sz w:val="28"/>
          <w:szCs w:val="28"/>
        </w:rPr>
        <w:t>Необходимо определить будущую стоимость аннуитета (постнумерандо, постоянный, годовой, ограниченный). По условию задачи R = 3000 руб., n = 3 года, r = 0,14.</w:t>
      </w:r>
    </w:p>
    <w:p w:rsidR="00797113" w:rsidRPr="00DD4F26" w:rsidRDefault="00797113" w:rsidP="007926AA">
      <w:pPr>
        <w:pStyle w:val="a3"/>
        <w:spacing w:after="0"/>
        <w:ind w:left="0"/>
        <w:jc w:val="both"/>
        <w:rPr>
          <w:sz w:val="28"/>
          <w:szCs w:val="28"/>
        </w:rPr>
      </w:pPr>
      <w:r w:rsidRPr="00DD4F26">
        <w:rPr>
          <w:sz w:val="28"/>
          <w:szCs w:val="28"/>
        </w:rPr>
        <w:t>Возможны несколько вариантов записи решения данной задачи:</w:t>
      </w:r>
    </w:p>
    <w:p w:rsidR="00797113" w:rsidRPr="00DD4F26" w:rsidRDefault="00797113" w:rsidP="007926AA">
      <w:pPr>
        <w:pStyle w:val="a3"/>
        <w:spacing w:after="0"/>
        <w:ind w:left="0"/>
        <w:jc w:val="both"/>
        <w:rPr>
          <w:sz w:val="28"/>
          <w:szCs w:val="28"/>
        </w:rPr>
      </w:pPr>
      <w:r w:rsidRPr="00DD4F26">
        <w:rPr>
          <w:sz w:val="28"/>
          <w:szCs w:val="28"/>
        </w:rPr>
        <w:t xml:space="preserve">а) Fpst = </w:t>
      </w:r>
    </w:p>
    <w:p w:rsidR="00797113" w:rsidRPr="00DD4F26" w:rsidRDefault="000102B9" w:rsidP="007926AA">
      <w:pPr>
        <w:pStyle w:val="a3"/>
        <w:spacing w:after="0"/>
        <w:ind w:left="0"/>
        <w:jc w:val="both"/>
        <w:rPr>
          <w:sz w:val="28"/>
          <w:szCs w:val="28"/>
        </w:rPr>
      </w:pPr>
      <w:r w:rsidRPr="00DD4F26">
        <w:rPr>
          <w:sz w:val="28"/>
          <w:szCs w:val="28"/>
        </w:rPr>
        <w:fldChar w:fldCharType="begin"/>
      </w:r>
      <w:r w:rsidR="00797113" w:rsidRPr="00DD4F26">
        <w:rPr>
          <w:sz w:val="28"/>
          <w:szCs w:val="28"/>
        </w:rPr>
        <w:instrText xml:space="preserve"> QUOTE </w:instrText>
      </w:r>
      <w:r w:rsidR="00FF4D12" w:rsidRPr="00DD4F26">
        <w:rPr>
          <w:noProof/>
          <w:sz w:val="28"/>
          <w:szCs w:val="28"/>
        </w:rPr>
        <w:drawing>
          <wp:inline distT="0" distB="0" distL="0" distR="0">
            <wp:extent cx="5939790" cy="445135"/>
            <wp:effectExtent l="19050" t="0" r="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53" cstate="print">
                      <a:clrChange>
                        <a:clrFrom>
                          <a:srgbClr val="FFFFFF"/>
                        </a:clrFrom>
                        <a:clrTo>
                          <a:srgbClr val="FFFFFF">
                            <a:alpha val="0"/>
                          </a:srgbClr>
                        </a:clrTo>
                      </a:clrChange>
                    </a:blip>
                    <a:srcRect/>
                    <a:stretch>
                      <a:fillRect/>
                    </a:stretch>
                  </pic:blipFill>
                  <pic:spPr bwMode="auto">
                    <a:xfrm>
                      <a:off x="0" y="0"/>
                      <a:ext cx="5939790" cy="445135"/>
                    </a:xfrm>
                    <a:prstGeom prst="rect">
                      <a:avLst/>
                    </a:prstGeom>
                    <a:noFill/>
                    <a:ln w="9525">
                      <a:noFill/>
                      <a:miter lim="800000"/>
                      <a:headEnd/>
                      <a:tailEnd/>
                    </a:ln>
                  </pic:spPr>
                </pic:pic>
              </a:graphicData>
            </a:graphic>
          </wp:inline>
        </w:drawing>
      </w:r>
      <w:r w:rsidR="00797113" w:rsidRPr="00DD4F26">
        <w:rPr>
          <w:sz w:val="28"/>
          <w:szCs w:val="28"/>
        </w:rPr>
        <w:instrText xml:space="preserve"> </w:instrText>
      </w:r>
      <w:r w:rsidRPr="00DD4F26">
        <w:rPr>
          <w:sz w:val="28"/>
          <w:szCs w:val="28"/>
        </w:rPr>
        <w:fldChar w:fldCharType="separate"/>
      </w:r>
      <w:r w:rsidR="00FF4D12" w:rsidRPr="00DD4F26">
        <w:rPr>
          <w:noProof/>
          <w:sz w:val="28"/>
          <w:szCs w:val="28"/>
        </w:rPr>
        <w:drawing>
          <wp:inline distT="0" distB="0" distL="0" distR="0">
            <wp:extent cx="5939790" cy="445135"/>
            <wp:effectExtent l="1905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53" cstate="print">
                      <a:clrChange>
                        <a:clrFrom>
                          <a:srgbClr val="FFFFFF"/>
                        </a:clrFrom>
                        <a:clrTo>
                          <a:srgbClr val="FFFFFF">
                            <a:alpha val="0"/>
                          </a:srgbClr>
                        </a:clrTo>
                      </a:clrChange>
                    </a:blip>
                    <a:srcRect/>
                    <a:stretch>
                      <a:fillRect/>
                    </a:stretch>
                  </pic:blipFill>
                  <pic:spPr bwMode="auto">
                    <a:xfrm>
                      <a:off x="0" y="0"/>
                      <a:ext cx="5939790" cy="445135"/>
                    </a:xfrm>
                    <a:prstGeom prst="rect">
                      <a:avLst/>
                    </a:prstGeom>
                    <a:noFill/>
                    <a:ln w="9525">
                      <a:noFill/>
                      <a:miter lim="800000"/>
                      <a:headEnd/>
                      <a:tailEnd/>
                    </a:ln>
                  </pic:spPr>
                </pic:pic>
              </a:graphicData>
            </a:graphic>
          </wp:inline>
        </w:drawing>
      </w:r>
      <w:r w:rsidRPr="00DD4F26">
        <w:rPr>
          <w:sz w:val="28"/>
          <w:szCs w:val="28"/>
        </w:rPr>
        <w:fldChar w:fldCharType="end"/>
      </w:r>
      <w:r w:rsidR="00797113" w:rsidRPr="00DD4F26">
        <w:rPr>
          <w:sz w:val="28"/>
          <w:szCs w:val="28"/>
        </w:rPr>
        <w:t xml:space="preserve">б) </w:t>
      </w:r>
      <w:r w:rsidRPr="00DD4F26">
        <w:rPr>
          <w:sz w:val="28"/>
          <w:szCs w:val="28"/>
        </w:rPr>
        <w:fldChar w:fldCharType="begin"/>
      </w:r>
      <w:r w:rsidR="00797113" w:rsidRPr="00DD4F26">
        <w:rPr>
          <w:sz w:val="28"/>
          <w:szCs w:val="28"/>
        </w:rPr>
        <w:instrText xml:space="preserve"> QUOTE </w:instrText>
      </w:r>
      <w:r w:rsidR="00FF4D12" w:rsidRPr="00DD4F26">
        <w:rPr>
          <w:noProof/>
          <w:position w:val="-18"/>
          <w:sz w:val="28"/>
          <w:szCs w:val="28"/>
        </w:rPr>
        <w:drawing>
          <wp:inline distT="0" distB="0" distL="0" distR="0">
            <wp:extent cx="3363595" cy="341630"/>
            <wp:effectExtent l="19050" t="0" r="8255"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54" cstate="print">
                      <a:clrChange>
                        <a:clrFrom>
                          <a:srgbClr val="FFFFFF"/>
                        </a:clrFrom>
                        <a:clrTo>
                          <a:srgbClr val="FFFFFF">
                            <a:alpha val="0"/>
                          </a:srgbClr>
                        </a:clrTo>
                      </a:clrChange>
                    </a:blip>
                    <a:srcRect/>
                    <a:stretch>
                      <a:fillRect/>
                    </a:stretch>
                  </pic:blipFill>
                  <pic:spPr bwMode="auto">
                    <a:xfrm>
                      <a:off x="0" y="0"/>
                      <a:ext cx="3363595" cy="341630"/>
                    </a:xfrm>
                    <a:prstGeom prst="rect">
                      <a:avLst/>
                    </a:prstGeom>
                    <a:noFill/>
                    <a:ln w="9525">
                      <a:noFill/>
                      <a:miter lim="800000"/>
                      <a:headEnd/>
                      <a:tailEnd/>
                    </a:ln>
                  </pic:spPr>
                </pic:pic>
              </a:graphicData>
            </a:graphic>
          </wp:inline>
        </w:drawing>
      </w:r>
      <w:r w:rsidR="00797113" w:rsidRPr="00DD4F26">
        <w:rPr>
          <w:sz w:val="28"/>
          <w:szCs w:val="28"/>
        </w:rPr>
        <w:instrText xml:space="preserve"> </w:instrText>
      </w:r>
      <w:r w:rsidRPr="00DD4F26">
        <w:rPr>
          <w:sz w:val="28"/>
          <w:szCs w:val="28"/>
        </w:rPr>
        <w:fldChar w:fldCharType="separate"/>
      </w:r>
      <m:oMath>
        <m:r>
          <w:rPr>
            <w:rFonts w:ascii="Cambria Math" w:hAnsi="Cambria Math"/>
            <w:color w:val="000000"/>
            <w:sz w:val="28"/>
            <w:szCs w:val="28"/>
          </w:rPr>
          <m:t xml:space="preserve"> </m:t>
        </m:r>
        <m:sSub>
          <m:sSubPr>
            <m:ctrlPr>
              <w:rPr>
                <w:rFonts w:ascii="Cambria Math" w:hAnsi="Cambria Math"/>
                <w:i/>
                <w:color w:val="000000"/>
                <w:sz w:val="28"/>
                <w:szCs w:val="28"/>
              </w:rPr>
            </m:ctrlPr>
          </m:sSubPr>
          <m:e>
            <m:r>
              <w:rPr>
                <w:rFonts w:ascii="Cambria Math" w:hAnsi="Cambria Math"/>
                <w:color w:val="000000"/>
                <w:sz w:val="28"/>
                <w:szCs w:val="28"/>
                <w:lang w:val="en-US"/>
              </w:rPr>
              <m:t>F</m:t>
            </m:r>
          </m:e>
          <m:sub>
            <m:r>
              <w:rPr>
                <w:rFonts w:ascii="Cambria Math" w:hAnsi="Cambria Math"/>
                <w:color w:val="000000"/>
                <w:sz w:val="28"/>
                <w:szCs w:val="28"/>
              </w:rPr>
              <m:t>pst</m:t>
            </m:r>
          </m:sub>
        </m:sSub>
        <m:r>
          <w:rPr>
            <w:rFonts w:ascii="Cambria Math" w:hAnsi="Cambria Math"/>
            <w:color w:val="000000"/>
            <w:sz w:val="28"/>
            <w:szCs w:val="28"/>
          </w:rPr>
          <m:t xml:space="preserve">=R* </m:t>
        </m:r>
        <m:f>
          <m:fPr>
            <m:ctrlPr>
              <w:rPr>
                <w:rFonts w:ascii="Cambria Math" w:hAnsi="Cambria Math"/>
                <w:i/>
                <w:color w:val="000000"/>
                <w:sz w:val="28"/>
                <w:szCs w:val="28"/>
              </w:rPr>
            </m:ctrlPr>
          </m:fPr>
          <m:num>
            <m:sSup>
              <m:sSupPr>
                <m:ctrlPr>
                  <w:rPr>
                    <w:rFonts w:ascii="Cambria Math" w:hAnsi="Cambria Math"/>
                    <w:i/>
                    <w:color w:val="000000"/>
                    <w:sz w:val="28"/>
                    <w:szCs w:val="28"/>
                  </w:rPr>
                </m:ctrlPr>
              </m:sSupPr>
              <m:e>
                <m:r>
                  <w:rPr>
                    <w:rFonts w:ascii="Cambria Math" w:hAnsi="Cambria Math"/>
                    <w:color w:val="000000"/>
                    <w:sz w:val="28"/>
                    <w:szCs w:val="28"/>
                  </w:rPr>
                  <m:t>(1+r)</m:t>
                </m:r>
              </m:e>
              <m:sup>
                <m:r>
                  <w:rPr>
                    <w:rFonts w:ascii="Cambria Math" w:hAnsi="Cambria Math"/>
                    <w:color w:val="000000"/>
                    <w:sz w:val="28"/>
                    <w:szCs w:val="28"/>
                  </w:rPr>
                  <m:t>n</m:t>
                </m:r>
              </m:sup>
            </m:sSup>
            <m:r>
              <w:rPr>
                <w:rFonts w:ascii="Cambria Math" w:hAnsi="Cambria Math"/>
                <w:color w:val="000000"/>
                <w:sz w:val="28"/>
                <w:szCs w:val="28"/>
              </w:rPr>
              <m:t>-1</m:t>
            </m:r>
          </m:num>
          <m:den>
            <m:r>
              <w:rPr>
                <w:rFonts w:ascii="Cambria Math" w:hAnsi="Cambria Math"/>
                <w:color w:val="000000"/>
                <w:sz w:val="28"/>
                <w:szCs w:val="28"/>
              </w:rPr>
              <m:t>r</m:t>
            </m:r>
          </m:den>
        </m:f>
      </m:oMath>
      <w:r w:rsidRPr="00DD4F26">
        <w:rPr>
          <w:sz w:val="28"/>
          <w:szCs w:val="28"/>
        </w:rPr>
        <w:fldChar w:fldCharType="end"/>
      </w:r>
      <w:r w:rsidR="004B439B" w:rsidRPr="00DD4F26">
        <w:rPr>
          <w:sz w:val="28"/>
          <w:szCs w:val="28"/>
        </w:rPr>
        <w:t xml:space="preserve"> = </w:t>
      </w:r>
      <m:oMath>
        <m:sSub>
          <m:sSubPr>
            <m:ctrlPr>
              <w:rPr>
                <w:rFonts w:ascii="Cambria Math" w:hAnsi="Cambria Math"/>
                <w:i/>
                <w:color w:val="000000"/>
                <w:sz w:val="28"/>
                <w:szCs w:val="28"/>
              </w:rPr>
            </m:ctrlPr>
          </m:sSubPr>
          <m:e>
            <m:r>
              <w:rPr>
                <w:rFonts w:ascii="Cambria Math" w:hAnsi="Cambria Math"/>
                <w:color w:val="000000"/>
                <w:sz w:val="28"/>
                <w:szCs w:val="28"/>
                <w:lang w:val="en-US"/>
              </w:rPr>
              <m:t>F</m:t>
            </m:r>
          </m:e>
          <m:sub>
            <m:r>
              <w:rPr>
                <w:rFonts w:ascii="Cambria Math" w:hAnsi="Cambria Math"/>
                <w:color w:val="000000"/>
                <w:sz w:val="28"/>
                <w:szCs w:val="28"/>
              </w:rPr>
              <m:t>pst</m:t>
            </m:r>
          </m:sub>
        </m:sSub>
        <m:r>
          <w:rPr>
            <w:rFonts w:ascii="Cambria Math" w:hAnsi="Cambria Math"/>
            <w:color w:val="000000"/>
            <w:sz w:val="28"/>
            <w:szCs w:val="28"/>
          </w:rPr>
          <m:t xml:space="preserve">=3000* </m:t>
        </m:r>
        <m:f>
          <m:fPr>
            <m:ctrlPr>
              <w:rPr>
                <w:rFonts w:ascii="Cambria Math" w:hAnsi="Cambria Math"/>
                <w:i/>
                <w:color w:val="000000"/>
                <w:sz w:val="28"/>
                <w:szCs w:val="28"/>
              </w:rPr>
            </m:ctrlPr>
          </m:fPr>
          <m:num>
            <m:sSup>
              <m:sSupPr>
                <m:ctrlPr>
                  <w:rPr>
                    <w:rFonts w:ascii="Cambria Math" w:hAnsi="Cambria Math"/>
                    <w:i/>
                    <w:color w:val="000000"/>
                    <w:sz w:val="28"/>
                    <w:szCs w:val="28"/>
                  </w:rPr>
                </m:ctrlPr>
              </m:sSupPr>
              <m:e>
                <m:r>
                  <w:rPr>
                    <w:rFonts w:ascii="Cambria Math" w:hAnsi="Cambria Math"/>
                    <w:color w:val="000000"/>
                    <w:sz w:val="28"/>
                    <w:szCs w:val="28"/>
                  </w:rPr>
                  <m:t>(1+0.14)</m:t>
                </m:r>
              </m:e>
              <m:sup>
                <m:r>
                  <w:rPr>
                    <w:rFonts w:ascii="Cambria Math" w:hAnsi="Cambria Math"/>
                    <w:color w:val="000000"/>
                    <w:sz w:val="28"/>
                    <w:szCs w:val="28"/>
                  </w:rPr>
                  <m:t>3</m:t>
                </m:r>
              </m:sup>
            </m:sSup>
            <m:r>
              <w:rPr>
                <w:rFonts w:ascii="Cambria Math" w:hAnsi="Cambria Math"/>
                <w:color w:val="000000"/>
                <w:sz w:val="28"/>
                <w:szCs w:val="28"/>
              </w:rPr>
              <m:t>-1</m:t>
            </m:r>
          </m:num>
          <m:den>
            <m:r>
              <w:rPr>
                <w:rFonts w:ascii="Cambria Math" w:hAnsi="Cambria Math"/>
                <w:color w:val="000000"/>
                <w:sz w:val="28"/>
                <w:szCs w:val="28"/>
              </w:rPr>
              <m:t>0.14</m:t>
            </m:r>
          </m:den>
        </m:f>
      </m:oMath>
      <w:r w:rsidR="004B439B" w:rsidRPr="00DD4F26">
        <w:rPr>
          <w:color w:val="000000"/>
          <w:sz w:val="28"/>
          <w:szCs w:val="28"/>
        </w:rPr>
        <w:t xml:space="preserve"> = 10</w:t>
      </w:r>
      <w:r w:rsidR="004B439B" w:rsidRPr="00DD4F26">
        <w:rPr>
          <w:color w:val="000000"/>
          <w:sz w:val="28"/>
          <w:szCs w:val="28"/>
          <w:lang w:val="en-US"/>
        </w:rPr>
        <w:t> </w:t>
      </w:r>
      <w:r w:rsidR="004B439B" w:rsidRPr="00DD4F26">
        <w:rPr>
          <w:color w:val="000000"/>
          <w:sz w:val="28"/>
          <w:szCs w:val="28"/>
        </w:rPr>
        <w:t>318.8 руб.</w:t>
      </w:r>
    </w:p>
    <w:p w:rsidR="00797113" w:rsidRPr="00DD4F26" w:rsidRDefault="00797113" w:rsidP="00D22E91">
      <w:pPr>
        <w:pStyle w:val="a3"/>
        <w:spacing w:after="0"/>
        <w:ind w:left="0" w:firstLine="709"/>
        <w:jc w:val="both"/>
        <w:rPr>
          <w:sz w:val="28"/>
          <w:szCs w:val="28"/>
        </w:rPr>
      </w:pPr>
      <w:r w:rsidRPr="00DD4F26">
        <w:rPr>
          <w:sz w:val="28"/>
          <w:szCs w:val="28"/>
        </w:rPr>
        <w:t>Использование этих двух вариантов возможно, поскольку аннуитет является постоянным.</w:t>
      </w:r>
      <w:r w:rsidR="008612A4" w:rsidRPr="00DD4F26">
        <w:rPr>
          <w:sz w:val="28"/>
          <w:szCs w:val="28"/>
        </w:rPr>
        <w:t xml:space="preserve"> По истечении 3 лет на счете будет находиться 10 318,8 руб.</w:t>
      </w:r>
    </w:p>
    <w:p w:rsidR="00D20FA7" w:rsidRPr="00DD4F26" w:rsidRDefault="00D20FA7" w:rsidP="007926AA">
      <w:pPr>
        <w:pStyle w:val="a3"/>
        <w:spacing w:after="0"/>
        <w:ind w:left="0"/>
        <w:jc w:val="both"/>
        <w:rPr>
          <w:sz w:val="28"/>
          <w:szCs w:val="28"/>
        </w:rPr>
      </w:pPr>
    </w:p>
    <w:p w:rsidR="00797113" w:rsidRPr="00DD4F26" w:rsidRDefault="00797113" w:rsidP="007926AA">
      <w:pPr>
        <w:pStyle w:val="a3"/>
        <w:spacing w:after="0"/>
        <w:ind w:left="0"/>
        <w:jc w:val="both"/>
        <w:rPr>
          <w:sz w:val="28"/>
          <w:szCs w:val="28"/>
        </w:rPr>
      </w:pPr>
      <w:r w:rsidRPr="00DD4F26">
        <w:rPr>
          <w:sz w:val="28"/>
          <w:szCs w:val="28"/>
        </w:rPr>
        <w:t>20. Вы намерены приобрести дачу и для этой цели планируете накопить 10 тысяч руб. в течение 5 лет.  Каким должен быть ежеквартальный взнос в банк (постнумерандо), если банк предлагает 12% годовых, начисляемых ежеквартально.</w:t>
      </w:r>
    </w:p>
    <w:p w:rsidR="00797113" w:rsidRPr="00DD4F26" w:rsidRDefault="00797113" w:rsidP="00D22E91">
      <w:pPr>
        <w:pStyle w:val="a3"/>
        <w:spacing w:after="0"/>
        <w:ind w:left="0" w:firstLine="709"/>
        <w:jc w:val="both"/>
        <w:rPr>
          <w:sz w:val="28"/>
          <w:szCs w:val="28"/>
        </w:rPr>
      </w:pPr>
      <w:r w:rsidRPr="00DD4F26">
        <w:rPr>
          <w:sz w:val="28"/>
          <w:szCs w:val="28"/>
        </w:rPr>
        <w:t xml:space="preserve">В данной задачи необходимо определить величину платежа постоянного р- срочного ограниченного аннуитета постнумерадо. По условию задачи </w:t>
      </w:r>
    </w:p>
    <w:p w:rsidR="00797113" w:rsidRPr="00775A82" w:rsidRDefault="00797113" w:rsidP="007926AA">
      <w:pPr>
        <w:pStyle w:val="a3"/>
        <w:spacing w:after="0"/>
        <w:ind w:left="0"/>
        <w:jc w:val="both"/>
        <w:rPr>
          <w:sz w:val="28"/>
          <w:szCs w:val="28"/>
        </w:rPr>
      </w:pPr>
      <w:r w:rsidRPr="00DD4F26">
        <w:rPr>
          <w:sz w:val="28"/>
          <w:szCs w:val="28"/>
          <w:lang w:val="en-US"/>
        </w:rPr>
        <w:t>Fpst</w:t>
      </w:r>
      <w:r w:rsidRPr="00775A82">
        <w:rPr>
          <w:sz w:val="28"/>
          <w:szCs w:val="28"/>
        </w:rPr>
        <w:t xml:space="preserve"> = 10</w:t>
      </w:r>
      <w:r w:rsidRPr="00DD4F26">
        <w:rPr>
          <w:sz w:val="28"/>
          <w:szCs w:val="28"/>
          <w:lang w:val="en-US"/>
        </w:rPr>
        <w:t> </w:t>
      </w:r>
      <w:r w:rsidRPr="00775A82">
        <w:rPr>
          <w:sz w:val="28"/>
          <w:szCs w:val="28"/>
        </w:rPr>
        <w:t xml:space="preserve">000 </w:t>
      </w:r>
      <w:r w:rsidRPr="00DD4F26">
        <w:rPr>
          <w:sz w:val="28"/>
          <w:szCs w:val="28"/>
        </w:rPr>
        <w:t>руб</w:t>
      </w:r>
      <w:r w:rsidRPr="00775A82">
        <w:rPr>
          <w:sz w:val="28"/>
          <w:szCs w:val="28"/>
        </w:rPr>
        <w:t xml:space="preserve">., </w:t>
      </w:r>
      <w:r w:rsidRPr="00DD4F26">
        <w:rPr>
          <w:sz w:val="28"/>
          <w:szCs w:val="28"/>
          <w:lang w:val="en-US"/>
        </w:rPr>
        <w:t>p</w:t>
      </w:r>
      <w:r w:rsidRPr="00775A82">
        <w:rPr>
          <w:sz w:val="28"/>
          <w:szCs w:val="28"/>
        </w:rPr>
        <w:t xml:space="preserve"> = 4, </w:t>
      </w:r>
      <w:r w:rsidRPr="00DD4F26">
        <w:rPr>
          <w:sz w:val="28"/>
          <w:szCs w:val="28"/>
          <w:lang w:val="en-US"/>
        </w:rPr>
        <w:t>r</w:t>
      </w:r>
      <w:r w:rsidRPr="00775A82">
        <w:rPr>
          <w:sz w:val="28"/>
          <w:szCs w:val="28"/>
        </w:rPr>
        <w:t xml:space="preserve"> = 0,12, </w:t>
      </w:r>
      <w:r w:rsidRPr="00DD4F26">
        <w:rPr>
          <w:sz w:val="28"/>
          <w:szCs w:val="28"/>
          <w:lang w:val="en-US"/>
        </w:rPr>
        <w:t>m</w:t>
      </w:r>
      <w:r w:rsidRPr="00775A82">
        <w:rPr>
          <w:sz w:val="28"/>
          <w:szCs w:val="28"/>
        </w:rPr>
        <w:t>=4.</w:t>
      </w:r>
    </w:p>
    <w:p w:rsidR="00797113" w:rsidRPr="00775A82" w:rsidRDefault="000102B9" w:rsidP="007926AA">
      <w:pPr>
        <w:pStyle w:val="a3"/>
        <w:spacing w:after="0"/>
        <w:ind w:left="0"/>
        <w:jc w:val="both"/>
        <w:rPr>
          <w:sz w:val="28"/>
          <w:szCs w:val="28"/>
        </w:rPr>
      </w:pPr>
      <m:oMath>
        <m:sSub>
          <m:sSubPr>
            <m:ctrlPr>
              <w:rPr>
                <w:rFonts w:ascii="Cambria Math" w:hAnsi="Cambria Math"/>
                <w:i/>
                <w:color w:val="000000"/>
                <w:sz w:val="28"/>
                <w:szCs w:val="28"/>
              </w:rPr>
            </m:ctrlPr>
          </m:sSubPr>
          <m:e>
            <m:r>
              <w:rPr>
                <w:rFonts w:ascii="Cambria Math" w:hAnsi="Cambria Math"/>
                <w:color w:val="000000"/>
                <w:sz w:val="28"/>
                <w:szCs w:val="28"/>
                <w:lang w:val="en-US"/>
              </w:rPr>
              <m:t>F</m:t>
            </m:r>
          </m:e>
          <m:sub>
            <m:r>
              <w:rPr>
                <w:rFonts w:ascii="Cambria Math" w:hAnsi="Cambria Math"/>
                <w:color w:val="000000"/>
                <w:sz w:val="28"/>
                <w:szCs w:val="28"/>
              </w:rPr>
              <m:t>pst</m:t>
            </m:r>
          </m:sub>
        </m:sSub>
        <m:r>
          <w:rPr>
            <w:rFonts w:ascii="Cambria Math" w:hAnsi="Cambria Math"/>
            <w:color w:val="000000"/>
            <w:sz w:val="28"/>
            <w:szCs w:val="28"/>
          </w:rPr>
          <m:t>=</m:t>
        </m:r>
        <m:r>
          <w:rPr>
            <w:rFonts w:ascii="Cambria Math" w:hAnsi="Cambria Math"/>
            <w:color w:val="000000"/>
            <w:sz w:val="28"/>
            <w:szCs w:val="28"/>
          </w:rPr>
          <m:t>R</m:t>
        </m:r>
        <m:r>
          <w:rPr>
            <w:rFonts w:ascii="Cambria Math" w:hAnsi="Cambria Math"/>
            <w:color w:val="000000"/>
            <w:sz w:val="28"/>
            <w:szCs w:val="28"/>
          </w:rPr>
          <m:t xml:space="preserve">* </m:t>
        </m:r>
        <m:f>
          <m:fPr>
            <m:ctrlPr>
              <w:rPr>
                <w:rFonts w:ascii="Cambria Math" w:hAnsi="Cambria Math"/>
                <w:i/>
                <w:color w:val="000000"/>
                <w:sz w:val="28"/>
                <w:szCs w:val="28"/>
              </w:rPr>
            </m:ctrlPr>
          </m:fPr>
          <m:num>
            <m:sSup>
              <m:sSupPr>
                <m:ctrlPr>
                  <w:rPr>
                    <w:rFonts w:ascii="Cambria Math" w:hAnsi="Cambria Math"/>
                    <w:i/>
                    <w:color w:val="000000"/>
                    <w:sz w:val="28"/>
                    <w:szCs w:val="28"/>
                  </w:rPr>
                </m:ctrlPr>
              </m:sSupPr>
              <m:e>
                <m:r>
                  <w:rPr>
                    <w:rFonts w:ascii="Cambria Math" w:hAnsi="Cambria Math"/>
                    <w:color w:val="000000"/>
                    <w:sz w:val="28"/>
                    <w:szCs w:val="28"/>
                  </w:rPr>
                  <m:t>(1+</m:t>
                </m:r>
                <m:f>
                  <m:fPr>
                    <m:ctrlPr>
                      <w:rPr>
                        <w:rFonts w:ascii="Cambria Math" w:hAnsi="Cambria Math"/>
                        <w:i/>
                        <w:color w:val="000000"/>
                        <w:sz w:val="28"/>
                        <w:szCs w:val="28"/>
                        <w:lang w:val="en-US"/>
                      </w:rPr>
                    </m:ctrlPr>
                  </m:fPr>
                  <m:num>
                    <m:r>
                      <w:rPr>
                        <w:rFonts w:ascii="Cambria Math" w:hAnsi="Cambria Math"/>
                        <w:color w:val="000000"/>
                        <w:sz w:val="28"/>
                        <w:szCs w:val="28"/>
                        <w:lang w:val="en-US"/>
                      </w:rPr>
                      <m:t>r</m:t>
                    </m:r>
                  </m:num>
                  <m:den>
                    <m:r>
                      <w:rPr>
                        <w:rFonts w:ascii="Cambria Math" w:hAnsi="Cambria Math"/>
                        <w:color w:val="000000"/>
                        <w:sz w:val="28"/>
                        <w:szCs w:val="28"/>
                        <w:lang w:val="en-US"/>
                      </w:rPr>
                      <m:t>m</m:t>
                    </m:r>
                  </m:den>
                </m:f>
                <m:r>
                  <w:rPr>
                    <w:rFonts w:ascii="Cambria Math" w:hAnsi="Cambria Math"/>
                    <w:color w:val="000000"/>
                    <w:sz w:val="28"/>
                    <w:szCs w:val="28"/>
                  </w:rPr>
                  <m:t>)</m:t>
                </m:r>
              </m:e>
              <m:sup>
                <m:r>
                  <w:rPr>
                    <w:rFonts w:ascii="Cambria Math" w:hAnsi="Cambria Math"/>
                    <w:color w:val="000000"/>
                    <w:sz w:val="28"/>
                    <w:szCs w:val="28"/>
                  </w:rPr>
                  <m:t>m</m:t>
                </m:r>
                <m:r>
                  <w:rPr>
                    <w:rFonts w:ascii="Cambria Math" w:hAnsi="Cambria Math"/>
                    <w:color w:val="000000"/>
                    <w:sz w:val="28"/>
                    <w:szCs w:val="28"/>
                  </w:rPr>
                  <m:t>*</m:t>
                </m:r>
                <m:r>
                  <w:rPr>
                    <w:rFonts w:ascii="Cambria Math" w:hAnsi="Cambria Math"/>
                    <w:color w:val="000000"/>
                    <w:sz w:val="28"/>
                    <w:szCs w:val="28"/>
                  </w:rPr>
                  <m:t>n</m:t>
                </m:r>
              </m:sup>
            </m:sSup>
            <m:r>
              <w:rPr>
                <w:rFonts w:ascii="Cambria Math" w:hAnsi="Cambria Math"/>
                <w:color w:val="000000"/>
                <w:sz w:val="28"/>
                <w:szCs w:val="28"/>
              </w:rPr>
              <m:t>-1</m:t>
            </m:r>
          </m:num>
          <m:den>
            <m:sSup>
              <m:sSupPr>
                <m:ctrlPr>
                  <w:rPr>
                    <w:rFonts w:ascii="Cambria Math" w:hAnsi="Cambria Math"/>
                    <w:i/>
                    <w:color w:val="000000"/>
                    <w:sz w:val="28"/>
                    <w:szCs w:val="28"/>
                  </w:rPr>
                </m:ctrlPr>
              </m:sSupPr>
              <m:e>
                <m:r>
                  <w:rPr>
                    <w:rFonts w:ascii="Cambria Math" w:hAnsi="Cambria Math"/>
                    <w:color w:val="000000"/>
                    <w:sz w:val="28"/>
                    <w:szCs w:val="28"/>
                  </w:rPr>
                  <m:t>(1+</m:t>
                </m:r>
                <m:f>
                  <m:fPr>
                    <m:ctrlPr>
                      <w:rPr>
                        <w:rFonts w:ascii="Cambria Math" w:hAnsi="Cambria Math"/>
                        <w:i/>
                        <w:color w:val="000000"/>
                        <w:sz w:val="28"/>
                        <w:szCs w:val="28"/>
                        <w:lang w:val="en-US"/>
                      </w:rPr>
                    </m:ctrlPr>
                  </m:fPr>
                  <m:num>
                    <m:r>
                      <w:rPr>
                        <w:rFonts w:ascii="Cambria Math" w:hAnsi="Cambria Math"/>
                        <w:color w:val="000000"/>
                        <w:sz w:val="28"/>
                        <w:szCs w:val="28"/>
                        <w:lang w:val="en-US"/>
                      </w:rPr>
                      <m:t>r</m:t>
                    </m:r>
                  </m:num>
                  <m:den>
                    <m:r>
                      <w:rPr>
                        <w:rFonts w:ascii="Cambria Math" w:hAnsi="Cambria Math"/>
                        <w:color w:val="000000"/>
                        <w:sz w:val="28"/>
                        <w:szCs w:val="28"/>
                        <w:lang w:val="en-US"/>
                      </w:rPr>
                      <m:t>m</m:t>
                    </m:r>
                  </m:den>
                </m:f>
                <m:r>
                  <w:rPr>
                    <w:rFonts w:ascii="Cambria Math" w:hAnsi="Cambria Math"/>
                    <w:color w:val="000000"/>
                    <w:sz w:val="28"/>
                    <w:szCs w:val="28"/>
                  </w:rPr>
                  <m:t>)</m:t>
                </m:r>
              </m:e>
              <m:sup>
                <m:f>
                  <m:fPr>
                    <m:ctrlPr>
                      <w:rPr>
                        <w:rFonts w:ascii="Cambria Math" w:hAnsi="Cambria Math"/>
                        <w:i/>
                        <w:color w:val="000000"/>
                        <w:sz w:val="28"/>
                        <w:szCs w:val="28"/>
                      </w:rPr>
                    </m:ctrlPr>
                  </m:fPr>
                  <m:num>
                    <m:r>
                      <w:rPr>
                        <w:rFonts w:ascii="Cambria Math" w:hAnsi="Cambria Math"/>
                        <w:color w:val="000000"/>
                        <w:sz w:val="28"/>
                        <w:szCs w:val="28"/>
                      </w:rPr>
                      <m:t>m</m:t>
                    </m:r>
                  </m:num>
                  <m:den>
                    <m:r>
                      <w:rPr>
                        <w:rFonts w:ascii="Cambria Math" w:hAnsi="Cambria Math"/>
                        <w:color w:val="000000"/>
                        <w:sz w:val="28"/>
                        <w:szCs w:val="28"/>
                      </w:rPr>
                      <m:t>p</m:t>
                    </m:r>
                  </m:den>
                </m:f>
              </m:sup>
            </m:sSup>
            <m:r>
              <w:rPr>
                <w:rFonts w:ascii="Cambria Math" w:hAnsi="Cambria Math"/>
                <w:color w:val="000000"/>
                <w:sz w:val="28"/>
                <w:szCs w:val="28"/>
              </w:rPr>
              <m:t>-1</m:t>
            </m:r>
          </m:den>
        </m:f>
      </m:oMath>
      <w:r w:rsidRPr="00DD4F26">
        <w:rPr>
          <w:sz w:val="28"/>
          <w:szCs w:val="28"/>
        </w:rPr>
        <w:fldChar w:fldCharType="begin"/>
      </w:r>
      <w:r w:rsidR="00797113" w:rsidRPr="00775A82">
        <w:rPr>
          <w:sz w:val="28"/>
          <w:szCs w:val="28"/>
        </w:rPr>
        <w:instrText xml:space="preserve"> </w:instrText>
      </w:r>
      <w:r w:rsidR="00797113" w:rsidRPr="00DD4F26">
        <w:rPr>
          <w:sz w:val="28"/>
          <w:szCs w:val="28"/>
          <w:lang w:val="en-US"/>
        </w:rPr>
        <w:instrText>QUOTE</w:instrText>
      </w:r>
      <w:r w:rsidR="00797113" w:rsidRPr="00775A82">
        <w:rPr>
          <w:sz w:val="28"/>
          <w:szCs w:val="28"/>
        </w:rPr>
        <w:instrText xml:space="preserve"> </w:instrText>
      </w:r>
      <w:r w:rsidR="00FF4D12" w:rsidRPr="00DD4F26">
        <w:rPr>
          <w:noProof/>
          <w:position w:val="-15"/>
          <w:sz w:val="28"/>
          <w:szCs w:val="28"/>
        </w:rPr>
        <w:drawing>
          <wp:inline distT="0" distB="0" distL="0" distR="0">
            <wp:extent cx="1876425" cy="294005"/>
            <wp:effectExtent l="19050" t="0" r="9525"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55" cstate="print">
                      <a:clrChange>
                        <a:clrFrom>
                          <a:srgbClr val="FFFFFF"/>
                        </a:clrFrom>
                        <a:clrTo>
                          <a:srgbClr val="FFFFFF">
                            <a:alpha val="0"/>
                          </a:srgbClr>
                        </a:clrTo>
                      </a:clrChange>
                    </a:blip>
                    <a:srcRect/>
                    <a:stretch>
                      <a:fillRect/>
                    </a:stretch>
                  </pic:blipFill>
                  <pic:spPr bwMode="auto">
                    <a:xfrm>
                      <a:off x="0" y="0"/>
                      <a:ext cx="1876425" cy="294005"/>
                    </a:xfrm>
                    <a:prstGeom prst="rect">
                      <a:avLst/>
                    </a:prstGeom>
                    <a:noFill/>
                    <a:ln w="9525">
                      <a:noFill/>
                      <a:miter lim="800000"/>
                      <a:headEnd/>
                      <a:tailEnd/>
                    </a:ln>
                  </pic:spPr>
                </pic:pic>
              </a:graphicData>
            </a:graphic>
          </wp:inline>
        </w:drawing>
      </w:r>
      <w:r w:rsidR="00797113" w:rsidRPr="00775A82">
        <w:rPr>
          <w:sz w:val="28"/>
          <w:szCs w:val="28"/>
        </w:rPr>
        <w:instrText xml:space="preserve"> </w:instrText>
      </w:r>
      <w:r w:rsidRPr="00DD4F26">
        <w:rPr>
          <w:sz w:val="28"/>
          <w:szCs w:val="28"/>
        </w:rPr>
        <w:fldChar w:fldCharType="end"/>
      </w:r>
      <w:r w:rsidR="00797113" w:rsidRPr="00775A82">
        <w:rPr>
          <w:sz w:val="28"/>
          <w:szCs w:val="28"/>
        </w:rPr>
        <w:t>,</w:t>
      </w:r>
    </w:p>
    <w:p w:rsidR="00797113" w:rsidRPr="00DD4F26" w:rsidRDefault="00797113" w:rsidP="007926AA">
      <w:pPr>
        <w:pStyle w:val="a3"/>
        <w:spacing w:after="0"/>
        <w:ind w:left="0"/>
        <w:jc w:val="both"/>
        <w:rPr>
          <w:sz w:val="28"/>
          <w:szCs w:val="28"/>
        </w:rPr>
      </w:pPr>
      <w:r w:rsidRPr="00DD4F26">
        <w:rPr>
          <w:sz w:val="28"/>
          <w:szCs w:val="28"/>
        </w:rPr>
        <w:t xml:space="preserve">R = 10 000 * </w:t>
      </w:r>
      <w:r w:rsidR="000102B9" w:rsidRPr="00DD4F26">
        <w:rPr>
          <w:sz w:val="28"/>
          <w:szCs w:val="28"/>
        </w:rPr>
        <w:fldChar w:fldCharType="begin"/>
      </w:r>
      <w:r w:rsidRPr="00DD4F26">
        <w:rPr>
          <w:sz w:val="28"/>
          <w:szCs w:val="28"/>
        </w:rPr>
        <w:instrText xml:space="preserve"> QUOTE </w:instrText>
      </w:r>
      <w:r w:rsidR="00FF4D12" w:rsidRPr="00DD4F26">
        <w:rPr>
          <w:noProof/>
          <w:position w:val="-27"/>
          <w:sz w:val="28"/>
          <w:szCs w:val="28"/>
        </w:rPr>
        <w:drawing>
          <wp:inline distT="0" distB="0" distL="0" distR="0">
            <wp:extent cx="1041400" cy="461010"/>
            <wp:effectExtent l="19050" t="0" r="0"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56" cstate="print">
                      <a:clrChange>
                        <a:clrFrom>
                          <a:srgbClr val="FFFFFF"/>
                        </a:clrFrom>
                        <a:clrTo>
                          <a:srgbClr val="FFFFFF">
                            <a:alpha val="0"/>
                          </a:srgbClr>
                        </a:clrTo>
                      </a:clrChange>
                    </a:blip>
                    <a:srcRect/>
                    <a:stretch>
                      <a:fillRect/>
                    </a:stretch>
                  </pic:blipFill>
                  <pic:spPr bwMode="auto">
                    <a:xfrm>
                      <a:off x="0" y="0"/>
                      <a:ext cx="1041400" cy="461010"/>
                    </a:xfrm>
                    <a:prstGeom prst="rect">
                      <a:avLst/>
                    </a:prstGeom>
                    <a:noFill/>
                    <a:ln w="9525">
                      <a:noFill/>
                      <a:miter lim="800000"/>
                      <a:headEnd/>
                      <a:tailEnd/>
                    </a:ln>
                  </pic:spPr>
                </pic:pic>
              </a:graphicData>
            </a:graphic>
          </wp:inline>
        </w:drawing>
      </w:r>
      <w:r w:rsidRPr="00DD4F26">
        <w:rPr>
          <w:sz w:val="28"/>
          <w:szCs w:val="28"/>
        </w:rPr>
        <w:instrText xml:space="preserve"> </w:instrText>
      </w:r>
      <w:r w:rsidR="000102B9" w:rsidRPr="00DD4F26">
        <w:rPr>
          <w:sz w:val="28"/>
          <w:szCs w:val="28"/>
        </w:rPr>
        <w:fldChar w:fldCharType="separate"/>
      </w:r>
      <w:r w:rsidR="00FF4D12" w:rsidRPr="00DD4F26">
        <w:rPr>
          <w:noProof/>
          <w:position w:val="-27"/>
          <w:sz w:val="28"/>
          <w:szCs w:val="28"/>
        </w:rPr>
        <w:drawing>
          <wp:inline distT="0" distB="0" distL="0" distR="0">
            <wp:extent cx="1041400" cy="461010"/>
            <wp:effectExtent l="19050" t="0" r="0"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56" cstate="print">
                      <a:clrChange>
                        <a:clrFrom>
                          <a:srgbClr val="FFFFFF"/>
                        </a:clrFrom>
                        <a:clrTo>
                          <a:srgbClr val="FFFFFF">
                            <a:alpha val="0"/>
                          </a:srgbClr>
                        </a:clrTo>
                      </a:clrChange>
                    </a:blip>
                    <a:srcRect/>
                    <a:stretch>
                      <a:fillRect/>
                    </a:stretch>
                  </pic:blipFill>
                  <pic:spPr bwMode="auto">
                    <a:xfrm>
                      <a:off x="0" y="0"/>
                      <a:ext cx="1041400" cy="461010"/>
                    </a:xfrm>
                    <a:prstGeom prst="rect">
                      <a:avLst/>
                    </a:prstGeom>
                    <a:noFill/>
                    <a:ln w="9525">
                      <a:noFill/>
                      <a:miter lim="800000"/>
                      <a:headEnd/>
                      <a:tailEnd/>
                    </a:ln>
                  </pic:spPr>
                </pic:pic>
              </a:graphicData>
            </a:graphic>
          </wp:inline>
        </w:drawing>
      </w:r>
      <w:r w:rsidR="000102B9" w:rsidRPr="00DD4F26">
        <w:rPr>
          <w:sz w:val="28"/>
          <w:szCs w:val="28"/>
        </w:rPr>
        <w:fldChar w:fldCharType="end"/>
      </w:r>
      <w:r w:rsidRPr="00DD4F26">
        <w:rPr>
          <w:sz w:val="28"/>
          <w:szCs w:val="28"/>
        </w:rPr>
        <w:t>372,16 руб.</w:t>
      </w:r>
    </w:p>
    <w:p w:rsidR="00797113" w:rsidRPr="00DD4F26" w:rsidRDefault="00797113" w:rsidP="00D22E91">
      <w:pPr>
        <w:pStyle w:val="a3"/>
        <w:spacing w:after="0"/>
        <w:ind w:left="0" w:firstLine="709"/>
        <w:jc w:val="both"/>
        <w:rPr>
          <w:sz w:val="28"/>
          <w:szCs w:val="28"/>
        </w:rPr>
      </w:pPr>
      <w:r w:rsidRPr="00DD4F26">
        <w:rPr>
          <w:sz w:val="28"/>
          <w:szCs w:val="28"/>
        </w:rPr>
        <w:t>Таким образом, ежеквартальный взнос должен составлять 372,16 руб.</w:t>
      </w:r>
    </w:p>
    <w:p w:rsidR="00797113" w:rsidRPr="00DD4F26" w:rsidRDefault="00797113" w:rsidP="007926AA">
      <w:pPr>
        <w:pStyle w:val="a3"/>
        <w:spacing w:after="0"/>
        <w:ind w:left="0"/>
        <w:jc w:val="both"/>
        <w:rPr>
          <w:sz w:val="28"/>
          <w:szCs w:val="28"/>
        </w:rPr>
      </w:pPr>
    </w:p>
    <w:p w:rsidR="00797113" w:rsidRPr="00DD4F26" w:rsidRDefault="00797113" w:rsidP="007926AA">
      <w:pPr>
        <w:jc w:val="both"/>
        <w:rPr>
          <w:sz w:val="28"/>
          <w:szCs w:val="28"/>
        </w:rPr>
      </w:pPr>
      <w:r w:rsidRPr="00DD4F26">
        <w:rPr>
          <w:sz w:val="28"/>
          <w:szCs w:val="28"/>
        </w:rPr>
        <w:t xml:space="preserve">21. Какой необходим срок для накопления 60 тыс. руб. при условии, что ежегодно  вносится по 10 тыс.руб. по схеме постнумерандо, а на накопленные фонды начисляются проценты по ставке 9 % годовых. </w:t>
      </w:r>
    </w:p>
    <w:p w:rsidR="00797113" w:rsidRPr="00DD4F26" w:rsidRDefault="00797113" w:rsidP="00D22E91">
      <w:pPr>
        <w:ind w:firstLine="709"/>
        <w:jc w:val="both"/>
        <w:rPr>
          <w:sz w:val="28"/>
          <w:szCs w:val="28"/>
        </w:rPr>
      </w:pPr>
      <w:r w:rsidRPr="00DD4F26">
        <w:rPr>
          <w:sz w:val="28"/>
          <w:szCs w:val="28"/>
        </w:rPr>
        <w:t xml:space="preserve">Необходимо определить срок постоянного годового аннуитета постнумерандо. </w:t>
      </w:r>
    </w:p>
    <w:p w:rsidR="00797113" w:rsidRPr="00DD4F26" w:rsidRDefault="00797113" w:rsidP="00D22E91">
      <w:pPr>
        <w:ind w:firstLine="709"/>
        <w:jc w:val="both"/>
        <w:rPr>
          <w:sz w:val="28"/>
          <w:szCs w:val="28"/>
        </w:rPr>
      </w:pPr>
      <w:r w:rsidRPr="00DD4F26">
        <w:rPr>
          <w:sz w:val="28"/>
          <w:szCs w:val="28"/>
        </w:rPr>
        <w:t>По условию задачи Fpst = 60 000 руб., R = 10 000 руб., r = 0,09.</w:t>
      </w:r>
    </w:p>
    <w:p w:rsidR="00797113" w:rsidRPr="00DD4F26" w:rsidRDefault="00797113" w:rsidP="007926AA">
      <w:pPr>
        <w:jc w:val="both"/>
        <w:rPr>
          <w:sz w:val="28"/>
          <w:szCs w:val="28"/>
        </w:rPr>
      </w:pPr>
    </w:p>
    <w:p w:rsidR="00797113" w:rsidRPr="00DD4F26" w:rsidRDefault="00C521E4" w:rsidP="007926AA">
      <w:pPr>
        <w:jc w:val="both"/>
        <w:rPr>
          <w:sz w:val="28"/>
          <w:szCs w:val="28"/>
        </w:rPr>
      </w:pPr>
      <w:r w:rsidRPr="00DD4F26">
        <w:rPr>
          <w:color w:val="000000"/>
          <w:sz w:val="28"/>
          <w:szCs w:val="28"/>
          <w:lang w:val="en-US"/>
        </w:rPr>
        <w:t>n</w:t>
      </w:r>
      <w:r w:rsidRPr="00DD4F26">
        <w:rPr>
          <w:color w:val="000000"/>
          <w:sz w:val="28"/>
          <w:szCs w:val="28"/>
        </w:rPr>
        <w:t xml:space="preserve"> = </w:t>
      </w:r>
      <m:oMath>
        <m:f>
          <m:fPr>
            <m:ctrlPr>
              <w:rPr>
                <w:rFonts w:ascii="Cambria Math" w:hAnsi="Cambria Math"/>
                <w:i/>
                <w:color w:val="000000"/>
                <w:sz w:val="28"/>
                <w:szCs w:val="28"/>
                <w:lang w:val="en-US"/>
              </w:rPr>
            </m:ctrlPr>
          </m:fPr>
          <m:num>
            <m:func>
              <m:funcPr>
                <m:ctrlPr>
                  <w:rPr>
                    <w:rFonts w:ascii="Cambria Math" w:hAnsi="Cambria Math"/>
                    <w:i/>
                    <w:color w:val="000000"/>
                    <w:sz w:val="28"/>
                    <w:szCs w:val="28"/>
                    <w:lang w:val="en-US"/>
                  </w:rPr>
                </m:ctrlPr>
              </m:funcPr>
              <m:fName>
                <m:r>
                  <m:rPr>
                    <m:sty m:val="p"/>
                  </m:rPr>
                  <w:rPr>
                    <w:rFonts w:ascii="Cambria Math" w:hAnsi="Cambria Math"/>
                    <w:color w:val="000000"/>
                    <w:sz w:val="28"/>
                    <w:szCs w:val="28"/>
                    <w:lang w:val="en-US"/>
                  </w:rPr>
                  <m:t>ln</m:t>
                </m:r>
              </m:fName>
              <m:e>
                <m:r>
                  <w:rPr>
                    <w:rFonts w:ascii="Cambria Math" w:hAnsi="Cambria Math"/>
                    <w:color w:val="000000"/>
                    <w:sz w:val="28"/>
                    <w:szCs w:val="28"/>
                  </w:rPr>
                  <m:t>(</m:t>
                </m:r>
                <m:f>
                  <m:fPr>
                    <m:ctrlPr>
                      <w:rPr>
                        <w:rFonts w:ascii="Cambria Math" w:hAnsi="Cambria Math"/>
                        <w:i/>
                        <w:color w:val="000000"/>
                        <w:sz w:val="28"/>
                        <w:szCs w:val="28"/>
                        <w:lang w:val="en-US"/>
                      </w:rPr>
                    </m:ctrlPr>
                  </m:fPr>
                  <m:num>
                    <m:sSub>
                      <m:sSubPr>
                        <m:ctrlPr>
                          <w:rPr>
                            <w:rFonts w:ascii="Cambria Math" w:hAnsi="Cambria Math"/>
                            <w:i/>
                            <w:color w:val="000000"/>
                            <w:sz w:val="28"/>
                            <w:szCs w:val="28"/>
                          </w:rPr>
                        </m:ctrlPr>
                      </m:sSubPr>
                      <m:e>
                        <m:r>
                          <w:rPr>
                            <w:rFonts w:ascii="Cambria Math" w:hAnsi="Cambria Math"/>
                            <w:color w:val="000000"/>
                            <w:sz w:val="28"/>
                            <w:szCs w:val="28"/>
                            <w:lang w:val="en-US"/>
                          </w:rPr>
                          <m:t>F</m:t>
                        </m:r>
                      </m:e>
                      <m:sub>
                        <m:r>
                          <w:rPr>
                            <w:rFonts w:ascii="Cambria Math" w:hAnsi="Cambria Math"/>
                            <w:color w:val="000000"/>
                            <w:sz w:val="28"/>
                            <w:szCs w:val="28"/>
                          </w:rPr>
                          <m:t>pst</m:t>
                        </m:r>
                      </m:sub>
                    </m:sSub>
                  </m:num>
                  <m:den>
                    <m:r>
                      <w:rPr>
                        <w:rFonts w:ascii="Cambria Math" w:hAnsi="Cambria Math"/>
                        <w:color w:val="000000"/>
                        <w:sz w:val="28"/>
                        <w:szCs w:val="28"/>
                        <w:lang w:val="en-US"/>
                      </w:rPr>
                      <m:t>R</m:t>
                    </m:r>
                  </m:den>
                </m:f>
                <m:r>
                  <w:rPr>
                    <w:rFonts w:ascii="Cambria Math" w:hAnsi="Cambria Math"/>
                    <w:color w:val="000000"/>
                    <w:sz w:val="28"/>
                    <w:szCs w:val="28"/>
                  </w:rPr>
                  <m:t>*</m:t>
                </m:r>
                <m:r>
                  <w:rPr>
                    <w:rFonts w:ascii="Cambria Math" w:hAnsi="Cambria Math"/>
                    <w:color w:val="000000"/>
                    <w:sz w:val="28"/>
                    <w:szCs w:val="28"/>
                    <w:lang w:val="en-US"/>
                  </w:rPr>
                  <m:t>r</m:t>
                </m:r>
                <m:r>
                  <w:rPr>
                    <w:rFonts w:ascii="Cambria Math" w:hAnsi="Cambria Math"/>
                    <w:color w:val="000000"/>
                    <w:sz w:val="28"/>
                    <w:szCs w:val="28"/>
                  </w:rPr>
                  <m:t>+1)</m:t>
                </m:r>
              </m:e>
            </m:func>
          </m:num>
          <m:den>
            <m:func>
              <m:funcPr>
                <m:ctrlPr>
                  <w:rPr>
                    <w:rFonts w:ascii="Cambria Math" w:hAnsi="Cambria Math"/>
                    <w:i/>
                    <w:color w:val="000000"/>
                    <w:sz w:val="28"/>
                    <w:szCs w:val="28"/>
                    <w:lang w:val="en-US"/>
                  </w:rPr>
                </m:ctrlPr>
              </m:funcPr>
              <m:fName>
                <m:r>
                  <m:rPr>
                    <m:sty m:val="p"/>
                  </m:rPr>
                  <w:rPr>
                    <w:rFonts w:ascii="Cambria Math" w:hAnsi="Cambria Math"/>
                    <w:color w:val="000000"/>
                    <w:sz w:val="28"/>
                    <w:szCs w:val="28"/>
                    <w:lang w:val="en-US"/>
                  </w:rPr>
                  <m:t>ln</m:t>
                </m:r>
              </m:fName>
              <m:e>
                <m:r>
                  <w:rPr>
                    <w:rFonts w:ascii="Cambria Math" w:hAnsi="Cambria Math"/>
                    <w:color w:val="000000"/>
                    <w:sz w:val="28"/>
                    <w:szCs w:val="28"/>
                  </w:rPr>
                  <m:t>(1+</m:t>
                </m:r>
                <m:r>
                  <w:rPr>
                    <w:rFonts w:ascii="Cambria Math" w:hAnsi="Cambria Math"/>
                    <w:color w:val="000000"/>
                    <w:sz w:val="28"/>
                    <w:szCs w:val="28"/>
                    <w:lang w:val="en-US"/>
                  </w:rPr>
                  <m:t>r</m:t>
                </m:r>
                <m:r>
                  <w:rPr>
                    <w:rFonts w:ascii="Cambria Math" w:hAnsi="Cambria Math"/>
                    <w:color w:val="000000"/>
                    <w:sz w:val="28"/>
                    <w:szCs w:val="28"/>
                  </w:rPr>
                  <m:t>)</m:t>
                </m:r>
              </m:e>
            </m:func>
          </m:den>
        </m:f>
      </m:oMath>
      <w:r w:rsidR="000102B9" w:rsidRPr="00DD4F26">
        <w:rPr>
          <w:sz w:val="28"/>
          <w:szCs w:val="28"/>
        </w:rPr>
        <w:fldChar w:fldCharType="begin"/>
      </w:r>
      <w:r w:rsidR="00797113" w:rsidRPr="00DD4F26">
        <w:rPr>
          <w:sz w:val="28"/>
          <w:szCs w:val="28"/>
        </w:rPr>
        <w:instrText xml:space="preserve"> </w:instrText>
      </w:r>
      <w:r w:rsidR="00797113" w:rsidRPr="00DD4F26">
        <w:rPr>
          <w:sz w:val="28"/>
          <w:szCs w:val="28"/>
          <w:lang w:val="en-US"/>
        </w:rPr>
        <w:instrText>QUOTE</w:instrText>
      </w:r>
      <w:r w:rsidR="00797113" w:rsidRPr="00DD4F26">
        <w:rPr>
          <w:sz w:val="28"/>
          <w:szCs w:val="28"/>
        </w:rPr>
        <w:instrText xml:space="preserve"> </w:instrText>
      </w:r>
      <w:r w:rsidR="00FF4D12" w:rsidRPr="00DD4F26">
        <w:rPr>
          <w:noProof/>
          <w:position w:val="-20"/>
          <w:sz w:val="28"/>
          <w:szCs w:val="28"/>
        </w:rPr>
        <w:drawing>
          <wp:inline distT="0" distB="0" distL="0" distR="0">
            <wp:extent cx="1240155" cy="421640"/>
            <wp:effectExtent l="19050" t="0" r="0"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57" cstate="print">
                      <a:clrChange>
                        <a:clrFrom>
                          <a:srgbClr val="FFFFFF"/>
                        </a:clrFrom>
                        <a:clrTo>
                          <a:srgbClr val="FFFFFF">
                            <a:alpha val="0"/>
                          </a:srgbClr>
                        </a:clrTo>
                      </a:clrChange>
                    </a:blip>
                    <a:srcRect/>
                    <a:stretch>
                      <a:fillRect/>
                    </a:stretch>
                  </pic:blipFill>
                  <pic:spPr bwMode="auto">
                    <a:xfrm>
                      <a:off x="0" y="0"/>
                      <a:ext cx="1240155" cy="421640"/>
                    </a:xfrm>
                    <a:prstGeom prst="rect">
                      <a:avLst/>
                    </a:prstGeom>
                    <a:noFill/>
                    <a:ln w="9525">
                      <a:noFill/>
                      <a:miter lim="800000"/>
                      <a:headEnd/>
                      <a:tailEnd/>
                    </a:ln>
                  </pic:spPr>
                </pic:pic>
              </a:graphicData>
            </a:graphic>
          </wp:inline>
        </w:drawing>
      </w:r>
      <w:r w:rsidR="00797113" w:rsidRPr="00DD4F26">
        <w:rPr>
          <w:sz w:val="28"/>
          <w:szCs w:val="28"/>
        </w:rPr>
        <w:instrText xml:space="preserve"> </w:instrText>
      </w:r>
      <w:r w:rsidR="000102B9" w:rsidRPr="00DD4F26">
        <w:rPr>
          <w:sz w:val="28"/>
          <w:szCs w:val="28"/>
        </w:rPr>
        <w:fldChar w:fldCharType="end"/>
      </w:r>
      <w:r w:rsidR="00797113" w:rsidRPr="00DD4F26">
        <w:rPr>
          <w:sz w:val="28"/>
          <w:szCs w:val="28"/>
        </w:rPr>
        <w:t xml:space="preserve"> = </w:t>
      </w:r>
      <w:r w:rsidR="000102B9" w:rsidRPr="00DD4F26">
        <w:rPr>
          <w:sz w:val="28"/>
          <w:szCs w:val="28"/>
        </w:rPr>
        <w:fldChar w:fldCharType="begin"/>
      </w:r>
      <w:r w:rsidR="00797113" w:rsidRPr="00DD4F26">
        <w:rPr>
          <w:sz w:val="28"/>
          <w:szCs w:val="28"/>
        </w:rPr>
        <w:instrText xml:space="preserve"> QUOTE </w:instrText>
      </w:r>
      <w:r w:rsidR="00FF4D12" w:rsidRPr="00DD4F26">
        <w:rPr>
          <w:noProof/>
          <w:position w:val="-20"/>
          <w:sz w:val="28"/>
          <w:szCs w:val="28"/>
        </w:rPr>
        <w:drawing>
          <wp:inline distT="0" distB="0" distL="0" distR="0">
            <wp:extent cx="1017905" cy="413385"/>
            <wp:effectExtent l="19050" t="0" r="0"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58" cstate="print">
                      <a:clrChange>
                        <a:clrFrom>
                          <a:srgbClr val="FFFFFF"/>
                        </a:clrFrom>
                        <a:clrTo>
                          <a:srgbClr val="FFFFFF">
                            <a:alpha val="0"/>
                          </a:srgbClr>
                        </a:clrTo>
                      </a:clrChange>
                    </a:blip>
                    <a:srcRect/>
                    <a:stretch>
                      <a:fillRect/>
                    </a:stretch>
                  </pic:blipFill>
                  <pic:spPr bwMode="auto">
                    <a:xfrm>
                      <a:off x="0" y="0"/>
                      <a:ext cx="1017905" cy="413385"/>
                    </a:xfrm>
                    <a:prstGeom prst="rect">
                      <a:avLst/>
                    </a:prstGeom>
                    <a:noFill/>
                    <a:ln w="9525">
                      <a:noFill/>
                      <a:miter lim="800000"/>
                      <a:headEnd/>
                      <a:tailEnd/>
                    </a:ln>
                  </pic:spPr>
                </pic:pic>
              </a:graphicData>
            </a:graphic>
          </wp:inline>
        </w:drawing>
      </w:r>
      <w:r w:rsidR="00797113" w:rsidRPr="00DD4F26">
        <w:rPr>
          <w:sz w:val="28"/>
          <w:szCs w:val="28"/>
        </w:rPr>
        <w:instrText xml:space="preserve"> </w:instrText>
      </w:r>
      <w:r w:rsidR="000102B9" w:rsidRPr="00DD4F26">
        <w:rPr>
          <w:sz w:val="28"/>
          <w:szCs w:val="28"/>
        </w:rPr>
        <w:fldChar w:fldCharType="separate"/>
      </w:r>
      <w:r w:rsidR="00FF4D12" w:rsidRPr="00DD4F26">
        <w:rPr>
          <w:noProof/>
          <w:position w:val="-20"/>
          <w:sz w:val="28"/>
          <w:szCs w:val="28"/>
        </w:rPr>
        <w:drawing>
          <wp:inline distT="0" distB="0" distL="0" distR="0">
            <wp:extent cx="1017905" cy="413385"/>
            <wp:effectExtent l="19050" t="0" r="0"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58" cstate="print">
                      <a:clrChange>
                        <a:clrFrom>
                          <a:srgbClr val="FFFFFF"/>
                        </a:clrFrom>
                        <a:clrTo>
                          <a:srgbClr val="FFFFFF">
                            <a:alpha val="0"/>
                          </a:srgbClr>
                        </a:clrTo>
                      </a:clrChange>
                    </a:blip>
                    <a:srcRect/>
                    <a:stretch>
                      <a:fillRect/>
                    </a:stretch>
                  </pic:blipFill>
                  <pic:spPr bwMode="auto">
                    <a:xfrm>
                      <a:off x="0" y="0"/>
                      <a:ext cx="1017905" cy="413385"/>
                    </a:xfrm>
                    <a:prstGeom prst="rect">
                      <a:avLst/>
                    </a:prstGeom>
                    <a:noFill/>
                    <a:ln w="9525">
                      <a:noFill/>
                      <a:miter lim="800000"/>
                      <a:headEnd/>
                      <a:tailEnd/>
                    </a:ln>
                  </pic:spPr>
                </pic:pic>
              </a:graphicData>
            </a:graphic>
          </wp:inline>
        </w:drawing>
      </w:r>
      <w:r w:rsidR="000102B9" w:rsidRPr="00DD4F26">
        <w:rPr>
          <w:sz w:val="28"/>
          <w:szCs w:val="28"/>
        </w:rPr>
        <w:fldChar w:fldCharType="end"/>
      </w:r>
      <w:r w:rsidR="00797113" w:rsidRPr="00DD4F26">
        <w:rPr>
          <w:sz w:val="28"/>
          <w:szCs w:val="28"/>
        </w:rPr>
        <w:t xml:space="preserve"> = 5 лет</w:t>
      </w:r>
    </w:p>
    <w:p w:rsidR="00D20FA7" w:rsidRPr="00DD4F26" w:rsidRDefault="00D20FA7" w:rsidP="007926AA">
      <w:pPr>
        <w:jc w:val="both"/>
        <w:rPr>
          <w:sz w:val="28"/>
          <w:szCs w:val="28"/>
        </w:rPr>
      </w:pPr>
    </w:p>
    <w:p w:rsidR="00797113" w:rsidRPr="00DD4F26" w:rsidRDefault="00797113" w:rsidP="00D22E91">
      <w:pPr>
        <w:ind w:firstLine="709"/>
        <w:jc w:val="both"/>
        <w:rPr>
          <w:sz w:val="28"/>
          <w:szCs w:val="28"/>
        </w:rPr>
      </w:pPr>
      <w:r w:rsidRPr="00DD4F26">
        <w:rPr>
          <w:sz w:val="28"/>
          <w:szCs w:val="28"/>
        </w:rPr>
        <w:t>Следовательно, срок аннуитета должен составлять 5 лет.</w:t>
      </w:r>
    </w:p>
    <w:p w:rsidR="00797113" w:rsidRPr="00DD4F26" w:rsidRDefault="00797113" w:rsidP="007926AA">
      <w:pPr>
        <w:jc w:val="both"/>
        <w:rPr>
          <w:sz w:val="28"/>
          <w:szCs w:val="28"/>
        </w:rPr>
      </w:pPr>
    </w:p>
    <w:p w:rsidR="00797113" w:rsidRPr="00DD4F26" w:rsidRDefault="00797113" w:rsidP="007926AA">
      <w:pPr>
        <w:jc w:val="both"/>
        <w:rPr>
          <w:sz w:val="28"/>
          <w:szCs w:val="28"/>
        </w:rPr>
      </w:pPr>
      <w:r w:rsidRPr="00DD4F26">
        <w:rPr>
          <w:sz w:val="28"/>
          <w:szCs w:val="28"/>
        </w:rPr>
        <w:lastRenderedPageBreak/>
        <w:t>22. Господин В. вкладывает 25 000 рублей в начале каждого года в банк, выплачивающий проценты по ставке 8% годовых с ежеквартальным начислением (сложные). Какая сумма будет на счету Петрова через 4 года.</w:t>
      </w:r>
    </w:p>
    <w:p w:rsidR="00D22E91" w:rsidRDefault="00797113" w:rsidP="00D22E91">
      <w:pPr>
        <w:ind w:firstLine="709"/>
        <w:jc w:val="both"/>
        <w:rPr>
          <w:sz w:val="28"/>
          <w:szCs w:val="28"/>
        </w:rPr>
      </w:pPr>
      <w:r w:rsidRPr="00DD4F26">
        <w:rPr>
          <w:sz w:val="28"/>
          <w:szCs w:val="28"/>
        </w:rPr>
        <w:t xml:space="preserve">Необходимо определить будущую стоимость постоянного годового ограниченного аннуитета пренумерандо. </w:t>
      </w:r>
    </w:p>
    <w:p w:rsidR="00797113" w:rsidRPr="00DD4F26" w:rsidRDefault="00797113" w:rsidP="00D22E91">
      <w:pPr>
        <w:ind w:firstLine="709"/>
        <w:jc w:val="both"/>
        <w:rPr>
          <w:sz w:val="28"/>
          <w:szCs w:val="28"/>
        </w:rPr>
      </w:pPr>
      <w:r w:rsidRPr="00DD4F26">
        <w:rPr>
          <w:sz w:val="28"/>
          <w:szCs w:val="28"/>
        </w:rPr>
        <w:t>По условию задачи R = 25 000 руб.. n = 4 года, r = 0,08, m = 4.</w:t>
      </w:r>
    </w:p>
    <w:p w:rsidR="00797113" w:rsidRPr="00DD4F26" w:rsidRDefault="00797113" w:rsidP="007926AA">
      <w:pPr>
        <w:pStyle w:val="a3"/>
        <w:spacing w:after="0"/>
        <w:ind w:left="0"/>
        <w:jc w:val="both"/>
        <w:rPr>
          <w:sz w:val="28"/>
          <w:szCs w:val="28"/>
        </w:rPr>
      </w:pPr>
      <w:r w:rsidRPr="00DD4F26">
        <w:rPr>
          <w:sz w:val="28"/>
          <w:szCs w:val="28"/>
          <w:lang w:val="en-US"/>
        </w:rPr>
        <w:t>Fpre</w:t>
      </w:r>
      <w:r w:rsidRPr="00DD4F26">
        <w:rPr>
          <w:sz w:val="28"/>
          <w:szCs w:val="28"/>
        </w:rPr>
        <w:t xml:space="preserve"> =</w:t>
      </w:r>
      <w:r w:rsidR="006D7132" w:rsidRPr="00DD4F26">
        <w:rPr>
          <w:position w:val="-28"/>
          <w:sz w:val="28"/>
          <w:szCs w:val="28"/>
        </w:rPr>
        <w:object w:dxaOrig="2280" w:dyaOrig="680">
          <v:shape id="_x0000_i1057" type="#_x0000_t75" style="width:113.85pt;height:32.65pt" o:ole="">
            <v:imagedata r:id="rId59" o:title=""/>
          </v:shape>
          <o:OLEObject Type="Embed" ProgID="Equation.DSMT4" ShapeID="_x0000_i1057" DrawAspect="Content" ObjectID="_1523908398" r:id="rId60"/>
        </w:object>
      </w:r>
      <w:r w:rsidRPr="00DD4F26">
        <w:rPr>
          <w:sz w:val="28"/>
          <w:szCs w:val="28"/>
        </w:rPr>
        <w:t xml:space="preserve">  , иначе </w:t>
      </w:r>
      <w:r w:rsidRPr="00DD4F26">
        <w:rPr>
          <w:sz w:val="28"/>
          <w:szCs w:val="28"/>
          <w:lang w:val="en-US"/>
        </w:rPr>
        <w:t>Fpre</w:t>
      </w:r>
      <w:r w:rsidRPr="00DD4F26">
        <w:rPr>
          <w:sz w:val="28"/>
          <w:szCs w:val="28"/>
        </w:rPr>
        <w:t xml:space="preserve"> = Fpost* </w:t>
      </w:r>
      <w:r w:rsidR="000102B9" w:rsidRPr="00DD4F26">
        <w:rPr>
          <w:sz w:val="28"/>
          <w:szCs w:val="28"/>
        </w:rPr>
        <w:fldChar w:fldCharType="begin"/>
      </w:r>
      <w:r w:rsidRPr="00DD4F26">
        <w:rPr>
          <w:sz w:val="28"/>
          <w:szCs w:val="28"/>
        </w:rPr>
        <w:instrText xml:space="preserve"> QUOTE </w:instrText>
      </w:r>
      <w:r w:rsidR="00FF4D12" w:rsidRPr="00DD4F26">
        <w:rPr>
          <w:noProof/>
          <w:position w:val="-15"/>
          <w:sz w:val="28"/>
          <w:szCs w:val="28"/>
        </w:rPr>
        <w:drawing>
          <wp:inline distT="0" distB="0" distL="0" distR="0">
            <wp:extent cx="779145" cy="294005"/>
            <wp:effectExtent l="19050" t="0" r="1905"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61" cstate="print">
                      <a:clrChange>
                        <a:clrFrom>
                          <a:srgbClr val="FFFFFF"/>
                        </a:clrFrom>
                        <a:clrTo>
                          <a:srgbClr val="FFFFFF">
                            <a:alpha val="0"/>
                          </a:srgbClr>
                        </a:clrTo>
                      </a:clrChange>
                    </a:blip>
                    <a:srcRect/>
                    <a:stretch>
                      <a:fillRect/>
                    </a:stretch>
                  </pic:blipFill>
                  <pic:spPr bwMode="auto">
                    <a:xfrm>
                      <a:off x="0" y="0"/>
                      <a:ext cx="779145" cy="294005"/>
                    </a:xfrm>
                    <a:prstGeom prst="rect">
                      <a:avLst/>
                    </a:prstGeom>
                    <a:noFill/>
                    <a:ln w="9525">
                      <a:noFill/>
                      <a:miter lim="800000"/>
                      <a:headEnd/>
                      <a:tailEnd/>
                    </a:ln>
                  </pic:spPr>
                </pic:pic>
              </a:graphicData>
            </a:graphic>
          </wp:inline>
        </w:drawing>
      </w:r>
      <w:r w:rsidRPr="00DD4F26">
        <w:rPr>
          <w:sz w:val="28"/>
          <w:szCs w:val="28"/>
        </w:rPr>
        <w:instrText xml:space="preserve"> </w:instrText>
      </w:r>
      <w:r w:rsidR="000102B9" w:rsidRPr="00DD4F26">
        <w:rPr>
          <w:sz w:val="28"/>
          <w:szCs w:val="28"/>
        </w:rPr>
        <w:fldChar w:fldCharType="separate"/>
      </w:r>
      <w:r w:rsidR="00FF4D12" w:rsidRPr="00DD4F26">
        <w:rPr>
          <w:noProof/>
          <w:position w:val="-15"/>
          <w:sz w:val="28"/>
          <w:szCs w:val="28"/>
        </w:rPr>
        <w:drawing>
          <wp:inline distT="0" distB="0" distL="0" distR="0">
            <wp:extent cx="779145" cy="294005"/>
            <wp:effectExtent l="19050" t="0" r="1905"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61" cstate="print">
                      <a:clrChange>
                        <a:clrFrom>
                          <a:srgbClr val="FFFFFF"/>
                        </a:clrFrom>
                        <a:clrTo>
                          <a:srgbClr val="FFFFFF">
                            <a:alpha val="0"/>
                          </a:srgbClr>
                        </a:clrTo>
                      </a:clrChange>
                    </a:blip>
                    <a:srcRect/>
                    <a:stretch>
                      <a:fillRect/>
                    </a:stretch>
                  </pic:blipFill>
                  <pic:spPr bwMode="auto">
                    <a:xfrm>
                      <a:off x="0" y="0"/>
                      <a:ext cx="779145" cy="294005"/>
                    </a:xfrm>
                    <a:prstGeom prst="rect">
                      <a:avLst/>
                    </a:prstGeom>
                    <a:noFill/>
                    <a:ln w="9525">
                      <a:noFill/>
                      <a:miter lim="800000"/>
                      <a:headEnd/>
                      <a:tailEnd/>
                    </a:ln>
                  </pic:spPr>
                </pic:pic>
              </a:graphicData>
            </a:graphic>
          </wp:inline>
        </w:drawing>
      </w:r>
      <w:r w:rsidR="000102B9" w:rsidRPr="00DD4F26">
        <w:rPr>
          <w:sz w:val="28"/>
          <w:szCs w:val="28"/>
        </w:rPr>
        <w:fldChar w:fldCharType="end"/>
      </w:r>
    </w:p>
    <w:p w:rsidR="00797113" w:rsidRPr="00DD4F26" w:rsidRDefault="00797113" w:rsidP="007926AA">
      <w:pPr>
        <w:jc w:val="both"/>
        <w:rPr>
          <w:sz w:val="28"/>
          <w:szCs w:val="28"/>
        </w:rPr>
      </w:pPr>
    </w:p>
    <w:p w:rsidR="00797113" w:rsidRPr="00DD4F26" w:rsidRDefault="00797113" w:rsidP="007926AA">
      <w:pPr>
        <w:jc w:val="both"/>
        <w:rPr>
          <w:sz w:val="28"/>
          <w:szCs w:val="28"/>
        </w:rPr>
      </w:pPr>
      <w:r w:rsidRPr="00DD4F26">
        <w:rPr>
          <w:sz w:val="28"/>
          <w:szCs w:val="28"/>
        </w:rPr>
        <w:t xml:space="preserve">а) </w:t>
      </w:r>
      <w:r w:rsidRPr="00DD4F26">
        <w:rPr>
          <w:sz w:val="28"/>
          <w:szCs w:val="28"/>
          <w:lang w:val="en-US"/>
        </w:rPr>
        <w:t>FVpre</w:t>
      </w:r>
      <w:r w:rsidRPr="00DD4F26">
        <w:rPr>
          <w:sz w:val="28"/>
          <w:szCs w:val="28"/>
        </w:rPr>
        <w:t xml:space="preserve"> = 25 000 * </w:t>
      </w:r>
    </w:p>
    <w:p w:rsidR="00797113" w:rsidRPr="00DD4F26" w:rsidRDefault="000102B9" w:rsidP="007926AA">
      <w:pPr>
        <w:jc w:val="both"/>
        <w:rPr>
          <w:sz w:val="28"/>
          <w:szCs w:val="28"/>
        </w:rPr>
      </w:pPr>
      <w:r w:rsidRPr="00DD4F26">
        <w:rPr>
          <w:sz w:val="28"/>
          <w:szCs w:val="28"/>
        </w:rPr>
        <w:fldChar w:fldCharType="begin"/>
      </w:r>
      <w:r w:rsidR="00797113" w:rsidRPr="00DD4F26">
        <w:rPr>
          <w:sz w:val="28"/>
          <w:szCs w:val="28"/>
        </w:rPr>
        <w:instrText xml:space="preserve"> QUOTE </w:instrText>
      </w:r>
      <w:r w:rsidR="00FF4D12" w:rsidRPr="00DD4F26">
        <w:rPr>
          <w:noProof/>
          <w:sz w:val="28"/>
          <w:szCs w:val="28"/>
        </w:rPr>
        <w:drawing>
          <wp:inline distT="0" distB="0" distL="0" distR="0">
            <wp:extent cx="5939790" cy="715645"/>
            <wp:effectExtent l="19050" t="0" r="0"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62" cstate="print">
                      <a:clrChange>
                        <a:clrFrom>
                          <a:srgbClr val="FFFFFF"/>
                        </a:clrFrom>
                        <a:clrTo>
                          <a:srgbClr val="FFFFFF">
                            <a:alpha val="0"/>
                          </a:srgbClr>
                        </a:clrTo>
                      </a:clrChange>
                    </a:blip>
                    <a:srcRect/>
                    <a:stretch>
                      <a:fillRect/>
                    </a:stretch>
                  </pic:blipFill>
                  <pic:spPr bwMode="auto">
                    <a:xfrm>
                      <a:off x="0" y="0"/>
                      <a:ext cx="5939790" cy="715645"/>
                    </a:xfrm>
                    <a:prstGeom prst="rect">
                      <a:avLst/>
                    </a:prstGeom>
                    <a:noFill/>
                    <a:ln w="9525">
                      <a:noFill/>
                      <a:miter lim="800000"/>
                      <a:headEnd/>
                      <a:tailEnd/>
                    </a:ln>
                  </pic:spPr>
                </pic:pic>
              </a:graphicData>
            </a:graphic>
          </wp:inline>
        </w:drawing>
      </w:r>
      <w:r w:rsidR="00797113" w:rsidRPr="00DD4F26">
        <w:rPr>
          <w:sz w:val="28"/>
          <w:szCs w:val="28"/>
        </w:rPr>
        <w:instrText xml:space="preserve"> </w:instrText>
      </w:r>
      <w:r w:rsidRPr="00DD4F26">
        <w:rPr>
          <w:sz w:val="28"/>
          <w:szCs w:val="28"/>
        </w:rPr>
        <w:fldChar w:fldCharType="separate"/>
      </w:r>
      <w:r w:rsidR="00FF4D12" w:rsidRPr="00DD4F26">
        <w:rPr>
          <w:noProof/>
          <w:sz w:val="28"/>
          <w:szCs w:val="28"/>
        </w:rPr>
        <w:drawing>
          <wp:inline distT="0" distB="0" distL="0" distR="0">
            <wp:extent cx="5939790" cy="715645"/>
            <wp:effectExtent l="19050" t="0" r="0"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62" cstate="print">
                      <a:clrChange>
                        <a:clrFrom>
                          <a:srgbClr val="FFFFFF"/>
                        </a:clrFrom>
                        <a:clrTo>
                          <a:srgbClr val="FFFFFF">
                            <a:alpha val="0"/>
                          </a:srgbClr>
                        </a:clrTo>
                      </a:clrChange>
                    </a:blip>
                    <a:srcRect/>
                    <a:stretch>
                      <a:fillRect/>
                    </a:stretch>
                  </pic:blipFill>
                  <pic:spPr bwMode="auto">
                    <a:xfrm>
                      <a:off x="0" y="0"/>
                      <a:ext cx="5939790" cy="715645"/>
                    </a:xfrm>
                    <a:prstGeom prst="rect">
                      <a:avLst/>
                    </a:prstGeom>
                    <a:noFill/>
                    <a:ln w="9525">
                      <a:noFill/>
                      <a:miter lim="800000"/>
                      <a:headEnd/>
                      <a:tailEnd/>
                    </a:ln>
                  </pic:spPr>
                </pic:pic>
              </a:graphicData>
            </a:graphic>
          </wp:inline>
        </w:drawing>
      </w:r>
      <w:r w:rsidRPr="00DD4F26">
        <w:rPr>
          <w:sz w:val="28"/>
          <w:szCs w:val="28"/>
        </w:rPr>
        <w:fldChar w:fldCharType="end"/>
      </w:r>
      <w:r w:rsidR="00797113" w:rsidRPr="00DD4F26">
        <w:rPr>
          <w:sz w:val="28"/>
          <w:szCs w:val="28"/>
        </w:rPr>
        <w:t xml:space="preserve">б) </w:t>
      </w:r>
      <w:r w:rsidR="00797113" w:rsidRPr="00DD4F26">
        <w:rPr>
          <w:sz w:val="28"/>
          <w:szCs w:val="28"/>
          <w:lang w:val="en-US"/>
        </w:rPr>
        <w:t>FVpre</w:t>
      </w:r>
      <w:r w:rsidR="00797113" w:rsidRPr="00DD4F26">
        <w:rPr>
          <w:sz w:val="28"/>
          <w:szCs w:val="28"/>
        </w:rPr>
        <w:t xml:space="preserve"> = 25 000* </w:t>
      </w:r>
      <w:r w:rsidRPr="00DD4F26">
        <w:rPr>
          <w:sz w:val="28"/>
          <w:szCs w:val="28"/>
        </w:rPr>
        <w:fldChar w:fldCharType="begin"/>
      </w:r>
      <w:r w:rsidR="00797113" w:rsidRPr="00DD4F26">
        <w:rPr>
          <w:sz w:val="28"/>
          <w:szCs w:val="28"/>
        </w:rPr>
        <w:instrText xml:space="preserve"> QUOTE </w:instrText>
      </w:r>
      <w:r w:rsidR="00FF4D12" w:rsidRPr="00DD4F26">
        <w:rPr>
          <w:noProof/>
          <w:position w:val="-27"/>
          <w:sz w:val="28"/>
          <w:szCs w:val="28"/>
        </w:rPr>
        <w:drawing>
          <wp:inline distT="0" distB="0" distL="0" distR="0">
            <wp:extent cx="3220085" cy="461010"/>
            <wp:effectExtent l="19050" t="0" r="0"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63" cstate="print">
                      <a:clrChange>
                        <a:clrFrom>
                          <a:srgbClr val="FFFFFF"/>
                        </a:clrFrom>
                        <a:clrTo>
                          <a:srgbClr val="FFFFFF">
                            <a:alpha val="0"/>
                          </a:srgbClr>
                        </a:clrTo>
                      </a:clrChange>
                    </a:blip>
                    <a:srcRect/>
                    <a:stretch>
                      <a:fillRect/>
                    </a:stretch>
                  </pic:blipFill>
                  <pic:spPr bwMode="auto">
                    <a:xfrm>
                      <a:off x="0" y="0"/>
                      <a:ext cx="3220085" cy="461010"/>
                    </a:xfrm>
                    <a:prstGeom prst="rect">
                      <a:avLst/>
                    </a:prstGeom>
                    <a:noFill/>
                    <a:ln w="9525">
                      <a:noFill/>
                      <a:miter lim="800000"/>
                      <a:headEnd/>
                      <a:tailEnd/>
                    </a:ln>
                  </pic:spPr>
                </pic:pic>
              </a:graphicData>
            </a:graphic>
          </wp:inline>
        </w:drawing>
      </w:r>
      <w:r w:rsidR="00797113" w:rsidRPr="00DD4F26">
        <w:rPr>
          <w:sz w:val="28"/>
          <w:szCs w:val="28"/>
        </w:rPr>
        <w:instrText xml:space="preserve"> </w:instrText>
      </w:r>
      <w:r w:rsidRPr="00DD4F26">
        <w:rPr>
          <w:sz w:val="28"/>
          <w:szCs w:val="28"/>
        </w:rPr>
        <w:fldChar w:fldCharType="separate"/>
      </w:r>
      <w:r w:rsidR="00FF4D12" w:rsidRPr="00DD4F26">
        <w:rPr>
          <w:noProof/>
          <w:position w:val="-27"/>
          <w:sz w:val="28"/>
          <w:szCs w:val="28"/>
        </w:rPr>
        <w:drawing>
          <wp:inline distT="0" distB="0" distL="0" distR="0">
            <wp:extent cx="3220085" cy="461010"/>
            <wp:effectExtent l="19050" t="0" r="0"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63" cstate="print">
                      <a:clrChange>
                        <a:clrFrom>
                          <a:srgbClr val="FFFFFF"/>
                        </a:clrFrom>
                        <a:clrTo>
                          <a:srgbClr val="FFFFFF">
                            <a:alpha val="0"/>
                          </a:srgbClr>
                        </a:clrTo>
                      </a:clrChange>
                    </a:blip>
                    <a:srcRect/>
                    <a:stretch>
                      <a:fillRect/>
                    </a:stretch>
                  </pic:blipFill>
                  <pic:spPr bwMode="auto">
                    <a:xfrm>
                      <a:off x="0" y="0"/>
                      <a:ext cx="3220085" cy="461010"/>
                    </a:xfrm>
                    <a:prstGeom prst="rect">
                      <a:avLst/>
                    </a:prstGeom>
                    <a:noFill/>
                    <a:ln w="9525">
                      <a:noFill/>
                      <a:miter lim="800000"/>
                      <a:headEnd/>
                      <a:tailEnd/>
                    </a:ln>
                  </pic:spPr>
                </pic:pic>
              </a:graphicData>
            </a:graphic>
          </wp:inline>
        </w:drawing>
      </w:r>
      <w:r w:rsidRPr="00DD4F26">
        <w:rPr>
          <w:sz w:val="28"/>
          <w:szCs w:val="28"/>
        </w:rPr>
        <w:fldChar w:fldCharType="end"/>
      </w:r>
    </w:p>
    <w:p w:rsidR="00D22E91" w:rsidRDefault="00D22E91" w:rsidP="007926AA">
      <w:pPr>
        <w:pStyle w:val="a3"/>
        <w:spacing w:after="0"/>
        <w:ind w:left="0"/>
        <w:jc w:val="both"/>
        <w:rPr>
          <w:sz w:val="28"/>
          <w:szCs w:val="28"/>
        </w:rPr>
      </w:pPr>
    </w:p>
    <w:p w:rsidR="00797113" w:rsidRPr="00DD4F26" w:rsidRDefault="00797113" w:rsidP="007926AA">
      <w:pPr>
        <w:pStyle w:val="a3"/>
        <w:spacing w:after="0"/>
        <w:ind w:left="0"/>
        <w:jc w:val="both"/>
        <w:rPr>
          <w:sz w:val="28"/>
          <w:szCs w:val="28"/>
        </w:rPr>
      </w:pPr>
      <w:r w:rsidRPr="00DD4F26">
        <w:rPr>
          <w:sz w:val="28"/>
          <w:szCs w:val="28"/>
        </w:rPr>
        <w:t>23. Определите будущую и современную стоимость переменного потока платежей на основе следующих данных: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7"/>
        <w:gridCol w:w="1597"/>
        <w:gridCol w:w="1540"/>
        <w:gridCol w:w="1857"/>
        <w:gridCol w:w="1858"/>
      </w:tblGrid>
      <w:tr w:rsidR="00797113" w:rsidRPr="00DD4F26">
        <w:tc>
          <w:tcPr>
            <w:tcW w:w="1857" w:type="dxa"/>
            <w:tcBorders>
              <w:top w:val="single" w:sz="4" w:space="0" w:color="auto"/>
              <w:left w:val="single" w:sz="4" w:space="0" w:color="auto"/>
              <w:bottom w:val="single" w:sz="4" w:space="0" w:color="auto"/>
              <w:right w:val="single" w:sz="4" w:space="0" w:color="auto"/>
            </w:tcBorders>
          </w:tcPr>
          <w:p w:rsidR="00797113" w:rsidRPr="00DD4F26" w:rsidRDefault="00797113" w:rsidP="00D22E91">
            <w:pPr>
              <w:pStyle w:val="a3"/>
              <w:spacing w:after="0"/>
              <w:ind w:left="0"/>
              <w:jc w:val="center"/>
              <w:rPr>
                <w:sz w:val="28"/>
                <w:szCs w:val="28"/>
              </w:rPr>
            </w:pPr>
            <w:r w:rsidRPr="00DD4F26">
              <w:rPr>
                <w:sz w:val="28"/>
                <w:szCs w:val="28"/>
              </w:rPr>
              <w:t>Год</w:t>
            </w:r>
          </w:p>
        </w:tc>
        <w:tc>
          <w:tcPr>
            <w:tcW w:w="1597" w:type="dxa"/>
            <w:tcBorders>
              <w:top w:val="single" w:sz="4" w:space="0" w:color="auto"/>
              <w:left w:val="single" w:sz="4" w:space="0" w:color="auto"/>
              <w:bottom w:val="single" w:sz="4" w:space="0" w:color="auto"/>
              <w:right w:val="single" w:sz="4" w:space="0" w:color="auto"/>
            </w:tcBorders>
          </w:tcPr>
          <w:p w:rsidR="00797113" w:rsidRPr="00DD4F26" w:rsidRDefault="00797113" w:rsidP="00D22E91">
            <w:pPr>
              <w:pStyle w:val="a3"/>
              <w:spacing w:after="0"/>
              <w:ind w:left="0"/>
              <w:jc w:val="center"/>
              <w:rPr>
                <w:sz w:val="28"/>
                <w:szCs w:val="28"/>
              </w:rPr>
            </w:pPr>
            <w:r w:rsidRPr="00DD4F26">
              <w:rPr>
                <w:sz w:val="28"/>
                <w:szCs w:val="28"/>
              </w:rPr>
              <w:t>1</w:t>
            </w:r>
          </w:p>
        </w:tc>
        <w:tc>
          <w:tcPr>
            <w:tcW w:w="1540" w:type="dxa"/>
            <w:tcBorders>
              <w:top w:val="single" w:sz="4" w:space="0" w:color="auto"/>
              <w:left w:val="single" w:sz="4" w:space="0" w:color="auto"/>
              <w:bottom w:val="single" w:sz="4" w:space="0" w:color="auto"/>
              <w:right w:val="single" w:sz="4" w:space="0" w:color="auto"/>
            </w:tcBorders>
          </w:tcPr>
          <w:p w:rsidR="00797113" w:rsidRPr="00DD4F26" w:rsidRDefault="00797113" w:rsidP="00D22E91">
            <w:pPr>
              <w:pStyle w:val="a3"/>
              <w:spacing w:after="0"/>
              <w:ind w:left="0"/>
              <w:jc w:val="center"/>
              <w:rPr>
                <w:sz w:val="28"/>
                <w:szCs w:val="28"/>
              </w:rPr>
            </w:pPr>
            <w:r w:rsidRPr="00DD4F26">
              <w:rPr>
                <w:sz w:val="28"/>
                <w:szCs w:val="28"/>
              </w:rPr>
              <w:t>2</w:t>
            </w:r>
          </w:p>
        </w:tc>
        <w:tc>
          <w:tcPr>
            <w:tcW w:w="1857" w:type="dxa"/>
            <w:tcBorders>
              <w:top w:val="single" w:sz="4" w:space="0" w:color="auto"/>
              <w:left w:val="single" w:sz="4" w:space="0" w:color="auto"/>
              <w:bottom w:val="single" w:sz="4" w:space="0" w:color="auto"/>
              <w:right w:val="single" w:sz="4" w:space="0" w:color="auto"/>
            </w:tcBorders>
          </w:tcPr>
          <w:p w:rsidR="00797113" w:rsidRPr="00DD4F26" w:rsidRDefault="00797113" w:rsidP="00D22E91">
            <w:pPr>
              <w:pStyle w:val="a3"/>
              <w:spacing w:after="0"/>
              <w:ind w:left="0"/>
              <w:jc w:val="center"/>
              <w:rPr>
                <w:sz w:val="28"/>
                <w:szCs w:val="28"/>
              </w:rPr>
            </w:pPr>
            <w:r w:rsidRPr="00DD4F26">
              <w:rPr>
                <w:sz w:val="28"/>
                <w:szCs w:val="28"/>
              </w:rPr>
              <w:t>3</w:t>
            </w:r>
          </w:p>
        </w:tc>
        <w:tc>
          <w:tcPr>
            <w:tcW w:w="1858" w:type="dxa"/>
            <w:tcBorders>
              <w:top w:val="single" w:sz="4" w:space="0" w:color="auto"/>
              <w:left w:val="single" w:sz="4" w:space="0" w:color="auto"/>
              <w:bottom w:val="single" w:sz="4" w:space="0" w:color="auto"/>
              <w:right w:val="single" w:sz="4" w:space="0" w:color="auto"/>
            </w:tcBorders>
          </w:tcPr>
          <w:p w:rsidR="00797113" w:rsidRPr="00DD4F26" w:rsidRDefault="00797113" w:rsidP="00D22E91">
            <w:pPr>
              <w:pStyle w:val="a3"/>
              <w:spacing w:after="0"/>
              <w:ind w:left="0"/>
              <w:jc w:val="center"/>
              <w:rPr>
                <w:sz w:val="28"/>
                <w:szCs w:val="28"/>
              </w:rPr>
            </w:pPr>
            <w:r w:rsidRPr="00DD4F26">
              <w:rPr>
                <w:sz w:val="28"/>
                <w:szCs w:val="28"/>
              </w:rPr>
              <w:t>4</w:t>
            </w:r>
          </w:p>
        </w:tc>
      </w:tr>
      <w:tr w:rsidR="00797113" w:rsidRPr="00DD4F26">
        <w:tc>
          <w:tcPr>
            <w:tcW w:w="1857"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pStyle w:val="a3"/>
              <w:spacing w:after="0"/>
              <w:ind w:left="0"/>
              <w:jc w:val="both"/>
              <w:rPr>
                <w:sz w:val="28"/>
                <w:szCs w:val="28"/>
              </w:rPr>
            </w:pPr>
            <w:r w:rsidRPr="00DD4F26">
              <w:rPr>
                <w:sz w:val="28"/>
                <w:szCs w:val="28"/>
              </w:rPr>
              <w:t>Платеж, руб.</w:t>
            </w:r>
          </w:p>
        </w:tc>
        <w:tc>
          <w:tcPr>
            <w:tcW w:w="1597"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pStyle w:val="a3"/>
              <w:spacing w:after="0"/>
              <w:ind w:left="0"/>
              <w:jc w:val="both"/>
              <w:rPr>
                <w:sz w:val="28"/>
                <w:szCs w:val="28"/>
              </w:rPr>
            </w:pPr>
            <w:r w:rsidRPr="00DD4F26">
              <w:rPr>
                <w:sz w:val="28"/>
                <w:szCs w:val="28"/>
              </w:rPr>
              <w:t>100</w:t>
            </w:r>
          </w:p>
        </w:tc>
        <w:tc>
          <w:tcPr>
            <w:tcW w:w="1540"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pStyle w:val="a3"/>
              <w:spacing w:after="0"/>
              <w:ind w:left="0"/>
              <w:jc w:val="both"/>
              <w:rPr>
                <w:sz w:val="28"/>
                <w:szCs w:val="28"/>
              </w:rPr>
            </w:pPr>
            <w:r w:rsidRPr="00DD4F26">
              <w:rPr>
                <w:sz w:val="28"/>
                <w:szCs w:val="28"/>
              </w:rPr>
              <w:t>150</w:t>
            </w:r>
          </w:p>
        </w:tc>
        <w:tc>
          <w:tcPr>
            <w:tcW w:w="1857"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pStyle w:val="a3"/>
              <w:spacing w:after="0"/>
              <w:ind w:left="0"/>
              <w:jc w:val="both"/>
              <w:rPr>
                <w:sz w:val="28"/>
                <w:szCs w:val="28"/>
              </w:rPr>
            </w:pPr>
            <w:r w:rsidRPr="00DD4F26">
              <w:rPr>
                <w:sz w:val="28"/>
                <w:szCs w:val="28"/>
              </w:rPr>
              <w:t>20</w:t>
            </w:r>
          </w:p>
        </w:tc>
        <w:tc>
          <w:tcPr>
            <w:tcW w:w="1858"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pStyle w:val="a3"/>
              <w:spacing w:after="0"/>
              <w:ind w:left="0"/>
              <w:jc w:val="both"/>
              <w:rPr>
                <w:sz w:val="28"/>
                <w:szCs w:val="28"/>
              </w:rPr>
            </w:pPr>
            <w:r w:rsidRPr="00DD4F26">
              <w:rPr>
                <w:sz w:val="28"/>
                <w:szCs w:val="28"/>
              </w:rPr>
              <w:t>370</w:t>
            </w:r>
          </w:p>
        </w:tc>
      </w:tr>
      <w:tr w:rsidR="00797113" w:rsidRPr="00DD4F26">
        <w:tc>
          <w:tcPr>
            <w:tcW w:w="1857"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pStyle w:val="a3"/>
              <w:spacing w:after="0"/>
              <w:ind w:left="0"/>
              <w:jc w:val="both"/>
              <w:rPr>
                <w:sz w:val="28"/>
                <w:szCs w:val="28"/>
              </w:rPr>
            </w:pPr>
            <w:r w:rsidRPr="00DD4F26">
              <w:rPr>
                <w:sz w:val="28"/>
                <w:szCs w:val="28"/>
              </w:rPr>
              <w:t>Ставка, %</w:t>
            </w:r>
          </w:p>
        </w:tc>
        <w:tc>
          <w:tcPr>
            <w:tcW w:w="1597"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pStyle w:val="a3"/>
              <w:spacing w:after="0"/>
              <w:ind w:left="0"/>
              <w:jc w:val="both"/>
              <w:rPr>
                <w:sz w:val="28"/>
                <w:szCs w:val="28"/>
              </w:rPr>
            </w:pPr>
            <w:r w:rsidRPr="00DD4F26">
              <w:rPr>
                <w:sz w:val="28"/>
                <w:szCs w:val="28"/>
              </w:rPr>
              <w:t>10</w:t>
            </w:r>
          </w:p>
        </w:tc>
        <w:tc>
          <w:tcPr>
            <w:tcW w:w="1540"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pStyle w:val="a3"/>
              <w:spacing w:after="0"/>
              <w:ind w:left="0"/>
              <w:jc w:val="both"/>
              <w:rPr>
                <w:sz w:val="28"/>
                <w:szCs w:val="28"/>
              </w:rPr>
            </w:pPr>
            <w:r w:rsidRPr="00DD4F26">
              <w:rPr>
                <w:sz w:val="28"/>
                <w:szCs w:val="28"/>
              </w:rPr>
              <w:t>10</w:t>
            </w:r>
          </w:p>
        </w:tc>
        <w:tc>
          <w:tcPr>
            <w:tcW w:w="1857"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pStyle w:val="a3"/>
              <w:spacing w:after="0"/>
              <w:ind w:left="0"/>
              <w:jc w:val="both"/>
              <w:rPr>
                <w:sz w:val="28"/>
                <w:szCs w:val="28"/>
              </w:rPr>
            </w:pPr>
            <w:r w:rsidRPr="00DD4F26">
              <w:rPr>
                <w:sz w:val="28"/>
                <w:szCs w:val="28"/>
              </w:rPr>
              <w:t>10</w:t>
            </w:r>
          </w:p>
        </w:tc>
        <w:tc>
          <w:tcPr>
            <w:tcW w:w="1858"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pStyle w:val="a3"/>
              <w:spacing w:after="0"/>
              <w:ind w:left="0"/>
              <w:jc w:val="both"/>
              <w:rPr>
                <w:sz w:val="28"/>
                <w:szCs w:val="28"/>
              </w:rPr>
            </w:pPr>
            <w:r w:rsidRPr="00DD4F26">
              <w:rPr>
                <w:sz w:val="28"/>
                <w:szCs w:val="28"/>
              </w:rPr>
              <w:t>10</w:t>
            </w:r>
          </w:p>
        </w:tc>
      </w:tr>
    </w:tbl>
    <w:p w:rsidR="00797113" w:rsidRPr="00DD4F26" w:rsidRDefault="00797113" w:rsidP="003C1372">
      <w:pPr>
        <w:pStyle w:val="a3"/>
        <w:spacing w:after="0"/>
        <w:ind w:left="0" w:firstLine="709"/>
        <w:jc w:val="both"/>
        <w:rPr>
          <w:sz w:val="28"/>
          <w:szCs w:val="28"/>
        </w:rPr>
      </w:pPr>
      <w:r w:rsidRPr="00DD4F26">
        <w:rPr>
          <w:sz w:val="28"/>
          <w:szCs w:val="28"/>
        </w:rPr>
        <w:t>Осуществите расчет для двух вариантов:</w:t>
      </w:r>
    </w:p>
    <w:p w:rsidR="00797113" w:rsidRPr="00DD4F26" w:rsidRDefault="00797113" w:rsidP="007926AA">
      <w:pPr>
        <w:pStyle w:val="a3"/>
        <w:spacing w:after="0"/>
        <w:ind w:left="0"/>
        <w:jc w:val="both"/>
        <w:rPr>
          <w:sz w:val="28"/>
          <w:szCs w:val="28"/>
        </w:rPr>
      </w:pPr>
      <w:r w:rsidRPr="00DD4F26">
        <w:rPr>
          <w:sz w:val="28"/>
          <w:szCs w:val="28"/>
        </w:rPr>
        <w:t>а) платежи производятся в конце периода,</w:t>
      </w:r>
    </w:p>
    <w:p w:rsidR="00797113" w:rsidRPr="00DD4F26" w:rsidRDefault="00797113" w:rsidP="007926AA">
      <w:pPr>
        <w:pStyle w:val="a3"/>
        <w:spacing w:after="0"/>
        <w:ind w:left="0"/>
        <w:jc w:val="both"/>
        <w:rPr>
          <w:sz w:val="28"/>
          <w:szCs w:val="28"/>
        </w:rPr>
      </w:pPr>
      <w:r w:rsidRPr="00DD4F26">
        <w:rPr>
          <w:sz w:val="28"/>
          <w:szCs w:val="28"/>
        </w:rPr>
        <w:t>б) платежи производятся в начале периода.</w:t>
      </w:r>
    </w:p>
    <w:p w:rsidR="00797113" w:rsidRPr="00DD4F26" w:rsidRDefault="00797113" w:rsidP="003C1372">
      <w:pPr>
        <w:pStyle w:val="a3"/>
        <w:spacing w:after="0"/>
        <w:ind w:left="0" w:firstLine="709"/>
        <w:jc w:val="both"/>
        <w:rPr>
          <w:sz w:val="28"/>
          <w:szCs w:val="28"/>
        </w:rPr>
      </w:pPr>
      <w:r w:rsidRPr="00DD4F26">
        <w:rPr>
          <w:sz w:val="28"/>
          <w:szCs w:val="28"/>
        </w:rPr>
        <w:t>Необходимо рассчитать будущую и современную стоимость переменного годового ограниченного аннуитета. По условию R</w:t>
      </w:r>
      <w:r w:rsidRPr="00DD4F26">
        <w:rPr>
          <w:sz w:val="28"/>
          <w:szCs w:val="28"/>
          <w:vertAlign w:val="subscript"/>
        </w:rPr>
        <w:t xml:space="preserve">1 </w:t>
      </w:r>
      <w:r w:rsidRPr="00DD4F26">
        <w:rPr>
          <w:sz w:val="28"/>
          <w:szCs w:val="28"/>
        </w:rPr>
        <w:t>= 100руб., R</w:t>
      </w:r>
      <w:r w:rsidRPr="00DD4F26">
        <w:rPr>
          <w:sz w:val="28"/>
          <w:szCs w:val="28"/>
          <w:vertAlign w:val="subscript"/>
        </w:rPr>
        <w:t xml:space="preserve">2 </w:t>
      </w:r>
      <w:r w:rsidRPr="00DD4F26">
        <w:rPr>
          <w:sz w:val="28"/>
          <w:szCs w:val="28"/>
        </w:rPr>
        <w:t>= 150руб, R</w:t>
      </w:r>
      <w:r w:rsidRPr="00DD4F26">
        <w:rPr>
          <w:sz w:val="28"/>
          <w:szCs w:val="28"/>
          <w:vertAlign w:val="subscript"/>
        </w:rPr>
        <w:t>3</w:t>
      </w:r>
      <w:r w:rsidRPr="00DD4F26">
        <w:rPr>
          <w:sz w:val="28"/>
          <w:szCs w:val="28"/>
        </w:rPr>
        <w:t xml:space="preserve"> = 20руб, R</w:t>
      </w:r>
      <w:r w:rsidRPr="00DD4F26">
        <w:rPr>
          <w:sz w:val="28"/>
          <w:szCs w:val="28"/>
          <w:vertAlign w:val="subscript"/>
        </w:rPr>
        <w:t xml:space="preserve">4 </w:t>
      </w:r>
      <w:r w:rsidRPr="00DD4F26">
        <w:rPr>
          <w:sz w:val="28"/>
          <w:szCs w:val="28"/>
        </w:rPr>
        <w:t>= 370руб., r = 0,1, n= 4 года.</w:t>
      </w:r>
    </w:p>
    <w:p w:rsidR="00797113" w:rsidRPr="00DD4F26" w:rsidRDefault="00797113" w:rsidP="007926AA">
      <w:pPr>
        <w:pStyle w:val="a3"/>
        <w:spacing w:after="0"/>
        <w:ind w:left="0"/>
        <w:jc w:val="both"/>
        <w:rPr>
          <w:sz w:val="28"/>
          <w:szCs w:val="28"/>
        </w:rPr>
      </w:pPr>
      <w:r w:rsidRPr="00DD4F26">
        <w:rPr>
          <w:sz w:val="28"/>
          <w:szCs w:val="28"/>
        </w:rPr>
        <w:t>а) определим стоимость постнумерандо</w:t>
      </w:r>
    </w:p>
    <w:p w:rsidR="00797113" w:rsidRPr="00DD4F26" w:rsidRDefault="00797113" w:rsidP="007926AA">
      <w:pPr>
        <w:pStyle w:val="a3"/>
        <w:spacing w:after="0"/>
        <w:ind w:left="0"/>
        <w:jc w:val="both"/>
        <w:rPr>
          <w:sz w:val="28"/>
          <w:szCs w:val="28"/>
        </w:rPr>
      </w:pPr>
      <w:r w:rsidRPr="00DD4F26">
        <w:rPr>
          <w:sz w:val="28"/>
          <w:szCs w:val="28"/>
        </w:rPr>
        <w:t xml:space="preserve">Fpost = </w:t>
      </w:r>
    </w:p>
    <w:p w:rsidR="00797113" w:rsidRPr="00DD4F26" w:rsidRDefault="000102B9" w:rsidP="007926AA">
      <w:pPr>
        <w:pStyle w:val="a3"/>
        <w:spacing w:after="0"/>
        <w:ind w:left="0"/>
        <w:jc w:val="both"/>
        <w:rPr>
          <w:sz w:val="28"/>
          <w:szCs w:val="28"/>
        </w:rPr>
      </w:pPr>
      <w:r w:rsidRPr="00DD4F26">
        <w:rPr>
          <w:sz w:val="28"/>
          <w:szCs w:val="28"/>
        </w:rPr>
        <w:fldChar w:fldCharType="begin"/>
      </w:r>
      <w:r w:rsidR="00797113" w:rsidRPr="00DD4F26">
        <w:rPr>
          <w:sz w:val="28"/>
          <w:szCs w:val="28"/>
        </w:rPr>
        <w:instrText xml:space="preserve"> QUOTE </w:instrText>
      </w:r>
      <w:r w:rsidR="00FF4D12" w:rsidRPr="00DD4F26">
        <w:rPr>
          <w:noProof/>
          <w:sz w:val="28"/>
          <w:szCs w:val="28"/>
        </w:rPr>
        <w:drawing>
          <wp:inline distT="0" distB="0" distL="0" distR="0">
            <wp:extent cx="5939790" cy="421640"/>
            <wp:effectExtent l="19050" t="0" r="0"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64" cstate="print">
                      <a:clrChange>
                        <a:clrFrom>
                          <a:srgbClr val="FFFFFF"/>
                        </a:clrFrom>
                        <a:clrTo>
                          <a:srgbClr val="FFFFFF">
                            <a:alpha val="0"/>
                          </a:srgbClr>
                        </a:clrTo>
                      </a:clrChange>
                    </a:blip>
                    <a:srcRect/>
                    <a:stretch>
                      <a:fillRect/>
                    </a:stretch>
                  </pic:blipFill>
                  <pic:spPr bwMode="auto">
                    <a:xfrm>
                      <a:off x="0" y="0"/>
                      <a:ext cx="5939790" cy="421640"/>
                    </a:xfrm>
                    <a:prstGeom prst="rect">
                      <a:avLst/>
                    </a:prstGeom>
                    <a:noFill/>
                    <a:ln w="9525">
                      <a:noFill/>
                      <a:miter lim="800000"/>
                      <a:headEnd/>
                      <a:tailEnd/>
                    </a:ln>
                  </pic:spPr>
                </pic:pic>
              </a:graphicData>
            </a:graphic>
          </wp:inline>
        </w:drawing>
      </w:r>
      <w:r w:rsidR="00797113" w:rsidRPr="00DD4F26">
        <w:rPr>
          <w:sz w:val="28"/>
          <w:szCs w:val="28"/>
        </w:rPr>
        <w:instrText xml:space="preserve"> </w:instrText>
      </w:r>
      <w:r w:rsidRPr="00DD4F26">
        <w:rPr>
          <w:sz w:val="28"/>
          <w:szCs w:val="28"/>
        </w:rPr>
        <w:fldChar w:fldCharType="separate"/>
      </w:r>
      <w:r w:rsidR="00FF4D12" w:rsidRPr="00DD4F26">
        <w:rPr>
          <w:noProof/>
          <w:sz w:val="28"/>
          <w:szCs w:val="28"/>
        </w:rPr>
        <w:drawing>
          <wp:inline distT="0" distB="0" distL="0" distR="0">
            <wp:extent cx="5939790" cy="421640"/>
            <wp:effectExtent l="19050" t="0" r="0"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64" cstate="print">
                      <a:clrChange>
                        <a:clrFrom>
                          <a:srgbClr val="FFFFFF"/>
                        </a:clrFrom>
                        <a:clrTo>
                          <a:srgbClr val="FFFFFF">
                            <a:alpha val="0"/>
                          </a:srgbClr>
                        </a:clrTo>
                      </a:clrChange>
                    </a:blip>
                    <a:srcRect/>
                    <a:stretch>
                      <a:fillRect/>
                    </a:stretch>
                  </pic:blipFill>
                  <pic:spPr bwMode="auto">
                    <a:xfrm>
                      <a:off x="0" y="0"/>
                      <a:ext cx="5939790" cy="421640"/>
                    </a:xfrm>
                    <a:prstGeom prst="rect">
                      <a:avLst/>
                    </a:prstGeom>
                    <a:noFill/>
                    <a:ln w="9525">
                      <a:noFill/>
                      <a:miter lim="800000"/>
                      <a:headEnd/>
                      <a:tailEnd/>
                    </a:ln>
                  </pic:spPr>
                </pic:pic>
              </a:graphicData>
            </a:graphic>
          </wp:inline>
        </w:drawing>
      </w:r>
      <w:r w:rsidRPr="00DD4F26">
        <w:rPr>
          <w:sz w:val="28"/>
          <w:szCs w:val="28"/>
        </w:rPr>
        <w:fldChar w:fldCharType="end"/>
      </w:r>
    </w:p>
    <w:p w:rsidR="00797113" w:rsidRPr="00DD4F26" w:rsidRDefault="00797113" w:rsidP="007926AA">
      <w:pPr>
        <w:pStyle w:val="a3"/>
        <w:spacing w:after="0"/>
        <w:ind w:left="0"/>
        <w:jc w:val="both"/>
        <w:rPr>
          <w:sz w:val="28"/>
          <w:szCs w:val="28"/>
          <w:lang w:val="en-US"/>
        </w:rPr>
      </w:pPr>
      <w:r w:rsidRPr="00DD4F26">
        <w:rPr>
          <w:sz w:val="28"/>
          <w:szCs w:val="28"/>
        </w:rPr>
        <w:t xml:space="preserve">Ppost = </w:t>
      </w:r>
    </w:p>
    <w:p w:rsidR="00797113" w:rsidRPr="00DD4F26" w:rsidRDefault="000102B9" w:rsidP="007926AA">
      <w:pPr>
        <w:pStyle w:val="a3"/>
        <w:spacing w:after="0"/>
        <w:ind w:left="0"/>
        <w:jc w:val="both"/>
        <w:rPr>
          <w:sz w:val="28"/>
          <w:szCs w:val="28"/>
        </w:rPr>
      </w:pPr>
      <w:r w:rsidRPr="00DD4F26">
        <w:rPr>
          <w:sz w:val="28"/>
          <w:szCs w:val="28"/>
        </w:rPr>
        <w:fldChar w:fldCharType="begin"/>
      </w:r>
      <w:r w:rsidR="00797113" w:rsidRPr="00DD4F26">
        <w:rPr>
          <w:sz w:val="28"/>
          <w:szCs w:val="28"/>
        </w:rPr>
        <w:instrText xml:space="preserve"> QUOTE </w:instrText>
      </w:r>
      <w:r w:rsidR="00FF4D12" w:rsidRPr="00DD4F26">
        <w:rPr>
          <w:noProof/>
          <w:sz w:val="28"/>
          <w:szCs w:val="28"/>
        </w:rPr>
        <w:drawing>
          <wp:inline distT="0" distB="0" distL="0" distR="0">
            <wp:extent cx="5939790" cy="421640"/>
            <wp:effectExtent l="19050" t="0" r="0"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65" cstate="print">
                      <a:clrChange>
                        <a:clrFrom>
                          <a:srgbClr val="FFFFFF"/>
                        </a:clrFrom>
                        <a:clrTo>
                          <a:srgbClr val="FFFFFF">
                            <a:alpha val="0"/>
                          </a:srgbClr>
                        </a:clrTo>
                      </a:clrChange>
                    </a:blip>
                    <a:srcRect/>
                    <a:stretch>
                      <a:fillRect/>
                    </a:stretch>
                  </pic:blipFill>
                  <pic:spPr bwMode="auto">
                    <a:xfrm>
                      <a:off x="0" y="0"/>
                      <a:ext cx="5939790" cy="421640"/>
                    </a:xfrm>
                    <a:prstGeom prst="rect">
                      <a:avLst/>
                    </a:prstGeom>
                    <a:noFill/>
                    <a:ln w="9525">
                      <a:noFill/>
                      <a:miter lim="800000"/>
                      <a:headEnd/>
                      <a:tailEnd/>
                    </a:ln>
                  </pic:spPr>
                </pic:pic>
              </a:graphicData>
            </a:graphic>
          </wp:inline>
        </w:drawing>
      </w:r>
      <w:r w:rsidR="00797113" w:rsidRPr="00DD4F26">
        <w:rPr>
          <w:sz w:val="28"/>
          <w:szCs w:val="28"/>
        </w:rPr>
        <w:instrText xml:space="preserve"> </w:instrText>
      </w:r>
      <w:r w:rsidRPr="00DD4F26">
        <w:rPr>
          <w:sz w:val="28"/>
          <w:szCs w:val="28"/>
        </w:rPr>
        <w:fldChar w:fldCharType="separate"/>
      </w:r>
      <w:r w:rsidR="00FF4D12" w:rsidRPr="00DD4F26">
        <w:rPr>
          <w:noProof/>
          <w:sz w:val="28"/>
          <w:szCs w:val="28"/>
        </w:rPr>
        <w:drawing>
          <wp:inline distT="0" distB="0" distL="0" distR="0">
            <wp:extent cx="5939790" cy="421640"/>
            <wp:effectExtent l="19050" t="0" r="0"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65" cstate="print">
                      <a:clrChange>
                        <a:clrFrom>
                          <a:srgbClr val="FFFFFF"/>
                        </a:clrFrom>
                        <a:clrTo>
                          <a:srgbClr val="FFFFFF">
                            <a:alpha val="0"/>
                          </a:srgbClr>
                        </a:clrTo>
                      </a:clrChange>
                    </a:blip>
                    <a:srcRect/>
                    <a:stretch>
                      <a:fillRect/>
                    </a:stretch>
                  </pic:blipFill>
                  <pic:spPr bwMode="auto">
                    <a:xfrm>
                      <a:off x="0" y="0"/>
                      <a:ext cx="5939790" cy="421640"/>
                    </a:xfrm>
                    <a:prstGeom prst="rect">
                      <a:avLst/>
                    </a:prstGeom>
                    <a:noFill/>
                    <a:ln w="9525">
                      <a:noFill/>
                      <a:miter lim="800000"/>
                      <a:headEnd/>
                      <a:tailEnd/>
                    </a:ln>
                  </pic:spPr>
                </pic:pic>
              </a:graphicData>
            </a:graphic>
          </wp:inline>
        </w:drawing>
      </w:r>
      <w:r w:rsidRPr="00DD4F26">
        <w:rPr>
          <w:sz w:val="28"/>
          <w:szCs w:val="28"/>
        </w:rPr>
        <w:fldChar w:fldCharType="end"/>
      </w:r>
    </w:p>
    <w:p w:rsidR="00797113" w:rsidRPr="00DD4F26" w:rsidRDefault="00797113" w:rsidP="007926AA">
      <w:pPr>
        <w:pStyle w:val="a3"/>
        <w:spacing w:after="0"/>
        <w:ind w:left="0"/>
        <w:jc w:val="both"/>
        <w:rPr>
          <w:sz w:val="28"/>
          <w:szCs w:val="28"/>
        </w:rPr>
      </w:pPr>
      <w:r w:rsidRPr="00DD4F26">
        <w:rPr>
          <w:sz w:val="28"/>
          <w:szCs w:val="28"/>
        </w:rPr>
        <w:t>б) определим стоимость пренумерандо</w:t>
      </w:r>
    </w:p>
    <w:p w:rsidR="00797113" w:rsidRPr="00DD4F26" w:rsidRDefault="00797113" w:rsidP="007926AA">
      <w:pPr>
        <w:pStyle w:val="a3"/>
        <w:spacing w:after="0"/>
        <w:ind w:left="0"/>
        <w:jc w:val="both"/>
        <w:rPr>
          <w:sz w:val="28"/>
          <w:szCs w:val="28"/>
        </w:rPr>
      </w:pPr>
      <w:r w:rsidRPr="00DD4F26">
        <w:rPr>
          <w:sz w:val="28"/>
          <w:szCs w:val="28"/>
        </w:rPr>
        <w:t>Fp</w:t>
      </w:r>
      <w:r w:rsidR="006D7132" w:rsidRPr="00DD4F26">
        <w:rPr>
          <w:sz w:val="28"/>
          <w:szCs w:val="28"/>
          <w:lang w:val="en-US"/>
        </w:rPr>
        <w:t>re</w:t>
      </w:r>
      <w:r w:rsidRPr="00DD4F26">
        <w:rPr>
          <w:sz w:val="28"/>
          <w:szCs w:val="28"/>
        </w:rPr>
        <w:t xml:space="preserve"> = </w:t>
      </w:r>
    </w:p>
    <w:p w:rsidR="00797113" w:rsidRPr="00DD4F26" w:rsidRDefault="000102B9" w:rsidP="007926AA">
      <w:pPr>
        <w:pStyle w:val="a3"/>
        <w:spacing w:after="0"/>
        <w:ind w:left="0"/>
        <w:jc w:val="both"/>
        <w:rPr>
          <w:sz w:val="28"/>
          <w:szCs w:val="28"/>
        </w:rPr>
      </w:pPr>
      <w:r w:rsidRPr="00DD4F26">
        <w:rPr>
          <w:sz w:val="28"/>
          <w:szCs w:val="28"/>
        </w:rPr>
        <w:fldChar w:fldCharType="begin"/>
      </w:r>
      <w:r w:rsidR="00797113" w:rsidRPr="00DD4F26">
        <w:rPr>
          <w:sz w:val="28"/>
          <w:szCs w:val="28"/>
        </w:rPr>
        <w:instrText xml:space="preserve"> QUOTE </w:instrText>
      </w:r>
      <w:r w:rsidR="00FF4D12" w:rsidRPr="00DD4F26">
        <w:rPr>
          <w:noProof/>
          <w:sz w:val="28"/>
          <w:szCs w:val="28"/>
        </w:rPr>
        <w:drawing>
          <wp:inline distT="0" distB="0" distL="0" distR="0">
            <wp:extent cx="5939790" cy="421640"/>
            <wp:effectExtent l="19050" t="0" r="0"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66" cstate="print">
                      <a:clrChange>
                        <a:clrFrom>
                          <a:srgbClr val="FFFFFF"/>
                        </a:clrFrom>
                        <a:clrTo>
                          <a:srgbClr val="FFFFFF">
                            <a:alpha val="0"/>
                          </a:srgbClr>
                        </a:clrTo>
                      </a:clrChange>
                    </a:blip>
                    <a:srcRect/>
                    <a:stretch>
                      <a:fillRect/>
                    </a:stretch>
                  </pic:blipFill>
                  <pic:spPr bwMode="auto">
                    <a:xfrm>
                      <a:off x="0" y="0"/>
                      <a:ext cx="5939790" cy="421640"/>
                    </a:xfrm>
                    <a:prstGeom prst="rect">
                      <a:avLst/>
                    </a:prstGeom>
                    <a:noFill/>
                    <a:ln w="9525">
                      <a:noFill/>
                      <a:miter lim="800000"/>
                      <a:headEnd/>
                      <a:tailEnd/>
                    </a:ln>
                  </pic:spPr>
                </pic:pic>
              </a:graphicData>
            </a:graphic>
          </wp:inline>
        </w:drawing>
      </w:r>
      <w:r w:rsidR="00797113" w:rsidRPr="00DD4F26">
        <w:rPr>
          <w:sz w:val="28"/>
          <w:szCs w:val="28"/>
        </w:rPr>
        <w:instrText xml:space="preserve"> </w:instrText>
      </w:r>
      <w:r w:rsidRPr="00DD4F26">
        <w:rPr>
          <w:sz w:val="28"/>
          <w:szCs w:val="28"/>
        </w:rPr>
        <w:fldChar w:fldCharType="separate"/>
      </w:r>
      <w:r w:rsidR="00FF4D12" w:rsidRPr="00DD4F26">
        <w:rPr>
          <w:noProof/>
          <w:sz w:val="28"/>
          <w:szCs w:val="28"/>
        </w:rPr>
        <w:drawing>
          <wp:inline distT="0" distB="0" distL="0" distR="0">
            <wp:extent cx="5939790" cy="421640"/>
            <wp:effectExtent l="19050" t="0" r="0"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66" cstate="print">
                      <a:clrChange>
                        <a:clrFrom>
                          <a:srgbClr val="FFFFFF"/>
                        </a:clrFrom>
                        <a:clrTo>
                          <a:srgbClr val="FFFFFF">
                            <a:alpha val="0"/>
                          </a:srgbClr>
                        </a:clrTo>
                      </a:clrChange>
                    </a:blip>
                    <a:srcRect/>
                    <a:stretch>
                      <a:fillRect/>
                    </a:stretch>
                  </pic:blipFill>
                  <pic:spPr bwMode="auto">
                    <a:xfrm>
                      <a:off x="0" y="0"/>
                      <a:ext cx="5939790" cy="421640"/>
                    </a:xfrm>
                    <a:prstGeom prst="rect">
                      <a:avLst/>
                    </a:prstGeom>
                    <a:noFill/>
                    <a:ln w="9525">
                      <a:noFill/>
                      <a:miter lim="800000"/>
                      <a:headEnd/>
                      <a:tailEnd/>
                    </a:ln>
                  </pic:spPr>
                </pic:pic>
              </a:graphicData>
            </a:graphic>
          </wp:inline>
        </w:drawing>
      </w:r>
      <w:r w:rsidRPr="00DD4F26">
        <w:rPr>
          <w:sz w:val="28"/>
          <w:szCs w:val="28"/>
        </w:rPr>
        <w:fldChar w:fldCharType="end"/>
      </w:r>
    </w:p>
    <w:p w:rsidR="00797113" w:rsidRPr="00DD4F26" w:rsidRDefault="00797113" w:rsidP="007926AA">
      <w:pPr>
        <w:pStyle w:val="a3"/>
        <w:spacing w:after="0"/>
        <w:ind w:left="0"/>
        <w:jc w:val="both"/>
        <w:rPr>
          <w:sz w:val="28"/>
          <w:szCs w:val="28"/>
          <w:lang w:val="en-US"/>
        </w:rPr>
      </w:pPr>
      <w:r w:rsidRPr="00DD4F26">
        <w:rPr>
          <w:sz w:val="28"/>
          <w:szCs w:val="28"/>
        </w:rPr>
        <w:t>Pp</w:t>
      </w:r>
      <w:r w:rsidR="006D7132" w:rsidRPr="00DD4F26">
        <w:rPr>
          <w:sz w:val="28"/>
          <w:szCs w:val="28"/>
          <w:lang w:val="en-US"/>
        </w:rPr>
        <w:t>re</w:t>
      </w:r>
      <w:r w:rsidRPr="00DD4F26">
        <w:rPr>
          <w:sz w:val="28"/>
          <w:szCs w:val="28"/>
        </w:rPr>
        <w:t xml:space="preserve"> = 100 </w:t>
      </w:r>
      <w:r w:rsidRPr="00DD4F26">
        <w:rPr>
          <w:sz w:val="28"/>
          <w:szCs w:val="28"/>
          <w:lang w:val="en-US"/>
        </w:rPr>
        <w:t>+</w:t>
      </w:r>
    </w:p>
    <w:p w:rsidR="00797113" w:rsidRPr="00DD4F26" w:rsidRDefault="000102B9" w:rsidP="007926AA">
      <w:pPr>
        <w:pStyle w:val="a3"/>
        <w:spacing w:after="0"/>
        <w:ind w:left="0"/>
        <w:jc w:val="both"/>
        <w:rPr>
          <w:sz w:val="28"/>
          <w:szCs w:val="28"/>
          <w:lang w:val="en-US"/>
        </w:rPr>
      </w:pPr>
      <w:r w:rsidRPr="00DD4F26">
        <w:rPr>
          <w:sz w:val="28"/>
          <w:szCs w:val="28"/>
        </w:rPr>
        <w:fldChar w:fldCharType="begin"/>
      </w:r>
      <w:r w:rsidR="00797113" w:rsidRPr="00DD4F26">
        <w:rPr>
          <w:sz w:val="28"/>
          <w:szCs w:val="28"/>
        </w:rPr>
        <w:instrText xml:space="preserve"> QUOTE </w:instrText>
      </w:r>
      <w:r w:rsidR="00FF4D12" w:rsidRPr="00DD4F26">
        <w:rPr>
          <w:noProof/>
          <w:position w:val="-6"/>
          <w:sz w:val="28"/>
          <w:szCs w:val="28"/>
        </w:rPr>
        <w:drawing>
          <wp:inline distT="0" distB="0" distL="0" distR="0">
            <wp:extent cx="5549900" cy="207010"/>
            <wp:effectExtent l="19050" t="0" r="0"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67" cstate="print">
                      <a:clrChange>
                        <a:clrFrom>
                          <a:srgbClr val="FFFFFF"/>
                        </a:clrFrom>
                        <a:clrTo>
                          <a:srgbClr val="FFFFFF">
                            <a:alpha val="0"/>
                          </a:srgbClr>
                        </a:clrTo>
                      </a:clrChange>
                    </a:blip>
                    <a:srcRect/>
                    <a:stretch>
                      <a:fillRect/>
                    </a:stretch>
                  </pic:blipFill>
                  <pic:spPr bwMode="auto">
                    <a:xfrm>
                      <a:off x="0" y="0"/>
                      <a:ext cx="5549900" cy="207010"/>
                    </a:xfrm>
                    <a:prstGeom prst="rect">
                      <a:avLst/>
                    </a:prstGeom>
                    <a:noFill/>
                    <a:ln w="9525">
                      <a:noFill/>
                      <a:miter lim="800000"/>
                      <a:headEnd/>
                      <a:tailEnd/>
                    </a:ln>
                  </pic:spPr>
                </pic:pic>
              </a:graphicData>
            </a:graphic>
          </wp:inline>
        </w:drawing>
      </w:r>
      <w:r w:rsidR="00797113" w:rsidRPr="00DD4F26">
        <w:rPr>
          <w:sz w:val="28"/>
          <w:szCs w:val="28"/>
        </w:rPr>
        <w:instrText xml:space="preserve"> </w:instrText>
      </w:r>
      <w:r w:rsidRPr="00DD4F26">
        <w:rPr>
          <w:sz w:val="28"/>
          <w:szCs w:val="28"/>
        </w:rPr>
        <w:fldChar w:fldCharType="separate"/>
      </w:r>
      <w:r w:rsidR="00FF4D12" w:rsidRPr="00DD4F26">
        <w:rPr>
          <w:noProof/>
          <w:position w:val="-6"/>
          <w:sz w:val="28"/>
          <w:szCs w:val="28"/>
        </w:rPr>
        <w:drawing>
          <wp:inline distT="0" distB="0" distL="0" distR="0">
            <wp:extent cx="5549900" cy="207010"/>
            <wp:effectExtent l="19050" t="0" r="0"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67" cstate="print">
                      <a:clrChange>
                        <a:clrFrom>
                          <a:srgbClr val="FFFFFF"/>
                        </a:clrFrom>
                        <a:clrTo>
                          <a:srgbClr val="FFFFFF">
                            <a:alpha val="0"/>
                          </a:srgbClr>
                        </a:clrTo>
                      </a:clrChange>
                    </a:blip>
                    <a:srcRect/>
                    <a:stretch>
                      <a:fillRect/>
                    </a:stretch>
                  </pic:blipFill>
                  <pic:spPr bwMode="auto">
                    <a:xfrm>
                      <a:off x="0" y="0"/>
                      <a:ext cx="5549900" cy="207010"/>
                    </a:xfrm>
                    <a:prstGeom prst="rect">
                      <a:avLst/>
                    </a:prstGeom>
                    <a:noFill/>
                    <a:ln w="9525">
                      <a:noFill/>
                      <a:miter lim="800000"/>
                      <a:headEnd/>
                      <a:tailEnd/>
                    </a:ln>
                  </pic:spPr>
                </pic:pic>
              </a:graphicData>
            </a:graphic>
          </wp:inline>
        </w:drawing>
      </w:r>
      <w:r w:rsidRPr="00DD4F26">
        <w:rPr>
          <w:sz w:val="28"/>
          <w:szCs w:val="28"/>
        </w:rPr>
        <w:fldChar w:fldCharType="end"/>
      </w:r>
    </w:p>
    <w:p w:rsidR="00797113" w:rsidRPr="00DD4F26" w:rsidRDefault="00797113" w:rsidP="007926AA">
      <w:pPr>
        <w:pStyle w:val="a3"/>
        <w:spacing w:after="0"/>
        <w:ind w:left="0"/>
        <w:jc w:val="both"/>
        <w:rPr>
          <w:sz w:val="28"/>
          <w:szCs w:val="28"/>
        </w:rPr>
      </w:pPr>
    </w:p>
    <w:p w:rsidR="00797113" w:rsidRPr="00DD4F26" w:rsidRDefault="00D20FA7" w:rsidP="007926AA">
      <w:pPr>
        <w:pStyle w:val="a3"/>
        <w:spacing w:after="0"/>
        <w:ind w:left="0"/>
        <w:jc w:val="both"/>
        <w:rPr>
          <w:sz w:val="28"/>
          <w:szCs w:val="28"/>
        </w:rPr>
      </w:pPr>
      <w:r w:rsidRPr="00DD4F26">
        <w:rPr>
          <w:sz w:val="28"/>
          <w:szCs w:val="28"/>
        </w:rPr>
        <w:lastRenderedPageBreak/>
        <w:t>24</w:t>
      </w:r>
      <w:r w:rsidR="00797113" w:rsidRPr="00DD4F26">
        <w:rPr>
          <w:sz w:val="28"/>
          <w:szCs w:val="28"/>
        </w:rPr>
        <w:t>. Определите, какую сумму необходимо положить в банк, чтобы в течение следующих 5 лет иметь возможность снимать со счета каждый  год по 100 тыс. руб. по схеме постнумерандо, исчерпав весь счет к концу этого срока, если банк начисляет проценты по ставке 10 % годовых (сложные).</w:t>
      </w:r>
    </w:p>
    <w:p w:rsidR="00797113" w:rsidRPr="00DD4F26" w:rsidRDefault="00797113" w:rsidP="003C1372">
      <w:pPr>
        <w:pStyle w:val="a3"/>
        <w:spacing w:after="0"/>
        <w:ind w:left="0" w:firstLine="709"/>
        <w:jc w:val="both"/>
        <w:rPr>
          <w:sz w:val="28"/>
          <w:szCs w:val="28"/>
        </w:rPr>
      </w:pPr>
      <w:r w:rsidRPr="00DD4F26">
        <w:rPr>
          <w:sz w:val="28"/>
          <w:szCs w:val="28"/>
        </w:rPr>
        <w:t xml:space="preserve">Необходимо определить современную стоимость постоянного годового ограниченного аннуитета постнумерандо. </w:t>
      </w:r>
    </w:p>
    <w:p w:rsidR="00797113" w:rsidRPr="00DD4F26" w:rsidRDefault="00797113" w:rsidP="003C1372">
      <w:pPr>
        <w:pStyle w:val="a3"/>
        <w:spacing w:after="0"/>
        <w:ind w:left="0" w:firstLine="709"/>
        <w:jc w:val="both"/>
        <w:rPr>
          <w:sz w:val="28"/>
          <w:szCs w:val="28"/>
        </w:rPr>
      </w:pPr>
      <w:r w:rsidRPr="00DD4F26">
        <w:rPr>
          <w:sz w:val="28"/>
          <w:szCs w:val="28"/>
        </w:rPr>
        <w:t>По условию задачи R = 100 000 руб.</w:t>
      </w:r>
      <w:r w:rsidR="006D7132" w:rsidRPr="00DD4F26">
        <w:rPr>
          <w:sz w:val="28"/>
          <w:szCs w:val="28"/>
        </w:rPr>
        <w:t>,</w:t>
      </w:r>
      <w:r w:rsidRPr="00DD4F26">
        <w:rPr>
          <w:sz w:val="28"/>
          <w:szCs w:val="28"/>
        </w:rPr>
        <w:t xml:space="preserve"> n = 5 лет, r = 0,1.</w:t>
      </w:r>
    </w:p>
    <w:p w:rsidR="00797113" w:rsidRPr="00DD4F26" w:rsidRDefault="00797113" w:rsidP="007926AA">
      <w:pPr>
        <w:pStyle w:val="a3"/>
        <w:spacing w:after="0"/>
        <w:ind w:left="0"/>
        <w:jc w:val="both"/>
        <w:rPr>
          <w:sz w:val="28"/>
          <w:szCs w:val="28"/>
        </w:rPr>
      </w:pPr>
      <w:r w:rsidRPr="00DD4F26">
        <w:rPr>
          <w:sz w:val="28"/>
          <w:szCs w:val="28"/>
        </w:rPr>
        <w:t xml:space="preserve">Ppost = 100 000 * </w:t>
      </w:r>
      <w:r w:rsidR="000102B9" w:rsidRPr="00DD4F26">
        <w:rPr>
          <w:sz w:val="28"/>
          <w:szCs w:val="28"/>
        </w:rPr>
        <w:fldChar w:fldCharType="begin"/>
      </w:r>
      <w:r w:rsidRPr="00DD4F26">
        <w:rPr>
          <w:sz w:val="28"/>
          <w:szCs w:val="28"/>
        </w:rPr>
        <w:instrText xml:space="preserve"> QUOTE </w:instrText>
      </w:r>
      <w:r w:rsidR="00FF4D12" w:rsidRPr="00DD4F26">
        <w:rPr>
          <w:noProof/>
          <w:position w:val="-18"/>
          <w:sz w:val="28"/>
          <w:szCs w:val="28"/>
        </w:rPr>
        <w:drawing>
          <wp:inline distT="0" distB="0" distL="0" distR="0">
            <wp:extent cx="2162810" cy="341630"/>
            <wp:effectExtent l="19050" t="0" r="8890"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68" cstate="print">
                      <a:clrChange>
                        <a:clrFrom>
                          <a:srgbClr val="FFFFFF"/>
                        </a:clrFrom>
                        <a:clrTo>
                          <a:srgbClr val="FFFFFF">
                            <a:alpha val="0"/>
                          </a:srgbClr>
                        </a:clrTo>
                      </a:clrChange>
                    </a:blip>
                    <a:srcRect/>
                    <a:stretch>
                      <a:fillRect/>
                    </a:stretch>
                  </pic:blipFill>
                  <pic:spPr bwMode="auto">
                    <a:xfrm>
                      <a:off x="0" y="0"/>
                      <a:ext cx="2162810" cy="341630"/>
                    </a:xfrm>
                    <a:prstGeom prst="rect">
                      <a:avLst/>
                    </a:prstGeom>
                    <a:noFill/>
                    <a:ln w="9525">
                      <a:noFill/>
                      <a:miter lim="800000"/>
                      <a:headEnd/>
                      <a:tailEnd/>
                    </a:ln>
                  </pic:spPr>
                </pic:pic>
              </a:graphicData>
            </a:graphic>
          </wp:inline>
        </w:drawing>
      </w:r>
      <w:r w:rsidRPr="00DD4F26">
        <w:rPr>
          <w:sz w:val="28"/>
          <w:szCs w:val="28"/>
        </w:rPr>
        <w:instrText xml:space="preserve"> </w:instrText>
      </w:r>
      <w:r w:rsidR="000102B9" w:rsidRPr="00DD4F26">
        <w:rPr>
          <w:sz w:val="28"/>
          <w:szCs w:val="28"/>
        </w:rPr>
        <w:fldChar w:fldCharType="separate"/>
      </w:r>
      <w:r w:rsidR="00FF4D12" w:rsidRPr="00DD4F26">
        <w:rPr>
          <w:noProof/>
          <w:position w:val="-18"/>
          <w:sz w:val="28"/>
          <w:szCs w:val="28"/>
        </w:rPr>
        <w:drawing>
          <wp:inline distT="0" distB="0" distL="0" distR="0">
            <wp:extent cx="2162810" cy="341630"/>
            <wp:effectExtent l="19050" t="0" r="8890" b="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68" cstate="print">
                      <a:clrChange>
                        <a:clrFrom>
                          <a:srgbClr val="FFFFFF"/>
                        </a:clrFrom>
                        <a:clrTo>
                          <a:srgbClr val="FFFFFF">
                            <a:alpha val="0"/>
                          </a:srgbClr>
                        </a:clrTo>
                      </a:clrChange>
                    </a:blip>
                    <a:srcRect/>
                    <a:stretch>
                      <a:fillRect/>
                    </a:stretch>
                  </pic:blipFill>
                  <pic:spPr bwMode="auto">
                    <a:xfrm>
                      <a:off x="0" y="0"/>
                      <a:ext cx="2162810" cy="341630"/>
                    </a:xfrm>
                    <a:prstGeom prst="rect">
                      <a:avLst/>
                    </a:prstGeom>
                    <a:noFill/>
                    <a:ln w="9525">
                      <a:noFill/>
                      <a:miter lim="800000"/>
                      <a:headEnd/>
                      <a:tailEnd/>
                    </a:ln>
                  </pic:spPr>
                </pic:pic>
              </a:graphicData>
            </a:graphic>
          </wp:inline>
        </w:drawing>
      </w:r>
      <w:r w:rsidR="000102B9" w:rsidRPr="00DD4F26">
        <w:rPr>
          <w:sz w:val="28"/>
          <w:szCs w:val="28"/>
        </w:rPr>
        <w:fldChar w:fldCharType="end"/>
      </w:r>
    </w:p>
    <w:p w:rsidR="00797113" w:rsidRPr="00DD4F26" w:rsidRDefault="00797113" w:rsidP="003C1372">
      <w:pPr>
        <w:pStyle w:val="a3"/>
        <w:spacing w:after="0"/>
        <w:ind w:left="0" w:firstLine="709"/>
        <w:jc w:val="both"/>
        <w:rPr>
          <w:sz w:val="28"/>
          <w:szCs w:val="28"/>
        </w:rPr>
      </w:pPr>
      <w:r w:rsidRPr="00DD4F26">
        <w:rPr>
          <w:sz w:val="28"/>
          <w:szCs w:val="28"/>
        </w:rPr>
        <w:t>Следовательно, сегодня необходимо разместить на счете 379 078,68 руб.</w:t>
      </w:r>
    </w:p>
    <w:p w:rsidR="00797113" w:rsidRPr="00DD4F26" w:rsidRDefault="00797113" w:rsidP="007926AA">
      <w:pPr>
        <w:jc w:val="both"/>
        <w:rPr>
          <w:sz w:val="28"/>
          <w:szCs w:val="28"/>
        </w:rPr>
      </w:pPr>
    </w:p>
    <w:p w:rsidR="00797113" w:rsidRPr="00DD4F26" w:rsidRDefault="00D20FA7" w:rsidP="007926AA">
      <w:pPr>
        <w:jc w:val="both"/>
        <w:rPr>
          <w:sz w:val="28"/>
          <w:szCs w:val="28"/>
        </w:rPr>
      </w:pPr>
      <w:r w:rsidRPr="00DD4F26">
        <w:rPr>
          <w:sz w:val="28"/>
          <w:szCs w:val="28"/>
        </w:rPr>
        <w:t>25</w:t>
      </w:r>
      <w:r w:rsidR="00797113" w:rsidRPr="00DD4F26">
        <w:rPr>
          <w:sz w:val="28"/>
          <w:szCs w:val="28"/>
        </w:rPr>
        <w:t>. Определите современную стоимость аннуитета постнумерандо продолжительностью 5 лет, который не предполагает никаких поступлений в первые два года и равные поступления в 1000 рублей в оставшиеся годы, если ставка составляет 5% годовых для первых двух лет и 8% годовых для оставшихся трех лет.</w:t>
      </w:r>
    </w:p>
    <w:p w:rsidR="00554FF8" w:rsidRDefault="00797113" w:rsidP="00554FF8">
      <w:pPr>
        <w:ind w:firstLine="709"/>
        <w:jc w:val="both"/>
        <w:rPr>
          <w:sz w:val="28"/>
          <w:szCs w:val="28"/>
        </w:rPr>
      </w:pPr>
      <w:r w:rsidRPr="00DD4F26">
        <w:rPr>
          <w:sz w:val="28"/>
          <w:szCs w:val="28"/>
        </w:rPr>
        <w:t xml:space="preserve">Необходимо определить современную стоимость постоянного годового ограниченного аннуитета постнумерандо. Особенность данного потока состоит в том, что момент начала выплат не совпадает с началом срока аннуитета. Такой аннуитет называется отложенным или отсроченным. </w:t>
      </w:r>
    </w:p>
    <w:p w:rsidR="00797113" w:rsidRPr="00DD4F26" w:rsidRDefault="00797113" w:rsidP="00554FF8">
      <w:pPr>
        <w:ind w:firstLine="709"/>
        <w:jc w:val="both"/>
        <w:rPr>
          <w:sz w:val="28"/>
          <w:szCs w:val="28"/>
        </w:rPr>
      </w:pPr>
      <w:r w:rsidRPr="00DD4F26">
        <w:rPr>
          <w:sz w:val="28"/>
          <w:szCs w:val="28"/>
        </w:rPr>
        <w:t>По условию задачи R = 1000 руб., n</w:t>
      </w:r>
      <w:r w:rsidRPr="00DD4F26">
        <w:rPr>
          <w:sz w:val="28"/>
          <w:szCs w:val="28"/>
          <w:vertAlign w:val="subscript"/>
        </w:rPr>
        <w:t>1</w:t>
      </w:r>
      <w:r w:rsidRPr="00DD4F26">
        <w:rPr>
          <w:sz w:val="28"/>
          <w:szCs w:val="28"/>
        </w:rPr>
        <w:t xml:space="preserve"> = 2 года, n</w:t>
      </w:r>
      <w:r w:rsidRPr="00DD4F26">
        <w:rPr>
          <w:sz w:val="28"/>
          <w:szCs w:val="28"/>
          <w:vertAlign w:val="subscript"/>
        </w:rPr>
        <w:t>2</w:t>
      </w:r>
      <w:r w:rsidRPr="00DD4F26">
        <w:rPr>
          <w:sz w:val="28"/>
          <w:szCs w:val="28"/>
        </w:rPr>
        <w:t xml:space="preserve"> = 3 года, r</w:t>
      </w:r>
      <w:r w:rsidRPr="00DD4F26">
        <w:rPr>
          <w:sz w:val="28"/>
          <w:szCs w:val="28"/>
          <w:vertAlign w:val="subscript"/>
        </w:rPr>
        <w:t>1</w:t>
      </w:r>
      <w:r w:rsidRPr="00DD4F26">
        <w:rPr>
          <w:sz w:val="28"/>
          <w:szCs w:val="28"/>
        </w:rPr>
        <w:t xml:space="preserve"> = 0,05, r</w:t>
      </w:r>
      <w:r w:rsidRPr="00DD4F26">
        <w:rPr>
          <w:sz w:val="28"/>
          <w:szCs w:val="28"/>
          <w:vertAlign w:val="subscript"/>
        </w:rPr>
        <w:t>2</w:t>
      </w:r>
      <w:r w:rsidRPr="00DD4F26">
        <w:rPr>
          <w:sz w:val="28"/>
          <w:szCs w:val="28"/>
        </w:rPr>
        <w:t xml:space="preserve"> = 0,08.</w:t>
      </w:r>
    </w:p>
    <w:p w:rsidR="00797113" w:rsidRPr="00DD4F26" w:rsidRDefault="00797113" w:rsidP="00554FF8">
      <w:pPr>
        <w:ind w:firstLine="709"/>
        <w:jc w:val="both"/>
        <w:rPr>
          <w:sz w:val="28"/>
          <w:szCs w:val="28"/>
        </w:rPr>
      </w:pPr>
      <w:r w:rsidRPr="00DD4F26">
        <w:rPr>
          <w:sz w:val="28"/>
          <w:szCs w:val="28"/>
        </w:rPr>
        <w:t>Рассчитаем стоимость потока на момент начала выплат:</w:t>
      </w:r>
    </w:p>
    <w:p w:rsidR="00797113" w:rsidRPr="00DD4F26" w:rsidRDefault="00797113" w:rsidP="007926AA">
      <w:pPr>
        <w:jc w:val="both"/>
        <w:rPr>
          <w:sz w:val="28"/>
          <w:szCs w:val="28"/>
        </w:rPr>
      </w:pPr>
      <w:r w:rsidRPr="00DD4F26">
        <w:rPr>
          <w:sz w:val="28"/>
          <w:szCs w:val="28"/>
        </w:rPr>
        <w:t xml:space="preserve">Ppost = 1000 * </w:t>
      </w:r>
      <w:r w:rsidR="000102B9" w:rsidRPr="00DD4F26">
        <w:rPr>
          <w:sz w:val="28"/>
          <w:szCs w:val="28"/>
        </w:rPr>
        <w:fldChar w:fldCharType="begin"/>
      </w:r>
      <w:r w:rsidRPr="00DD4F26">
        <w:rPr>
          <w:sz w:val="28"/>
          <w:szCs w:val="28"/>
        </w:rPr>
        <w:instrText xml:space="preserve"> QUOTE </w:instrText>
      </w:r>
      <w:r w:rsidR="00FF4D12" w:rsidRPr="00DD4F26">
        <w:rPr>
          <w:noProof/>
          <w:position w:val="-18"/>
          <w:sz w:val="28"/>
          <w:szCs w:val="28"/>
        </w:rPr>
        <w:drawing>
          <wp:inline distT="0" distB="0" distL="0" distR="0">
            <wp:extent cx="2035810" cy="341630"/>
            <wp:effectExtent l="19050" t="0" r="2540"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69" cstate="print">
                      <a:clrChange>
                        <a:clrFrom>
                          <a:srgbClr val="FFFFFF"/>
                        </a:clrFrom>
                        <a:clrTo>
                          <a:srgbClr val="FFFFFF">
                            <a:alpha val="0"/>
                          </a:srgbClr>
                        </a:clrTo>
                      </a:clrChange>
                    </a:blip>
                    <a:srcRect/>
                    <a:stretch>
                      <a:fillRect/>
                    </a:stretch>
                  </pic:blipFill>
                  <pic:spPr bwMode="auto">
                    <a:xfrm>
                      <a:off x="0" y="0"/>
                      <a:ext cx="2035810" cy="341630"/>
                    </a:xfrm>
                    <a:prstGeom prst="rect">
                      <a:avLst/>
                    </a:prstGeom>
                    <a:noFill/>
                    <a:ln w="9525">
                      <a:noFill/>
                      <a:miter lim="800000"/>
                      <a:headEnd/>
                      <a:tailEnd/>
                    </a:ln>
                  </pic:spPr>
                </pic:pic>
              </a:graphicData>
            </a:graphic>
          </wp:inline>
        </w:drawing>
      </w:r>
      <w:r w:rsidRPr="00DD4F26">
        <w:rPr>
          <w:sz w:val="28"/>
          <w:szCs w:val="28"/>
        </w:rPr>
        <w:instrText xml:space="preserve"> </w:instrText>
      </w:r>
      <w:r w:rsidR="000102B9" w:rsidRPr="00DD4F26">
        <w:rPr>
          <w:sz w:val="28"/>
          <w:szCs w:val="28"/>
        </w:rPr>
        <w:fldChar w:fldCharType="separate"/>
      </w:r>
      <w:r w:rsidR="00FF4D12" w:rsidRPr="00DD4F26">
        <w:rPr>
          <w:noProof/>
          <w:position w:val="-18"/>
          <w:sz w:val="28"/>
          <w:szCs w:val="28"/>
        </w:rPr>
        <w:drawing>
          <wp:inline distT="0" distB="0" distL="0" distR="0">
            <wp:extent cx="2035810" cy="341630"/>
            <wp:effectExtent l="19050" t="0" r="2540"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69" cstate="print">
                      <a:clrChange>
                        <a:clrFrom>
                          <a:srgbClr val="FFFFFF"/>
                        </a:clrFrom>
                        <a:clrTo>
                          <a:srgbClr val="FFFFFF">
                            <a:alpha val="0"/>
                          </a:srgbClr>
                        </a:clrTo>
                      </a:clrChange>
                    </a:blip>
                    <a:srcRect/>
                    <a:stretch>
                      <a:fillRect/>
                    </a:stretch>
                  </pic:blipFill>
                  <pic:spPr bwMode="auto">
                    <a:xfrm>
                      <a:off x="0" y="0"/>
                      <a:ext cx="2035810" cy="341630"/>
                    </a:xfrm>
                    <a:prstGeom prst="rect">
                      <a:avLst/>
                    </a:prstGeom>
                    <a:noFill/>
                    <a:ln w="9525">
                      <a:noFill/>
                      <a:miter lim="800000"/>
                      <a:headEnd/>
                      <a:tailEnd/>
                    </a:ln>
                  </pic:spPr>
                </pic:pic>
              </a:graphicData>
            </a:graphic>
          </wp:inline>
        </w:drawing>
      </w:r>
      <w:r w:rsidR="000102B9" w:rsidRPr="00DD4F26">
        <w:rPr>
          <w:sz w:val="28"/>
          <w:szCs w:val="28"/>
        </w:rPr>
        <w:fldChar w:fldCharType="end"/>
      </w:r>
    </w:p>
    <w:p w:rsidR="00797113" w:rsidRPr="00DD4F26" w:rsidRDefault="00797113" w:rsidP="00554FF8">
      <w:pPr>
        <w:ind w:firstLine="709"/>
        <w:jc w:val="both"/>
        <w:rPr>
          <w:sz w:val="28"/>
          <w:szCs w:val="28"/>
        </w:rPr>
      </w:pPr>
      <w:r w:rsidRPr="00DD4F26">
        <w:rPr>
          <w:sz w:val="28"/>
          <w:szCs w:val="28"/>
        </w:rPr>
        <w:t>Для получения современной стоимости потока необходимо полученную стоимость</w:t>
      </w:r>
      <w:r w:rsidR="004B439B" w:rsidRPr="00DD4F26">
        <w:rPr>
          <w:sz w:val="28"/>
          <w:szCs w:val="28"/>
        </w:rPr>
        <w:t xml:space="preserve"> привести к моменту оценки</w:t>
      </w:r>
      <w:r w:rsidRPr="00DD4F26">
        <w:rPr>
          <w:sz w:val="28"/>
          <w:szCs w:val="28"/>
        </w:rPr>
        <w:t>:</w:t>
      </w:r>
    </w:p>
    <w:p w:rsidR="00797113" w:rsidRPr="00DD4F26" w:rsidRDefault="00797113" w:rsidP="007926AA">
      <w:pPr>
        <w:jc w:val="both"/>
        <w:rPr>
          <w:sz w:val="28"/>
          <w:szCs w:val="28"/>
        </w:rPr>
      </w:pPr>
      <w:r w:rsidRPr="00DD4F26">
        <w:rPr>
          <w:sz w:val="28"/>
          <w:szCs w:val="28"/>
        </w:rPr>
        <w:t xml:space="preserve">Ppost = </w:t>
      </w:r>
      <w:r w:rsidR="000102B9" w:rsidRPr="00DD4F26">
        <w:rPr>
          <w:sz w:val="28"/>
          <w:szCs w:val="28"/>
        </w:rPr>
        <w:fldChar w:fldCharType="begin"/>
      </w:r>
      <w:r w:rsidRPr="00DD4F26">
        <w:rPr>
          <w:sz w:val="28"/>
          <w:szCs w:val="28"/>
        </w:rPr>
        <w:instrText xml:space="preserve"> QUOTE </w:instrText>
      </w:r>
      <w:r w:rsidR="00FF4D12" w:rsidRPr="00DD4F26">
        <w:rPr>
          <w:noProof/>
          <w:position w:val="-8"/>
          <w:sz w:val="28"/>
          <w:szCs w:val="28"/>
        </w:rPr>
        <w:drawing>
          <wp:inline distT="0" distB="0" distL="0" distR="0">
            <wp:extent cx="962025" cy="207010"/>
            <wp:effectExtent l="0" t="0" r="9525" b="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70" cstate="print">
                      <a:clrChange>
                        <a:clrFrom>
                          <a:srgbClr val="FFFFFF"/>
                        </a:clrFrom>
                        <a:clrTo>
                          <a:srgbClr val="FFFFFF">
                            <a:alpha val="0"/>
                          </a:srgbClr>
                        </a:clrTo>
                      </a:clrChange>
                    </a:blip>
                    <a:srcRect/>
                    <a:stretch>
                      <a:fillRect/>
                    </a:stretch>
                  </pic:blipFill>
                  <pic:spPr bwMode="auto">
                    <a:xfrm>
                      <a:off x="0" y="0"/>
                      <a:ext cx="962025" cy="207010"/>
                    </a:xfrm>
                    <a:prstGeom prst="rect">
                      <a:avLst/>
                    </a:prstGeom>
                    <a:noFill/>
                    <a:ln w="9525">
                      <a:noFill/>
                      <a:miter lim="800000"/>
                      <a:headEnd/>
                      <a:tailEnd/>
                    </a:ln>
                  </pic:spPr>
                </pic:pic>
              </a:graphicData>
            </a:graphic>
          </wp:inline>
        </w:drawing>
      </w:r>
      <w:r w:rsidRPr="00DD4F26">
        <w:rPr>
          <w:sz w:val="28"/>
          <w:szCs w:val="28"/>
        </w:rPr>
        <w:instrText xml:space="preserve"> </w:instrText>
      </w:r>
      <w:r w:rsidR="000102B9" w:rsidRPr="00DD4F26">
        <w:rPr>
          <w:sz w:val="28"/>
          <w:szCs w:val="28"/>
        </w:rPr>
        <w:fldChar w:fldCharType="separate"/>
      </w:r>
      <w:r w:rsidR="00FF4D12" w:rsidRPr="00DD4F26">
        <w:rPr>
          <w:noProof/>
          <w:position w:val="-8"/>
          <w:sz w:val="28"/>
          <w:szCs w:val="28"/>
        </w:rPr>
        <w:drawing>
          <wp:inline distT="0" distB="0" distL="0" distR="0">
            <wp:extent cx="962025" cy="207010"/>
            <wp:effectExtent l="0" t="0" r="9525" b="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70" cstate="print">
                      <a:clrChange>
                        <a:clrFrom>
                          <a:srgbClr val="FFFFFF"/>
                        </a:clrFrom>
                        <a:clrTo>
                          <a:srgbClr val="FFFFFF">
                            <a:alpha val="0"/>
                          </a:srgbClr>
                        </a:clrTo>
                      </a:clrChange>
                    </a:blip>
                    <a:srcRect/>
                    <a:stretch>
                      <a:fillRect/>
                    </a:stretch>
                  </pic:blipFill>
                  <pic:spPr bwMode="auto">
                    <a:xfrm>
                      <a:off x="0" y="0"/>
                      <a:ext cx="962025" cy="207010"/>
                    </a:xfrm>
                    <a:prstGeom prst="rect">
                      <a:avLst/>
                    </a:prstGeom>
                    <a:noFill/>
                    <a:ln w="9525">
                      <a:noFill/>
                      <a:miter lim="800000"/>
                      <a:headEnd/>
                      <a:tailEnd/>
                    </a:ln>
                  </pic:spPr>
                </pic:pic>
              </a:graphicData>
            </a:graphic>
          </wp:inline>
        </w:drawing>
      </w:r>
      <w:r w:rsidR="000102B9" w:rsidRPr="00DD4F26">
        <w:rPr>
          <w:sz w:val="28"/>
          <w:szCs w:val="28"/>
        </w:rPr>
        <w:fldChar w:fldCharType="end"/>
      </w:r>
      <w:r w:rsidRPr="00DD4F26">
        <w:rPr>
          <w:sz w:val="28"/>
          <w:szCs w:val="28"/>
        </w:rPr>
        <w:t>= 2337,5 руб.</w:t>
      </w:r>
    </w:p>
    <w:p w:rsidR="00797113" w:rsidRPr="00DD4F26" w:rsidRDefault="00797113" w:rsidP="007926AA">
      <w:pPr>
        <w:pStyle w:val="a3"/>
        <w:spacing w:after="0"/>
        <w:ind w:left="0"/>
        <w:jc w:val="both"/>
        <w:rPr>
          <w:sz w:val="28"/>
          <w:szCs w:val="28"/>
        </w:rPr>
      </w:pPr>
    </w:p>
    <w:p w:rsidR="00797113" w:rsidRPr="00DD4F26" w:rsidRDefault="00D20FA7" w:rsidP="007926AA">
      <w:pPr>
        <w:pStyle w:val="a3"/>
        <w:spacing w:after="0"/>
        <w:ind w:left="0"/>
        <w:jc w:val="both"/>
        <w:rPr>
          <w:sz w:val="28"/>
          <w:szCs w:val="28"/>
        </w:rPr>
      </w:pPr>
      <w:r w:rsidRPr="00DD4F26">
        <w:rPr>
          <w:sz w:val="28"/>
          <w:szCs w:val="28"/>
        </w:rPr>
        <w:t>26</w:t>
      </w:r>
      <w:r w:rsidR="00797113" w:rsidRPr="00DD4F26">
        <w:rPr>
          <w:sz w:val="28"/>
          <w:szCs w:val="28"/>
        </w:rPr>
        <w:t>. Рассчитайте текущую стоимость бессрочного аннуитета с ежегодным поступлением 100 руб. в конце каждого года при годовой процентной ставке 10%.</w:t>
      </w:r>
    </w:p>
    <w:p w:rsidR="00797113" w:rsidRPr="00DD4F26" w:rsidRDefault="00797113" w:rsidP="00554FF8">
      <w:pPr>
        <w:pStyle w:val="a3"/>
        <w:spacing w:after="0"/>
        <w:ind w:left="0" w:firstLine="709"/>
        <w:jc w:val="both"/>
        <w:rPr>
          <w:sz w:val="28"/>
          <w:szCs w:val="28"/>
        </w:rPr>
      </w:pPr>
      <w:r w:rsidRPr="00DD4F26">
        <w:rPr>
          <w:sz w:val="28"/>
          <w:szCs w:val="28"/>
        </w:rPr>
        <w:t>Необходимо определить современную стоимость бессрочного годового аннуитета постнумерандо. По условию задачи R = 100 руб.,r = 0,1.</w:t>
      </w:r>
    </w:p>
    <w:p w:rsidR="00797113" w:rsidRPr="00DD4F26" w:rsidRDefault="00797113" w:rsidP="007926AA">
      <w:pPr>
        <w:pStyle w:val="a3"/>
        <w:spacing w:after="0"/>
        <w:ind w:left="0"/>
        <w:jc w:val="both"/>
        <w:rPr>
          <w:sz w:val="28"/>
          <w:szCs w:val="28"/>
        </w:rPr>
      </w:pPr>
    </w:p>
    <w:p w:rsidR="00797113" w:rsidRPr="00DD4F26" w:rsidRDefault="00797113" w:rsidP="007926AA">
      <w:pPr>
        <w:pStyle w:val="a3"/>
        <w:spacing w:after="0"/>
        <w:ind w:left="0"/>
        <w:jc w:val="both"/>
        <w:rPr>
          <w:sz w:val="28"/>
          <w:szCs w:val="28"/>
        </w:rPr>
      </w:pPr>
      <w:r w:rsidRPr="00DD4F26">
        <w:rPr>
          <w:sz w:val="28"/>
          <w:szCs w:val="28"/>
          <w:lang w:val="en-US"/>
        </w:rPr>
        <w:t>Ppost</w:t>
      </w:r>
      <w:r w:rsidRPr="00DD4F26">
        <w:rPr>
          <w:sz w:val="28"/>
          <w:szCs w:val="28"/>
        </w:rPr>
        <w:t xml:space="preserve"> = </w:t>
      </w:r>
      <w:r w:rsidR="000102B9" w:rsidRPr="00DD4F26">
        <w:rPr>
          <w:sz w:val="28"/>
          <w:szCs w:val="28"/>
        </w:rPr>
        <w:fldChar w:fldCharType="begin"/>
      </w:r>
      <w:r w:rsidRPr="00DD4F26">
        <w:rPr>
          <w:sz w:val="28"/>
          <w:szCs w:val="28"/>
        </w:rPr>
        <w:instrText xml:space="preserve"> QUOTE </w:instrText>
      </w:r>
      <w:r w:rsidR="00FF4D12" w:rsidRPr="00DD4F26">
        <w:rPr>
          <w:noProof/>
          <w:position w:val="-20"/>
          <w:sz w:val="28"/>
          <w:szCs w:val="28"/>
        </w:rPr>
        <w:drawing>
          <wp:inline distT="0" distB="0" distL="0" distR="0">
            <wp:extent cx="755650" cy="334010"/>
            <wp:effectExtent l="19050" t="0" r="6350" b="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71" cstate="print">
                      <a:clrChange>
                        <a:clrFrom>
                          <a:srgbClr val="FFFFFF"/>
                        </a:clrFrom>
                        <a:clrTo>
                          <a:srgbClr val="FFFFFF">
                            <a:alpha val="0"/>
                          </a:srgbClr>
                        </a:clrTo>
                      </a:clrChange>
                    </a:blip>
                    <a:srcRect/>
                    <a:stretch>
                      <a:fillRect/>
                    </a:stretch>
                  </pic:blipFill>
                  <pic:spPr bwMode="auto">
                    <a:xfrm>
                      <a:off x="0" y="0"/>
                      <a:ext cx="755650" cy="334010"/>
                    </a:xfrm>
                    <a:prstGeom prst="rect">
                      <a:avLst/>
                    </a:prstGeom>
                    <a:noFill/>
                    <a:ln w="9525">
                      <a:noFill/>
                      <a:miter lim="800000"/>
                      <a:headEnd/>
                      <a:tailEnd/>
                    </a:ln>
                  </pic:spPr>
                </pic:pic>
              </a:graphicData>
            </a:graphic>
          </wp:inline>
        </w:drawing>
      </w:r>
      <w:r w:rsidRPr="00DD4F26">
        <w:rPr>
          <w:sz w:val="28"/>
          <w:szCs w:val="28"/>
        </w:rPr>
        <w:instrText xml:space="preserve"> </w:instrText>
      </w:r>
      <w:r w:rsidR="000102B9" w:rsidRPr="00DD4F26">
        <w:rPr>
          <w:sz w:val="28"/>
          <w:szCs w:val="28"/>
        </w:rPr>
        <w:fldChar w:fldCharType="separate"/>
      </w:r>
      <w:r w:rsidR="00FF4D12" w:rsidRPr="00DD4F26">
        <w:rPr>
          <w:noProof/>
          <w:position w:val="-20"/>
          <w:sz w:val="28"/>
          <w:szCs w:val="28"/>
        </w:rPr>
        <w:drawing>
          <wp:inline distT="0" distB="0" distL="0" distR="0">
            <wp:extent cx="755650" cy="334010"/>
            <wp:effectExtent l="19050" t="0" r="6350"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71" cstate="print">
                      <a:clrChange>
                        <a:clrFrom>
                          <a:srgbClr val="FFFFFF"/>
                        </a:clrFrom>
                        <a:clrTo>
                          <a:srgbClr val="FFFFFF">
                            <a:alpha val="0"/>
                          </a:srgbClr>
                        </a:clrTo>
                      </a:clrChange>
                    </a:blip>
                    <a:srcRect/>
                    <a:stretch>
                      <a:fillRect/>
                    </a:stretch>
                  </pic:blipFill>
                  <pic:spPr bwMode="auto">
                    <a:xfrm>
                      <a:off x="0" y="0"/>
                      <a:ext cx="755650" cy="334010"/>
                    </a:xfrm>
                    <a:prstGeom prst="rect">
                      <a:avLst/>
                    </a:prstGeom>
                    <a:noFill/>
                    <a:ln w="9525">
                      <a:noFill/>
                      <a:miter lim="800000"/>
                      <a:headEnd/>
                      <a:tailEnd/>
                    </a:ln>
                  </pic:spPr>
                </pic:pic>
              </a:graphicData>
            </a:graphic>
          </wp:inline>
        </w:drawing>
      </w:r>
      <w:r w:rsidR="000102B9" w:rsidRPr="00DD4F26">
        <w:rPr>
          <w:sz w:val="28"/>
          <w:szCs w:val="28"/>
        </w:rPr>
        <w:fldChar w:fldCharType="end"/>
      </w:r>
      <w:r w:rsidRPr="00DD4F26">
        <w:rPr>
          <w:sz w:val="28"/>
          <w:szCs w:val="28"/>
        </w:rPr>
        <w:t xml:space="preserve">  = </w:t>
      </w:r>
      <w:r w:rsidR="000102B9" w:rsidRPr="00DD4F26">
        <w:rPr>
          <w:sz w:val="28"/>
          <w:szCs w:val="28"/>
        </w:rPr>
        <w:fldChar w:fldCharType="begin"/>
      </w:r>
      <w:r w:rsidRPr="00DD4F26">
        <w:rPr>
          <w:sz w:val="28"/>
          <w:szCs w:val="28"/>
        </w:rPr>
        <w:instrText xml:space="preserve"> QUOTE </w:instrText>
      </w:r>
      <w:r w:rsidR="00FF4D12" w:rsidRPr="00DD4F26">
        <w:rPr>
          <w:noProof/>
          <w:position w:val="-18"/>
          <w:sz w:val="28"/>
          <w:szCs w:val="28"/>
        </w:rPr>
        <w:drawing>
          <wp:inline distT="0" distB="0" distL="0" distR="0">
            <wp:extent cx="1200785" cy="318135"/>
            <wp:effectExtent l="0" t="0" r="0" b="0"/>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72" cstate="print">
                      <a:clrChange>
                        <a:clrFrom>
                          <a:srgbClr val="FFFFFF"/>
                        </a:clrFrom>
                        <a:clrTo>
                          <a:srgbClr val="FFFFFF">
                            <a:alpha val="0"/>
                          </a:srgbClr>
                        </a:clrTo>
                      </a:clrChange>
                    </a:blip>
                    <a:srcRect/>
                    <a:stretch>
                      <a:fillRect/>
                    </a:stretch>
                  </pic:blipFill>
                  <pic:spPr bwMode="auto">
                    <a:xfrm>
                      <a:off x="0" y="0"/>
                      <a:ext cx="1200785" cy="318135"/>
                    </a:xfrm>
                    <a:prstGeom prst="rect">
                      <a:avLst/>
                    </a:prstGeom>
                    <a:noFill/>
                    <a:ln w="9525">
                      <a:noFill/>
                      <a:miter lim="800000"/>
                      <a:headEnd/>
                      <a:tailEnd/>
                    </a:ln>
                  </pic:spPr>
                </pic:pic>
              </a:graphicData>
            </a:graphic>
          </wp:inline>
        </w:drawing>
      </w:r>
      <w:r w:rsidRPr="00DD4F26">
        <w:rPr>
          <w:sz w:val="28"/>
          <w:szCs w:val="28"/>
        </w:rPr>
        <w:instrText xml:space="preserve"> </w:instrText>
      </w:r>
      <w:r w:rsidR="000102B9" w:rsidRPr="00DD4F26">
        <w:rPr>
          <w:sz w:val="28"/>
          <w:szCs w:val="28"/>
        </w:rPr>
        <w:fldChar w:fldCharType="separate"/>
      </w:r>
      <w:r w:rsidR="00FF4D12" w:rsidRPr="00DD4F26">
        <w:rPr>
          <w:noProof/>
          <w:position w:val="-18"/>
          <w:sz w:val="28"/>
          <w:szCs w:val="28"/>
        </w:rPr>
        <w:drawing>
          <wp:inline distT="0" distB="0" distL="0" distR="0">
            <wp:extent cx="1200785" cy="318135"/>
            <wp:effectExtent l="0" t="0" r="0" b="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72" cstate="print">
                      <a:clrChange>
                        <a:clrFrom>
                          <a:srgbClr val="FFFFFF"/>
                        </a:clrFrom>
                        <a:clrTo>
                          <a:srgbClr val="FFFFFF">
                            <a:alpha val="0"/>
                          </a:srgbClr>
                        </a:clrTo>
                      </a:clrChange>
                    </a:blip>
                    <a:srcRect/>
                    <a:stretch>
                      <a:fillRect/>
                    </a:stretch>
                  </pic:blipFill>
                  <pic:spPr bwMode="auto">
                    <a:xfrm>
                      <a:off x="0" y="0"/>
                      <a:ext cx="1200785" cy="318135"/>
                    </a:xfrm>
                    <a:prstGeom prst="rect">
                      <a:avLst/>
                    </a:prstGeom>
                    <a:noFill/>
                    <a:ln w="9525">
                      <a:noFill/>
                      <a:miter lim="800000"/>
                      <a:headEnd/>
                      <a:tailEnd/>
                    </a:ln>
                  </pic:spPr>
                </pic:pic>
              </a:graphicData>
            </a:graphic>
          </wp:inline>
        </w:drawing>
      </w:r>
      <w:r w:rsidR="000102B9" w:rsidRPr="00DD4F26">
        <w:rPr>
          <w:sz w:val="28"/>
          <w:szCs w:val="28"/>
        </w:rPr>
        <w:fldChar w:fldCharType="end"/>
      </w:r>
    </w:p>
    <w:p w:rsidR="00797113" w:rsidRPr="00DD4F26" w:rsidRDefault="00797113" w:rsidP="00554FF8">
      <w:pPr>
        <w:pStyle w:val="a3"/>
        <w:spacing w:after="0"/>
        <w:ind w:left="0" w:firstLine="709"/>
        <w:jc w:val="both"/>
        <w:rPr>
          <w:sz w:val="28"/>
          <w:szCs w:val="28"/>
        </w:rPr>
      </w:pPr>
      <w:r w:rsidRPr="00DD4F26">
        <w:rPr>
          <w:spacing w:val="-6"/>
          <w:sz w:val="28"/>
          <w:szCs w:val="28"/>
        </w:rPr>
        <w:t>Следовательно, современная стоимость вечного аннуитета составит 1000 руб</w:t>
      </w:r>
      <w:r w:rsidRPr="00DD4F26">
        <w:rPr>
          <w:sz w:val="28"/>
          <w:szCs w:val="28"/>
        </w:rPr>
        <w:t>.</w:t>
      </w:r>
    </w:p>
    <w:p w:rsidR="00797113" w:rsidRPr="00DD4F26" w:rsidRDefault="00797113" w:rsidP="007926AA">
      <w:pPr>
        <w:pStyle w:val="a3"/>
        <w:spacing w:after="0"/>
        <w:ind w:left="0"/>
        <w:jc w:val="both"/>
        <w:rPr>
          <w:sz w:val="28"/>
          <w:szCs w:val="28"/>
        </w:rPr>
      </w:pPr>
    </w:p>
    <w:p w:rsidR="00797113" w:rsidRPr="00DD4F26" w:rsidRDefault="00D20FA7" w:rsidP="007926AA">
      <w:pPr>
        <w:pStyle w:val="a3"/>
        <w:spacing w:after="0"/>
        <w:ind w:left="0"/>
        <w:jc w:val="both"/>
        <w:rPr>
          <w:sz w:val="28"/>
          <w:szCs w:val="28"/>
        </w:rPr>
      </w:pPr>
      <w:r w:rsidRPr="00DD4F26">
        <w:rPr>
          <w:sz w:val="28"/>
          <w:szCs w:val="28"/>
        </w:rPr>
        <w:t>27</w:t>
      </w:r>
      <w:r w:rsidR="00797113" w:rsidRPr="00DD4F26">
        <w:rPr>
          <w:sz w:val="28"/>
          <w:szCs w:val="28"/>
        </w:rPr>
        <w:t>. Потребительский кредит в сумме 25 000 руб. выдан на два года при разовом начислении процентов по ставке 10% годовых</w:t>
      </w:r>
      <w:r w:rsidR="009E7249" w:rsidRPr="00DD4F26">
        <w:rPr>
          <w:sz w:val="28"/>
          <w:szCs w:val="28"/>
        </w:rPr>
        <w:t xml:space="preserve"> (простые проценты)</w:t>
      </w:r>
      <w:r w:rsidR="00797113" w:rsidRPr="00DD4F26">
        <w:rPr>
          <w:sz w:val="28"/>
          <w:szCs w:val="28"/>
        </w:rPr>
        <w:t>. Погашение задолженности помесячное. Определите остаток долга на начало 4 месяца, а также проценты по нему.</w:t>
      </w:r>
    </w:p>
    <w:p w:rsidR="00797113" w:rsidRPr="00DD4F26" w:rsidRDefault="00797113" w:rsidP="00554FF8">
      <w:pPr>
        <w:pStyle w:val="a3"/>
        <w:spacing w:after="0"/>
        <w:ind w:left="0" w:firstLine="709"/>
        <w:jc w:val="both"/>
        <w:rPr>
          <w:sz w:val="28"/>
          <w:szCs w:val="28"/>
        </w:rPr>
      </w:pPr>
      <w:r w:rsidRPr="00DD4F26">
        <w:rPr>
          <w:sz w:val="28"/>
          <w:szCs w:val="28"/>
        </w:rPr>
        <w:lastRenderedPageBreak/>
        <w:t xml:space="preserve">В </w:t>
      </w:r>
      <w:r w:rsidR="009E7249" w:rsidRPr="00DD4F26">
        <w:rPr>
          <w:sz w:val="28"/>
          <w:szCs w:val="28"/>
        </w:rPr>
        <w:t xml:space="preserve">данной схеме погашения </w:t>
      </w:r>
      <w:r w:rsidRPr="00DD4F26">
        <w:rPr>
          <w:sz w:val="28"/>
          <w:szCs w:val="28"/>
        </w:rPr>
        <w:t>потребительско</w:t>
      </w:r>
      <w:r w:rsidR="009E7249" w:rsidRPr="00DD4F26">
        <w:rPr>
          <w:sz w:val="28"/>
          <w:szCs w:val="28"/>
        </w:rPr>
        <w:t>го</w:t>
      </w:r>
      <w:r w:rsidRPr="00DD4F26">
        <w:rPr>
          <w:sz w:val="28"/>
          <w:szCs w:val="28"/>
        </w:rPr>
        <w:t xml:space="preserve"> кредит</w:t>
      </w:r>
      <w:r w:rsidR="009E7249" w:rsidRPr="00DD4F26">
        <w:rPr>
          <w:sz w:val="28"/>
          <w:szCs w:val="28"/>
        </w:rPr>
        <w:t>а</w:t>
      </w:r>
      <w:r w:rsidRPr="00DD4F26">
        <w:rPr>
          <w:sz w:val="28"/>
          <w:szCs w:val="28"/>
        </w:rPr>
        <w:t xml:space="preserve"> проценты, как правило, начисляются на всю сумму кредита и присоединяются к основному долгу уже в момент открытия кредита. Погашение долга с процентами производится равными суммами на протяжении всего срока кредита. Воспользуемся для решения задачи наиболее простым методом  - равномерное распределение выплат процентов. </w:t>
      </w:r>
    </w:p>
    <w:p w:rsidR="00797113" w:rsidRPr="00DD4F26" w:rsidRDefault="00797113" w:rsidP="00554FF8">
      <w:pPr>
        <w:pStyle w:val="a3"/>
        <w:spacing w:after="0"/>
        <w:ind w:left="0" w:firstLine="709"/>
        <w:jc w:val="both"/>
        <w:rPr>
          <w:sz w:val="28"/>
          <w:szCs w:val="28"/>
        </w:rPr>
      </w:pPr>
      <w:r w:rsidRPr="00DD4F26">
        <w:rPr>
          <w:sz w:val="28"/>
          <w:szCs w:val="28"/>
        </w:rPr>
        <w:t>По условию задачи P = 25 000 руб., n = 2 года, p = 12,  r = 0,1.</w:t>
      </w:r>
    </w:p>
    <w:p w:rsidR="00797113" w:rsidRPr="00DD4F26" w:rsidRDefault="00797113" w:rsidP="007926AA">
      <w:pPr>
        <w:jc w:val="both"/>
        <w:rPr>
          <w:sz w:val="28"/>
          <w:szCs w:val="28"/>
          <w:lang w:val="en-US"/>
        </w:rPr>
      </w:pPr>
      <w:r w:rsidRPr="00DD4F26">
        <w:rPr>
          <w:sz w:val="28"/>
          <w:szCs w:val="28"/>
        </w:rPr>
        <w:t xml:space="preserve">Определим наращенную сумму долга </w:t>
      </w:r>
    </w:p>
    <w:p w:rsidR="00797113" w:rsidRPr="00DD4F26" w:rsidRDefault="00FF4D12" w:rsidP="007926AA">
      <w:pPr>
        <w:jc w:val="both"/>
        <w:rPr>
          <w:sz w:val="28"/>
          <w:szCs w:val="28"/>
        </w:rPr>
      </w:pPr>
      <w:r w:rsidRPr="00DD4F26">
        <w:rPr>
          <w:noProof/>
          <w:sz w:val="28"/>
          <w:szCs w:val="28"/>
        </w:rPr>
        <w:drawing>
          <wp:inline distT="0" distB="0" distL="0" distR="0">
            <wp:extent cx="1240155" cy="182880"/>
            <wp:effectExtent l="19050" t="0" r="0" b="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20" cstate="print">
                      <a:clrChange>
                        <a:clrFrom>
                          <a:srgbClr val="FFFFFF"/>
                        </a:clrFrom>
                        <a:clrTo>
                          <a:srgbClr val="FFFFFF">
                            <a:alpha val="0"/>
                          </a:srgbClr>
                        </a:clrTo>
                      </a:clrChange>
                    </a:blip>
                    <a:srcRect/>
                    <a:stretch>
                      <a:fillRect/>
                    </a:stretch>
                  </pic:blipFill>
                  <pic:spPr bwMode="auto">
                    <a:xfrm>
                      <a:off x="0" y="0"/>
                      <a:ext cx="1240155" cy="182880"/>
                    </a:xfrm>
                    <a:prstGeom prst="rect">
                      <a:avLst/>
                    </a:prstGeom>
                    <a:noFill/>
                    <a:ln w="9525">
                      <a:noFill/>
                      <a:miter lim="800000"/>
                      <a:headEnd/>
                      <a:tailEnd/>
                    </a:ln>
                  </pic:spPr>
                </pic:pic>
              </a:graphicData>
            </a:graphic>
          </wp:inline>
        </w:drawing>
      </w:r>
    </w:p>
    <w:p w:rsidR="00D20FA7" w:rsidRPr="00DD4F26" w:rsidRDefault="000102B9" w:rsidP="007926AA">
      <w:pPr>
        <w:jc w:val="both"/>
        <w:rPr>
          <w:sz w:val="28"/>
          <w:szCs w:val="28"/>
          <w:lang w:eastAsia="en-US"/>
        </w:rPr>
      </w:pPr>
      <w:r w:rsidRPr="00DD4F26">
        <w:rPr>
          <w:sz w:val="28"/>
          <w:szCs w:val="28"/>
          <w:lang w:eastAsia="en-US"/>
        </w:rPr>
        <w:fldChar w:fldCharType="begin"/>
      </w:r>
      <w:r w:rsidR="00797113" w:rsidRPr="00DD4F26">
        <w:rPr>
          <w:sz w:val="28"/>
          <w:szCs w:val="28"/>
          <w:lang w:eastAsia="en-US"/>
        </w:rPr>
        <w:instrText xml:space="preserve"> QUOTE </w:instrText>
      </w:r>
      <w:r w:rsidR="00FF4D12" w:rsidRPr="00DD4F26">
        <w:rPr>
          <w:noProof/>
          <w:position w:val="-6"/>
          <w:sz w:val="28"/>
          <w:szCs w:val="28"/>
        </w:rPr>
        <w:drawing>
          <wp:inline distT="0" distB="0" distL="0" distR="0">
            <wp:extent cx="1741170" cy="198755"/>
            <wp:effectExtent l="19050" t="0" r="0" b="0"/>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73" cstate="print">
                      <a:clrChange>
                        <a:clrFrom>
                          <a:srgbClr val="FFFFFF"/>
                        </a:clrFrom>
                        <a:clrTo>
                          <a:srgbClr val="FFFFFF">
                            <a:alpha val="0"/>
                          </a:srgbClr>
                        </a:clrTo>
                      </a:clrChange>
                    </a:blip>
                    <a:srcRect/>
                    <a:stretch>
                      <a:fillRect/>
                    </a:stretch>
                  </pic:blipFill>
                  <pic:spPr bwMode="auto">
                    <a:xfrm>
                      <a:off x="0" y="0"/>
                      <a:ext cx="1741170" cy="198755"/>
                    </a:xfrm>
                    <a:prstGeom prst="rect">
                      <a:avLst/>
                    </a:prstGeom>
                    <a:noFill/>
                    <a:ln w="9525">
                      <a:noFill/>
                      <a:miter lim="800000"/>
                      <a:headEnd/>
                      <a:tailEnd/>
                    </a:ln>
                  </pic:spPr>
                </pic:pic>
              </a:graphicData>
            </a:graphic>
          </wp:inline>
        </w:drawing>
      </w:r>
      <w:r w:rsidR="00797113" w:rsidRPr="00DD4F26">
        <w:rPr>
          <w:sz w:val="28"/>
          <w:szCs w:val="28"/>
          <w:lang w:eastAsia="en-US"/>
        </w:rPr>
        <w:instrText xml:space="preserve"> </w:instrText>
      </w:r>
      <w:r w:rsidRPr="00DD4F26">
        <w:rPr>
          <w:sz w:val="28"/>
          <w:szCs w:val="28"/>
          <w:lang w:eastAsia="en-US"/>
        </w:rPr>
        <w:fldChar w:fldCharType="separate"/>
      </w:r>
      <w:r w:rsidR="00FF4D12" w:rsidRPr="00DD4F26">
        <w:rPr>
          <w:noProof/>
          <w:position w:val="-6"/>
          <w:sz w:val="28"/>
          <w:szCs w:val="28"/>
        </w:rPr>
        <w:drawing>
          <wp:inline distT="0" distB="0" distL="0" distR="0">
            <wp:extent cx="1741170" cy="198755"/>
            <wp:effectExtent l="19050" t="0" r="0" b="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73" cstate="print">
                      <a:clrChange>
                        <a:clrFrom>
                          <a:srgbClr val="FFFFFF"/>
                        </a:clrFrom>
                        <a:clrTo>
                          <a:srgbClr val="FFFFFF">
                            <a:alpha val="0"/>
                          </a:srgbClr>
                        </a:clrTo>
                      </a:clrChange>
                    </a:blip>
                    <a:srcRect/>
                    <a:stretch>
                      <a:fillRect/>
                    </a:stretch>
                  </pic:blipFill>
                  <pic:spPr bwMode="auto">
                    <a:xfrm>
                      <a:off x="0" y="0"/>
                      <a:ext cx="1741170" cy="198755"/>
                    </a:xfrm>
                    <a:prstGeom prst="rect">
                      <a:avLst/>
                    </a:prstGeom>
                    <a:noFill/>
                    <a:ln w="9525">
                      <a:noFill/>
                      <a:miter lim="800000"/>
                      <a:headEnd/>
                      <a:tailEnd/>
                    </a:ln>
                  </pic:spPr>
                </pic:pic>
              </a:graphicData>
            </a:graphic>
          </wp:inline>
        </w:drawing>
      </w:r>
      <w:r w:rsidRPr="00DD4F26">
        <w:rPr>
          <w:sz w:val="28"/>
          <w:szCs w:val="28"/>
          <w:lang w:eastAsia="en-US"/>
        </w:rPr>
        <w:fldChar w:fldCharType="end"/>
      </w:r>
      <w:r w:rsidR="00797113" w:rsidRPr="00DD4F26">
        <w:rPr>
          <w:sz w:val="28"/>
          <w:szCs w:val="28"/>
          <w:lang w:eastAsia="en-US"/>
        </w:rPr>
        <w:t>= 30 000 руб.</w:t>
      </w:r>
    </w:p>
    <w:p w:rsidR="00797113" w:rsidRPr="00DD4F26" w:rsidRDefault="00797113" w:rsidP="007926AA">
      <w:pPr>
        <w:jc w:val="both"/>
        <w:rPr>
          <w:sz w:val="28"/>
          <w:szCs w:val="28"/>
          <w:lang w:eastAsia="en-US"/>
        </w:rPr>
      </w:pPr>
      <w:r w:rsidRPr="00DD4F26">
        <w:rPr>
          <w:sz w:val="28"/>
          <w:szCs w:val="28"/>
          <w:lang w:eastAsia="en-US"/>
        </w:rPr>
        <w:t xml:space="preserve">Рассчитаем величину разового погасительного платежа </w:t>
      </w:r>
    </w:p>
    <w:p w:rsidR="00797113" w:rsidRPr="00DD4F26" w:rsidRDefault="00797113" w:rsidP="007926AA">
      <w:pPr>
        <w:jc w:val="both"/>
        <w:rPr>
          <w:sz w:val="28"/>
          <w:szCs w:val="28"/>
          <w:lang w:eastAsia="en-US"/>
        </w:rPr>
      </w:pPr>
      <w:r w:rsidRPr="00DD4F26">
        <w:rPr>
          <w:sz w:val="28"/>
          <w:szCs w:val="28"/>
          <w:lang w:eastAsia="en-US"/>
        </w:rPr>
        <w:t>R</w:t>
      </w:r>
      <w:r w:rsidR="000102B9" w:rsidRPr="00DD4F26">
        <w:rPr>
          <w:sz w:val="28"/>
          <w:szCs w:val="28"/>
          <w:lang w:eastAsia="en-US"/>
        </w:rPr>
        <w:fldChar w:fldCharType="begin"/>
      </w:r>
      <w:r w:rsidRPr="00DD4F26">
        <w:rPr>
          <w:sz w:val="28"/>
          <w:szCs w:val="28"/>
          <w:lang w:eastAsia="en-US"/>
        </w:rPr>
        <w:instrText xml:space="preserve"> QUOTE </w:instrText>
      </w:r>
      <w:r w:rsidR="00FF4D12" w:rsidRPr="00DD4F26">
        <w:rPr>
          <w:noProof/>
          <w:position w:val="-18"/>
          <w:sz w:val="28"/>
          <w:szCs w:val="28"/>
        </w:rPr>
        <w:drawing>
          <wp:inline distT="0" distB="0" distL="0" distR="0">
            <wp:extent cx="445135" cy="325755"/>
            <wp:effectExtent l="19050" t="0" r="0" b="0"/>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74" cstate="print">
                      <a:clrChange>
                        <a:clrFrom>
                          <a:srgbClr val="FFFFFF"/>
                        </a:clrFrom>
                        <a:clrTo>
                          <a:srgbClr val="FFFFFF">
                            <a:alpha val="0"/>
                          </a:srgbClr>
                        </a:clrTo>
                      </a:clrChange>
                    </a:blip>
                    <a:srcRect/>
                    <a:stretch>
                      <a:fillRect/>
                    </a:stretch>
                  </pic:blipFill>
                  <pic:spPr bwMode="auto">
                    <a:xfrm>
                      <a:off x="0" y="0"/>
                      <a:ext cx="445135" cy="325755"/>
                    </a:xfrm>
                    <a:prstGeom prst="rect">
                      <a:avLst/>
                    </a:prstGeom>
                    <a:noFill/>
                    <a:ln w="9525">
                      <a:noFill/>
                      <a:miter lim="800000"/>
                      <a:headEnd/>
                      <a:tailEnd/>
                    </a:ln>
                  </pic:spPr>
                </pic:pic>
              </a:graphicData>
            </a:graphic>
          </wp:inline>
        </w:drawing>
      </w:r>
      <w:r w:rsidRPr="00DD4F26">
        <w:rPr>
          <w:sz w:val="28"/>
          <w:szCs w:val="28"/>
          <w:lang w:eastAsia="en-US"/>
        </w:rPr>
        <w:instrText xml:space="preserve"> </w:instrText>
      </w:r>
      <w:r w:rsidR="000102B9" w:rsidRPr="00DD4F26">
        <w:rPr>
          <w:sz w:val="28"/>
          <w:szCs w:val="28"/>
          <w:lang w:eastAsia="en-US"/>
        </w:rPr>
        <w:fldChar w:fldCharType="separate"/>
      </w:r>
      <w:r w:rsidR="00FF4D12" w:rsidRPr="00DD4F26">
        <w:rPr>
          <w:noProof/>
          <w:position w:val="-18"/>
          <w:sz w:val="28"/>
          <w:szCs w:val="28"/>
        </w:rPr>
        <w:drawing>
          <wp:inline distT="0" distB="0" distL="0" distR="0">
            <wp:extent cx="445135" cy="325755"/>
            <wp:effectExtent l="19050" t="0" r="0" b="0"/>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74" cstate="print">
                      <a:clrChange>
                        <a:clrFrom>
                          <a:srgbClr val="FFFFFF"/>
                        </a:clrFrom>
                        <a:clrTo>
                          <a:srgbClr val="FFFFFF">
                            <a:alpha val="0"/>
                          </a:srgbClr>
                        </a:clrTo>
                      </a:clrChange>
                    </a:blip>
                    <a:srcRect/>
                    <a:stretch>
                      <a:fillRect/>
                    </a:stretch>
                  </pic:blipFill>
                  <pic:spPr bwMode="auto">
                    <a:xfrm>
                      <a:off x="0" y="0"/>
                      <a:ext cx="445135" cy="325755"/>
                    </a:xfrm>
                    <a:prstGeom prst="rect">
                      <a:avLst/>
                    </a:prstGeom>
                    <a:noFill/>
                    <a:ln w="9525">
                      <a:noFill/>
                      <a:miter lim="800000"/>
                      <a:headEnd/>
                      <a:tailEnd/>
                    </a:ln>
                  </pic:spPr>
                </pic:pic>
              </a:graphicData>
            </a:graphic>
          </wp:inline>
        </w:drawing>
      </w:r>
      <w:r w:rsidR="000102B9" w:rsidRPr="00DD4F26">
        <w:rPr>
          <w:sz w:val="28"/>
          <w:szCs w:val="28"/>
          <w:lang w:eastAsia="en-US"/>
        </w:rPr>
        <w:fldChar w:fldCharType="end"/>
      </w:r>
    </w:p>
    <w:p w:rsidR="00797113" w:rsidRPr="00DD4F26" w:rsidRDefault="00797113" w:rsidP="007926AA">
      <w:pPr>
        <w:jc w:val="both"/>
        <w:rPr>
          <w:sz w:val="28"/>
          <w:szCs w:val="28"/>
          <w:lang w:eastAsia="en-US"/>
        </w:rPr>
      </w:pPr>
      <w:r w:rsidRPr="00DD4F26">
        <w:rPr>
          <w:sz w:val="28"/>
          <w:szCs w:val="28"/>
          <w:lang w:eastAsia="en-US"/>
        </w:rPr>
        <w:t xml:space="preserve">R = </w:t>
      </w:r>
      <w:r w:rsidR="000102B9" w:rsidRPr="00DD4F26">
        <w:rPr>
          <w:sz w:val="28"/>
          <w:szCs w:val="28"/>
          <w:lang w:eastAsia="en-US"/>
        </w:rPr>
        <w:fldChar w:fldCharType="begin"/>
      </w:r>
      <w:r w:rsidRPr="00DD4F26">
        <w:rPr>
          <w:sz w:val="28"/>
          <w:szCs w:val="28"/>
          <w:lang w:eastAsia="en-US"/>
        </w:rPr>
        <w:instrText xml:space="preserve"> QUOTE </w:instrText>
      </w:r>
      <w:r w:rsidR="00FF4D12" w:rsidRPr="00DD4F26">
        <w:rPr>
          <w:noProof/>
          <w:position w:val="-15"/>
          <w:sz w:val="28"/>
          <w:szCs w:val="28"/>
        </w:rPr>
        <w:drawing>
          <wp:inline distT="0" distB="0" distL="0" distR="0">
            <wp:extent cx="1407160" cy="341630"/>
            <wp:effectExtent l="19050" t="0" r="2540" b="0"/>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75" cstate="print">
                      <a:clrChange>
                        <a:clrFrom>
                          <a:srgbClr val="FFFFFF"/>
                        </a:clrFrom>
                        <a:clrTo>
                          <a:srgbClr val="FFFFFF">
                            <a:alpha val="0"/>
                          </a:srgbClr>
                        </a:clrTo>
                      </a:clrChange>
                    </a:blip>
                    <a:srcRect/>
                    <a:stretch>
                      <a:fillRect/>
                    </a:stretch>
                  </pic:blipFill>
                  <pic:spPr bwMode="auto">
                    <a:xfrm>
                      <a:off x="0" y="0"/>
                      <a:ext cx="1407160" cy="341630"/>
                    </a:xfrm>
                    <a:prstGeom prst="rect">
                      <a:avLst/>
                    </a:prstGeom>
                    <a:noFill/>
                    <a:ln w="9525">
                      <a:noFill/>
                      <a:miter lim="800000"/>
                      <a:headEnd/>
                      <a:tailEnd/>
                    </a:ln>
                  </pic:spPr>
                </pic:pic>
              </a:graphicData>
            </a:graphic>
          </wp:inline>
        </w:drawing>
      </w:r>
      <w:r w:rsidRPr="00DD4F26">
        <w:rPr>
          <w:sz w:val="28"/>
          <w:szCs w:val="28"/>
          <w:lang w:eastAsia="en-US"/>
        </w:rPr>
        <w:instrText xml:space="preserve"> </w:instrText>
      </w:r>
      <w:r w:rsidR="000102B9" w:rsidRPr="00DD4F26">
        <w:rPr>
          <w:sz w:val="28"/>
          <w:szCs w:val="28"/>
          <w:lang w:eastAsia="en-US"/>
        </w:rPr>
        <w:fldChar w:fldCharType="separate"/>
      </w:r>
      <w:r w:rsidR="00FF4D12" w:rsidRPr="00DD4F26">
        <w:rPr>
          <w:noProof/>
          <w:position w:val="-15"/>
          <w:sz w:val="28"/>
          <w:szCs w:val="28"/>
        </w:rPr>
        <w:drawing>
          <wp:inline distT="0" distB="0" distL="0" distR="0">
            <wp:extent cx="1407160" cy="341630"/>
            <wp:effectExtent l="19050" t="0" r="2540" b="0"/>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75" cstate="print">
                      <a:clrChange>
                        <a:clrFrom>
                          <a:srgbClr val="FFFFFF"/>
                        </a:clrFrom>
                        <a:clrTo>
                          <a:srgbClr val="FFFFFF">
                            <a:alpha val="0"/>
                          </a:srgbClr>
                        </a:clrTo>
                      </a:clrChange>
                    </a:blip>
                    <a:srcRect/>
                    <a:stretch>
                      <a:fillRect/>
                    </a:stretch>
                  </pic:blipFill>
                  <pic:spPr bwMode="auto">
                    <a:xfrm>
                      <a:off x="0" y="0"/>
                      <a:ext cx="1407160" cy="341630"/>
                    </a:xfrm>
                    <a:prstGeom prst="rect">
                      <a:avLst/>
                    </a:prstGeom>
                    <a:noFill/>
                    <a:ln w="9525">
                      <a:noFill/>
                      <a:miter lim="800000"/>
                      <a:headEnd/>
                      <a:tailEnd/>
                    </a:ln>
                  </pic:spPr>
                </pic:pic>
              </a:graphicData>
            </a:graphic>
          </wp:inline>
        </w:drawing>
      </w:r>
      <w:r w:rsidR="000102B9" w:rsidRPr="00DD4F26">
        <w:rPr>
          <w:sz w:val="28"/>
          <w:szCs w:val="28"/>
          <w:lang w:eastAsia="en-US"/>
        </w:rPr>
        <w:fldChar w:fldCharType="end"/>
      </w:r>
    </w:p>
    <w:p w:rsidR="00797113" w:rsidRPr="00DD4F26" w:rsidRDefault="00797113" w:rsidP="007926AA">
      <w:pPr>
        <w:jc w:val="both"/>
        <w:rPr>
          <w:sz w:val="28"/>
          <w:szCs w:val="28"/>
        </w:rPr>
      </w:pPr>
      <w:r w:rsidRPr="00DD4F26">
        <w:rPr>
          <w:sz w:val="28"/>
          <w:szCs w:val="28"/>
        </w:rPr>
        <w:t>R состоит из расходов на уплату сумму процентов (R</w:t>
      </w:r>
      <w:r w:rsidRPr="00DD4F26">
        <w:rPr>
          <w:sz w:val="28"/>
          <w:szCs w:val="28"/>
          <w:vertAlign w:val="subscript"/>
        </w:rPr>
        <w:t>1</w:t>
      </w:r>
      <w:r w:rsidRPr="00DD4F26">
        <w:rPr>
          <w:sz w:val="28"/>
          <w:szCs w:val="28"/>
        </w:rPr>
        <w:t xml:space="preserve">) и </w:t>
      </w:r>
      <w:r w:rsidR="008B7D70" w:rsidRPr="00DD4F26">
        <w:rPr>
          <w:sz w:val="28"/>
          <w:szCs w:val="28"/>
        </w:rPr>
        <w:t>на</w:t>
      </w:r>
      <w:r w:rsidRPr="00DD4F26">
        <w:rPr>
          <w:sz w:val="28"/>
          <w:szCs w:val="28"/>
        </w:rPr>
        <w:t xml:space="preserve"> погашение долга (R</w:t>
      </w:r>
      <w:r w:rsidRPr="00DD4F26">
        <w:rPr>
          <w:sz w:val="28"/>
          <w:szCs w:val="28"/>
          <w:vertAlign w:val="subscript"/>
        </w:rPr>
        <w:t>2</w:t>
      </w:r>
      <w:r w:rsidRPr="00DD4F26">
        <w:rPr>
          <w:sz w:val="28"/>
          <w:szCs w:val="28"/>
        </w:rPr>
        <w:t xml:space="preserve">): </w:t>
      </w:r>
    </w:p>
    <w:p w:rsidR="00797113" w:rsidRPr="00DD4F26" w:rsidRDefault="00797113" w:rsidP="007926AA">
      <w:pPr>
        <w:jc w:val="both"/>
        <w:rPr>
          <w:sz w:val="28"/>
          <w:szCs w:val="28"/>
        </w:rPr>
      </w:pPr>
      <w:r w:rsidRPr="00DD4F26">
        <w:rPr>
          <w:sz w:val="28"/>
          <w:szCs w:val="28"/>
          <w:lang w:val="en-US"/>
        </w:rPr>
        <w:t>R</w:t>
      </w:r>
      <w:r w:rsidRPr="00DD4F26">
        <w:rPr>
          <w:sz w:val="28"/>
          <w:szCs w:val="28"/>
        </w:rPr>
        <w:t xml:space="preserve">= </w:t>
      </w:r>
      <w:r w:rsidRPr="00DD4F26">
        <w:rPr>
          <w:sz w:val="28"/>
          <w:szCs w:val="28"/>
          <w:lang w:val="en-US"/>
        </w:rPr>
        <w:t>R</w:t>
      </w:r>
      <w:r w:rsidRPr="00DD4F26">
        <w:rPr>
          <w:sz w:val="28"/>
          <w:szCs w:val="28"/>
          <w:vertAlign w:val="subscript"/>
        </w:rPr>
        <w:t>1</w:t>
      </w:r>
      <w:r w:rsidRPr="00DD4F26">
        <w:rPr>
          <w:sz w:val="28"/>
          <w:szCs w:val="28"/>
        </w:rPr>
        <w:t xml:space="preserve"> + </w:t>
      </w:r>
      <w:r w:rsidRPr="00DD4F26">
        <w:rPr>
          <w:sz w:val="28"/>
          <w:szCs w:val="28"/>
          <w:lang w:val="en-US"/>
        </w:rPr>
        <w:t>R</w:t>
      </w:r>
      <w:r w:rsidRPr="00DD4F26">
        <w:rPr>
          <w:sz w:val="28"/>
          <w:szCs w:val="28"/>
          <w:vertAlign w:val="subscript"/>
        </w:rPr>
        <w:t>2</w:t>
      </w:r>
    </w:p>
    <w:p w:rsidR="00797113" w:rsidRPr="00DD4F26" w:rsidRDefault="00797113" w:rsidP="007926AA">
      <w:pPr>
        <w:jc w:val="both"/>
        <w:rPr>
          <w:sz w:val="28"/>
          <w:szCs w:val="28"/>
        </w:rPr>
      </w:pPr>
      <w:r w:rsidRPr="00DD4F26">
        <w:rPr>
          <w:sz w:val="28"/>
          <w:szCs w:val="28"/>
          <w:lang w:val="en-US"/>
        </w:rPr>
        <w:t>R</w:t>
      </w:r>
      <w:r w:rsidRPr="00DD4F26">
        <w:rPr>
          <w:sz w:val="28"/>
          <w:szCs w:val="28"/>
          <w:vertAlign w:val="subscript"/>
        </w:rPr>
        <w:t>1</w:t>
      </w:r>
      <w:r w:rsidRPr="00DD4F26">
        <w:rPr>
          <w:sz w:val="28"/>
          <w:szCs w:val="28"/>
        </w:rPr>
        <w:t xml:space="preserve"> = </w:t>
      </w:r>
      <w:r w:rsidR="000102B9" w:rsidRPr="00DD4F26">
        <w:rPr>
          <w:sz w:val="28"/>
          <w:szCs w:val="28"/>
        </w:rPr>
        <w:fldChar w:fldCharType="begin"/>
      </w:r>
      <w:r w:rsidRPr="00DD4F26">
        <w:rPr>
          <w:sz w:val="28"/>
          <w:szCs w:val="28"/>
        </w:rPr>
        <w:instrText xml:space="preserve"> </w:instrText>
      </w:r>
      <w:r w:rsidRPr="00DD4F26">
        <w:rPr>
          <w:sz w:val="28"/>
          <w:szCs w:val="28"/>
          <w:lang w:val="en-US"/>
        </w:rPr>
        <w:instrText>QUOTE</w:instrText>
      </w:r>
      <w:r w:rsidRPr="00DD4F26">
        <w:rPr>
          <w:sz w:val="28"/>
          <w:szCs w:val="28"/>
        </w:rPr>
        <w:instrText xml:space="preserve"> </w:instrText>
      </w:r>
      <w:r w:rsidR="00FF4D12" w:rsidRPr="00DD4F26">
        <w:rPr>
          <w:noProof/>
          <w:position w:val="-18"/>
          <w:sz w:val="28"/>
          <w:szCs w:val="28"/>
        </w:rPr>
        <w:drawing>
          <wp:inline distT="0" distB="0" distL="0" distR="0">
            <wp:extent cx="222885" cy="325755"/>
            <wp:effectExtent l="19050" t="0" r="5715" b="0"/>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76" cstate="print">
                      <a:clrChange>
                        <a:clrFrom>
                          <a:srgbClr val="FFFFFF"/>
                        </a:clrFrom>
                        <a:clrTo>
                          <a:srgbClr val="FFFFFF">
                            <a:alpha val="0"/>
                          </a:srgbClr>
                        </a:clrTo>
                      </a:clrChange>
                    </a:blip>
                    <a:srcRect/>
                    <a:stretch>
                      <a:fillRect/>
                    </a:stretch>
                  </pic:blipFill>
                  <pic:spPr bwMode="auto">
                    <a:xfrm>
                      <a:off x="0" y="0"/>
                      <a:ext cx="222885" cy="325755"/>
                    </a:xfrm>
                    <a:prstGeom prst="rect">
                      <a:avLst/>
                    </a:prstGeom>
                    <a:noFill/>
                    <a:ln w="9525">
                      <a:noFill/>
                      <a:miter lim="800000"/>
                      <a:headEnd/>
                      <a:tailEnd/>
                    </a:ln>
                  </pic:spPr>
                </pic:pic>
              </a:graphicData>
            </a:graphic>
          </wp:inline>
        </w:drawing>
      </w:r>
      <w:r w:rsidRPr="00DD4F26">
        <w:rPr>
          <w:sz w:val="28"/>
          <w:szCs w:val="28"/>
        </w:rPr>
        <w:instrText xml:space="preserve"> </w:instrText>
      </w:r>
      <w:r w:rsidR="000102B9" w:rsidRPr="00DD4F26">
        <w:rPr>
          <w:sz w:val="28"/>
          <w:szCs w:val="28"/>
        </w:rPr>
        <w:fldChar w:fldCharType="separate"/>
      </w:r>
      <w:r w:rsidR="00FF4D12" w:rsidRPr="00DD4F26">
        <w:rPr>
          <w:noProof/>
          <w:position w:val="-18"/>
          <w:sz w:val="28"/>
          <w:szCs w:val="28"/>
        </w:rPr>
        <w:drawing>
          <wp:inline distT="0" distB="0" distL="0" distR="0">
            <wp:extent cx="222885" cy="325755"/>
            <wp:effectExtent l="19050" t="0" r="5715"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76" cstate="print">
                      <a:clrChange>
                        <a:clrFrom>
                          <a:srgbClr val="FFFFFF"/>
                        </a:clrFrom>
                        <a:clrTo>
                          <a:srgbClr val="FFFFFF">
                            <a:alpha val="0"/>
                          </a:srgbClr>
                        </a:clrTo>
                      </a:clrChange>
                    </a:blip>
                    <a:srcRect/>
                    <a:stretch>
                      <a:fillRect/>
                    </a:stretch>
                  </pic:blipFill>
                  <pic:spPr bwMode="auto">
                    <a:xfrm>
                      <a:off x="0" y="0"/>
                      <a:ext cx="222885" cy="325755"/>
                    </a:xfrm>
                    <a:prstGeom prst="rect">
                      <a:avLst/>
                    </a:prstGeom>
                    <a:noFill/>
                    <a:ln w="9525">
                      <a:noFill/>
                      <a:miter lim="800000"/>
                      <a:headEnd/>
                      <a:tailEnd/>
                    </a:ln>
                  </pic:spPr>
                </pic:pic>
              </a:graphicData>
            </a:graphic>
          </wp:inline>
        </w:drawing>
      </w:r>
      <w:r w:rsidR="000102B9" w:rsidRPr="00DD4F26">
        <w:rPr>
          <w:sz w:val="28"/>
          <w:szCs w:val="28"/>
        </w:rPr>
        <w:fldChar w:fldCharType="end"/>
      </w:r>
      <w:r w:rsidRPr="00DD4F26">
        <w:rPr>
          <w:sz w:val="28"/>
          <w:szCs w:val="28"/>
        </w:rPr>
        <w:t xml:space="preserve"> = </w:t>
      </w:r>
      <w:r w:rsidR="000102B9" w:rsidRPr="00DD4F26">
        <w:rPr>
          <w:sz w:val="28"/>
          <w:szCs w:val="28"/>
        </w:rPr>
        <w:fldChar w:fldCharType="begin"/>
      </w:r>
      <w:r w:rsidRPr="00DD4F26">
        <w:rPr>
          <w:sz w:val="28"/>
          <w:szCs w:val="28"/>
        </w:rPr>
        <w:instrText xml:space="preserve"> </w:instrText>
      </w:r>
      <w:r w:rsidRPr="00DD4F26">
        <w:rPr>
          <w:sz w:val="28"/>
          <w:szCs w:val="28"/>
          <w:lang w:val="en-US"/>
        </w:rPr>
        <w:instrText>QUOTE</w:instrText>
      </w:r>
      <w:r w:rsidRPr="00DD4F26">
        <w:rPr>
          <w:sz w:val="28"/>
          <w:szCs w:val="28"/>
        </w:rPr>
        <w:instrText xml:space="preserve"> </w:instrText>
      </w:r>
      <w:r w:rsidR="00FF4D12" w:rsidRPr="00DD4F26">
        <w:rPr>
          <w:noProof/>
          <w:position w:val="-15"/>
          <w:sz w:val="28"/>
          <w:szCs w:val="28"/>
        </w:rPr>
        <w:drawing>
          <wp:inline distT="0" distB="0" distL="0" distR="0">
            <wp:extent cx="1741170" cy="341630"/>
            <wp:effectExtent l="19050" t="0" r="0" b="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77" cstate="print">
                      <a:clrChange>
                        <a:clrFrom>
                          <a:srgbClr val="FFFFFF"/>
                        </a:clrFrom>
                        <a:clrTo>
                          <a:srgbClr val="FFFFFF">
                            <a:alpha val="0"/>
                          </a:srgbClr>
                        </a:clrTo>
                      </a:clrChange>
                    </a:blip>
                    <a:srcRect/>
                    <a:stretch>
                      <a:fillRect/>
                    </a:stretch>
                  </pic:blipFill>
                  <pic:spPr bwMode="auto">
                    <a:xfrm>
                      <a:off x="0" y="0"/>
                      <a:ext cx="1741170" cy="341630"/>
                    </a:xfrm>
                    <a:prstGeom prst="rect">
                      <a:avLst/>
                    </a:prstGeom>
                    <a:noFill/>
                    <a:ln w="9525">
                      <a:noFill/>
                      <a:miter lim="800000"/>
                      <a:headEnd/>
                      <a:tailEnd/>
                    </a:ln>
                  </pic:spPr>
                </pic:pic>
              </a:graphicData>
            </a:graphic>
          </wp:inline>
        </w:drawing>
      </w:r>
      <w:r w:rsidRPr="00DD4F26">
        <w:rPr>
          <w:sz w:val="28"/>
          <w:szCs w:val="28"/>
        </w:rPr>
        <w:instrText xml:space="preserve"> </w:instrText>
      </w:r>
      <w:r w:rsidR="000102B9" w:rsidRPr="00DD4F26">
        <w:rPr>
          <w:sz w:val="28"/>
          <w:szCs w:val="28"/>
        </w:rPr>
        <w:fldChar w:fldCharType="separate"/>
      </w:r>
      <w:r w:rsidR="00FF4D12" w:rsidRPr="00DD4F26">
        <w:rPr>
          <w:noProof/>
          <w:position w:val="-15"/>
          <w:sz w:val="28"/>
          <w:szCs w:val="28"/>
        </w:rPr>
        <w:drawing>
          <wp:inline distT="0" distB="0" distL="0" distR="0">
            <wp:extent cx="1741170" cy="341630"/>
            <wp:effectExtent l="19050" t="0" r="0" b="0"/>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77" cstate="print">
                      <a:clrChange>
                        <a:clrFrom>
                          <a:srgbClr val="FFFFFF"/>
                        </a:clrFrom>
                        <a:clrTo>
                          <a:srgbClr val="FFFFFF">
                            <a:alpha val="0"/>
                          </a:srgbClr>
                        </a:clrTo>
                      </a:clrChange>
                    </a:blip>
                    <a:srcRect/>
                    <a:stretch>
                      <a:fillRect/>
                    </a:stretch>
                  </pic:blipFill>
                  <pic:spPr bwMode="auto">
                    <a:xfrm>
                      <a:off x="0" y="0"/>
                      <a:ext cx="1741170" cy="341630"/>
                    </a:xfrm>
                    <a:prstGeom prst="rect">
                      <a:avLst/>
                    </a:prstGeom>
                    <a:noFill/>
                    <a:ln w="9525">
                      <a:noFill/>
                      <a:miter lim="800000"/>
                      <a:headEnd/>
                      <a:tailEnd/>
                    </a:ln>
                  </pic:spPr>
                </pic:pic>
              </a:graphicData>
            </a:graphic>
          </wp:inline>
        </w:drawing>
      </w:r>
      <w:r w:rsidR="000102B9" w:rsidRPr="00DD4F26">
        <w:rPr>
          <w:sz w:val="28"/>
          <w:szCs w:val="28"/>
        </w:rPr>
        <w:fldChar w:fldCharType="end"/>
      </w:r>
    </w:p>
    <w:p w:rsidR="00797113" w:rsidRPr="00DD4F26" w:rsidRDefault="00797113" w:rsidP="007926AA">
      <w:pPr>
        <w:pStyle w:val="a3"/>
        <w:spacing w:after="0"/>
        <w:ind w:left="0"/>
        <w:jc w:val="both"/>
        <w:rPr>
          <w:sz w:val="28"/>
          <w:szCs w:val="28"/>
        </w:rPr>
      </w:pPr>
    </w:p>
    <w:p w:rsidR="00797113" w:rsidRPr="00DD4F26" w:rsidRDefault="00797113" w:rsidP="007926AA">
      <w:pPr>
        <w:pStyle w:val="a3"/>
        <w:spacing w:after="0"/>
        <w:ind w:left="0"/>
        <w:jc w:val="both"/>
        <w:rPr>
          <w:sz w:val="28"/>
          <w:szCs w:val="28"/>
        </w:rPr>
      </w:pPr>
      <w:r w:rsidRPr="00DD4F26">
        <w:rPr>
          <w:sz w:val="28"/>
          <w:szCs w:val="28"/>
          <w:lang w:val="en-US"/>
        </w:rPr>
        <w:t>R</w:t>
      </w:r>
      <w:r w:rsidRPr="00DD4F26">
        <w:rPr>
          <w:sz w:val="28"/>
          <w:szCs w:val="28"/>
          <w:vertAlign w:val="subscript"/>
        </w:rPr>
        <w:t>2</w:t>
      </w:r>
      <w:r w:rsidRPr="00DD4F26">
        <w:rPr>
          <w:sz w:val="28"/>
          <w:szCs w:val="28"/>
        </w:rPr>
        <w:t xml:space="preserve"> = </w:t>
      </w:r>
      <w:r w:rsidR="000102B9" w:rsidRPr="00DD4F26">
        <w:rPr>
          <w:sz w:val="28"/>
          <w:szCs w:val="28"/>
        </w:rPr>
        <w:fldChar w:fldCharType="begin"/>
      </w:r>
      <w:r w:rsidRPr="00DD4F26">
        <w:rPr>
          <w:sz w:val="28"/>
          <w:szCs w:val="28"/>
        </w:rPr>
        <w:instrText xml:space="preserve"> </w:instrText>
      </w:r>
      <w:r w:rsidRPr="00DD4F26">
        <w:rPr>
          <w:sz w:val="28"/>
          <w:szCs w:val="28"/>
          <w:lang w:val="en-US"/>
        </w:rPr>
        <w:instrText>QUOTE</w:instrText>
      </w:r>
      <w:r w:rsidRPr="00DD4F26">
        <w:rPr>
          <w:sz w:val="28"/>
          <w:szCs w:val="28"/>
        </w:rPr>
        <w:instrText xml:space="preserve"> </w:instrText>
      </w:r>
      <w:r w:rsidR="00FF4D12" w:rsidRPr="00DD4F26">
        <w:rPr>
          <w:noProof/>
          <w:position w:val="-18"/>
          <w:sz w:val="28"/>
          <w:szCs w:val="28"/>
        </w:rPr>
        <w:drawing>
          <wp:inline distT="0" distB="0" distL="0" distR="0">
            <wp:extent cx="2083435" cy="325755"/>
            <wp:effectExtent l="19050" t="0" r="0" b="0"/>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78" cstate="print">
                      <a:clrChange>
                        <a:clrFrom>
                          <a:srgbClr val="FFFFFF"/>
                        </a:clrFrom>
                        <a:clrTo>
                          <a:srgbClr val="FFFFFF">
                            <a:alpha val="0"/>
                          </a:srgbClr>
                        </a:clrTo>
                      </a:clrChange>
                    </a:blip>
                    <a:srcRect/>
                    <a:stretch>
                      <a:fillRect/>
                    </a:stretch>
                  </pic:blipFill>
                  <pic:spPr bwMode="auto">
                    <a:xfrm>
                      <a:off x="0" y="0"/>
                      <a:ext cx="2083435" cy="325755"/>
                    </a:xfrm>
                    <a:prstGeom prst="rect">
                      <a:avLst/>
                    </a:prstGeom>
                    <a:noFill/>
                    <a:ln w="9525">
                      <a:noFill/>
                      <a:miter lim="800000"/>
                      <a:headEnd/>
                      <a:tailEnd/>
                    </a:ln>
                  </pic:spPr>
                </pic:pic>
              </a:graphicData>
            </a:graphic>
          </wp:inline>
        </w:drawing>
      </w:r>
      <w:r w:rsidRPr="00DD4F26">
        <w:rPr>
          <w:sz w:val="28"/>
          <w:szCs w:val="28"/>
        </w:rPr>
        <w:instrText xml:space="preserve"> </w:instrText>
      </w:r>
      <w:r w:rsidR="000102B9" w:rsidRPr="00DD4F26">
        <w:rPr>
          <w:sz w:val="28"/>
          <w:szCs w:val="28"/>
        </w:rPr>
        <w:fldChar w:fldCharType="separate"/>
      </w:r>
      <w:r w:rsidR="00FF4D12" w:rsidRPr="00DD4F26">
        <w:rPr>
          <w:noProof/>
          <w:position w:val="-18"/>
          <w:sz w:val="28"/>
          <w:szCs w:val="28"/>
        </w:rPr>
        <w:drawing>
          <wp:inline distT="0" distB="0" distL="0" distR="0">
            <wp:extent cx="2083435" cy="325755"/>
            <wp:effectExtent l="19050" t="0" r="0" b="0"/>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78" cstate="print">
                      <a:clrChange>
                        <a:clrFrom>
                          <a:srgbClr val="FFFFFF"/>
                        </a:clrFrom>
                        <a:clrTo>
                          <a:srgbClr val="FFFFFF">
                            <a:alpha val="0"/>
                          </a:srgbClr>
                        </a:clrTo>
                      </a:clrChange>
                    </a:blip>
                    <a:srcRect/>
                    <a:stretch>
                      <a:fillRect/>
                    </a:stretch>
                  </pic:blipFill>
                  <pic:spPr bwMode="auto">
                    <a:xfrm>
                      <a:off x="0" y="0"/>
                      <a:ext cx="2083435" cy="325755"/>
                    </a:xfrm>
                    <a:prstGeom prst="rect">
                      <a:avLst/>
                    </a:prstGeom>
                    <a:noFill/>
                    <a:ln w="9525">
                      <a:noFill/>
                      <a:miter lim="800000"/>
                      <a:headEnd/>
                      <a:tailEnd/>
                    </a:ln>
                  </pic:spPr>
                </pic:pic>
              </a:graphicData>
            </a:graphic>
          </wp:inline>
        </w:drawing>
      </w:r>
      <w:r w:rsidR="000102B9" w:rsidRPr="00DD4F26">
        <w:rPr>
          <w:sz w:val="28"/>
          <w:szCs w:val="28"/>
        </w:rPr>
        <w:fldChar w:fldCharType="end"/>
      </w:r>
    </w:p>
    <w:p w:rsidR="004B439B" w:rsidRPr="00DD4F26" w:rsidRDefault="004B439B" w:rsidP="007926AA">
      <w:pPr>
        <w:pStyle w:val="a3"/>
        <w:spacing w:after="0"/>
        <w:ind w:left="0"/>
        <w:jc w:val="both"/>
        <w:rPr>
          <w:sz w:val="28"/>
          <w:szCs w:val="28"/>
        </w:rPr>
      </w:pPr>
      <w:r w:rsidRPr="00DD4F26">
        <w:rPr>
          <w:sz w:val="28"/>
          <w:szCs w:val="28"/>
        </w:rPr>
        <w:t xml:space="preserve">Остаток долга на начало 4 месяца: </w:t>
      </w:r>
      <w:r w:rsidRPr="00DD4F26">
        <w:rPr>
          <w:sz w:val="28"/>
          <w:szCs w:val="28"/>
          <w:lang w:val="en-US"/>
        </w:rPr>
        <w:t>D</w:t>
      </w:r>
      <w:r w:rsidRPr="00DD4F26">
        <w:rPr>
          <w:sz w:val="28"/>
          <w:szCs w:val="28"/>
          <w:vertAlign w:val="subscript"/>
        </w:rPr>
        <w:t>4</w:t>
      </w:r>
      <w:r w:rsidRPr="00DD4F26">
        <w:rPr>
          <w:sz w:val="28"/>
          <w:szCs w:val="28"/>
        </w:rPr>
        <w:t xml:space="preserve"> = </w:t>
      </w:r>
      <w:r w:rsidRPr="00DD4F26">
        <w:rPr>
          <w:sz w:val="28"/>
          <w:szCs w:val="28"/>
          <w:lang w:val="en-US"/>
        </w:rPr>
        <w:t>P</w:t>
      </w:r>
      <w:r w:rsidRPr="00DD4F26">
        <w:rPr>
          <w:sz w:val="28"/>
          <w:szCs w:val="28"/>
        </w:rPr>
        <w:t xml:space="preserve"> - </w:t>
      </w:r>
      <w:r w:rsidRPr="00DD4F26">
        <w:rPr>
          <w:sz w:val="28"/>
          <w:szCs w:val="28"/>
          <w:lang w:val="en-US"/>
        </w:rPr>
        <w:t>R</w:t>
      </w:r>
      <w:r w:rsidRPr="00DD4F26">
        <w:rPr>
          <w:sz w:val="28"/>
          <w:szCs w:val="28"/>
          <w:vertAlign w:val="subscript"/>
        </w:rPr>
        <w:t>2(1-3)</w:t>
      </w:r>
    </w:p>
    <w:p w:rsidR="004B439B" w:rsidRPr="00DD4F26" w:rsidRDefault="004B439B" w:rsidP="007926AA">
      <w:pPr>
        <w:pStyle w:val="a3"/>
        <w:spacing w:after="0"/>
        <w:ind w:left="0"/>
        <w:jc w:val="both"/>
        <w:rPr>
          <w:sz w:val="28"/>
          <w:szCs w:val="28"/>
        </w:rPr>
      </w:pPr>
      <w:r w:rsidRPr="00DD4F26">
        <w:rPr>
          <w:sz w:val="28"/>
          <w:szCs w:val="28"/>
          <w:lang w:val="en-US"/>
        </w:rPr>
        <w:t>D</w:t>
      </w:r>
      <w:r w:rsidRPr="00DD4F26">
        <w:rPr>
          <w:sz w:val="28"/>
          <w:szCs w:val="28"/>
          <w:vertAlign w:val="subscript"/>
        </w:rPr>
        <w:t xml:space="preserve">4 </w:t>
      </w:r>
      <w:r w:rsidRPr="00DD4F26">
        <w:rPr>
          <w:sz w:val="28"/>
          <w:szCs w:val="28"/>
        </w:rPr>
        <w:t>= 25000-1046.67=21874.99руб.</w:t>
      </w:r>
    </w:p>
    <w:p w:rsidR="004B439B" w:rsidRPr="00DD4F26" w:rsidRDefault="004B439B" w:rsidP="007926AA">
      <w:pPr>
        <w:pStyle w:val="a3"/>
        <w:spacing w:after="0"/>
        <w:ind w:left="0"/>
        <w:jc w:val="both"/>
        <w:rPr>
          <w:sz w:val="28"/>
          <w:szCs w:val="28"/>
        </w:rPr>
      </w:pPr>
      <w:r w:rsidRPr="00DD4F26">
        <w:rPr>
          <w:sz w:val="28"/>
          <w:szCs w:val="28"/>
        </w:rPr>
        <w:t>Проценты к уплате по истечении 3 месяцев:</w:t>
      </w:r>
    </w:p>
    <w:p w:rsidR="004B439B" w:rsidRPr="00DD4F26" w:rsidRDefault="004B439B" w:rsidP="007926AA">
      <w:pPr>
        <w:pStyle w:val="a3"/>
        <w:spacing w:after="0"/>
        <w:ind w:left="0"/>
        <w:jc w:val="both"/>
        <w:rPr>
          <w:sz w:val="28"/>
          <w:szCs w:val="28"/>
        </w:rPr>
      </w:pPr>
      <w:r w:rsidRPr="00DD4F26">
        <w:rPr>
          <w:sz w:val="28"/>
          <w:szCs w:val="28"/>
          <w:lang w:val="en-US"/>
        </w:rPr>
        <w:t>I</w:t>
      </w:r>
      <w:r w:rsidRPr="00DD4F26">
        <w:rPr>
          <w:sz w:val="28"/>
          <w:szCs w:val="28"/>
        </w:rPr>
        <w:t xml:space="preserve"> = 21*208.33=4374,93 руб.</w:t>
      </w:r>
    </w:p>
    <w:p w:rsidR="00797113" w:rsidRDefault="00797113" w:rsidP="007926AA">
      <w:pPr>
        <w:pStyle w:val="a3"/>
        <w:spacing w:after="0"/>
        <w:ind w:left="0"/>
        <w:jc w:val="both"/>
        <w:rPr>
          <w:sz w:val="28"/>
          <w:szCs w:val="28"/>
        </w:rPr>
      </w:pPr>
      <w:r w:rsidRPr="00DD4F26">
        <w:rPr>
          <w:sz w:val="28"/>
          <w:szCs w:val="28"/>
        </w:rPr>
        <w:t>Схема погашения кредита представлена в таблице.</w:t>
      </w:r>
    </w:p>
    <w:p w:rsidR="004A5D50" w:rsidRPr="00DD4F26" w:rsidRDefault="004A5D50" w:rsidP="007926AA">
      <w:pPr>
        <w:pStyle w:val="a3"/>
        <w:spacing w:after="0"/>
        <w:ind w:left="0"/>
        <w:jc w:val="both"/>
        <w:rPr>
          <w:sz w:val="28"/>
          <w:szCs w:val="28"/>
        </w:rPr>
      </w:pPr>
    </w:p>
    <w:tbl>
      <w:tblPr>
        <w:tblW w:w="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0"/>
        <w:gridCol w:w="1536"/>
        <w:gridCol w:w="1457"/>
        <w:gridCol w:w="1576"/>
        <w:gridCol w:w="1690"/>
        <w:gridCol w:w="1555"/>
      </w:tblGrid>
      <w:tr w:rsidR="00797113" w:rsidRPr="00DD4F26">
        <w:tc>
          <w:tcPr>
            <w:tcW w:w="1260" w:type="dxa"/>
            <w:vMerge w:val="restart"/>
            <w:tcBorders>
              <w:top w:val="single" w:sz="4" w:space="0" w:color="auto"/>
              <w:left w:val="single" w:sz="4" w:space="0" w:color="auto"/>
              <w:bottom w:val="single" w:sz="4" w:space="0" w:color="auto"/>
              <w:right w:val="single" w:sz="4" w:space="0" w:color="auto"/>
            </w:tcBorders>
          </w:tcPr>
          <w:p w:rsidR="00797113" w:rsidRPr="00DD4F26" w:rsidRDefault="00797113" w:rsidP="004A5D50">
            <w:pPr>
              <w:jc w:val="center"/>
              <w:rPr>
                <w:sz w:val="28"/>
                <w:szCs w:val="28"/>
              </w:rPr>
            </w:pPr>
            <w:r w:rsidRPr="00DD4F26">
              <w:rPr>
                <w:sz w:val="28"/>
                <w:szCs w:val="28"/>
              </w:rPr>
              <w:t>Месяц</w:t>
            </w:r>
          </w:p>
          <w:p w:rsidR="00797113" w:rsidRPr="00DD4F26" w:rsidRDefault="00797113" w:rsidP="004A5D50">
            <w:pPr>
              <w:jc w:val="center"/>
              <w:rPr>
                <w:sz w:val="28"/>
                <w:szCs w:val="28"/>
              </w:rPr>
            </w:pPr>
          </w:p>
        </w:tc>
        <w:tc>
          <w:tcPr>
            <w:tcW w:w="1536" w:type="dxa"/>
            <w:vMerge w:val="restart"/>
            <w:tcBorders>
              <w:top w:val="single" w:sz="4" w:space="0" w:color="auto"/>
              <w:left w:val="single" w:sz="4" w:space="0" w:color="auto"/>
              <w:bottom w:val="single" w:sz="4" w:space="0" w:color="auto"/>
              <w:right w:val="single" w:sz="4" w:space="0" w:color="auto"/>
            </w:tcBorders>
          </w:tcPr>
          <w:p w:rsidR="00797113" w:rsidRPr="00DD4F26" w:rsidRDefault="00797113" w:rsidP="004A5D50">
            <w:pPr>
              <w:jc w:val="center"/>
              <w:rPr>
                <w:sz w:val="28"/>
                <w:szCs w:val="28"/>
              </w:rPr>
            </w:pPr>
            <w:r w:rsidRPr="00DD4F26">
              <w:rPr>
                <w:sz w:val="28"/>
                <w:szCs w:val="28"/>
              </w:rPr>
              <w:t>Остаток ссуды на начало месяца</w:t>
            </w:r>
          </w:p>
        </w:tc>
        <w:tc>
          <w:tcPr>
            <w:tcW w:w="1457" w:type="dxa"/>
            <w:vMerge w:val="restart"/>
            <w:tcBorders>
              <w:top w:val="single" w:sz="4" w:space="0" w:color="auto"/>
              <w:left w:val="single" w:sz="4" w:space="0" w:color="auto"/>
              <w:bottom w:val="single" w:sz="4" w:space="0" w:color="auto"/>
              <w:right w:val="single" w:sz="4" w:space="0" w:color="auto"/>
            </w:tcBorders>
          </w:tcPr>
          <w:p w:rsidR="00797113" w:rsidRPr="00DD4F26" w:rsidRDefault="00797113" w:rsidP="004A5D50">
            <w:pPr>
              <w:jc w:val="center"/>
              <w:rPr>
                <w:sz w:val="28"/>
                <w:szCs w:val="28"/>
              </w:rPr>
            </w:pPr>
            <w:r w:rsidRPr="00DD4F26">
              <w:rPr>
                <w:sz w:val="28"/>
                <w:szCs w:val="28"/>
              </w:rPr>
              <w:t>Сумма платежа за месяц</w:t>
            </w:r>
          </w:p>
        </w:tc>
        <w:tc>
          <w:tcPr>
            <w:tcW w:w="3266" w:type="dxa"/>
            <w:gridSpan w:val="2"/>
            <w:tcBorders>
              <w:top w:val="single" w:sz="4" w:space="0" w:color="auto"/>
              <w:left w:val="single" w:sz="4" w:space="0" w:color="auto"/>
              <w:bottom w:val="single" w:sz="4" w:space="0" w:color="auto"/>
              <w:right w:val="single" w:sz="4" w:space="0" w:color="auto"/>
            </w:tcBorders>
          </w:tcPr>
          <w:p w:rsidR="00797113" w:rsidRPr="00DD4F26" w:rsidRDefault="00797113" w:rsidP="004A5D50">
            <w:pPr>
              <w:jc w:val="center"/>
              <w:rPr>
                <w:sz w:val="28"/>
                <w:szCs w:val="28"/>
              </w:rPr>
            </w:pPr>
            <w:r w:rsidRPr="00DD4F26">
              <w:rPr>
                <w:sz w:val="28"/>
                <w:szCs w:val="28"/>
              </w:rPr>
              <w:t>В том числе</w:t>
            </w:r>
          </w:p>
        </w:tc>
        <w:tc>
          <w:tcPr>
            <w:tcW w:w="1555" w:type="dxa"/>
            <w:vMerge w:val="restart"/>
            <w:tcBorders>
              <w:top w:val="single" w:sz="4" w:space="0" w:color="auto"/>
              <w:left w:val="single" w:sz="4" w:space="0" w:color="auto"/>
              <w:bottom w:val="single" w:sz="4" w:space="0" w:color="auto"/>
              <w:right w:val="single" w:sz="4" w:space="0" w:color="auto"/>
            </w:tcBorders>
          </w:tcPr>
          <w:p w:rsidR="00797113" w:rsidRPr="00DD4F26" w:rsidRDefault="00797113" w:rsidP="004A5D50">
            <w:pPr>
              <w:jc w:val="center"/>
              <w:rPr>
                <w:sz w:val="28"/>
                <w:szCs w:val="28"/>
              </w:rPr>
            </w:pPr>
            <w:r w:rsidRPr="00DD4F26">
              <w:rPr>
                <w:sz w:val="28"/>
                <w:szCs w:val="28"/>
              </w:rPr>
              <w:t>Остаток ссуды на конец месяца</w:t>
            </w:r>
          </w:p>
        </w:tc>
      </w:tr>
      <w:tr w:rsidR="00797113" w:rsidRPr="00DD4F26">
        <w:tc>
          <w:tcPr>
            <w:tcW w:w="1260" w:type="dxa"/>
            <w:vMerge/>
            <w:tcBorders>
              <w:top w:val="single" w:sz="4" w:space="0" w:color="auto"/>
              <w:left w:val="single" w:sz="4" w:space="0" w:color="auto"/>
              <w:bottom w:val="single" w:sz="4" w:space="0" w:color="auto"/>
              <w:right w:val="single" w:sz="4" w:space="0" w:color="auto"/>
            </w:tcBorders>
            <w:vAlign w:val="center"/>
          </w:tcPr>
          <w:p w:rsidR="00797113" w:rsidRPr="00DD4F26" w:rsidRDefault="00797113" w:rsidP="007926AA">
            <w:pPr>
              <w:jc w:val="both"/>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97113" w:rsidRPr="00DD4F26" w:rsidRDefault="00797113" w:rsidP="007926AA">
            <w:pPr>
              <w:jc w:val="both"/>
              <w:rPr>
                <w:sz w:val="28"/>
                <w:szCs w:val="28"/>
              </w:rPr>
            </w:pPr>
          </w:p>
        </w:tc>
        <w:tc>
          <w:tcPr>
            <w:tcW w:w="1457" w:type="dxa"/>
            <w:vMerge/>
            <w:tcBorders>
              <w:top w:val="single" w:sz="4" w:space="0" w:color="auto"/>
              <w:left w:val="single" w:sz="4" w:space="0" w:color="auto"/>
              <w:bottom w:val="single" w:sz="4" w:space="0" w:color="auto"/>
              <w:right w:val="single" w:sz="4" w:space="0" w:color="auto"/>
            </w:tcBorders>
            <w:vAlign w:val="center"/>
          </w:tcPr>
          <w:p w:rsidR="00797113" w:rsidRPr="00DD4F26" w:rsidRDefault="00797113" w:rsidP="007926AA">
            <w:pPr>
              <w:jc w:val="both"/>
              <w:rPr>
                <w:sz w:val="28"/>
                <w:szCs w:val="28"/>
              </w:rPr>
            </w:pPr>
          </w:p>
        </w:tc>
        <w:tc>
          <w:tcPr>
            <w:tcW w:w="1576"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lang w:val="en-US"/>
              </w:rPr>
            </w:pPr>
            <w:r w:rsidRPr="00DD4F26">
              <w:rPr>
                <w:sz w:val="28"/>
                <w:szCs w:val="28"/>
              </w:rPr>
              <w:t>Проценты за месяц</w:t>
            </w:r>
            <w:r w:rsidR="004B439B" w:rsidRPr="00DD4F26">
              <w:rPr>
                <w:sz w:val="28"/>
                <w:szCs w:val="28"/>
              </w:rPr>
              <w:t xml:space="preserve"> </w:t>
            </w:r>
            <w:r w:rsidR="004B439B" w:rsidRPr="00DD4F26">
              <w:rPr>
                <w:sz w:val="28"/>
                <w:szCs w:val="28"/>
                <w:lang w:val="en-US"/>
              </w:rPr>
              <w:t>R</w:t>
            </w:r>
            <w:r w:rsidR="004B439B" w:rsidRPr="00DD4F26">
              <w:rPr>
                <w:sz w:val="28"/>
                <w:szCs w:val="28"/>
                <w:vertAlign w:val="subscript"/>
                <w:lang w:val="en-US"/>
              </w:rPr>
              <w:t>1</w:t>
            </w:r>
          </w:p>
        </w:tc>
        <w:tc>
          <w:tcPr>
            <w:tcW w:w="1690"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lang w:val="en-US"/>
              </w:rPr>
            </w:pPr>
            <w:r w:rsidRPr="00DD4F26">
              <w:rPr>
                <w:sz w:val="28"/>
                <w:szCs w:val="28"/>
              </w:rPr>
              <w:t>Погашенная часть долга</w:t>
            </w:r>
            <w:r w:rsidR="004B439B" w:rsidRPr="00DD4F26">
              <w:rPr>
                <w:sz w:val="28"/>
                <w:szCs w:val="28"/>
                <w:lang w:val="en-US"/>
              </w:rPr>
              <w:t xml:space="preserve"> R</w:t>
            </w:r>
            <w:r w:rsidR="004B439B" w:rsidRPr="00DD4F26">
              <w:rPr>
                <w:sz w:val="28"/>
                <w:szCs w:val="28"/>
                <w:vertAlign w:val="subscript"/>
              </w:rPr>
              <w:t>2</w:t>
            </w:r>
          </w:p>
        </w:tc>
        <w:tc>
          <w:tcPr>
            <w:tcW w:w="0" w:type="auto"/>
            <w:vMerge/>
            <w:tcBorders>
              <w:top w:val="single" w:sz="4" w:space="0" w:color="auto"/>
              <w:left w:val="single" w:sz="4" w:space="0" w:color="auto"/>
              <w:bottom w:val="single" w:sz="4" w:space="0" w:color="auto"/>
              <w:right w:val="single" w:sz="4" w:space="0" w:color="auto"/>
            </w:tcBorders>
            <w:vAlign w:val="center"/>
          </w:tcPr>
          <w:p w:rsidR="00797113" w:rsidRPr="00DD4F26" w:rsidRDefault="00797113" w:rsidP="007926AA">
            <w:pPr>
              <w:jc w:val="both"/>
              <w:rPr>
                <w:sz w:val="28"/>
                <w:szCs w:val="28"/>
              </w:rPr>
            </w:pPr>
          </w:p>
        </w:tc>
      </w:tr>
      <w:tr w:rsidR="00797113" w:rsidRPr="00DD4F26">
        <w:tc>
          <w:tcPr>
            <w:tcW w:w="1260"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1</w:t>
            </w:r>
          </w:p>
        </w:tc>
        <w:tc>
          <w:tcPr>
            <w:tcW w:w="1536"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25000</w:t>
            </w:r>
          </w:p>
        </w:tc>
        <w:tc>
          <w:tcPr>
            <w:tcW w:w="1457"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1250</w:t>
            </w:r>
          </w:p>
        </w:tc>
        <w:tc>
          <w:tcPr>
            <w:tcW w:w="1576"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208,33</w:t>
            </w:r>
          </w:p>
        </w:tc>
        <w:tc>
          <w:tcPr>
            <w:tcW w:w="1690"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1041,67</w:t>
            </w:r>
          </w:p>
        </w:tc>
        <w:tc>
          <w:tcPr>
            <w:tcW w:w="1555"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23958,33</w:t>
            </w:r>
          </w:p>
        </w:tc>
      </w:tr>
      <w:tr w:rsidR="00797113" w:rsidRPr="00DD4F26">
        <w:tc>
          <w:tcPr>
            <w:tcW w:w="1260"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2</w:t>
            </w:r>
          </w:p>
        </w:tc>
        <w:tc>
          <w:tcPr>
            <w:tcW w:w="1536"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23958,33</w:t>
            </w:r>
          </w:p>
        </w:tc>
        <w:tc>
          <w:tcPr>
            <w:tcW w:w="1457"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1250</w:t>
            </w:r>
          </w:p>
        </w:tc>
        <w:tc>
          <w:tcPr>
            <w:tcW w:w="1576"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208,33</w:t>
            </w:r>
          </w:p>
        </w:tc>
        <w:tc>
          <w:tcPr>
            <w:tcW w:w="1690"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1041,67</w:t>
            </w:r>
          </w:p>
        </w:tc>
        <w:tc>
          <w:tcPr>
            <w:tcW w:w="1555"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22916,66</w:t>
            </w:r>
          </w:p>
        </w:tc>
      </w:tr>
      <w:tr w:rsidR="00797113" w:rsidRPr="00DD4F26">
        <w:tc>
          <w:tcPr>
            <w:tcW w:w="1260"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3</w:t>
            </w:r>
          </w:p>
        </w:tc>
        <w:tc>
          <w:tcPr>
            <w:tcW w:w="1536"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22916,66</w:t>
            </w:r>
          </w:p>
        </w:tc>
        <w:tc>
          <w:tcPr>
            <w:tcW w:w="1457"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1250</w:t>
            </w:r>
          </w:p>
        </w:tc>
        <w:tc>
          <w:tcPr>
            <w:tcW w:w="1576"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208,33</w:t>
            </w:r>
          </w:p>
        </w:tc>
        <w:tc>
          <w:tcPr>
            <w:tcW w:w="1690"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1041,67</w:t>
            </w:r>
          </w:p>
        </w:tc>
        <w:tc>
          <w:tcPr>
            <w:tcW w:w="1555"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21874,99</w:t>
            </w:r>
          </w:p>
        </w:tc>
      </w:tr>
      <w:tr w:rsidR="00797113" w:rsidRPr="00DD4F26">
        <w:tc>
          <w:tcPr>
            <w:tcW w:w="1260"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4</w:t>
            </w:r>
          </w:p>
        </w:tc>
        <w:tc>
          <w:tcPr>
            <w:tcW w:w="1536"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21874,99</w:t>
            </w:r>
          </w:p>
        </w:tc>
        <w:tc>
          <w:tcPr>
            <w:tcW w:w="1457"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1250</w:t>
            </w:r>
          </w:p>
        </w:tc>
        <w:tc>
          <w:tcPr>
            <w:tcW w:w="1576"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208,33</w:t>
            </w:r>
          </w:p>
        </w:tc>
        <w:tc>
          <w:tcPr>
            <w:tcW w:w="1690"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1041,67</w:t>
            </w:r>
          </w:p>
        </w:tc>
        <w:tc>
          <w:tcPr>
            <w:tcW w:w="1555"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20833,32</w:t>
            </w:r>
          </w:p>
        </w:tc>
      </w:tr>
      <w:tr w:rsidR="00797113" w:rsidRPr="00DD4F26">
        <w:tc>
          <w:tcPr>
            <w:tcW w:w="1260"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w:t>
            </w:r>
          </w:p>
        </w:tc>
        <w:tc>
          <w:tcPr>
            <w:tcW w:w="1536"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p>
        </w:tc>
        <w:tc>
          <w:tcPr>
            <w:tcW w:w="1457"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p>
        </w:tc>
        <w:tc>
          <w:tcPr>
            <w:tcW w:w="1576"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p>
        </w:tc>
        <w:tc>
          <w:tcPr>
            <w:tcW w:w="1690"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p>
        </w:tc>
        <w:tc>
          <w:tcPr>
            <w:tcW w:w="1555"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p>
        </w:tc>
      </w:tr>
      <w:tr w:rsidR="00797113" w:rsidRPr="00DD4F26">
        <w:tc>
          <w:tcPr>
            <w:tcW w:w="1260"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24</w:t>
            </w:r>
          </w:p>
        </w:tc>
        <w:tc>
          <w:tcPr>
            <w:tcW w:w="1536"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1041,67</w:t>
            </w:r>
          </w:p>
        </w:tc>
        <w:tc>
          <w:tcPr>
            <w:tcW w:w="1457"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1250</w:t>
            </w:r>
          </w:p>
        </w:tc>
        <w:tc>
          <w:tcPr>
            <w:tcW w:w="1576"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208,33</w:t>
            </w:r>
          </w:p>
        </w:tc>
        <w:tc>
          <w:tcPr>
            <w:tcW w:w="1690"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1041,67</w:t>
            </w:r>
          </w:p>
        </w:tc>
        <w:tc>
          <w:tcPr>
            <w:tcW w:w="1555"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0</w:t>
            </w:r>
          </w:p>
        </w:tc>
      </w:tr>
    </w:tbl>
    <w:p w:rsidR="00D20FA7" w:rsidRPr="00DD4F26" w:rsidRDefault="00D20FA7" w:rsidP="007926AA">
      <w:pPr>
        <w:jc w:val="both"/>
        <w:rPr>
          <w:sz w:val="28"/>
          <w:szCs w:val="28"/>
        </w:rPr>
      </w:pPr>
    </w:p>
    <w:p w:rsidR="004A5D50" w:rsidRDefault="004A5D50" w:rsidP="007926AA">
      <w:pPr>
        <w:jc w:val="both"/>
        <w:rPr>
          <w:sz w:val="28"/>
          <w:szCs w:val="28"/>
        </w:rPr>
      </w:pPr>
    </w:p>
    <w:p w:rsidR="004A5D50" w:rsidRDefault="004A5D50" w:rsidP="007926AA">
      <w:pPr>
        <w:jc w:val="both"/>
        <w:rPr>
          <w:sz w:val="28"/>
          <w:szCs w:val="28"/>
        </w:rPr>
      </w:pPr>
    </w:p>
    <w:p w:rsidR="004A5D50" w:rsidRDefault="004A5D50" w:rsidP="007926AA">
      <w:pPr>
        <w:jc w:val="both"/>
        <w:rPr>
          <w:sz w:val="28"/>
          <w:szCs w:val="28"/>
        </w:rPr>
      </w:pPr>
    </w:p>
    <w:p w:rsidR="004A5D50" w:rsidRDefault="004A5D50" w:rsidP="007926AA">
      <w:pPr>
        <w:jc w:val="both"/>
        <w:rPr>
          <w:sz w:val="28"/>
          <w:szCs w:val="28"/>
        </w:rPr>
      </w:pPr>
    </w:p>
    <w:p w:rsidR="00797113" w:rsidRPr="00DD4F26" w:rsidRDefault="00D20FA7" w:rsidP="007926AA">
      <w:pPr>
        <w:jc w:val="both"/>
        <w:rPr>
          <w:sz w:val="28"/>
          <w:szCs w:val="28"/>
        </w:rPr>
      </w:pPr>
      <w:r w:rsidRPr="00DD4F26">
        <w:rPr>
          <w:sz w:val="28"/>
          <w:szCs w:val="28"/>
        </w:rPr>
        <w:lastRenderedPageBreak/>
        <w:t>28</w:t>
      </w:r>
      <w:r w:rsidR="00797113" w:rsidRPr="00DD4F26">
        <w:rPr>
          <w:sz w:val="28"/>
          <w:szCs w:val="28"/>
        </w:rPr>
        <w:t>. Под залог недвижимости выдана ссуда в размере 240 000 рублей на 10 лет. Погашение осуществляется ежемесячно по схеме постнумерандо. На долг начисляются проценты по ставке 12% годовых ежемесячно. Определите ежемесячные расходы должника,  а также остаток долга на начало 3 месяца.</w:t>
      </w:r>
    </w:p>
    <w:p w:rsidR="00797113" w:rsidRPr="00DD4F26" w:rsidRDefault="00797113" w:rsidP="004A5D50">
      <w:pPr>
        <w:ind w:firstLine="709"/>
        <w:jc w:val="both"/>
        <w:rPr>
          <w:sz w:val="28"/>
          <w:szCs w:val="28"/>
        </w:rPr>
      </w:pPr>
      <w:r w:rsidRPr="00DD4F26">
        <w:rPr>
          <w:sz w:val="28"/>
          <w:szCs w:val="28"/>
        </w:rPr>
        <w:t xml:space="preserve">Для решения данной задачи воспользуемся условиями стандартной ипотечной ссуды. Она предполагает равные ежемесячные взносы по схеме постнумерандо. </w:t>
      </w:r>
    </w:p>
    <w:p w:rsidR="00797113" w:rsidRPr="004A5D50" w:rsidRDefault="00797113" w:rsidP="004A5D50">
      <w:pPr>
        <w:ind w:firstLine="709"/>
        <w:jc w:val="both"/>
        <w:rPr>
          <w:sz w:val="28"/>
          <w:szCs w:val="28"/>
        </w:rPr>
      </w:pPr>
      <w:r w:rsidRPr="00DD4F26">
        <w:rPr>
          <w:sz w:val="28"/>
          <w:szCs w:val="28"/>
        </w:rPr>
        <w:t>По условию задачи</w:t>
      </w:r>
      <w:r w:rsidR="004A5D50">
        <w:rPr>
          <w:sz w:val="28"/>
          <w:szCs w:val="28"/>
        </w:rPr>
        <w:t>:</w:t>
      </w:r>
      <w:r w:rsidRPr="00DD4F26">
        <w:rPr>
          <w:sz w:val="28"/>
          <w:szCs w:val="28"/>
        </w:rPr>
        <w:t xml:space="preserve"> </w:t>
      </w:r>
      <w:r w:rsidRPr="00DD4F26">
        <w:rPr>
          <w:sz w:val="28"/>
          <w:szCs w:val="28"/>
          <w:lang w:val="en-US"/>
        </w:rPr>
        <w:t>Ppost</w:t>
      </w:r>
      <w:r w:rsidRPr="004A5D50">
        <w:rPr>
          <w:sz w:val="28"/>
          <w:szCs w:val="28"/>
        </w:rPr>
        <w:t xml:space="preserve"> = 240</w:t>
      </w:r>
      <w:r w:rsidRPr="00DD4F26">
        <w:rPr>
          <w:sz w:val="28"/>
          <w:szCs w:val="28"/>
          <w:lang w:val="en-US"/>
        </w:rPr>
        <w:t> </w:t>
      </w:r>
      <w:r w:rsidRPr="004A5D50">
        <w:rPr>
          <w:sz w:val="28"/>
          <w:szCs w:val="28"/>
        </w:rPr>
        <w:t xml:space="preserve">000 </w:t>
      </w:r>
      <w:r w:rsidRPr="00DD4F26">
        <w:rPr>
          <w:sz w:val="28"/>
          <w:szCs w:val="28"/>
        </w:rPr>
        <w:t>руб</w:t>
      </w:r>
      <w:r w:rsidRPr="004A5D50">
        <w:rPr>
          <w:sz w:val="28"/>
          <w:szCs w:val="28"/>
        </w:rPr>
        <w:t xml:space="preserve">., </w:t>
      </w:r>
      <w:r w:rsidRPr="00DD4F26">
        <w:rPr>
          <w:sz w:val="28"/>
          <w:szCs w:val="28"/>
          <w:lang w:val="en-US"/>
        </w:rPr>
        <w:t>r</w:t>
      </w:r>
      <w:r w:rsidRPr="004A5D50">
        <w:rPr>
          <w:sz w:val="28"/>
          <w:szCs w:val="28"/>
        </w:rPr>
        <w:t xml:space="preserve"> = 0,12, </w:t>
      </w:r>
      <w:r w:rsidRPr="00DD4F26">
        <w:rPr>
          <w:sz w:val="28"/>
          <w:szCs w:val="28"/>
          <w:lang w:val="en-US"/>
        </w:rPr>
        <w:t>m</w:t>
      </w:r>
      <w:r w:rsidRPr="004A5D50">
        <w:rPr>
          <w:sz w:val="28"/>
          <w:szCs w:val="28"/>
        </w:rPr>
        <w:t xml:space="preserve"> = 12, </w:t>
      </w:r>
      <w:r w:rsidRPr="00DD4F26">
        <w:rPr>
          <w:sz w:val="28"/>
          <w:szCs w:val="28"/>
          <w:lang w:val="en-US"/>
        </w:rPr>
        <w:t>n</w:t>
      </w:r>
      <w:r w:rsidRPr="004A5D50">
        <w:rPr>
          <w:sz w:val="28"/>
          <w:szCs w:val="28"/>
        </w:rPr>
        <w:t xml:space="preserve"> = 10 </w:t>
      </w:r>
      <w:r w:rsidRPr="00DD4F26">
        <w:rPr>
          <w:sz w:val="28"/>
          <w:szCs w:val="28"/>
        </w:rPr>
        <w:t>лет</w:t>
      </w:r>
      <w:r w:rsidRPr="004A5D50">
        <w:rPr>
          <w:sz w:val="28"/>
          <w:szCs w:val="28"/>
        </w:rPr>
        <w:t xml:space="preserve">, </w:t>
      </w:r>
      <w:r w:rsidRPr="00DD4F26">
        <w:rPr>
          <w:sz w:val="28"/>
          <w:szCs w:val="28"/>
          <w:lang w:val="en-US"/>
        </w:rPr>
        <w:t>p</w:t>
      </w:r>
      <w:r w:rsidRPr="004A5D50">
        <w:rPr>
          <w:sz w:val="28"/>
          <w:szCs w:val="28"/>
        </w:rPr>
        <w:t xml:space="preserve"> = 12.</w:t>
      </w:r>
    </w:p>
    <w:p w:rsidR="00797113" w:rsidRPr="00DD4F26" w:rsidRDefault="00797113" w:rsidP="007926AA">
      <w:pPr>
        <w:jc w:val="both"/>
        <w:rPr>
          <w:sz w:val="28"/>
          <w:szCs w:val="28"/>
        </w:rPr>
      </w:pPr>
      <w:r w:rsidRPr="00DD4F26">
        <w:rPr>
          <w:sz w:val="28"/>
          <w:szCs w:val="28"/>
        </w:rPr>
        <w:t>Определим величину ежемесячного платежа</w:t>
      </w:r>
    </w:p>
    <w:p w:rsidR="00D20FA7" w:rsidRPr="00DD4F26" w:rsidRDefault="00D20FA7" w:rsidP="007926AA">
      <w:pPr>
        <w:jc w:val="both"/>
        <w:rPr>
          <w:sz w:val="28"/>
          <w:szCs w:val="28"/>
        </w:rPr>
      </w:pPr>
    </w:p>
    <w:p w:rsidR="00797113" w:rsidRPr="00DD4F26" w:rsidRDefault="00797113" w:rsidP="007926AA">
      <w:pPr>
        <w:jc w:val="both"/>
        <w:rPr>
          <w:sz w:val="28"/>
          <w:szCs w:val="28"/>
        </w:rPr>
      </w:pPr>
      <w:r w:rsidRPr="00DD4F26">
        <w:rPr>
          <w:sz w:val="28"/>
          <w:szCs w:val="28"/>
        </w:rPr>
        <w:t xml:space="preserve">R = 240 000 * </w:t>
      </w:r>
      <w:r w:rsidR="000102B9" w:rsidRPr="00DD4F26">
        <w:rPr>
          <w:sz w:val="28"/>
          <w:szCs w:val="28"/>
        </w:rPr>
        <w:fldChar w:fldCharType="begin"/>
      </w:r>
      <w:r w:rsidRPr="00DD4F26">
        <w:rPr>
          <w:sz w:val="28"/>
          <w:szCs w:val="28"/>
        </w:rPr>
        <w:instrText xml:space="preserve"> QUOTE </w:instrText>
      </w:r>
      <w:r w:rsidR="00FF4D12" w:rsidRPr="00DD4F26">
        <w:rPr>
          <w:noProof/>
          <w:position w:val="-27"/>
          <w:sz w:val="28"/>
          <w:szCs w:val="28"/>
        </w:rPr>
        <w:drawing>
          <wp:inline distT="0" distB="0" distL="0" distR="0">
            <wp:extent cx="2202815" cy="461010"/>
            <wp:effectExtent l="19050" t="0" r="6985" b="0"/>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79" cstate="print">
                      <a:clrChange>
                        <a:clrFrom>
                          <a:srgbClr val="FFFFFF"/>
                        </a:clrFrom>
                        <a:clrTo>
                          <a:srgbClr val="FFFFFF">
                            <a:alpha val="0"/>
                          </a:srgbClr>
                        </a:clrTo>
                      </a:clrChange>
                    </a:blip>
                    <a:srcRect/>
                    <a:stretch>
                      <a:fillRect/>
                    </a:stretch>
                  </pic:blipFill>
                  <pic:spPr bwMode="auto">
                    <a:xfrm>
                      <a:off x="0" y="0"/>
                      <a:ext cx="2202815" cy="461010"/>
                    </a:xfrm>
                    <a:prstGeom prst="rect">
                      <a:avLst/>
                    </a:prstGeom>
                    <a:noFill/>
                    <a:ln w="9525">
                      <a:noFill/>
                      <a:miter lim="800000"/>
                      <a:headEnd/>
                      <a:tailEnd/>
                    </a:ln>
                  </pic:spPr>
                </pic:pic>
              </a:graphicData>
            </a:graphic>
          </wp:inline>
        </w:drawing>
      </w:r>
      <w:r w:rsidRPr="00DD4F26">
        <w:rPr>
          <w:sz w:val="28"/>
          <w:szCs w:val="28"/>
        </w:rPr>
        <w:instrText xml:space="preserve"> </w:instrText>
      </w:r>
      <w:r w:rsidR="000102B9" w:rsidRPr="00DD4F26">
        <w:rPr>
          <w:sz w:val="28"/>
          <w:szCs w:val="28"/>
        </w:rPr>
        <w:fldChar w:fldCharType="separate"/>
      </w:r>
      <w:r w:rsidR="00FF4D12" w:rsidRPr="00DD4F26">
        <w:rPr>
          <w:noProof/>
          <w:position w:val="-27"/>
          <w:sz w:val="28"/>
          <w:szCs w:val="28"/>
        </w:rPr>
        <w:drawing>
          <wp:inline distT="0" distB="0" distL="0" distR="0">
            <wp:extent cx="2202815" cy="461010"/>
            <wp:effectExtent l="19050" t="0" r="6985" b="0"/>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79" cstate="print">
                      <a:clrChange>
                        <a:clrFrom>
                          <a:srgbClr val="FFFFFF"/>
                        </a:clrFrom>
                        <a:clrTo>
                          <a:srgbClr val="FFFFFF">
                            <a:alpha val="0"/>
                          </a:srgbClr>
                        </a:clrTo>
                      </a:clrChange>
                    </a:blip>
                    <a:srcRect/>
                    <a:stretch>
                      <a:fillRect/>
                    </a:stretch>
                  </pic:blipFill>
                  <pic:spPr bwMode="auto">
                    <a:xfrm>
                      <a:off x="0" y="0"/>
                      <a:ext cx="2202815" cy="461010"/>
                    </a:xfrm>
                    <a:prstGeom prst="rect">
                      <a:avLst/>
                    </a:prstGeom>
                    <a:noFill/>
                    <a:ln w="9525">
                      <a:noFill/>
                      <a:miter lim="800000"/>
                      <a:headEnd/>
                      <a:tailEnd/>
                    </a:ln>
                  </pic:spPr>
                </pic:pic>
              </a:graphicData>
            </a:graphic>
          </wp:inline>
        </w:drawing>
      </w:r>
      <w:r w:rsidR="000102B9" w:rsidRPr="00DD4F26">
        <w:rPr>
          <w:sz w:val="28"/>
          <w:szCs w:val="28"/>
        </w:rPr>
        <w:fldChar w:fldCharType="end"/>
      </w:r>
    </w:p>
    <w:p w:rsidR="00797113" w:rsidRPr="00DD4F26" w:rsidRDefault="00797113" w:rsidP="004A5D50">
      <w:pPr>
        <w:ind w:firstLine="709"/>
        <w:jc w:val="both"/>
        <w:rPr>
          <w:sz w:val="28"/>
          <w:szCs w:val="28"/>
        </w:rPr>
      </w:pPr>
      <w:r w:rsidRPr="00DD4F26">
        <w:rPr>
          <w:sz w:val="28"/>
          <w:szCs w:val="28"/>
        </w:rPr>
        <w:t>R состоит из расходов на уплату сумму процентов (R</w:t>
      </w:r>
      <w:r w:rsidRPr="00DD4F26">
        <w:rPr>
          <w:sz w:val="28"/>
          <w:szCs w:val="28"/>
          <w:vertAlign w:val="subscript"/>
        </w:rPr>
        <w:t>1</w:t>
      </w:r>
      <w:r w:rsidRPr="00DD4F26">
        <w:rPr>
          <w:sz w:val="28"/>
          <w:szCs w:val="28"/>
        </w:rPr>
        <w:t>) и платежей в погашение долга (R</w:t>
      </w:r>
      <w:r w:rsidRPr="00DD4F26">
        <w:rPr>
          <w:sz w:val="28"/>
          <w:szCs w:val="28"/>
          <w:vertAlign w:val="subscript"/>
        </w:rPr>
        <w:t>2</w:t>
      </w:r>
      <w:r w:rsidRPr="00DD4F26">
        <w:rPr>
          <w:sz w:val="28"/>
          <w:szCs w:val="28"/>
        </w:rPr>
        <w:t xml:space="preserve">): </w:t>
      </w:r>
    </w:p>
    <w:p w:rsidR="00797113" w:rsidRPr="00DD4F26" w:rsidRDefault="00797113" w:rsidP="007926AA">
      <w:pPr>
        <w:jc w:val="both"/>
        <w:rPr>
          <w:sz w:val="28"/>
          <w:szCs w:val="28"/>
        </w:rPr>
      </w:pPr>
      <w:r w:rsidRPr="00DD4F26">
        <w:rPr>
          <w:sz w:val="28"/>
          <w:szCs w:val="28"/>
        </w:rPr>
        <w:t>R= R</w:t>
      </w:r>
      <w:r w:rsidRPr="00DD4F26">
        <w:rPr>
          <w:sz w:val="28"/>
          <w:szCs w:val="28"/>
          <w:vertAlign w:val="subscript"/>
        </w:rPr>
        <w:t>1</w:t>
      </w:r>
      <w:r w:rsidRPr="00DD4F26">
        <w:rPr>
          <w:sz w:val="28"/>
          <w:szCs w:val="28"/>
        </w:rPr>
        <w:t xml:space="preserve"> + R</w:t>
      </w:r>
      <w:r w:rsidRPr="00DD4F26">
        <w:rPr>
          <w:sz w:val="28"/>
          <w:szCs w:val="28"/>
          <w:vertAlign w:val="subscript"/>
        </w:rPr>
        <w:t>2</w:t>
      </w:r>
    </w:p>
    <w:p w:rsidR="00797113" w:rsidRPr="00DD4F26" w:rsidRDefault="00797113" w:rsidP="007926AA">
      <w:pPr>
        <w:jc w:val="both"/>
        <w:rPr>
          <w:sz w:val="28"/>
          <w:szCs w:val="28"/>
        </w:rPr>
      </w:pPr>
      <w:r w:rsidRPr="00DD4F26">
        <w:rPr>
          <w:sz w:val="28"/>
          <w:szCs w:val="28"/>
        </w:rPr>
        <w:t>R</w:t>
      </w:r>
      <w:r w:rsidRPr="00DD4F26">
        <w:rPr>
          <w:sz w:val="28"/>
          <w:szCs w:val="28"/>
          <w:vertAlign w:val="subscript"/>
        </w:rPr>
        <w:t>1</w:t>
      </w:r>
      <w:r w:rsidRPr="00DD4F26">
        <w:rPr>
          <w:sz w:val="28"/>
          <w:szCs w:val="28"/>
        </w:rPr>
        <w:t xml:space="preserve"> за 1 месяц = 240 000 *</w:t>
      </w:r>
      <w:r w:rsidR="000102B9" w:rsidRPr="00DD4F26">
        <w:rPr>
          <w:sz w:val="28"/>
          <w:szCs w:val="28"/>
        </w:rPr>
        <w:fldChar w:fldCharType="begin"/>
      </w:r>
      <w:r w:rsidRPr="00DD4F26">
        <w:rPr>
          <w:sz w:val="28"/>
          <w:szCs w:val="28"/>
        </w:rPr>
        <w:instrText xml:space="preserve"> QUOTE </w:instrText>
      </w:r>
      <w:r w:rsidR="00FF4D12" w:rsidRPr="00DD4F26">
        <w:rPr>
          <w:noProof/>
          <w:position w:val="-15"/>
          <w:sz w:val="28"/>
          <w:szCs w:val="28"/>
        </w:rPr>
        <w:drawing>
          <wp:inline distT="0" distB="0" distL="0" distR="0">
            <wp:extent cx="246380" cy="294005"/>
            <wp:effectExtent l="19050" t="0" r="1270"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80" cstate="print">
                      <a:clrChange>
                        <a:clrFrom>
                          <a:srgbClr val="FFFFFF"/>
                        </a:clrFrom>
                        <a:clrTo>
                          <a:srgbClr val="FFFFFF">
                            <a:alpha val="0"/>
                          </a:srgbClr>
                        </a:clrTo>
                      </a:clrChange>
                    </a:blip>
                    <a:srcRect/>
                    <a:stretch>
                      <a:fillRect/>
                    </a:stretch>
                  </pic:blipFill>
                  <pic:spPr bwMode="auto">
                    <a:xfrm>
                      <a:off x="0" y="0"/>
                      <a:ext cx="246380" cy="294005"/>
                    </a:xfrm>
                    <a:prstGeom prst="rect">
                      <a:avLst/>
                    </a:prstGeom>
                    <a:noFill/>
                    <a:ln w="9525">
                      <a:noFill/>
                      <a:miter lim="800000"/>
                      <a:headEnd/>
                      <a:tailEnd/>
                    </a:ln>
                  </pic:spPr>
                </pic:pic>
              </a:graphicData>
            </a:graphic>
          </wp:inline>
        </w:drawing>
      </w:r>
      <w:r w:rsidRPr="00DD4F26">
        <w:rPr>
          <w:sz w:val="28"/>
          <w:szCs w:val="28"/>
        </w:rPr>
        <w:instrText xml:space="preserve"> </w:instrText>
      </w:r>
      <w:r w:rsidR="000102B9" w:rsidRPr="00DD4F26">
        <w:rPr>
          <w:sz w:val="28"/>
          <w:szCs w:val="28"/>
        </w:rPr>
        <w:fldChar w:fldCharType="separate"/>
      </w:r>
      <w:r w:rsidR="00FF4D12" w:rsidRPr="00DD4F26">
        <w:rPr>
          <w:noProof/>
          <w:position w:val="-15"/>
          <w:sz w:val="28"/>
          <w:szCs w:val="28"/>
        </w:rPr>
        <w:drawing>
          <wp:inline distT="0" distB="0" distL="0" distR="0">
            <wp:extent cx="246380" cy="294005"/>
            <wp:effectExtent l="19050" t="0" r="1270" b="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80" cstate="print">
                      <a:clrChange>
                        <a:clrFrom>
                          <a:srgbClr val="FFFFFF"/>
                        </a:clrFrom>
                        <a:clrTo>
                          <a:srgbClr val="FFFFFF">
                            <a:alpha val="0"/>
                          </a:srgbClr>
                        </a:clrTo>
                      </a:clrChange>
                    </a:blip>
                    <a:srcRect/>
                    <a:stretch>
                      <a:fillRect/>
                    </a:stretch>
                  </pic:blipFill>
                  <pic:spPr bwMode="auto">
                    <a:xfrm>
                      <a:off x="0" y="0"/>
                      <a:ext cx="246380" cy="294005"/>
                    </a:xfrm>
                    <a:prstGeom prst="rect">
                      <a:avLst/>
                    </a:prstGeom>
                    <a:noFill/>
                    <a:ln w="9525">
                      <a:noFill/>
                      <a:miter lim="800000"/>
                      <a:headEnd/>
                      <a:tailEnd/>
                    </a:ln>
                  </pic:spPr>
                </pic:pic>
              </a:graphicData>
            </a:graphic>
          </wp:inline>
        </w:drawing>
      </w:r>
      <w:r w:rsidR="000102B9" w:rsidRPr="00DD4F26">
        <w:rPr>
          <w:sz w:val="28"/>
          <w:szCs w:val="28"/>
        </w:rPr>
        <w:fldChar w:fldCharType="end"/>
      </w:r>
      <w:r w:rsidRPr="00DD4F26">
        <w:rPr>
          <w:sz w:val="28"/>
          <w:szCs w:val="28"/>
        </w:rPr>
        <w:t xml:space="preserve"> = 2400 руб.</w:t>
      </w:r>
    </w:p>
    <w:p w:rsidR="00797113" w:rsidRPr="00DD4F26" w:rsidRDefault="00797113" w:rsidP="007926AA">
      <w:pPr>
        <w:jc w:val="both"/>
        <w:rPr>
          <w:sz w:val="28"/>
          <w:szCs w:val="28"/>
        </w:rPr>
      </w:pPr>
      <w:r w:rsidRPr="00DD4F26">
        <w:rPr>
          <w:sz w:val="28"/>
          <w:szCs w:val="28"/>
        </w:rPr>
        <w:t>R</w:t>
      </w:r>
      <w:r w:rsidRPr="00DD4F26">
        <w:rPr>
          <w:sz w:val="28"/>
          <w:szCs w:val="28"/>
          <w:vertAlign w:val="subscript"/>
        </w:rPr>
        <w:t>2</w:t>
      </w:r>
      <w:r w:rsidRPr="00DD4F26">
        <w:rPr>
          <w:sz w:val="28"/>
          <w:szCs w:val="28"/>
        </w:rPr>
        <w:t xml:space="preserve"> за 1 месяц = 3443,3 – 2400 = 1043,3 руб.</w:t>
      </w:r>
    </w:p>
    <w:p w:rsidR="00D20FA7" w:rsidRPr="00DD4F26" w:rsidRDefault="00797113" w:rsidP="007926AA">
      <w:pPr>
        <w:jc w:val="both"/>
        <w:rPr>
          <w:sz w:val="28"/>
          <w:szCs w:val="28"/>
        </w:rPr>
      </w:pPr>
      <w:r w:rsidRPr="00DD4F26">
        <w:rPr>
          <w:sz w:val="28"/>
          <w:szCs w:val="28"/>
        </w:rPr>
        <w:t>Остаток долга на конец 1 месяца D</w:t>
      </w:r>
      <w:r w:rsidRPr="00DD4F26">
        <w:rPr>
          <w:sz w:val="28"/>
          <w:szCs w:val="28"/>
          <w:vertAlign w:val="subscript"/>
        </w:rPr>
        <w:t>1</w:t>
      </w:r>
      <w:r w:rsidRPr="00DD4F26">
        <w:rPr>
          <w:sz w:val="28"/>
          <w:szCs w:val="28"/>
        </w:rPr>
        <w:t>= 240 000 -1043,3 = 238965,7 руб.</w:t>
      </w:r>
    </w:p>
    <w:p w:rsidR="00797113" w:rsidRDefault="00797113" w:rsidP="007926AA">
      <w:pPr>
        <w:jc w:val="both"/>
        <w:rPr>
          <w:sz w:val="28"/>
          <w:szCs w:val="28"/>
        </w:rPr>
      </w:pPr>
      <w:r w:rsidRPr="00DD4F26">
        <w:rPr>
          <w:sz w:val="28"/>
          <w:szCs w:val="28"/>
        </w:rPr>
        <w:t>Схема погашения ссуды отражена в таблице.</w:t>
      </w:r>
    </w:p>
    <w:p w:rsidR="004A5D50" w:rsidRPr="00DD4F26" w:rsidRDefault="004A5D50" w:rsidP="007926AA">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4"/>
        <w:gridCol w:w="1535"/>
        <w:gridCol w:w="1494"/>
        <w:gridCol w:w="1561"/>
        <w:gridCol w:w="1690"/>
        <w:gridCol w:w="1552"/>
      </w:tblGrid>
      <w:tr w:rsidR="00797113" w:rsidRPr="00DD4F26">
        <w:tc>
          <w:tcPr>
            <w:tcW w:w="1454" w:type="dxa"/>
            <w:vMerge w:val="restart"/>
            <w:tcBorders>
              <w:top w:val="single" w:sz="4" w:space="0" w:color="auto"/>
              <w:left w:val="single" w:sz="4" w:space="0" w:color="auto"/>
              <w:bottom w:val="single" w:sz="4" w:space="0" w:color="auto"/>
              <w:right w:val="single" w:sz="4" w:space="0" w:color="auto"/>
            </w:tcBorders>
          </w:tcPr>
          <w:p w:rsidR="00797113" w:rsidRPr="00DD4F26" w:rsidRDefault="00797113" w:rsidP="004A5D50">
            <w:pPr>
              <w:jc w:val="center"/>
              <w:rPr>
                <w:sz w:val="28"/>
                <w:szCs w:val="28"/>
              </w:rPr>
            </w:pPr>
            <w:r w:rsidRPr="00DD4F26">
              <w:rPr>
                <w:sz w:val="28"/>
                <w:szCs w:val="28"/>
              </w:rPr>
              <w:t>Месяц</w:t>
            </w:r>
          </w:p>
          <w:p w:rsidR="00797113" w:rsidRPr="00DD4F26" w:rsidRDefault="00797113" w:rsidP="004A5D50">
            <w:pPr>
              <w:jc w:val="center"/>
              <w:rPr>
                <w:sz w:val="28"/>
                <w:szCs w:val="28"/>
              </w:rPr>
            </w:pPr>
          </w:p>
        </w:tc>
        <w:tc>
          <w:tcPr>
            <w:tcW w:w="1535" w:type="dxa"/>
            <w:vMerge w:val="restart"/>
            <w:tcBorders>
              <w:top w:val="single" w:sz="4" w:space="0" w:color="auto"/>
              <w:left w:val="single" w:sz="4" w:space="0" w:color="auto"/>
              <w:bottom w:val="single" w:sz="4" w:space="0" w:color="auto"/>
              <w:right w:val="single" w:sz="4" w:space="0" w:color="auto"/>
            </w:tcBorders>
          </w:tcPr>
          <w:p w:rsidR="00797113" w:rsidRPr="00DD4F26" w:rsidRDefault="00797113" w:rsidP="004A5D50">
            <w:pPr>
              <w:jc w:val="center"/>
              <w:rPr>
                <w:sz w:val="28"/>
                <w:szCs w:val="28"/>
              </w:rPr>
            </w:pPr>
            <w:r w:rsidRPr="00DD4F26">
              <w:rPr>
                <w:sz w:val="28"/>
                <w:szCs w:val="28"/>
              </w:rPr>
              <w:t>Остаток ссуды на начало месяца</w:t>
            </w:r>
          </w:p>
        </w:tc>
        <w:tc>
          <w:tcPr>
            <w:tcW w:w="1494" w:type="dxa"/>
            <w:vMerge w:val="restart"/>
            <w:tcBorders>
              <w:top w:val="single" w:sz="4" w:space="0" w:color="auto"/>
              <w:left w:val="single" w:sz="4" w:space="0" w:color="auto"/>
              <w:bottom w:val="single" w:sz="4" w:space="0" w:color="auto"/>
              <w:right w:val="single" w:sz="4" w:space="0" w:color="auto"/>
            </w:tcBorders>
          </w:tcPr>
          <w:p w:rsidR="00797113" w:rsidRPr="00DD4F26" w:rsidRDefault="00797113" w:rsidP="004A5D50">
            <w:pPr>
              <w:jc w:val="center"/>
              <w:rPr>
                <w:sz w:val="28"/>
                <w:szCs w:val="28"/>
              </w:rPr>
            </w:pPr>
            <w:r w:rsidRPr="00DD4F26">
              <w:rPr>
                <w:sz w:val="28"/>
                <w:szCs w:val="28"/>
              </w:rPr>
              <w:t>Сумма платежа за месяц</w:t>
            </w:r>
          </w:p>
        </w:tc>
        <w:tc>
          <w:tcPr>
            <w:tcW w:w="3251" w:type="dxa"/>
            <w:gridSpan w:val="2"/>
            <w:tcBorders>
              <w:top w:val="single" w:sz="4" w:space="0" w:color="auto"/>
              <w:left w:val="single" w:sz="4" w:space="0" w:color="auto"/>
              <w:bottom w:val="single" w:sz="4" w:space="0" w:color="auto"/>
              <w:right w:val="single" w:sz="4" w:space="0" w:color="auto"/>
            </w:tcBorders>
          </w:tcPr>
          <w:p w:rsidR="00797113" w:rsidRPr="00DD4F26" w:rsidRDefault="00797113" w:rsidP="004A5D50">
            <w:pPr>
              <w:jc w:val="center"/>
              <w:rPr>
                <w:sz w:val="28"/>
                <w:szCs w:val="28"/>
              </w:rPr>
            </w:pPr>
            <w:r w:rsidRPr="00DD4F26">
              <w:rPr>
                <w:sz w:val="28"/>
                <w:szCs w:val="28"/>
              </w:rPr>
              <w:t>В том числе</w:t>
            </w:r>
          </w:p>
        </w:tc>
        <w:tc>
          <w:tcPr>
            <w:tcW w:w="1552" w:type="dxa"/>
            <w:vMerge w:val="restart"/>
            <w:tcBorders>
              <w:top w:val="single" w:sz="4" w:space="0" w:color="auto"/>
              <w:left w:val="single" w:sz="4" w:space="0" w:color="auto"/>
              <w:bottom w:val="single" w:sz="4" w:space="0" w:color="auto"/>
              <w:right w:val="single" w:sz="4" w:space="0" w:color="auto"/>
            </w:tcBorders>
          </w:tcPr>
          <w:p w:rsidR="00797113" w:rsidRPr="00DD4F26" w:rsidRDefault="00797113" w:rsidP="004A5D50">
            <w:pPr>
              <w:jc w:val="center"/>
              <w:rPr>
                <w:sz w:val="28"/>
                <w:szCs w:val="28"/>
              </w:rPr>
            </w:pPr>
            <w:r w:rsidRPr="00DD4F26">
              <w:rPr>
                <w:sz w:val="28"/>
                <w:szCs w:val="28"/>
              </w:rPr>
              <w:t>Остаток ссуды на конец месяца</w:t>
            </w:r>
          </w:p>
        </w:tc>
      </w:tr>
      <w:tr w:rsidR="00797113" w:rsidRPr="00DD4F26">
        <w:tc>
          <w:tcPr>
            <w:tcW w:w="0" w:type="auto"/>
            <w:vMerge/>
            <w:tcBorders>
              <w:top w:val="single" w:sz="4" w:space="0" w:color="auto"/>
              <w:left w:val="single" w:sz="4" w:space="0" w:color="auto"/>
              <w:bottom w:val="single" w:sz="4" w:space="0" w:color="auto"/>
              <w:right w:val="single" w:sz="4" w:space="0" w:color="auto"/>
            </w:tcBorders>
            <w:vAlign w:val="center"/>
          </w:tcPr>
          <w:p w:rsidR="00797113" w:rsidRPr="00DD4F26" w:rsidRDefault="00797113" w:rsidP="007926AA">
            <w:pPr>
              <w:jc w:val="both"/>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97113" w:rsidRPr="00DD4F26" w:rsidRDefault="00797113" w:rsidP="007926AA">
            <w:pPr>
              <w:jc w:val="both"/>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97113" w:rsidRPr="00DD4F26" w:rsidRDefault="00797113" w:rsidP="007926AA">
            <w:pPr>
              <w:jc w:val="both"/>
              <w:rPr>
                <w:sz w:val="28"/>
                <w:szCs w:val="28"/>
              </w:rPr>
            </w:pPr>
          </w:p>
        </w:tc>
        <w:tc>
          <w:tcPr>
            <w:tcW w:w="1561"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Проценты за месяц</w:t>
            </w:r>
          </w:p>
        </w:tc>
        <w:tc>
          <w:tcPr>
            <w:tcW w:w="1690"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Погашенная часть долга</w:t>
            </w:r>
          </w:p>
        </w:tc>
        <w:tc>
          <w:tcPr>
            <w:tcW w:w="0" w:type="auto"/>
            <w:vMerge/>
            <w:tcBorders>
              <w:top w:val="single" w:sz="4" w:space="0" w:color="auto"/>
              <w:left w:val="single" w:sz="4" w:space="0" w:color="auto"/>
              <w:bottom w:val="single" w:sz="4" w:space="0" w:color="auto"/>
              <w:right w:val="single" w:sz="4" w:space="0" w:color="auto"/>
            </w:tcBorders>
            <w:vAlign w:val="center"/>
          </w:tcPr>
          <w:p w:rsidR="00797113" w:rsidRPr="00DD4F26" w:rsidRDefault="00797113" w:rsidP="007926AA">
            <w:pPr>
              <w:jc w:val="both"/>
              <w:rPr>
                <w:sz w:val="28"/>
                <w:szCs w:val="28"/>
              </w:rPr>
            </w:pPr>
          </w:p>
        </w:tc>
      </w:tr>
      <w:tr w:rsidR="00797113" w:rsidRPr="00DD4F26">
        <w:tc>
          <w:tcPr>
            <w:tcW w:w="1454"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1</w:t>
            </w:r>
          </w:p>
        </w:tc>
        <w:tc>
          <w:tcPr>
            <w:tcW w:w="1535"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240 000</w:t>
            </w:r>
          </w:p>
        </w:tc>
        <w:tc>
          <w:tcPr>
            <w:tcW w:w="1494"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3443,3</w:t>
            </w:r>
          </w:p>
        </w:tc>
        <w:tc>
          <w:tcPr>
            <w:tcW w:w="1561"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2400</w:t>
            </w:r>
          </w:p>
        </w:tc>
        <w:tc>
          <w:tcPr>
            <w:tcW w:w="1690"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1043,3</w:t>
            </w:r>
          </w:p>
        </w:tc>
        <w:tc>
          <w:tcPr>
            <w:tcW w:w="1552"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238956,7</w:t>
            </w:r>
          </w:p>
        </w:tc>
      </w:tr>
      <w:tr w:rsidR="00797113" w:rsidRPr="00DD4F26">
        <w:tc>
          <w:tcPr>
            <w:tcW w:w="1454"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2</w:t>
            </w:r>
          </w:p>
        </w:tc>
        <w:tc>
          <w:tcPr>
            <w:tcW w:w="1535"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238956,7</w:t>
            </w:r>
          </w:p>
        </w:tc>
        <w:tc>
          <w:tcPr>
            <w:tcW w:w="1494"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3443,3</w:t>
            </w:r>
          </w:p>
        </w:tc>
        <w:tc>
          <w:tcPr>
            <w:tcW w:w="1561"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2389,57</w:t>
            </w:r>
          </w:p>
        </w:tc>
        <w:tc>
          <w:tcPr>
            <w:tcW w:w="1690"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1053,73</w:t>
            </w:r>
          </w:p>
        </w:tc>
        <w:tc>
          <w:tcPr>
            <w:tcW w:w="1552"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237902,97</w:t>
            </w:r>
          </w:p>
        </w:tc>
      </w:tr>
      <w:tr w:rsidR="00797113" w:rsidRPr="00DD4F26">
        <w:tc>
          <w:tcPr>
            <w:tcW w:w="1454"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3</w:t>
            </w:r>
          </w:p>
        </w:tc>
        <w:tc>
          <w:tcPr>
            <w:tcW w:w="1535"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237902,97</w:t>
            </w:r>
          </w:p>
        </w:tc>
        <w:tc>
          <w:tcPr>
            <w:tcW w:w="1494"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3443,3</w:t>
            </w:r>
          </w:p>
        </w:tc>
        <w:tc>
          <w:tcPr>
            <w:tcW w:w="1561"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2379,03</w:t>
            </w:r>
          </w:p>
        </w:tc>
        <w:tc>
          <w:tcPr>
            <w:tcW w:w="1690"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1064,27</w:t>
            </w:r>
          </w:p>
        </w:tc>
        <w:tc>
          <w:tcPr>
            <w:tcW w:w="1552"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236838,7</w:t>
            </w:r>
          </w:p>
        </w:tc>
      </w:tr>
      <w:tr w:rsidR="00797113" w:rsidRPr="00DD4F26">
        <w:tc>
          <w:tcPr>
            <w:tcW w:w="1454"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w:t>
            </w:r>
          </w:p>
        </w:tc>
        <w:tc>
          <w:tcPr>
            <w:tcW w:w="1535"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p>
        </w:tc>
        <w:tc>
          <w:tcPr>
            <w:tcW w:w="1494"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p>
        </w:tc>
        <w:tc>
          <w:tcPr>
            <w:tcW w:w="1561"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p>
        </w:tc>
        <w:tc>
          <w:tcPr>
            <w:tcW w:w="1690"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p>
        </w:tc>
        <w:tc>
          <w:tcPr>
            <w:tcW w:w="1552"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p>
        </w:tc>
      </w:tr>
      <w:tr w:rsidR="00797113" w:rsidRPr="00DD4F26">
        <w:tc>
          <w:tcPr>
            <w:tcW w:w="1454"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120</w:t>
            </w:r>
          </w:p>
        </w:tc>
        <w:tc>
          <w:tcPr>
            <w:tcW w:w="1535"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3409,2</w:t>
            </w:r>
          </w:p>
        </w:tc>
        <w:tc>
          <w:tcPr>
            <w:tcW w:w="1494"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3443,3</w:t>
            </w:r>
          </w:p>
        </w:tc>
        <w:tc>
          <w:tcPr>
            <w:tcW w:w="1561"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34,10</w:t>
            </w:r>
          </w:p>
        </w:tc>
        <w:tc>
          <w:tcPr>
            <w:tcW w:w="1690"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3409,2</w:t>
            </w:r>
          </w:p>
        </w:tc>
        <w:tc>
          <w:tcPr>
            <w:tcW w:w="1552"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0</w:t>
            </w:r>
          </w:p>
        </w:tc>
      </w:tr>
    </w:tbl>
    <w:p w:rsidR="00860FD1" w:rsidRPr="00DD4F26" w:rsidRDefault="00860FD1" w:rsidP="007926AA">
      <w:pPr>
        <w:jc w:val="both"/>
        <w:rPr>
          <w:sz w:val="28"/>
          <w:szCs w:val="28"/>
          <w:lang w:val="en-US"/>
        </w:rPr>
      </w:pPr>
    </w:p>
    <w:p w:rsidR="00797113" w:rsidRPr="00DD4F26" w:rsidRDefault="008B7D70" w:rsidP="004A5D50">
      <w:pPr>
        <w:ind w:firstLine="709"/>
        <w:jc w:val="both"/>
        <w:rPr>
          <w:sz w:val="28"/>
          <w:szCs w:val="28"/>
        </w:rPr>
      </w:pPr>
      <w:r w:rsidRPr="00DD4F26">
        <w:rPr>
          <w:sz w:val="28"/>
          <w:szCs w:val="28"/>
        </w:rPr>
        <w:t>Остаток долга на начало третьего месяца можно определить и на основе следующей формулы:</w:t>
      </w:r>
    </w:p>
    <w:p w:rsidR="00797113" w:rsidRPr="00DD4F26" w:rsidRDefault="00797113" w:rsidP="007926AA">
      <w:pPr>
        <w:jc w:val="both"/>
        <w:rPr>
          <w:sz w:val="28"/>
          <w:szCs w:val="28"/>
        </w:rPr>
      </w:pPr>
    </w:p>
    <w:p w:rsidR="00797113" w:rsidRPr="00DD4F26" w:rsidRDefault="00DB381A" w:rsidP="007926AA">
      <w:pPr>
        <w:jc w:val="both"/>
        <w:rPr>
          <w:position w:val="-54"/>
          <w:sz w:val="28"/>
          <w:szCs w:val="28"/>
        </w:rPr>
      </w:pPr>
      <w:r w:rsidRPr="00DD4F26">
        <w:rPr>
          <w:position w:val="-54"/>
          <w:sz w:val="28"/>
          <w:szCs w:val="28"/>
        </w:rPr>
        <w:object w:dxaOrig="5140" w:dyaOrig="1200">
          <v:shape id="_x0000_i1058" type="#_x0000_t75" style="width:257.85pt;height:58.6pt" o:ole="">
            <v:imagedata r:id="rId81" o:title=""/>
          </v:shape>
          <o:OLEObject Type="Embed" ProgID="Equation.DSMT4" ShapeID="_x0000_i1058" DrawAspect="Content" ObjectID="_1523908399" r:id="rId82"/>
        </w:object>
      </w:r>
    </w:p>
    <w:p w:rsidR="00D20FA7" w:rsidRPr="00DD4F26" w:rsidRDefault="00D20FA7" w:rsidP="007926AA">
      <w:pPr>
        <w:jc w:val="both"/>
        <w:rPr>
          <w:position w:val="-54"/>
          <w:sz w:val="28"/>
          <w:szCs w:val="28"/>
        </w:rPr>
      </w:pPr>
    </w:p>
    <w:p w:rsidR="00D20FA7" w:rsidRPr="00DD4F26" w:rsidRDefault="00D20FA7" w:rsidP="007926AA">
      <w:pPr>
        <w:jc w:val="both"/>
        <w:rPr>
          <w:position w:val="-54"/>
          <w:sz w:val="28"/>
          <w:szCs w:val="28"/>
        </w:rPr>
      </w:pPr>
    </w:p>
    <w:p w:rsidR="00D20FA7" w:rsidRPr="00DD4F26" w:rsidRDefault="00D20FA7" w:rsidP="007926AA">
      <w:pPr>
        <w:jc w:val="both"/>
        <w:rPr>
          <w:sz w:val="28"/>
          <w:szCs w:val="28"/>
        </w:rPr>
      </w:pPr>
    </w:p>
    <w:p w:rsidR="00797113" w:rsidRPr="004A5D50" w:rsidRDefault="00797113" w:rsidP="004A5D50">
      <w:pPr>
        <w:pStyle w:val="2"/>
        <w:spacing w:before="0" w:after="0"/>
        <w:jc w:val="center"/>
        <w:rPr>
          <w:rFonts w:ascii="Times New Roman" w:hAnsi="Times New Roman" w:cs="Times New Roman"/>
          <w:i w:val="0"/>
          <w:iCs w:val="0"/>
          <w:u w:val="single"/>
        </w:rPr>
      </w:pPr>
      <w:bookmarkStart w:id="14" w:name="_Toc328741018"/>
      <w:r w:rsidRPr="004A5D50">
        <w:rPr>
          <w:rFonts w:ascii="Times New Roman" w:hAnsi="Times New Roman" w:cs="Times New Roman"/>
          <w:i w:val="0"/>
          <w:iCs w:val="0"/>
          <w:u w:val="single"/>
        </w:rPr>
        <w:lastRenderedPageBreak/>
        <w:t>Задачи для самостоятельного решения</w:t>
      </w:r>
      <w:bookmarkEnd w:id="14"/>
    </w:p>
    <w:p w:rsidR="004A5D50" w:rsidRPr="004A5D50" w:rsidRDefault="004A5D50" w:rsidP="004A5D50"/>
    <w:p w:rsidR="00980A3B" w:rsidRPr="00DD4F26" w:rsidRDefault="00CC0C13" w:rsidP="007926AA">
      <w:pPr>
        <w:tabs>
          <w:tab w:val="left" w:pos="180"/>
        </w:tabs>
        <w:jc w:val="both"/>
        <w:rPr>
          <w:color w:val="000000"/>
          <w:sz w:val="28"/>
          <w:szCs w:val="28"/>
        </w:rPr>
      </w:pPr>
      <w:r w:rsidRPr="00DD4F26">
        <w:rPr>
          <w:color w:val="000000"/>
          <w:sz w:val="28"/>
          <w:szCs w:val="28"/>
        </w:rPr>
        <w:t>1</w:t>
      </w:r>
      <w:r w:rsidR="00980A3B" w:rsidRPr="00DD4F26">
        <w:rPr>
          <w:color w:val="000000"/>
          <w:sz w:val="28"/>
          <w:szCs w:val="28"/>
        </w:rPr>
        <w:t>. Вы имеете сегодня 232 рубля и желаете получить 312,4 рублей. Какая сложная процентная обеспечит получение желаемой суммы за 2 года?</w:t>
      </w:r>
    </w:p>
    <w:p w:rsidR="00D20FA7" w:rsidRPr="00DD4F26" w:rsidRDefault="00D20FA7" w:rsidP="007926AA">
      <w:pPr>
        <w:tabs>
          <w:tab w:val="left" w:pos="180"/>
        </w:tabs>
        <w:jc w:val="both"/>
        <w:rPr>
          <w:color w:val="000000"/>
          <w:sz w:val="28"/>
          <w:szCs w:val="28"/>
        </w:rPr>
      </w:pPr>
    </w:p>
    <w:p w:rsidR="00CC0C13" w:rsidRPr="00DD4F26" w:rsidRDefault="00CC0C13" w:rsidP="007926AA">
      <w:pPr>
        <w:tabs>
          <w:tab w:val="left" w:pos="180"/>
        </w:tabs>
        <w:jc w:val="both"/>
        <w:rPr>
          <w:color w:val="000000"/>
          <w:sz w:val="28"/>
          <w:szCs w:val="28"/>
        </w:rPr>
      </w:pPr>
      <w:r w:rsidRPr="00DD4F26">
        <w:rPr>
          <w:color w:val="000000"/>
          <w:sz w:val="28"/>
          <w:szCs w:val="28"/>
        </w:rPr>
        <w:t>2. Вы должны выбрать условия для вложения своих средств: 1 банк предлагает 5% годовых (простая ставка), 2 банк – 4,5% годовых с ежегодной капитализацией. Какой вариант предпочтительнее?</w:t>
      </w:r>
    </w:p>
    <w:p w:rsidR="00D20FA7" w:rsidRPr="00DD4F26" w:rsidRDefault="00D20FA7" w:rsidP="007926AA">
      <w:pPr>
        <w:tabs>
          <w:tab w:val="left" w:pos="180"/>
        </w:tabs>
        <w:jc w:val="both"/>
        <w:rPr>
          <w:color w:val="000000"/>
          <w:sz w:val="28"/>
          <w:szCs w:val="28"/>
        </w:rPr>
      </w:pPr>
    </w:p>
    <w:p w:rsidR="00CC0C13" w:rsidRPr="00DD4F26" w:rsidRDefault="00CC0C13" w:rsidP="007926AA">
      <w:pPr>
        <w:tabs>
          <w:tab w:val="left" w:pos="180"/>
        </w:tabs>
        <w:jc w:val="both"/>
        <w:rPr>
          <w:color w:val="000000"/>
          <w:sz w:val="28"/>
          <w:szCs w:val="28"/>
        </w:rPr>
      </w:pPr>
      <w:r w:rsidRPr="00DD4F26">
        <w:rPr>
          <w:color w:val="000000"/>
          <w:sz w:val="28"/>
          <w:szCs w:val="28"/>
        </w:rPr>
        <w:t>3. Вы желаете приобрести моторную лодку, которая стоит 40000 рублей. В настоящее время у вас есть 25000 рублей. Сколько времени вам потребуется для накопления желаемой суммы, если банк предлагает ставку сложных процентов 8% годовых с ежедневной капитализацией?</w:t>
      </w:r>
    </w:p>
    <w:p w:rsidR="00D20FA7" w:rsidRPr="00DD4F26" w:rsidRDefault="00D20FA7" w:rsidP="007926AA">
      <w:pPr>
        <w:tabs>
          <w:tab w:val="left" w:pos="180"/>
        </w:tabs>
        <w:jc w:val="both"/>
        <w:rPr>
          <w:color w:val="000000"/>
          <w:sz w:val="28"/>
          <w:szCs w:val="28"/>
        </w:rPr>
      </w:pPr>
    </w:p>
    <w:p w:rsidR="00CC0C13" w:rsidRPr="00DD4F26" w:rsidRDefault="00CC0C13" w:rsidP="007926AA">
      <w:pPr>
        <w:tabs>
          <w:tab w:val="left" w:pos="180"/>
        </w:tabs>
        <w:jc w:val="both"/>
        <w:rPr>
          <w:color w:val="000000"/>
          <w:sz w:val="28"/>
          <w:szCs w:val="28"/>
        </w:rPr>
      </w:pPr>
      <w:r w:rsidRPr="00DD4F26">
        <w:rPr>
          <w:color w:val="000000"/>
          <w:sz w:val="28"/>
          <w:szCs w:val="28"/>
        </w:rPr>
        <w:t>4. Банк начисляет ежемесячно проценты на вклады по номинальной годовой процентной ставке 20%. Определите в виде годовой простой процентной ставки стоимость привлеченных средств для банка при их размещении на 8 месяцев.</w:t>
      </w:r>
    </w:p>
    <w:p w:rsidR="00851F50" w:rsidRPr="00DD4F26" w:rsidRDefault="00851F50" w:rsidP="007926AA">
      <w:pPr>
        <w:tabs>
          <w:tab w:val="left" w:pos="180"/>
        </w:tabs>
        <w:jc w:val="both"/>
        <w:rPr>
          <w:color w:val="000000"/>
          <w:sz w:val="28"/>
          <w:szCs w:val="28"/>
        </w:rPr>
      </w:pPr>
    </w:p>
    <w:p w:rsidR="00980A3B" w:rsidRPr="00DD4F26" w:rsidRDefault="00CC0C13" w:rsidP="007926AA">
      <w:pPr>
        <w:tabs>
          <w:tab w:val="left" w:pos="180"/>
        </w:tabs>
        <w:jc w:val="both"/>
        <w:rPr>
          <w:color w:val="000000"/>
          <w:sz w:val="28"/>
          <w:szCs w:val="28"/>
        </w:rPr>
      </w:pPr>
      <w:r w:rsidRPr="00DD4F26">
        <w:rPr>
          <w:color w:val="000000"/>
          <w:sz w:val="28"/>
          <w:szCs w:val="28"/>
        </w:rPr>
        <w:t>5</w:t>
      </w:r>
      <w:r w:rsidR="00980A3B" w:rsidRPr="00DD4F26">
        <w:rPr>
          <w:color w:val="000000"/>
          <w:sz w:val="28"/>
          <w:szCs w:val="28"/>
        </w:rPr>
        <w:t xml:space="preserve">. Ставка сложных процентов составляет 9% годовых. Определите срок, за который произойдет </w:t>
      </w:r>
    </w:p>
    <w:p w:rsidR="00980A3B" w:rsidRPr="00DD4F26" w:rsidRDefault="00980A3B" w:rsidP="007926AA">
      <w:pPr>
        <w:tabs>
          <w:tab w:val="left" w:pos="180"/>
        </w:tabs>
        <w:jc w:val="both"/>
        <w:rPr>
          <w:color w:val="000000"/>
          <w:sz w:val="28"/>
          <w:szCs w:val="28"/>
        </w:rPr>
      </w:pPr>
      <w:r w:rsidRPr="00DD4F26">
        <w:rPr>
          <w:color w:val="000000"/>
          <w:sz w:val="28"/>
          <w:szCs w:val="28"/>
        </w:rPr>
        <w:t>а) удвоение вашего капитала,</w:t>
      </w:r>
    </w:p>
    <w:p w:rsidR="00980A3B" w:rsidRPr="00DD4F26" w:rsidRDefault="00980A3B" w:rsidP="007926AA">
      <w:pPr>
        <w:tabs>
          <w:tab w:val="left" w:pos="180"/>
        </w:tabs>
        <w:jc w:val="both"/>
        <w:rPr>
          <w:color w:val="000000"/>
          <w:sz w:val="28"/>
          <w:szCs w:val="28"/>
        </w:rPr>
      </w:pPr>
      <w:r w:rsidRPr="00DD4F26">
        <w:rPr>
          <w:color w:val="000000"/>
          <w:sz w:val="28"/>
          <w:szCs w:val="28"/>
        </w:rPr>
        <w:t>б) утроение капитала.</w:t>
      </w:r>
    </w:p>
    <w:p w:rsidR="00D20FA7" w:rsidRPr="00DD4F26" w:rsidRDefault="00D20FA7" w:rsidP="007926AA">
      <w:pPr>
        <w:tabs>
          <w:tab w:val="left" w:pos="180"/>
        </w:tabs>
        <w:jc w:val="both"/>
        <w:rPr>
          <w:color w:val="000000"/>
          <w:sz w:val="28"/>
          <w:szCs w:val="28"/>
        </w:rPr>
      </w:pPr>
    </w:p>
    <w:p w:rsidR="00980A3B" w:rsidRPr="00DD4F26" w:rsidRDefault="00CC0C13" w:rsidP="007926AA">
      <w:pPr>
        <w:tabs>
          <w:tab w:val="left" w:pos="180"/>
        </w:tabs>
        <w:jc w:val="both"/>
        <w:rPr>
          <w:color w:val="000000"/>
          <w:sz w:val="28"/>
          <w:szCs w:val="28"/>
        </w:rPr>
      </w:pPr>
      <w:r w:rsidRPr="00DD4F26">
        <w:rPr>
          <w:color w:val="000000"/>
          <w:sz w:val="28"/>
          <w:szCs w:val="28"/>
        </w:rPr>
        <w:t>6</w:t>
      </w:r>
      <w:r w:rsidR="00980A3B" w:rsidRPr="00DD4F26">
        <w:rPr>
          <w:color w:val="000000"/>
          <w:sz w:val="28"/>
          <w:szCs w:val="28"/>
        </w:rPr>
        <w:t>. Футбольный игрок заключил контракт с клубом, по которому он в течении 3 лет должен получить 10 млн.руб.: бонус в 1 млн.руб. выплачивается сразу, затем в конце первого года работы 2 млн.руб., в конце второго года – 3 млн.руб., в конце третьего года – 4 млн.руб. Сколько стоит этот контракт сегодня, если ставка сложных процентов составляет 10% годовых.</w:t>
      </w:r>
    </w:p>
    <w:p w:rsidR="00D20FA7" w:rsidRPr="00DD4F26" w:rsidRDefault="00D20FA7" w:rsidP="007926AA">
      <w:pPr>
        <w:tabs>
          <w:tab w:val="left" w:pos="180"/>
        </w:tabs>
        <w:jc w:val="both"/>
        <w:rPr>
          <w:color w:val="000000"/>
          <w:sz w:val="28"/>
          <w:szCs w:val="28"/>
        </w:rPr>
      </w:pPr>
    </w:p>
    <w:p w:rsidR="00CC0C13" w:rsidRPr="00DD4F26" w:rsidRDefault="00CC0C13" w:rsidP="007926AA">
      <w:pPr>
        <w:tabs>
          <w:tab w:val="left" w:pos="180"/>
        </w:tabs>
        <w:jc w:val="both"/>
        <w:rPr>
          <w:color w:val="000000"/>
          <w:sz w:val="28"/>
          <w:szCs w:val="28"/>
        </w:rPr>
      </w:pPr>
      <w:r w:rsidRPr="00DD4F26">
        <w:rPr>
          <w:color w:val="000000"/>
          <w:sz w:val="28"/>
          <w:szCs w:val="28"/>
        </w:rPr>
        <w:t>7. Банк 12.04.06. учел два векселя со сроками погашения 20.05.06. и 11.06.06. соответственно. При этом в результате применения учетной ставки 18% годовых банком были удержаны комиссионные в размере 885 руб. Определите номинальную стоимость второго векселя, если первый вексель предъявлен на сумму 15 тыс.руб. Для расчета применяются обыкновенные проценты с точным числом дней сделки.</w:t>
      </w:r>
    </w:p>
    <w:p w:rsidR="00D20FA7" w:rsidRPr="00DD4F26" w:rsidRDefault="00D20FA7" w:rsidP="007926AA">
      <w:pPr>
        <w:tabs>
          <w:tab w:val="left" w:pos="180"/>
        </w:tabs>
        <w:jc w:val="both"/>
        <w:rPr>
          <w:color w:val="000000"/>
          <w:sz w:val="28"/>
          <w:szCs w:val="28"/>
        </w:rPr>
      </w:pPr>
    </w:p>
    <w:p w:rsidR="00980A3B" w:rsidRPr="00DD4F26" w:rsidRDefault="00CC0C13" w:rsidP="007926AA">
      <w:pPr>
        <w:tabs>
          <w:tab w:val="left" w:pos="180"/>
        </w:tabs>
        <w:jc w:val="both"/>
        <w:rPr>
          <w:color w:val="000000"/>
          <w:sz w:val="28"/>
          <w:szCs w:val="28"/>
        </w:rPr>
      </w:pPr>
      <w:r w:rsidRPr="00DD4F26">
        <w:rPr>
          <w:color w:val="000000"/>
          <w:sz w:val="28"/>
          <w:szCs w:val="28"/>
        </w:rPr>
        <w:t>8</w:t>
      </w:r>
      <w:r w:rsidR="00980A3B" w:rsidRPr="00DD4F26">
        <w:rPr>
          <w:color w:val="000000"/>
          <w:sz w:val="28"/>
          <w:szCs w:val="28"/>
        </w:rPr>
        <w:t>. Вы планируете вложить несколько сумм на счет с начислением процентов. Сегодня вы вносите 1000 рублей, через 2 года – 2000 рублей, через 5 лет – 8000 рублей. Если вы снимете со счета 3000 рублей через 3 года, 2000 рублей – через 7 лет, то сколько вы будете иметь через 8 лет при ставке сложных процентов 9% годовых?</w:t>
      </w:r>
    </w:p>
    <w:p w:rsidR="00D20FA7" w:rsidRPr="00DD4F26" w:rsidRDefault="00D20FA7" w:rsidP="007926AA">
      <w:pPr>
        <w:pStyle w:val="12"/>
        <w:tabs>
          <w:tab w:val="left" w:pos="180"/>
          <w:tab w:val="left" w:pos="360"/>
        </w:tabs>
        <w:ind w:left="0"/>
        <w:jc w:val="both"/>
        <w:rPr>
          <w:color w:val="000000"/>
          <w:sz w:val="28"/>
          <w:szCs w:val="28"/>
        </w:rPr>
      </w:pPr>
    </w:p>
    <w:p w:rsidR="00797113" w:rsidRPr="00DD4F26" w:rsidRDefault="00CC0C13" w:rsidP="007926AA">
      <w:pPr>
        <w:pStyle w:val="12"/>
        <w:tabs>
          <w:tab w:val="left" w:pos="180"/>
          <w:tab w:val="left" w:pos="360"/>
        </w:tabs>
        <w:ind w:left="0"/>
        <w:jc w:val="both"/>
        <w:rPr>
          <w:color w:val="000000"/>
          <w:sz w:val="28"/>
          <w:szCs w:val="28"/>
        </w:rPr>
      </w:pPr>
      <w:r w:rsidRPr="00DD4F26">
        <w:rPr>
          <w:color w:val="000000"/>
          <w:sz w:val="28"/>
          <w:szCs w:val="28"/>
        </w:rPr>
        <w:lastRenderedPageBreak/>
        <w:t>9.</w:t>
      </w:r>
      <w:r w:rsidR="00797113" w:rsidRPr="00DD4F26">
        <w:rPr>
          <w:color w:val="000000"/>
          <w:sz w:val="28"/>
          <w:szCs w:val="28"/>
        </w:rPr>
        <w:t>Определите будущую и современную стоимость денежного потока на основе следующих данных: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61"/>
        <w:gridCol w:w="1417"/>
        <w:gridCol w:w="1418"/>
        <w:gridCol w:w="1417"/>
        <w:gridCol w:w="1843"/>
      </w:tblGrid>
      <w:tr w:rsidR="00797113" w:rsidRPr="00DD4F26">
        <w:tc>
          <w:tcPr>
            <w:tcW w:w="3261" w:type="dxa"/>
            <w:tcBorders>
              <w:top w:val="single" w:sz="4" w:space="0" w:color="000000"/>
              <w:left w:val="single" w:sz="4" w:space="0" w:color="000000"/>
              <w:bottom w:val="single" w:sz="4" w:space="0" w:color="000000"/>
              <w:right w:val="single" w:sz="4" w:space="0" w:color="000000"/>
            </w:tcBorders>
          </w:tcPr>
          <w:p w:rsidR="00797113" w:rsidRPr="00DD4F26" w:rsidRDefault="00797113" w:rsidP="00D8757D">
            <w:pPr>
              <w:pStyle w:val="12"/>
              <w:tabs>
                <w:tab w:val="left" w:pos="180"/>
                <w:tab w:val="left" w:pos="360"/>
              </w:tabs>
              <w:ind w:left="0"/>
              <w:jc w:val="center"/>
              <w:rPr>
                <w:color w:val="000000"/>
                <w:sz w:val="28"/>
                <w:szCs w:val="28"/>
              </w:rPr>
            </w:pPr>
            <w:r w:rsidRPr="00DD4F26">
              <w:rPr>
                <w:color w:val="000000"/>
                <w:sz w:val="28"/>
                <w:szCs w:val="28"/>
              </w:rPr>
              <w:t>Год</w:t>
            </w:r>
          </w:p>
        </w:tc>
        <w:tc>
          <w:tcPr>
            <w:tcW w:w="1417" w:type="dxa"/>
            <w:tcBorders>
              <w:top w:val="single" w:sz="4" w:space="0" w:color="000000"/>
              <w:left w:val="single" w:sz="4" w:space="0" w:color="000000"/>
              <w:bottom w:val="single" w:sz="4" w:space="0" w:color="000000"/>
              <w:right w:val="single" w:sz="4" w:space="0" w:color="000000"/>
            </w:tcBorders>
          </w:tcPr>
          <w:p w:rsidR="00797113" w:rsidRPr="00DD4F26" w:rsidRDefault="00797113" w:rsidP="00D8757D">
            <w:pPr>
              <w:pStyle w:val="12"/>
              <w:tabs>
                <w:tab w:val="left" w:pos="180"/>
                <w:tab w:val="left" w:pos="360"/>
              </w:tabs>
              <w:ind w:left="0"/>
              <w:jc w:val="center"/>
              <w:rPr>
                <w:color w:val="000000"/>
                <w:sz w:val="28"/>
                <w:szCs w:val="28"/>
              </w:rPr>
            </w:pPr>
            <w:r w:rsidRPr="00DD4F26">
              <w:rPr>
                <w:color w:val="000000"/>
                <w:sz w:val="28"/>
                <w:szCs w:val="28"/>
              </w:rPr>
              <w:t>1</w:t>
            </w:r>
          </w:p>
        </w:tc>
        <w:tc>
          <w:tcPr>
            <w:tcW w:w="1418" w:type="dxa"/>
            <w:tcBorders>
              <w:top w:val="single" w:sz="4" w:space="0" w:color="000000"/>
              <w:left w:val="single" w:sz="4" w:space="0" w:color="000000"/>
              <w:bottom w:val="single" w:sz="4" w:space="0" w:color="000000"/>
              <w:right w:val="single" w:sz="4" w:space="0" w:color="000000"/>
            </w:tcBorders>
          </w:tcPr>
          <w:p w:rsidR="00797113" w:rsidRPr="00DD4F26" w:rsidRDefault="00797113" w:rsidP="00D8757D">
            <w:pPr>
              <w:pStyle w:val="12"/>
              <w:tabs>
                <w:tab w:val="left" w:pos="180"/>
                <w:tab w:val="left" w:pos="360"/>
              </w:tabs>
              <w:ind w:left="0"/>
              <w:jc w:val="center"/>
              <w:rPr>
                <w:color w:val="000000"/>
                <w:sz w:val="28"/>
                <w:szCs w:val="28"/>
              </w:rPr>
            </w:pPr>
            <w:r w:rsidRPr="00DD4F26">
              <w:rPr>
                <w:color w:val="000000"/>
                <w:sz w:val="28"/>
                <w:szCs w:val="28"/>
              </w:rPr>
              <w:t>2</w:t>
            </w:r>
          </w:p>
        </w:tc>
        <w:tc>
          <w:tcPr>
            <w:tcW w:w="1417" w:type="dxa"/>
            <w:tcBorders>
              <w:top w:val="single" w:sz="4" w:space="0" w:color="000000"/>
              <w:left w:val="single" w:sz="4" w:space="0" w:color="000000"/>
              <w:bottom w:val="single" w:sz="4" w:space="0" w:color="000000"/>
              <w:right w:val="single" w:sz="4" w:space="0" w:color="000000"/>
            </w:tcBorders>
          </w:tcPr>
          <w:p w:rsidR="00797113" w:rsidRPr="00DD4F26" w:rsidRDefault="00797113" w:rsidP="00D8757D">
            <w:pPr>
              <w:pStyle w:val="12"/>
              <w:tabs>
                <w:tab w:val="left" w:pos="180"/>
                <w:tab w:val="left" w:pos="360"/>
              </w:tabs>
              <w:ind w:left="0"/>
              <w:jc w:val="center"/>
              <w:rPr>
                <w:color w:val="000000"/>
                <w:sz w:val="28"/>
                <w:szCs w:val="28"/>
              </w:rPr>
            </w:pPr>
            <w:r w:rsidRPr="00DD4F26">
              <w:rPr>
                <w:color w:val="000000"/>
                <w:sz w:val="28"/>
                <w:szCs w:val="28"/>
              </w:rPr>
              <w:t>3</w:t>
            </w:r>
          </w:p>
        </w:tc>
        <w:tc>
          <w:tcPr>
            <w:tcW w:w="1843" w:type="dxa"/>
            <w:tcBorders>
              <w:top w:val="single" w:sz="4" w:space="0" w:color="000000"/>
              <w:left w:val="single" w:sz="4" w:space="0" w:color="000000"/>
              <w:bottom w:val="single" w:sz="4" w:space="0" w:color="000000"/>
              <w:right w:val="single" w:sz="4" w:space="0" w:color="000000"/>
            </w:tcBorders>
          </w:tcPr>
          <w:p w:rsidR="00797113" w:rsidRPr="00DD4F26" w:rsidRDefault="00797113" w:rsidP="00D8757D">
            <w:pPr>
              <w:pStyle w:val="12"/>
              <w:tabs>
                <w:tab w:val="left" w:pos="180"/>
                <w:tab w:val="left" w:pos="360"/>
              </w:tabs>
              <w:ind w:left="0"/>
              <w:jc w:val="center"/>
              <w:rPr>
                <w:color w:val="000000"/>
                <w:sz w:val="28"/>
                <w:szCs w:val="28"/>
              </w:rPr>
            </w:pPr>
            <w:r w:rsidRPr="00DD4F26">
              <w:rPr>
                <w:color w:val="000000"/>
                <w:sz w:val="28"/>
                <w:szCs w:val="28"/>
              </w:rPr>
              <w:t>4</w:t>
            </w:r>
          </w:p>
        </w:tc>
      </w:tr>
      <w:tr w:rsidR="00797113" w:rsidRPr="00DD4F26">
        <w:tc>
          <w:tcPr>
            <w:tcW w:w="3261"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pStyle w:val="12"/>
              <w:tabs>
                <w:tab w:val="left" w:pos="180"/>
                <w:tab w:val="left" w:pos="360"/>
              </w:tabs>
              <w:ind w:left="0"/>
              <w:jc w:val="both"/>
              <w:rPr>
                <w:color w:val="000000"/>
                <w:sz w:val="28"/>
                <w:szCs w:val="28"/>
              </w:rPr>
            </w:pPr>
            <w:r w:rsidRPr="00DD4F26">
              <w:rPr>
                <w:color w:val="000000"/>
                <w:sz w:val="28"/>
                <w:szCs w:val="28"/>
              </w:rPr>
              <w:t>Платеж, руб.</w:t>
            </w:r>
          </w:p>
        </w:tc>
        <w:tc>
          <w:tcPr>
            <w:tcW w:w="1417"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pStyle w:val="12"/>
              <w:tabs>
                <w:tab w:val="left" w:pos="180"/>
                <w:tab w:val="left" w:pos="360"/>
              </w:tabs>
              <w:ind w:left="0"/>
              <w:jc w:val="both"/>
              <w:rPr>
                <w:color w:val="000000"/>
                <w:sz w:val="28"/>
                <w:szCs w:val="28"/>
              </w:rPr>
            </w:pPr>
            <w:r w:rsidRPr="00DD4F26">
              <w:rPr>
                <w:color w:val="000000"/>
                <w:sz w:val="28"/>
                <w:szCs w:val="28"/>
              </w:rPr>
              <w:t>900</w:t>
            </w:r>
          </w:p>
        </w:tc>
        <w:tc>
          <w:tcPr>
            <w:tcW w:w="1418"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pStyle w:val="12"/>
              <w:tabs>
                <w:tab w:val="left" w:pos="180"/>
                <w:tab w:val="left" w:pos="360"/>
              </w:tabs>
              <w:ind w:left="0"/>
              <w:jc w:val="both"/>
              <w:rPr>
                <w:color w:val="000000"/>
                <w:sz w:val="28"/>
                <w:szCs w:val="28"/>
              </w:rPr>
            </w:pPr>
            <w:r w:rsidRPr="00DD4F26">
              <w:rPr>
                <w:color w:val="000000"/>
                <w:sz w:val="28"/>
                <w:szCs w:val="28"/>
              </w:rPr>
              <w:t>800</w:t>
            </w:r>
          </w:p>
        </w:tc>
        <w:tc>
          <w:tcPr>
            <w:tcW w:w="1417"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pStyle w:val="12"/>
              <w:tabs>
                <w:tab w:val="left" w:pos="180"/>
                <w:tab w:val="left" w:pos="360"/>
              </w:tabs>
              <w:ind w:left="0"/>
              <w:jc w:val="both"/>
              <w:rPr>
                <w:color w:val="000000"/>
                <w:sz w:val="28"/>
                <w:szCs w:val="28"/>
              </w:rPr>
            </w:pPr>
            <w:r w:rsidRPr="00DD4F26">
              <w:rPr>
                <w:color w:val="000000"/>
                <w:sz w:val="28"/>
                <w:szCs w:val="28"/>
              </w:rPr>
              <w:t>700</w:t>
            </w:r>
          </w:p>
        </w:tc>
        <w:tc>
          <w:tcPr>
            <w:tcW w:w="1843"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pStyle w:val="12"/>
              <w:tabs>
                <w:tab w:val="left" w:pos="180"/>
                <w:tab w:val="left" w:pos="360"/>
              </w:tabs>
              <w:ind w:left="0"/>
              <w:jc w:val="both"/>
              <w:rPr>
                <w:color w:val="000000"/>
                <w:sz w:val="28"/>
                <w:szCs w:val="28"/>
              </w:rPr>
            </w:pPr>
            <w:r w:rsidRPr="00DD4F26">
              <w:rPr>
                <w:color w:val="000000"/>
                <w:sz w:val="28"/>
                <w:szCs w:val="28"/>
              </w:rPr>
              <w:t>600</w:t>
            </w:r>
          </w:p>
        </w:tc>
      </w:tr>
    </w:tbl>
    <w:p w:rsidR="00797113" w:rsidRPr="00DD4F26" w:rsidRDefault="00797113" w:rsidP="007926AA">
      <w:pPr>
        <w:pStyle w:val="12"/>
        <w:tabs>
          <w:tab w:val="left" w:pos="180"/>
          <w:tab w:val="left" w:pos="360"/>
        </w:tabs>
        <w:ind w:left="0"/>
        <w:jc w:val="both"/>
        <w:rPr>
          <w:color w:val="000000"/>
          <w:sz w:val="28"/>
          <w:szCs w:val="28"/>
        </w:rPr>
      </w:pPr>
      <w:r w:rsidRPr="00DD4F26">
        <w:rPr>
          <w:color w:val="000000"/>
          <w:sz w:val="28"/>
          <w:szCs w:val="28"/>
        </w:rPr>
        <w:t>Ставка сложных процентов:</w:t>
      </w:r>
    </w:p>
    <w:p w:rsidR="00797113" w:rsidRPr="00DD4F26" w:rsidRDefault="00797113" w:rsidP="007926AA">
      <w:pPr>
        <w:pStyle w:val="12"/>
        <w:tabs>
          <w:tab w:val="left" w:pos="180"/>
          <w:tab w:val="left" w:pos="360"/>
        </w:tabs>
        <w:ind w:left="0"/>
        <w:jc w:val="both"/>
        <w:rPr>
          <w:color w:val="000000"/>
          <w:sz w:val="28"/>
          <w:szCs w:val="28"/>
        </w:rPr>
      </w:pPr>
      <w:r w:rsidRPr="00DD4F26">
        <w:rPr>
          <w:color w:val="000000"/>
          <w:sz w:val="28"/>
          <w:szCs w:val="28"/>
        </w:rPr>
        <w:t>а) 15% годовых,</w:t>
      </w:r>
    </w:p>
    <w:p w:rsidR="00797113" w:rsidRPr="00DD4F26" w:rsidRDefault="00797113" w:rsidP="007926AA">
      <w:pPr>
        <w:pStyle w:val="12"/>
        <w:tabs>
          <w:tab w:val="left" w:pos="180"/>
          <w:tab w:val="left" w:pos="360"/>
        </w:tabs>
        <w:ind w:left="0"/>
        <w:jc w:val="both"/>
        <w:rPr>
          <w:color w:val="000000"/>
          <w:sz w:val="28"/>
          <w:szCs w:val="28"/>
        </w:rPr>
      </w:pPr>
      <w:r w:rsidRPr="00DD4F26">
        <w:rPr>
          <w:color w:val="000000"/>
          <w:sz w:val="28"/>
          <w:szCs w:val="28"/>
        </w:rPr>
        <w:t>б) 10% годовых с ежеквартальным начислением.</w:t>
      </w:r>
    </w:p>
    <w:p w:rsidR="00797113" w:rsidRPr="00DD4F26" w:rsidRDefault="00797113" w:rsidP="007926AA">
      <w:pPr>
        <w:pStyle w:val="12"/>
        <w:tabs>
          <w:tab w:val="left" w:pos="180"/>
          <w:tab w:val="left" w:pos="360"/>
        </w:tabs>
        <w:ind w:left="0"/>
        <w:jc w:val="both"/>
        <w:rPr>
          <w:color w:val="000000"/>
          <w:sz w:val="28"/>
          <w:szCs w:val="28"/>
        </w:rPr>
      </w:pPr>
      <w:r w:rsidRPr="00DD4F26">
        <w:rPr>
          <w:color w:val="000000"/>
          <w:sz w:val="28"/>
          <w:szCs w:val="28"/>
        </w:rPr>
        <w:t>Платежи имеют место в конце периода.</w:t>
      </w:r>
    </w:p>
    <w:p w:rsidR="00D20FA7" w:rsidRPr="00DD4F26" w:rsidRDefault="00D20FA7" w:rsidP="007926AA">
      <w:pPr>
        <w:pStyle w:val="12"/>
        <w:tabs>
          <w:tab w:val="left" w:pos="180"/>
          <w:tab w:val="left" w:pos="360"/>
        </w:tabs>
        <w:ind w:left="0"/>
        <w:jc w:val="both"/>
        <w:rPr>
          <w:color w:val="000000"/>
          <w:sz w:val="28"/>
          <w:szCs w:val="28"/>
        </w:rPr>
      </w:pPr>
    </w:p>
    <w:p w:rsidR="00797113" w:rsidRPr="00DD4F26" w:rsidRDefault="00CC0C13" w:rsidP="007926AA">
      <w:pPr>
        <w:pStyle w:val="12"/>
        <w:tabs>
          <w:tab w:val="left" w:pos="180"/>
          <w:tab w:val="left" w:pos="360"/>
        </w:tabs>
        <w:ind w:left="0"/>
        <w:jc w:val="both"/>
        <w:rPr>
          <w:color w:val="000000"/>
          <w:sz w:val="28"/>
          <w:szCs w:val="28"/>
        </w:rPr>
      </w:pPr>
      <w:r w:rsidRPr="00DD4F26">
        <w:rPr>
          <w:color w:val="000000"/>
          <w:sz w:val="28"/>
          <w:szCs w:val="28"/>
        </w:rPr>
        <w:t>10.</w:t>
      </w:r>
      <w:r w:rsidR="00797113" w:rsidRPr="00DD4F26">
        <w:rPr>
          <w:color w:val="000000"/>
          <w:sz w:val="28"/>
          <w:szCs w:val="28"/>
        </w:rPr>
        <w:t>Определите, какой вариант вложения средств предпочтительнее:</w:t>
      </w:r>
    </w:p>
    <w:p w:rsidR="00797113" w:rsidRPr="00DD4F26" w:rsidRDefault="00797113" w:rsidP="007926AA">
      <w:pPr>
        <w:pStyle w:val="12"/>
        <w:tabs>
          <w:tab w:val="left" w:pos="180"/>
          <w:tab w:val="left" w:pos="360"/>
        </w:tabs>
        <w:ind w:left="0"/>
        <w:jc w:val="both"/>
        <w:rPr>
          <w:color w:val="000000"/>
          <w:sz w:val="28"/>
          <w:szCs w:val="28"/>
        </w:rPr>
      </w:pPr>
      <w:r w:rsidRPr="00DD4F26">
        <w:rPr>
          <w:color w:val="000000"/>
          <w:sz w:val="28"/>
          <w:szCs w:val="28"/>
        </w:rPr>
        <w:t>а) на счет вы вносите 400 рублей каждые полгода в течение 5 лет под 7</w:t>
      </w:r>
      <w:r w:rsidR="00CC0C13" w:rsidRPr="00DD4F26">
        <w:rPr>
          <w:color w:val="000000"/>
          <w:sz w:val="28"/>
          <w:szCs w:val="28"/>
        </w:rPr>
        <w:t>,25</w:t>
      </w:r>
      <w:r w:rsidRPr="00DD4F26">
        <w:rPr>
          <w:color w:val="000000"/>
          <w:sz w:val="28"/>
          <w:szCs w:val="28"/>
        </w:rPr>
        <w:t xml:space="preserve">% годовых, начисляемых по полугодиям, </w:t>
      </w:r>
    </w:p>
    <w:p w:rsidR="00797113" w:rsidRPr="00DD4F26" w:rsidRDefault="00797113" w:rsidP="007926AA">
      <w:pPr>
        <w:pStyle w:val="12"/>
        <w:tabs>
          <w:tab w:val="left" w:pos="180"/>
        </w:tabs>
        <w:ind w:left="0"/>
        <w:jc w:val="both"/>
        <w:rPr>
          <w:color w:val="000000"/>
          <w:sz w:val="28"/>
          <w:szCs w:val="28"/>
        </w:rPr>
      </w:pPr>
      <w:r w:rsidRPr="00DD4F26">
        <w:rPr>
          <w:color w:val="000000"/>
          <w:sz w:val="28"/>
          <w:szCs w:val="28"/>
        </w:rPr>
        <w:t>б) вы вносите на счет 800 рублей ежегодно в течение под 7,5% годовых.</w:t>
      </w:r>
    </w:p>
    <w:p w:rsidR="00D20FA7" w:rsidRPr="00DD4F26" w:rsidRDefault="00D20FA7" w:rsidP="007926AA">
      <w:pPr>
        <w:tabs>
          <w:tab w:val="left" w:pos="180"/>
        </w:tabs>
        <w:jc w:val="both"/>
        <w:rPr>
          <w:color w:val="000000"/>
          <w:sz w:val="28"/>
          <w:szCs w:val="28"/>
        </w:rPr>
      </w:pPr>
    </w:p>
    <w:p w:rsidR="00797113" w:rsidRPr="00DD4F26" w:rsidRDefault="00CC0C13" w:rsidP="007926AA">
      <w:pPr>
        <w:tabs>
          <w:tab w:val="left" w:pos="180"/>
        </w:tabs>
        <w:jc w:val="both"/>
        <w:rPr>
          <w:color w:val="000000"/>
          <w:sz w:val="28"/>
          <w:szCs w:val="28"/>
        </w:rPr>
      </w:pPr>
      <w:r w:rsidRPr="00DD4F26">
        <w:rPr>
          <w:color w:val="000000"/>
          <w:sz w:val="28"/>
          <w:szCs w:val="28"/>
        </w:rPr>
        <w:t>11</w:t>
      </w:r>
      <w:r w:rsidR="00797113" w:rsidRPr="00DD4F26">
        <w:rPr>
          <w:color w:val="000000"/>
          <w:sz w:val="28"/>
          <w:szCs w:val="28"/>
        </w:rPr>
        <w:t>. Если вы вложили сегодня 55000 рублей в обмен н</w:t>
      </w:r>
      <w:r w:rsidR="009E7249" w:rsidRPr="00DD4F26">
        <w:rPr>
          <w:color w:val="000000"/>
          <w:sz w:val="28"/>
          <w:szCs w:val="28"/>
        </w:rPr>
        <w:t>а</w:t>
      </w:r>
      <w:r w:rsidR="00797113" w:rsidRPr="00DD4F26">
        <w:rPr>
          <w:color w:val="000000"/>
          <w:sz w:val="28"/>
          <w:szCs w:val="28"/>
        </w:rPr>
        <w:t xml:space="preserve"> 7-летний аннуитет со ставкой 8% годовых, то какова величина ежегодной выплаты?</w:t>
      </w:r>
    </w:p>
    <w:p w:rsidR="00851F50" w:rsidRPr="00DD4F26" w:rsidRDefault="00851F50" w:rsidP="007926AA">
      <w:pPr>
        <w:tabs>
          <w:tab w:val="left" w:pos="180"/>
        </w:tabs>
        <w:jc w:val="both"/>
        <w:rPr>
          <w:color w:val="000000"/>
          <w:sz w:val="28"/>
          <w:szCs w:val="28"/>
        </w:rPr>
      </w:pPr>
    </w:p>
    <w:p w:rsidR="00797113" w:rsidRPr="00DD4F26" w:rsidRDefault="00797113" w:rsidP="007926AA">
      <w:pPr>
        <w:tabs>
          <w:tab w:val="left" w:pos="180"/>
        </w:tabs>
        <w:jc w:val="both"/>
        <w:rPr>
          <w:color w:val="000000"/>
          <w:sz w:val="28"/>
          <w:szCs w:val="28"/>
        </w:rPr>
      </w:pPr>
      <w:r w:rsidRPr="00DD4F26">
        <w:rPr>
          <w:color w:val="000000"/>
          <w:sz w:val="28"/>
          <w:szCs w:val="28"/>
        </w:rPr>
        <w:t>1</w:t>
      </w:r>
      <w:r w:rsidR="00CC0C13" w:rsidRPr="00DD4F26">
        <w:rPr>
          <w:color w:val="000000"/>
          <w:sz w:val="28"/>
          <w:szCs w:val="28"/>
        </w:rPr>
        <w:t>2</w:t>
      </w:r>
      <w:r w:rsidRPr="00DD4F26">
        <w:rPr>
          <w:color w:val="000000"/>
          <w:sz w:val="28"/>
          <w:szCs w:val="28"/>
        </w:rPr>
        <w:t>. Компания предлагает контракт, который предусматривает выплату 5000 рублей ежегодно неограниченно долго. Стоимость контракта сегодня составляет 60000 рублей. Какова годовая доходность этого предложения?</w:t>
      </w:r>
    </w:p>
    <w:p w:rsidR="00D20FA7" w:rsidRPr="00DD4F26" w:rsidRDefault="00D20FA7" w:rsidP="007926AA">
      <w:pPr>
        <w:tabs>
          <w:tab w:val="left" w:pos="180"/>
        </w:tabs>
        <w:jc w:val="both"/>
        <w:rPr>
          <w:color w:val="000000"/>
          <w:sz w:val="28"/>
          <w:szCs w:val="28"/>
        </w:rPr>
      </w:pPr>
    </w:p>
    <w:p w:rsidR="00797113" w:rsidRPr="00DD4F26" w:rsidRDefault="00797113" w:rsidP="007926AA">
      <w:pPr>
        <w:tabs>
          <w:tab w:val="left" w:pos="180"/>
        </w:tabs>
        <w:jc w:val="both"/>
        <w:rPr>
          <w:color w:val="000000"/>
          <w:sz w:val="28"/>
          <w:szCs w:val="28"/>
        </w:rPr>
      </w:pPr>
      <w:r w:rsidRPr="00DD4F26">
        <w:rPr>
          <w:color w:val="000000"/>
          <w:sz w:val="28"/>
          <w:szCs w:val="28"/>
        </w:rPr>
        <w:t>1</w:t>
      </w:r>
      <w:r w:rsidR="00CC0C13" w:rsidRPr="00DD4F26">
        <w:rPr>
          <w:color w:val="000000"/>
          <w:sz w:val="28"/>
          <w:szCs w:val="28"/>
        </w:rPr>
        <w:t>3</w:t>
      </w:r>
      <w:r w:rsidRPr="00DD4F26">
        <w:rPr>
          <w:color w:val="000000"/>
          <w:sz w:val="28"/>
          <w:szCs w:val="28"/>
        </w:rPr>
        <w:t>. При покупке объекта недвижимости был согласован вариант оплаты постоянными платежами по 50 000 рублей, осуществляемыми в течение 6 лет  конце каждого года. Какова будет величина ежегодного платеж, если начало выплат отложат на три года:</w:t>
      </w:r>
    </w:p>
    <w:p w:rsidR="00797113" w:rsidRPr="00DD4F26" w:rsidRDefault="00797113" w:rsidP="007926AA">
      <w:pPr>
        <w:tabs>
          <w:tab w:val="left" w:pos="180"/>
        </w:tabs>
        <w:jc w:val="both"/>
        <w:rPr>
          <w:color w:val="000000"/>
          <w:sz w:val="28"/>
          <w:szCs w:val="28"/>
        </w:rPr>
      </w:pPr>
      <w:r w:rsidRPr="00DD4F26">
        <w:rPr>
          <w:color w:val="000000"/>
          <w:sz w:val="28"/>
          <w:szCs w:val="28"/>
        </w:rPr>
        <w:t>а) при сохранении времени выплат,</w:t>
      </w:r>
    </w:p>
    <w:p w:rsidR="00797113" w:rsidRPr="00DD4F26" w:rsidRDefault="00797113" w:rsidP="007926AA">
      <w:pPr>
        <w:tabs>
          <w:tab w:val="left" w:pos="180"/>
        </w:tabs>
        <w:jc w:val="both"/>
        <w:rPr>
          <w:color w:val="000000"/>
          <w:sz w:val="28"/>
          <w:szCs w:val="28"/>
        </w:rPr>
      </w:pPr>
      <w:r w:rsidRPr="00DD4F26">
        <w:rPr>
          <w:color w:val="000000"/>
          <w:sz w:val="28"/>
          <w:szCs w:val="28"/>
        </w:rPr>
        <w:t>б) при уменьшении выплат до 4 лет?</w:t>
      </w:r>
    </w:p>
    <w:p w:rsidR="00797113" w:rsidRPr="00DD4F26" w:rsidRDefault="00797113" w:rsidP="007926AA">
      <w:pPr>
        <w:tabs>
          <w:tab w:val="left" w:pos="180"/>
        </w:tabs>
        <w:jc w:val="both"/>
        <w:rPr>
          <w:color w:val="000000"/>
          <w:sz w:val="28"/>
          <w:szCs w:val="28"/>
        </w:rPr>
      </w:pPr>
      <w:r w:rsidRPr="00DD4F26">
        <w:rPr>
          <w:color w:val="000000"/>
          <w:sz w:val="28"/>
          <w:szCs w:val="28"/>
        </w:rPr>
        <w:t xml:space="preserve">Ставка сложных процентов составляет 8% годовых. </w:t>
      </w:r>
    </w:p>
    <w:p w:rsidR="00D20FA7" w:rsidRPr="00DD4F26" w:rsidRDefault="00D20FA7" w:rsidP="007926AA">
      <w:pPr>
        <w:tabs>
          <w:tab w:val="left" w:pos="180"/>
        </w:tabs>
        <w:jc w:val="both"/>
        <w:rPr>
          <w:color w:val="000000"/>
          <w:sz w:val="28"/>
          <w:szCs w:val="28"/>
        </w:rPr>
      </w:pPr>
    </w:p>
    <w:p w:rsidR="00797113" w:rsidRPr="00DD4F26" w:rsidRDefault="00797113" w:rsidP="007926AA">
      <w:pPr>
        <w:tabs>
          <w:tab w:val="left" w:pos="180"/>
        </w:tabs>
        <w:jc w:val="both"/>
        <w:rPr>
          <w:color w:val="000000"/>
          <w:sz w:val="28"/>
          <w:szCs w:val="28"/>
        </w:rPr>
      </w:pPr>
      <w:r w:rsidRPr="00DD4F26">
        <w:rPr>
          <w:color w:val="000000"/>
          <w:sz w:val="28"/>
          <w:szCs w:val="28"/>
        </w:rPr>
        <w:t>1</w:t>
      </w:r>
      <w:r w:rsidR="00CC0C13" w:rsidRPr="00DD4F26">
        <w:rPr>
          <w:color w:val="000000"/>
          <w:sz w:val="28"/>
          <w:szCs w:val="28"/>
        </w:rPr>
        <w:t>4</w:t>
      </w:r>
      <w:r w:rsidRPr="00DD4F26">
        <w:rPr>
          <w:color w:val="000000"/>
          <w:sz w:val="28"/>
          <w:szCs w:val="28"/>
        </w:rPr>
        <w:t>. Продавец реализовал некий товар за 80 000 рублей и предоставил покупателю потребительский кредит на эту сумму на срок 5 лет. Кредит должен быть погашен равными ежемесячными платежами. За него взимаются проценты, определяемые по ставке 6% годовых (простые). Определите величину ежемесячного платежа, а также его структуру.</w:t>
      </w:r>
    </w:p>
    <w:p w:rsidR="00D20FA7" w:rsidRPr="00DD4F26" w:rsidRDefault="00D20FA7" w:rsidP="007926AA">
      <w:pPr>
        <w:tabs>
          <w:tab w:val="left" w:pos="180"/>
        </w:tabs>
        <w:jc w:val="both"/>
        <w:rPr>
          <w:color w:val="000000"/>
          <w:sz w:val="28"/>
          <w:szCs w:val="28"/>
        </w:rPr>
      </w:pPr>
    </w:p>
    <w:p w:rsidR="00797113" w:rsidRPr="00DD4F26" w:rsidRDefault="00797113" w:rsidP="007926AA">
      <w:pPr>
        <w:tabs>
          <w:tab w:val="left" w:pos="180"/>
        </w:tabs>
        <w:jc w:val="both"/>
        <w:rPr>
          <w:color w:val="000000"/>
          <w:sz w:val="28"/>
          <w:szCs w:val="28"/>
        </w:rPr>
      </w:pPr>
      <w:r w:rsidRPr="00DD4F26">
        <w:rPr>
          <w:color w:val="000000"/>
          <w:sz w:val="28"/>
          <w:szCs w:val="28"/>
        </w:rPr>
        <w:t>1</w:t>
      </w:r>
      <w:r w:rsidR="00CC0C13" w:rsidRPr="00DD4F26">
        <w:rPr>
          <w:color w:val="000000"/>
          <w:sz w:val="28"/>
          <w:szCs w:val="28"/>
        </w:rPr>
        <w:t>5</w:t>
      </w:r>
      <w:r w:rsidRPr="00DD4F26">
        <w:rPr>
          <w:color w:val="000000"/>
          <w:sz w:val="28"/>
          <w:szCs w:val="28"/>
        </w:rPr>
        <w:t>. Сдан участок в аренду на 10 лет. Арендная плата будет осуществляться ежегодно по схеме постнумерандо в первые шесть лет по 10 000 рублей, оставшиеся 4 года – по 11 000рублей. Определите современную стоимость этого договора, если ставка сложных процентов – 15% годовых.</w:t>
      </w:r>
    </w:p>
    <w:p w:rsidR="00797113" w:rsidRPr="00DD4F26" w:rsidRDefault="00797113" w:rsidP="007926AA">
      <w:pPr>
        <w:tabs>
          <w:tab w:val="left" w:pos="180"/>
        </w:tabs>
        <w:jc w:val="both"/>
        <w:rPr>
          <w:color w:val="000000"/>
          <w:sz w:val="28"/>
          <w:szCs w:val="28"/>
        </w:rPr>
      </w:pPr>
    </w:p>
    <w:p w:rsidR="00D8757D" w:rsidRDefault="00D8757D" w:rsidP="007926AA">
      <w:pPr>
        <w:pStyle w:val="2"/>
        <w:spacing w:before="0" w:after="0"/>
        <w:jc w:val="both"/>
        <w:rPr>
          <w:rFonts w:ascii="Times New Roman" w:hAnsi="Times New Roman" w:cs="Times New Roman"/>
          <w:i w:val="0"/>
          <w:iCs w:val="0"/>
          <w:u w:val="single"/>
        </w:rPr>
      </w:pPr>
      <w:bookmarkStart w:id="15" w:name="_Toc328741019"/>
    </w:p>
    <w:p w:rsidR="00D8757D" w:rsidRPr="00D8757D" w:rsidRDefault="00D8757D" w:rsidP="00D8757D"/>
    <w:p w:rsidR="00797113" w:rsidRPr="00DD4F26" w:rsidRDefault="00797113" w:rsidP="00D8757D">
      <w:pPr>
        <w:pStyle w:val="2"/>
        <w:spacing w:before="0" w:after="0"/>
        <w:jc w:val="center"/>
        <w:rPr>
          <w:rFonts w:ascii="Times New Roman" w:hAnsi="Times New Roman" w:cs="Times New Roman"/>
          <w:i w:val="0"/>
          <w:iCs w:val="0"/>
          <w:u w:val="single"/>
        </w:rPr>
      </w:pPr>
      <w:r w:rsidRPr="00DD4F26">
        <w:rPr>
          <w:rFonts w:ascii="Times New Roman" w:hAnsi="Times New Roman" w:cs="Times New Roman"/>
          <w:i w:val="0"/>
          <w:iCs w:val="0"/>
          <w:u w:val="single"/>
        </w:rPr>
        <w:lastRenderedPageBreak/>
        <w:t>Тестовые задания с ответами</w:t>
      </w:r>
      <w:bookmarkEnd w:id="15"/>
    </w:p>
    <w:p w:rsidR="00797113" w:rsidRPr="00DD4F26" w:rsidRDefault="00797113" w:rsidP="007926AA">
      <w:pPr>
        <w:jc w:val="both"/>
        <w:rPr>
          <w:b/>
          <w:bCs/>
          <w:sz w:val="28"/>
          <w:szCs w:val="28"/>
        </w:rPr>
      </w:pPr>
    </w:p>
    <w:p w:rsidR="00797113" w:rsidRPr="00DD4F26" w:rsidRDefault="00797113" w:rsidP="007926AA">
      <w:pPr>
        <w:jc w:val="both"/>
        <w:rPr>
          <w:b/>
          <w:bCs/>
          <w:sz w:val="28"/>
          <w:szCs w:val="28"/>
        </w:rPr>
      </w:pPr>
      <w:r w:rsidRPr="00DD4F26">
        <w:rPr>
          <w:b/>
          <w:bCs/>
          <w:sz w:val="28"/>
          <w:szCs w:val="28"/>
        </w:rPr>
        <w:t>1. Коэффициент приведения ренты зависит от:</w:t>
      </w:r>
    </w:p>
    <w:p w:rsidR="00797113" w:rsidRPr="00DD4F26" w:rsidRDefault="00797113" w:rsidP="007926AA">
      <w:pPr>
        <w:jc w:val="both"/>
        <w:rPr>
          <w:color w:val="000000"/>
          <w:sz w:val="28"/>
          <w:szCs w:val="28"/>
        </w:rPr>
      </w:pPr>
      <w:r w:rsidRPr="00DD4F26">
        <w:rPr>
          <w:sz w:val="28"/>
          <w:szCs w:val="28"/>
        </w:rPr>
        <w:t>а</w:t>
      </w:r>
      <w:r w:rsidRPr="00DD4F26">
        <w:rPr>
          <w:color w:val="000000"/>
          <w:sz w:val="28"/>
          <w:szCs w:val="28"/>
        </w:rPr>
        <w:t>) размера члена ренты,</w:t>
      </w:r>
    </w:p>
    <w:p w:rsidR="00797113" w:rsidRPr="00DD4F26" w:rsidRDefault="00797113" w:rsidP="007926AA">
      <w:pPr>
        <w:jc w:val="both"/>
        <w:rPr>
          <w:color w:val="000000"/>
          <w:sz w:val="28"/>
          <w:szCs w:val="28"/>
        </w:rPr>
      </w:pPr>
      <w:r w:rsidRPr="00DD4F26">
        <w:rPr>
          <w:color w:val="000000"/>
          <w:sz w:val="28"/>
          <w:szCs w:val="28"/>
        </w:rPr>
        <w:t>б) процентной ставки,</w:t>
      </w:r>
    </w:p>
    <w:p w:rsidR="00797113" w:rsidRPr="00DD4F26" w:rsidRDefault="00797113" w:rsidP="007926AA">
      <w:pPr>
        <w:jc w:val="both"/>
        <w:rPr>
          <w:color w:val="000000"/>
          <w:sz w:val="28"/>
          <w:szCs w:val="28"/>
        </w:rPr>
      </w:pPr>
      <w:r w:rsidRPr="00DD4F26">
        <w:rPr>
          <w:color w:val="000000"/>
          <w:sz w:val="28"/>
          <w:szCs w:val="28"/>
        </w:rPr>
        <w:t>в) продолжительности периода ренты,</w:t>
      </w:r>
    </w:p>
    <w:p w:rsidR="00797113" w:rsidRPr="00DD4F26" w:rsidRDefault="00797113" w:rsidP="007926AA">
      <w:pPr>
        <w:jc w:val="both"/>
        <w:rPr>
          <w:color w:val="000000"/>
          <w:sz w:val="28"/>
          <w:szCs w:val="28"/>
        </w:rPr>
      </w:pPr>
      <w:r w:rsidRPr="00DD4F26">
        <w:rPr>
          <w:color w:val="000000"/>
          <w:sz w:val="28"/>
          <w:szCs w:val="28"/>
        </w:rPr>
        <w:t>г) всего вышеперечисленного.</w:t>
      </w:r>
    </w:p>
    <w:p w:rsidR="00797113" w:rsidRPr="00DD4F26" w:rsidRDefault="00797113" w:rsidP="007926AA">
      <w:pPr>
        <w:jc w:val="both"/>
        <w:rPr>
          <w:b/>
          <w:bCs/>
          <w:color w:val="000000"/>
          <w:sz w:val="28"/>
          <w:szCs w:val="28"/>
        </w:rPr>
      </w:pPr>
      <w:r w:rsidRPr="00DD4F26">
        <w:rPr>
          <w:b/>
          <w:bCs/>
          <w:color w:val="000000"/>
          <w:sz w:val="28"/>
          <w:szCs w:val="28"/>
        </w:rPr>
        <w:t>2. Последовательность платежей, число членов которой не ограничено, называется:</w:t>
      </w:r>
    </w:p>
    <w:p w:rsidR="00797113" w:rsidRPr="00DD4F26" w:rsidRDefault="00797113" w:rsidP="007926AA">
      <w:pPr>
        <w:jc w:val="both"/>
        <w:rPr>
          <w:color w:val="000000"/>
          <w:sz w:val="28"/>
          <w:szCs w:val="28"/>
        </w:rPr>
      </w:pPr>
      <w:r w:rsidRPr="00DD4F26">
        <w:rPr>
          <w:color w:val="000000"/>
          <w:sz w:val="28"/>
          <w:szCs w:val="28"/>
        </w:rPr>
        <w:t>а) современной величиной ренты,</w:t>
      </w:r>
    </w:p>
    <w:p w:rsidR="00797113" w:rsidRPr="00DD4F26" w:rsidRDefault="00797113" w:rsidP="007926AA">
      <w:pPr>
        <w:jc w:val="both"/>
        <w:rPr>
          <w:color w:val="000000"/>
          <w:sz w:val="28"/>
          <w:szCs w:val="28"/>
        </w:rPr>
      </w:pPr>
      <w:r w:rsidRPr="00DD4F26">
        <w:rPr>
          <w:color w:val="000000"/>
          <w:sz w:val="28"/>
          <w:szCs w:val="28"/>
        </w:rPr>
        <w:t>б) наращенной величиной ренты,</w:t>
      </w:r>
    </w:p>
    <w:p w:rsidR="00797113" w:rsidRPr="00DD4F26" w:rsidRDefault="00797113" w:rsidP="007926AA">
      <w:pPr>
        <w:jc w:val="both"/>
        <w:rPr>
          <w:color w:val="000000"/>
          <w:sz w:val="28"/>
          <w:szCs w:val="28"/>
        </w:rPr>
      </w:pPr>
      <w:r w:rsidRPr="00DD4F26">
        <w:rPr>
          <w:color w:val="000000"/>
          <w:sz w:val="28"/>
          <w:szCs w:val="28"/>
        </w:rPr>
        <w:t>в) вечной рентой,</w:t>
      </w:r>
    </w:p>
    <w:p w:rsidR="00797113" w:rsidRPr="00DD4F26" w:rsidRDefault="00797113" w:rsidP="007926AA">
      <w:pPr>
        <w:jc w:val="both"/>
        <w:rPr>
          <w:color w:val="000000"/>
          <w:sz w:val="28"/>
          <w:szCs w:val="28"/>
        </w:rPr>
      </w:pPr>
      <w:r w:rsidRPr="00DD4F26">
        <w:rPr>
          <w:color w:val="000000"/>
          <w:sz w:val="28"/>
          <w:szCs w:val="28"/>
        </w:rPr>
        <w:t>г) немедленной рентой.</w:t>
      </w:r>
    </w:p>
    <w:p w:rsidR="00797113" w:rsidRPr="00DD4F26" w:rsidRDefault="00797113" w:rsidP="007926AA">
      <w:pPr>
        <w:jc w:val="both"/>
        <w:rPr>
          <w:b/>
          <w:bCs/>
          <w:color w:val="000000"/>
          <w:sz w:val="28"/>
          <w:szCs w:val="28"/>
        </w:rPr>
      </w:pPr>
      <w:r w:rsidRPr="00DD4F26">
        <w:rPr>
          <w:b/>
          <w:bCs/>
          <w:color w:val="000000"/>
          <w:sz w:val="28"/>
          <w:szCs w:val="28"/>
        </w:rPr>
        <w:t>3. Для сложных процентов база начисления процентов:</w:t>
      </w:r>
    </w:p>
    <w:p w:rsidR="00797113" w:rsidRPr="00DD4F26" w:rsidRDefault="00797113" w:rsidP="007926AA">
      <w:pPr>
        <w:jc w:val="both"/>
        <w:rPr>
          <w:color w:val="000000"/>
          <w:sz w:val="28"/>
          <w:szCs w:val="28"/>
        </w:rPr>
      </w:pPr>
      <w:r w:rsidRPr="00DD4F26">
        <w:rPr>
          <w:color w:val="000000"/>
          <w:sz w:val="28"/>
          <w:szCs w:val="28"/>
        </w:rPr>
        <w:t>а) постоянна,</w:t>
      </w:r>
    </w:p>
    <w:p w:rsidR="00797113" w:rsidRPr="00DD4F26" w:rsidRDefault="00797113" w:rsidP="007926AA">
      <w:pPr>
        <w:jc w:val="both"/>
        <w:rPr>
          <w:color w:val="000000"/>
          <w:sz w:val="28"/>
          <w:szCs w:val="28"/>
        </w:rPr>
      </w:pPr>
      <w:r w:rsidRPr="00DD4F26">
        <w:rPr>
          <w:color w:val="000000"/>
          <w:sz w:val="28"/>
          <w:szCs w:val="28"/>
        </w:rPr>
        <w:t>б) увеличивается со временем,</w:t>
      </w:r>
    </w:p>
    <w:p w:rsidR="00797113" w:rsidRPr="00DD4F26" w:rsidRDefault="00797113" w:rsidP="007926AA">
      <w:pPr>
        <w:jc w:val="both"/>
        <w:rPr>
          <w:color w:val="000000"/>
          <w:sz w:val="28"/>
          <w:szCs w:val="28"/>
        </w:rPr>
      </w:pPr>
      <w:r w:rsidRPr="00DD4F26">
        <w:rPr>
          <w:color w:val="000000"/>
          <w:sz w:val="28"/>
          <w:szCs w:val="28"/>
        </w:rPr>
        <w:t>в) уменьшается со временем.</w:t>
      </w:r>
    </w:p>
    <w:p w:rsidR="00797113" w:rsidRPr="00DD4F26" w:rsidRDefault="00797113" w:rsidP="007926AA">
      <w:pPr>
        <w:jc w:val="both"/>
        <w:rPr>
          <w:b/>
          <w:bCs/>
          <w:color w:val="000000"/>
          <w:sz w:val="28"/>
          <w:szCs w:val="28"/>
        </w:rPr>
      </w:pPr>
      <w:r w:rsidRPr="00DD4F26">
        <w:rPr>
          <w:b/>
          <w:bCs/>
          <w:color w:val="000000"/>
          <w:sz w:val="28"/>
          <w:szCs w:val="28"/>
        </w:rPr>
        <w:t>4. Р – срочные ренты – это:</w:t>
      </w:r>
    </w:p>
    <w:p w:rsidR="00797113" w:rsidRPr="00DD4F26" w:rsidRDefault="00797113" w:rsidP="007926AA">
      <w:pPr>
        <w:jc w:val="both"/>
        <w:rPr>
          <w:color w:val="000000"/>
          <w:sz w:val="28"/>
          <w:szCs w:val="28"/>
        </w:rPr>
      </w:pPr>
      <w:r w:rsidRPr="00DD4F26">
        <w:rPr>
          <w:color w:val="000000"/>
          <w:sz w:val="28"/>
          <w:szCs w:val="28"/>
        </w:rPr>
        <w:t>а) ренты, члены которой могут изменяться во времени,</w:t>
      </w:r>
    </w:p>
    <w:p w:rsidR="00797113" w:rsidRPr="00DD4F26" w:rsidRDefault="00797113" w:rsidP="007926AA">
      <w:pPr>
        <w:jc w:val="both"/>
        <w:rPr>
          <w:color w:val="000000"/>
          <w:sz w:val="28"/>
          <w:szCs w:val="28"/>
        </w:rPr>
      </w:pPr>
      <w:r w:rsidRPr="00DD4F26">
        <w:rPr>
          <w:color w:val="000000"/>
          <w:sz w:val="28"/>
          <w:szCs w:val="28"/>
        </w:rPr>
        <w:t>б) ренты, которые подлежат безусловной выплате,</w:t>
      </w:r>
    </w:p>
    <w:p w:rsidR="00797113" w:rsidRPr="00DD4F26" w:rsidRDefault="00797113" w:rsidP="007926AA">
      <w:pPr>
        <w:jc w:val="both"/>
        <w:rPr>
          <w:color w:val="000000"/>
          <w:sz w:val="28"/>
          <w:szCs w:val="28"/>
        </w:rPr>
      </w:pPr>
      <w:r w:rsidRPr="00DD4F26">
        <w:rPr>
          <w:color w:val="000000"/>
          <w:sz w:val="28"/>
          <w:szCs w:val="28"/>
        </w:rPr>
        <w:t>в) ренты, выплата которых ставится в зависимость от наступления некоего случайного события,</w:t>
      </w:r>
    </w:p>
    <w:p w:rsidR="00797113" w:rsidRPr="00DD4F26" w:rsidRDefault="00797113" w:rsidP="007926AA">
      <w:pPr>
        <w:jc w:val="both"/>
        <w:rPr>
          <w:color w:val="000000"/>
          <w:sz w:val="28"/>
          <w:szCs w:val="28"/>
        </w:rPr>
      </w:pPr>
      <w:r w:rsidRPr="00DD4F26">
        <w:rPr>
          <w:color w:val="000000"/>
          <w:sz w:val="28"/>
          <w:szCs w:val="28"/>
        </w:rPr>
        <w:t>г) нет верного ответа.</w:t>
      </w:r>
    </w:p>
    <w:p w:rsidR="00797113" w:rsidRPr="00DD4F26" w:rsidRDefault="00797113" w:rsidP="007926AA">
      <w:pPr>
        <w:jc w:val="both"/>
        <w:rPr>
          <w:b/>
          <w:bCs/>
          <w:color w:val="000000"/>
          <w:spacing w:val="-12"/>
          <w:sz w:val="28"/>
          <w:szCs w:val="28"/>
        </w:rPr>
      </w:pPr>
      <w:r w:rsidRPr="00DD4F26">
        <w:rPr>
          <w:b/>
          <w:bCs/>
          <w:color w:val="000000"/>
          <w:spacing w:val="-12"/>
          <w:sz w:val="28"/>
          <w:szCs w:val="28"/>
        </w:rPr>
        <w:t>5. Приведение стоимостного показателя к заданному моменту времени – это:</w:t>
      </w:r>
    </w:p>
    <w:p w:rsidR="00797113" w:rsidRPr="00DD4F26" w:rsidRDefault="00797113" w:rsidP="007926AA">
      <w:pPr>
        <w:jc w:val="both"/>
        <w:rPr>
          <w:color w:val="000000"/>
          <w:sz w:val="28"/>
          <w:szCs w:val="28"/>
        </w:rPr>
      </w:pPr>
      <w:r w:rsidRPr="00DD4F26">
        <w:rPr>
          <w:color w:val="000000"/>
          <w:sz w:val="28"/>
          <w:szCs w:val="28"/>
        </w:rPr>
        <w:t xml:space="preserve">а) операция дисконтирования,                                           </w:t>
      </w:r>
    </w:p>
    <w:p w:rsidR="00797113" w:rsidRPr="00DD4F26" w:rsidRDefault="00797113" w:rsidP="007926AA">
      <w:pPr>
        <w:jc w:val="both"/>
        <w:rPr>
          <w:color w:val="000000"/>
          <w:sz w:val="28"/>
          <w:szCs w:val="28"/>
        </w:rPr>
      </w:pPr>
      <w:r w:rsidRPr="00DD4F26">
        <w:rPr>
          <w:color w:val="000000"/>
          <w:sz w:val="28"/>
          <w:szCs w:val="28"/>
        </w:rPr>
        <w:t>б) операция наращения,</w:t>
      </w:r>
    </w:p>
    <w:p w:rsidR="00797113" w:rsidRPr="00DD4F26" w:rsidRDefault="00797113" w:rsidP="007926AA">
      <w:pPr>
        <w:jc w:val="both"/>
        <w:rPr>
          <w:color w:val="000000"/>
          <w:sz w:val="28"/>
          <w:szCs w:val="28"/>
        </w:rPr>
      </w:pPr>
      <w:r w:rsidRPr="00DD4F26">
        <w:rPr>
          <w:color w:val="000000"/>
          <w:sz w:val="28"/>
          <w:szCs w:val="28"/>
        </w:rPr>
        <w:t>в) все вышеперечисленное верно.</w:t>
      </w:r>
    </w:p>
    <w:p w:rsidR="00797113" w:rsidRPr="00DD4F26" w:rsidRDefault="00797113" w:rsidP="007926AA">
      <w:pPr>
        <w:jc w:val="both"/>
        <w:rPr>
          <w:b/>
          <w:bCs/>
          <w:color w:val="000000"/>
          <w:sz w:val="28"/>
          <w:szCs w:val="28"/>
        </w:rPr>
      </w:pPr>
      <w:r w:rsidRPr="00DD4F26">
        <w:rPr>
          <w:b/>
          <w:bCs/>
          <w:color w:val="000000"/>
          <w:sz w:val="28"/>
          <w:szCs w:val="28"/>
        </w:rPr>
        <w:t>6. Использование принципа неравноценности денег предполагает:</w:t>
      </w:r>
    </w:p>
    <w:p w:rsidR="00797113" w:rsidRPr="00DD4F26" w:rsidRDefault="00797113" w:rsidP="007926AA">
      <w:pPr>
        <w:jc w:val="both"/>
        <w:rPr>
          <w:color w:val="000000"/>
          <w:sz w:val="28"/>
          <w:szCs w:val="28"/>
        </w:rPr>
      </w:pPr>
      <w:r w:rsidRPr="00DD4F26">
        <w:rPr>
          <w:color w:val="000000"/>
          <w:sz w:val="28"/>
          <w:szCs w:val="28"/>
        </w:rPr>
        <w:t>а) возможность суммирования денежных величин, относящихся к различным периодам времени,</w:t>
      </w:r>
    </w:p>
    <w:p w:rsidR="00797113" w:rsidRPr="00DD4F26" w:rsidRDefault="00797113" w:rsidP="007926AA">
      <w:pPr>
        <w:jc w:val="both"/>
        <w:rPr>
          <w:color w:val="000000"/>
          <w:sz w:val="28"/>
          <w:szCs w:val="28"/>
        </w:rPr>
      </w:pPr>
      <w:r w:rsidRPr="00DD4F26">
        <w:rPr>
          <w:color w:val="000000"/>
          <w:sz w:val="28"/>
          <w:szCs w:val="28"/>
        </w:rPr>
        <w:t>б) неправомерность такого суммирования.</w:t>
      </w:r>
    </w:p>
    <w:p w:rsidR="00797113" w:rsidRPr="00DD4F26" w:rsidRDefault="00797113" w:rsidP="007926AA">
      <w:pPr>
        <w:jc w:val="both"/>
        <w:rPr>
          <w:b/>
          <w:bCs/>
          <w:color w:val="000000"/>
          <w:sz w:val="28"/>
          <w:szCs w:val="28"/>
        </w:rPr>
      </w:pPr>
      <w:r w:rsidRPr="00DD4F26">
        <w:rPr>
          <w:b/>
          <w:bCs/>
          <w:color w:val="000000"/>
          <w:sz w:val="28"/>
          <w:szCs w:val="28"/>
        </w:rPr>
        <w:t>7. Ставки являются эквивалентными друг другу, если:</w:t>
      </w:r>
    </w:p>
    <w:p w:rsidR="00797113" w:rsidRPr="00DD4F26" w:rsidRDefault="00797113" w:rsidP="007926AA">
      <w:pPr>
        <w:jc w:val="both"/>
        <w:rPr>
          <w:color w:val="000000"/>
          <w:sz w:val="28"/>
          <w:szCs w:val="28"/>
        </w:rPr>
      </w:pPr>
      <w:r w:rsidRPr="00DD4F26">
        <w:rPr>
          <w:color w:val="000000"/>
          <w:sz w:val="28"/>
          <w:szCs w:val="28"/>
        </w:rPr>
        <w:t>а) предполагают равенство периодов начисления процентов,</w:t>
      </w:r>
    </w:p>
    <w:p w:rsidR="00797113" w:rsidRPr="00DD4F26" w:rsidRDefault="00797113" w:rsidP="007926AA">
      <w:pPr>
        <w:jc w:val="both"/>
        <w:rPr>
          <w:color w:val="000000"/>
          <w:sz w:val="28"/>
          <w:szCs w:val="28"/>
        </w:rPr>
      </w:pPr>
      <w:r w:rsidRPr="00DD4F26">
        <w:rPr>
          <w:color w:val="000000"/>
          <w:sz w:val="28"/>
          <w:szCs w:val="28"/>
        </w:rPr>
        <w:t>б) предусматривают равенство периодов начисления процентов в течение года.</w:t>
      </w:r>
    </w:p>
    <w:p w:rsidR="00797113" w:rsidRPr="00DD4F26" w:rsidRDefault="00797113" w:rsidP="007926AA">
      <w:pPr>
        <w:jc w:val="both"/>
        <w:rPr>
          <w:color w:val="000000"/>
          <w:sz w:val="28"/>
          <w:szCs w:val="28"/>
        </w:rPr>
      </w:pPr>
      <w:r w:rsidRPr="00DD4F26">
        <w:rPr>
          <w:color w:val="000000"/>
          <w:sz w:val="28"/>
          <w:szCs w:val="28"/>
        </w:rPr>
        <w:t>в) предусматривают равенство сроков сделки,</w:t>
      </w:r>
    </w:p>
    <w:p w:rsidR="00797113" w:rsidRPr="00DD4F26" w:rsidRDefault="00797113" w:rsidP="007926AA">
      <w:pPr>
        <w:jc w:val="both"/>
        <w:rPr>
          <w:color w:val="000000"/>
          <w:sz w:val="28"/>
          <w:szCs w:val="28"/>
        </w:rPr>
      </w:pPr>
      <w:r w:rsidRPr="00DD4F26">
        <w:rPr>
          <w:color w:val="000000"/>
          <w:sz w:val="28"/>
          <w:szCs w:val="28"/>
        </w:rPr>
        <w:t>г) нет верного ответа.</w:t>
      </w:r>
    </w:p>
    <w:p w:rsidR="00797113" w:rsidRPr="00DD4F26" w:rsidRDefault="00797113" w:rsidP="007926AA">
      <w:pPr>
        <w:jc w:val="both"/>
        <w:rPr>
          <w:b/>
          <w:bCs/>
          <w:color w:val="000000"/>
          <w:sz w:val="28"/>
          <w:szCs w:val="28"/>
        </w:rPr>
      </w:pPr>
      <w:r w:rsidRPr="00DD4F26">
        <w:rPr>
          <w:b/>
          <w:bCs/>
          <w:color w:val="000000"/>
          <w:sz w:val="28"/>
          <w:szCs w:val="28"/>
        </w:rPr>
        <w:t>8. Различают следующие виды аннуитетов:</w:t>
      </w:r>
    </w:p>
    <w:p w:rsidR="00797113" w:rsidRPr="00DD4F26" w:rsidRDefault="00797113" w:rsidP="007926AA">
      <w:pPr>
        <w:jc w:val="both"/>
        <w:rPr>
          <w:color w:val="000000"/>
          <w:sz w:val="28"/>
          <w:szCs w:val="28"/>
        </w:rPr>
      </w:pPr>
      <w:r w:rsidRPr="00DD4F26">
        <w:rPr>
          <w:color w:val="000000"/>
          <w:sz w:val="28"/>
          <w:szCs w:val="28"/>
        </w:rPr>
        <w:t>а) обычные,</w:t>
      </w:r>
    </w:p>
    <w:p w:rsidR="00797113" w:rsidRPr="00DD4F26" w:rsidRDefault="00797113" w:rsidP="007926AA">
      <w:pPr>
        <w:jc w:val="both"/>
        <w:rPr>
          <w:color w:val="000000"/>
          <w:sz w:val="28"/>
          <w:szCs w:val="28"/>
        </w:rPr>
      </w:pPr>
      <w:r w:rsidRPr="00DD4F26">
        <w:rPr>
          <w:color w:val="000000"/>
          <w:sz w:val="28"/>
          <w:szCs w:val="28"/>
        </w:rPr>
        <w:t>б) дисконтные,</w:t>
      </w:r>
    </w:p>
    <w:p w:rsidR="00797113" w:rsidRPr="00DD4F26" w:rsidRDefault="00797113" w:rsidP="007926AA">
      <w:pPr>
        <w:jc w:val="both"/>
        <w:rPr>
          <w:color w:val="000000"/>
          <w:sz w:val="28"/>
          <w:szCs w:val="28"/>
        </w:rPr>
      </w:pPr>
      <w:r w:rsidRPr="00DD4F26">
        <w:rPr>
          <w:color w:val="000000"/>
          <w:sz w:val="28"/>
          <w:szCs w:val="28"/>
        </w:rPr>
        <w:t>в) бесконечные,</w:t>
      </w:r>
    </w:p>
    <w:p w:rsidR="00797113" w:rsidRPr="00DD4F26" w:rsidRDefault="00797113" w:rsidP="007926AA">
      <w:pPr>
        <w:jc w:val="both"/>
        <w:rPr>
          <w:color w:val="000000"/>
          <w:sz w:val="28"/>
          <w:szCs w:val="28"/>
        </w:rPr>
      </w:pPr>
      <w:r w:rsidRPr="00DD4F26">
        <w:rPr>
          <w:color w:val="000000"/>
          <w:sz w:val="28"/>
          <w:szCs w:val="28"/>
        </w:rPr>
        <w:t>г) все вышеперечисленные.</w:t>
      </w:r>
    </w:p>
    <w:p w:rsidR="00882E3C" w:rsidRDefault="00882E3C" w:rsidP="007926AA">
      <w:pPr>
        <w:jc w:val="both"/>
        <w:rPr>
          <w:b/>
          <w:bCs/>
          <w:color w:val="000000"/>
          <w:sz w:val="28"/>
          <w:szCs w:val="28"/>
        </w:rPr>
      </w:pPr>
    </w:p>
    <w:p w:rsidR="00882E3C" w:rsidRDefault="00882E3C" w:rsidP="007926AA">
      <w:pPr>
        <w:jc w:val="both"/>
        <w:rPr>
          <w:b/>
          <w:bCs/>
          <w:color w:val="000000"/>
          <w:sz w:val="28"/>
          <w:szCs w:val="28"/>
        </w:rPr>
      </w:pPr>
    </w:p>
    <w:p w:rsidR="00797113" w:rsidRPr="00DD4F26" w:rsidRDefault="00797113" w:rsidP="007926AA">
      <w:pPr>
        <w:jc w:val="both"/>
        <w:rPr>
          <w:b/>
          <w:bCs/>
          <w:color w:val="000000"/>
          <w:sz w:val="28"/>
          <w:szCs w:val="28"/>
        </w:rPr>
      </w:pPr>
      <w:r w:rsidRPr="00DD4F26">
        <w:rPr>
          <w:b/>
          <w:bCs/>
          <w:color w:val="000000"/>
          <w:sz w:val="28"/>
          <w:szCs w:val="28"/>
        </w:rPr>
        <w:lastRenderedPageBreak/>
        <w:t>9. Реальная ставка процента – это:</w:t>
      </w:r>
    </w:p>
    <w:p w:rsidR="00797113" w:rsidRPr="00DD4F26" w:rsidRDefault="00797113" w:rsidP="007926AA">
      <w:pPr>
        <w:jc w:val="both"/>
        <w:rPr>
          <w:color w:val="000000"/>
          <w:sz w:val="28"/>
          <w:szCs w:val="28"/>
        </w:rPr>
      </w:pPr>
      <w:r w:rsidRPr="00DD4F26">
        <w:rPr>
          <w:color w:val="000000"/>
          <w:sz w:val="28"/>
          <w:szCs w:val="28"/>
        </w:rPr>
        <w:t>а) ставка, которая отражает доходность, очищенную от влияния инфляции,</w:t>
      </w:r>
    </w:p>
    <w:p w:rsidR="00797113" w:rsidRPr="00DD4F26" w:rsidRDefault="00797113" w:rsidP="007926AA">
      <w:pPr>
        <w:jc w:val="both"/>
        <w:rPr>
          <w:color w:val="000000"/>
          <w:sz w:val="28"/>
          <w:szCs w:val="28"/>
        </w:rPr>
      </w:pPr>
      <w:r w:rsidRPr="00DD4F26">
        <w:rPr>
          <w:color w:val="000000"/>
          <w:sz w:val="28"/>
          <w:szCs w:val="28"/>
        </w:rPr>
        <w:t>б) ставка, которая предполагает увеличение ставки на величину инфляционной премии,</w:t>
      </w:r>
    </w:p>
    <w:p w:rsidR="00797113" w:rsidRPr="00DD4F26" w:rsidRDefault="00797113" w:rsidP="007926AA">
      <w:pPr>
        <w:jc w:val="both"/>
        <w:rPr>
          <w:color w:val="000000"/>
          <w:sz w:val="28"/>
          <w:szCs w:val="28"/>
        </w:rPr>
      </w:pPr>
      <w:r w:rsidRPr="00DD4F26">
        <w:rPr>
          <w:color w:val="000000"/>
          <w:sz w:val="28"/>
          <w:szCs w:val="28"/>
        </w:rPr>
        <w:t>в) ставка, которая компенсирует инфляцию,</w:t>
      </w:r>
    </w:p>
    <w:p w:rsidR="00797113" w:rsidRPr="00DD4F26" w:rsidRDefault="00797113" w:rsidP="007926AA">
      <w:pPr>
        <w:jc w:val="both"/>
        <w:rPr>
          <w:color w:val="000000"/>
          <w:sz w:val="28"/>
          <w:szCs w:val="28"/>
        </w:rPr>
      </w:pPr>
      <w:r w:rsidRPr="00DD4F26">
        <w:rPr>
          <w:color w:val="000000"/>
          <w:sz w:val="28"/>
          <w:szCs w:val="28"/>
        </w:rPr>
        <w:t>г) верного ответа нет.</w:t>
      </w:r>
    </w:p>
    <w:p w:rsidR="00797113" w:rsidRPr="00DD4F26" w:rsidRDefault="00797113" w:rsidP="007926AA">
      <w:pPr>
        <w:jc w:val="both"/>
        <w:rPr>
          <w:b/>
          <w:bCs/>
          <w:color w:val="000000"/>
          <w:sz w:val="28"/>
          <w:szCs w:val="28"/>
        </w:rPr>
      </w:pPr>
      <w:r w:rsidRPr="00DD4F26">
        <w:rPr>
          <w:b/>
          <w:bCs/>
          <w:color w:val="000000"/>
          <w:sz w:val="28"/>
          <w:szCs w:val="28"/>
        </w:rPr>
        <w:t>10.  Наращение – это процесс, смысл которого:</w:t>
      </w:r>
    </w:p>
    <w:p w:rsidR="00797113" w:rsidRPr="00DD4F26" w:rsidRDefault="00797113" w:rsidP="007926AA">
      <w:pPr>
        <w:jc w:val="both"/>
        <w:rPr>
          <w:color w:val="000000"/>
          <w:sz w:val="28"/>
          <w:szCs w:val="28"/>
        </w:rPr>
      </w:pPr>
      <w:r w:rsidRPr="00DD4F26">
        <w:rPr>
          <w:color w:val="000000"/>
          <w:sz w:val="28"/>
          <w:szCs w:val="28"/>
        </w:rPr>
        <w:t>а) в определении текущей величины суммы, которая может быть получена в будущем,</w:t>
      </w:r>
    </w:p>
    <w:p w:rsidR="00797113" w:rsidRPr="00DD4F26" w:rsidRDefault="00797113" w:rsidP="007926AA">
      <w:pPr>
        <w:jc w:val="both"/>
        <w:rPr>
          <w:color w:val="000000"/>
          <w:sz w:val="28"/>
          <w:szCs w:val="28"/>
        </w:rPr>
      </w:pPr>
      <w:r w:rsidRPr="00DD4F26">
        <w:rPr>
          <w:color w:val="000000"/>
          <w:sz w:val="28"/>
          <w:szCs w:val="28"/>
        </w:rPr>
        <w:t>б) в определении величины той суммы, которая может быть получена по окончании финансовой операции,</w:t>
      </w:r>
    </w:p>
    <w:p w:rsidR="00797113" w:rsidRPr="00DD4F26" w:rsidRDefault="00797113" w:rsidP="007926AA">
      <w:pPr>
        <w:jc w:val="both"/>
        <w:rPr>
          <w:color w:val="000000"/>
          <w:sz w:val="28"/>
          <w:szCs w:val="28"/>
        </w:rPr>
      </w:pPr>
      <w:r w:rsidRPr="00DD4F26">
        <w:rPr>
          <w:color w:val="000000"/>
          <w:sz w:val="28"/>
          <w:szCs w:val="28"/>
        </w:rPr>
        <w:t>в) нет верного ответа.</w:t>
      </w:r>
    </w:p>
    <w:p w:rsidR="00797113" w:rsidRPr="00DD4F26" w:rsidRDefault="00797113" w:rsidP="007926AA">
      <w:pPr>
        <w:jc w:val="both"/>
        <w:rPr>
          <w:b/>
          <w:bCs/>
          <w:color w:val="000000"/>
          <w:sz w:val="28"/>
          <w:szCs w:val="28"/>
        </w:rPr>
      </w:pPr>
      <w:r w:rsidRPr="00DD4F26">
        <w:rPr>
          <w:b/>
          <w:bCs/>
          <w:color w:val="000000"/>
          <w:sz w:val="28"/>
          <w:szCs w:val="28"/>
        </w:rPr>
        <w:t>11. Аннуитет – это:</w:t>
      </w:r>
    </w:p>
    <w:p w:rsidR="00797113" w:rsidRPr="00DD4F26" w:rsidRDefault="00797113" w:rsidP="007926AA">
      <w:pPr>
        <w:jc w:val="both"/>
        <w:rPr>
          <w:color w:val="000000"/>
          <w:sz w:val="28"/>
          <w:szCs w:val="28"/>
        </w:rPr>
      </w:pPr>
      <w:r w:rsidRPr="00DD4F26">
        <w:rPr>
          <w:color w:val="000000"/>
          <w:sz w:val="28"/>
          <w:szCs w:val="28"/>
        </w:rPr>
        <w:t>а) определение суммарной оценки наращенного денежного потока,</w:t>
      </w:r>
    </w:p>
    <w:p w:rsidR="00797113" w:rsidRPr="00DD4F26" w:rsidRDefault="00797113" w:rsidP="007926AA">
      <w:pPr>
        <w:jc w:val="both"/>
        <w:rPr>
          <w:color w:val="000000"/>
          <w:sz w:val="28"/>
          <w:szCs w:val="28"/>
        </w:rPr>
      </w:pPr>
      <w:r w:rsidRPr="00DD4F26">
        <w:rPr>
          <w:color w:val="000000"/>
          <w:sz w:val="28"/>
          <w:szCs w:val="28"/>
        </w:rPr>
        <w:t>б) определение суммарной оценки дисконтированного денежного потока,</w:t>
      </w:r>
    </w:p>
    <w:p w:rsidR="00797113" w:rsidRPr="00DD4F26" w:rsidRDefault="00797113" w:rsidP="007926AA">
      <w:pPr>
        <w:jc w:val="both"/>
        <w:rPr>
          <w:color w:val="000000"/>
          <w:sz w:val="28"/>
          <w:szCs w:val="28"/>
        </w:rPr>
      </w:pPr>
      <w:r w:rsidRPr="00DD4F26">
        <w:rPr>
          <w:color w:val="000000"/>
          <w:sz w:val="28"/>
          <w:szCs w:val="28"/>
        </w:rPr>
        <w:t>в) определение общей величины денежного потока,</w:t>
      </w:r>
    </w:p>
    <w:p w:rsidR="00797113" w:rsidRPr="00DD4F26" w:rsidRDefault="00797113" w:rsidP="007926AA">
      <w:pPr>
        <w:jc w:val="both"/>
        <w:rPr>
          <w:color w:val="000000"/>
          <w:sz w:val="28"/>
          <w:szCs w:val="28"/>
        </w:rPr>
      </w:pPr>
      <w:r w:rsidRPr="00DD4F26">
        <w:rPr>
          <w:color w:val="000000"/>
          <w:sz w:val="28"/>
          <w:szCs w:val="28"/>
        </w:rPr>
        <w:t>г) нет верного ответа.</w:t>
      </w:r>
    </w:p>
    <w:p w:rsidR="00797113" w:rsidRPr="00DD4F26" w:rsidRDefault="00797113" w:rsidP="007926AA">
      <w:pPr>
        <w:jc w:val="both"/>
        <w:rPr>
          <w:b/>
          <w:bCs/>
          <w:color w:val="000000"/>
          <w:sz w:val="28"/>
          <w:szCs w:val="28"/>
        </w:rPr>
      </w:pPr>
      <w:r w:rsidRPr="00DD4F26">
        <w:rPr>
          <w:b/>
          <w:bCs/>
          <w:color w:val="000000"/>
          <w:sz w:val="28"/>
          <w:szCs w:val="28"/>
        </w:rPr>
        <w:t>12. Условные ренты – это:</w:t>
      </w:r>
    </w:p>
    <w:p w:rsidR="00797113" w:rsidRPr="00DD4F26" w:rsidRDefault="00797113" w:rsidP="007926AA">
      <w:pPr>
        <w:jc w:val="both"/>
        <w:rPr>
          <w:color w:val="000000"/>
          <w:sz w:val="28"/>
          <w:szCs w:val="28"/>
        </w:rPr>
      </w:pPr>
      <w:r w:rsidRPr="00DD4F26">
        <w:rPr>
          <w:color w:val="000000"/>
          <w:sz w:val="28"/>
          <w:szCs w:val="28"/>
        </w:rPr>
        <w:t>а)  ренты, члены которой могут изменяться во времени,</w:t>
      </w:r>
    </w:p>
    <w:p w:rsidR="00797113" w:rsidRPr="00DD4F26" w:rsidRDefault="00797113" w:rsidP="007926AA">
      <w:pPr>
        <w:jc w:val="both"/>
        <w:rPr>
          <w:color w:val="000000"/>
          <w:sz w:val="28"/>
          <w:szCs w:val="28"/>
        </w:rPr>
      </w:pPr>
      <w:r w:rsidRPr="00DD4F26">
        <w:rPr>
          <w:color w:val="000000"/>
          <w:sz w:val="28"/>
          <w:szCs w:val="28"/>
        </w:rPr>
        <w:t>б) ренты, которые подлежат безусловной выплате,</w:t>
      </w:r>
    </w:p>
    <w:p w:rsidR="00797113" w:rsidRPr="00DD4F26" w:rsidRDefault="00797113" w:rsidP="007926AA">
      <w:pPr>
        <w:jc w:val="both"/>
        <w:rPr>
          <w:color w:val="000000"/>
          <w:sz w:val="28"/>
          <w:szCs w:val="28"/>
        </w:rPr>
      </w:pPr>
      <w:r w:rsidRPr="00DD4F26">
        <w:rPr>
          <w:color w:val="000000"/>
          <w:sz w:val="28"/>
          <w:szCs w:val="28"/>
        </w:rPr>
        <w:t>в) ренты, начало выплат по которым не совпадает с моментом заключения контракта.</w:t>
      </w:r>
    </w:p>
    <w:p w:rsidR="00797113" w:rsidRPr="00DD4F26" w:rsidRDefault="00797113" w:rsidP="007926AA">
      <w:pPr>
        <w:jc w:val="both"/>
        <w:rPr>
          <w:color w:val="000000"/>
          <w:sz w:val="28"/>
          <w:szCs w:val="28"/>
        </w:rPr>
      </w:pPr>
      <w:r w:rsidRPr="00DD4F26">
        <w:rPr>
          <w:color w:val="000000"/>
          <w:sz w:val="28"/>
          <w:szCs w:val="28"/>
        </w:rPr>
        <w:t>г) нет верного ответа.</w:t>
      </w:r>
    </w:p>
    <w:p w:rsidR="00797113" w:rsidRPr="00DD4F26" w:rsidRDefault="00797113" w:rsidP="007926AA">
      <w:pPr>
        <w:jc w:val="both"/>
        <w:rPr>
          <w:b/>
          <w:bCs/>
          <w:color w:val="000000"/>
          <w:sz w:val="28"/>
          <w:szCs w:val="28"/>
        </w:rPr>
      </w:pPr>
    </w:p>
    <w:p w:rsidR="00797113" w:rsidRPr="00DD4F26" w:rsidRDefault="00797113" w:rsidP="007926AA">
      <w:pPr>
        <w:jc w:val="both"/>
        <w:rPr>
          <w:b/>
          <w:bCs/>
          <w:color w:val="000000"/>
          <w:sz w:val="28"/>
          <w:szCs w:val="28"/>
        </w:rPr>
      </w:pPr>
      <w:r w:rsidRPr="00DD4F26">
        <w:rPr>
          <w:b/>
          <w:bCs/>
          <w:color w:val="000000"/>
          <w:sz w:val="28"/>
          <w:szCs w:val="28"/>
        </w:rPr>
        <w:t>Ответы: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29"/>
        <w:gridCol w:w="794"/>
        <w:gridCol w:w="795"/>
        <w:gridCol w:w="794"/>
        <w:gridCol w:w="794"/>
        <w:gridCol w:w="795"/>
        <w:gridCol w:w="794"/>
        <w:gridCol w:w="826"/>
        <w:gridCol w:w="794"/>
        <w:gridCol w:w="832"/>
        <w:gridCol w:w="762"/>
        <w:gridCol w:w="762"/>
      </w:tblGrid>
      <w:tr w:rsidR="00797113" w:rsidRPr="00DD4F26">
        <w:tc>
          <w:tcPr>
            <w:tcW w:w="829"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1</w:t>
            </w:r>
          </w:p>
        </w:tc>
        <w:tc>
          <w:tcPr>
            <w:tcW w:w="794"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2</w:t>
            </w:r>
          </w:p>
        </w:tc>
        <w:tc>
          <w:tcPr>
            <w:tcW w:w="795"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3</w:t>
            </w:r>
          </w:p>
        </w:tc>
        <w:tc>
          <w:tcPr>
            <w:tcW w:w="794"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4</w:t>
            </w:r>
          </w:p>
        </w:tc>
        <w:tc>
          <w:tcPr>
            <w:tcW w:w="794"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5</w:t>
            </w:r>
          </w:p>
        </w:tc>
        <w:tc>
          <w:tcPr>
            <w:tcW w:w="795"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6</w:t>
            </w:r>
          </w:p>
        </w:tc>
        <w:tc>
          <w:tcPr>
            <w:tcW w:w="794"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7</w:t>
            </w:r>
          </w:p>
        </w:tc>
        <w:tc>
          <w:tcPr>
            <w:tcW w:w="826"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8</w:t>
            </w:r>
          </w:p>
        </w:tc>
        <w:tc>
          <w:tcPr>
            <w:tcW w:w="794"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9</w:t>
            </w:r>
          </w:p>
        </w:tc>
        <w:tc>
          <w:tcPr>
            <w:tcW w:w="832"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10</w:t>
            </w:r>
          </w:p>
        </w:tc>
        <w:tc>
          <w:tcPr>
            <w:tcW w:w="762"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11</w:t>
            </w:r>
          </w:p>
        </w:tc>
        <w:tc>
          <w:tcPr>
            <w:tcW w:w="762"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12</w:t>
            </w:r>
          </w:p>
        </w:tc>
      </w:tr>
      <w:tr w:rsidR="00797113" w:rsidRPr="00DD4F26">
        <w:tc>
          <w:tcPr>
            <w:tcW w:w="829"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бв</w:t>
            </w:r>
          </w:p>
        </w:tc>
        <w:tc>
          <w:tcPr>
            <w:tcW w:w="794"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в</w:t>
            </w:r>
          </w:p>
        </w:tc>
        <w:tc>
          <w:tcPr>
            <w:tcW w:w="795"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б</w:t>
            </w:r>
          </w:p>
        </w:tc>
        <w:tc>
          <w:tcPr>
            <w:tcW w:w="794"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г</w:t>
            </w:r>
          </w:p>
        </w:tc>
        <w:tc>
          <w:tcPr>
            <w:tcW w:w="794"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в</w:t>
            </w:r>
          </w:p>
        </w:tc>
        <w:tc>
          <w:tcPr>
            <w:tcW w:w="795"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б</w:t>
            </w:r>
          </w:p>
        </w:tc>
        <w:tc>
          <w:tcPr>
            <w:tcW w:w="794"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в</w:t>
            </w:r>
          </w:p>
        </w:tc>
        <w:tc>
          <w:tcPr>
            <w:tcW w:w="826"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ав</w:t>
            </w:r>
          </w:p>
        </w:tc>
        <w:tc>
          <w:tcPr>
            <w:tcW w:w="794"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а</w:t>
            </w:r>
          </w:p>
        </w:tc>
        <w:tc>
          <w:tcPr>
            <w:tcW w:w="832"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б</w:t>
            </w:r>
          </w:p>
        </w:tc>
        <w:tc>
          <w:tcPr>
            <w:tcW w:w="762"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г</w:t>
            </w:r>
          </w:p>
        </w:tc>
        <w:tc>
          <w:tcPr>
            <w:tcW w:w="762"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г</w:t>
            </w:r>
          </w:p>
        </w:tc>
      </w:tr>
    </w:tbl>
    <w:p w:rsidR="00797113" w:rsidRPr="00DD4F26" w:rsidRDefault="00797113" w:rsidP="007926AA">
      <w:pPr>
        <w:jc w:val="both"/>
        <w:rPr>
          <w:color w:val="FF0000"/>
          <w:sz w:val="28"/>
          <w:szCs w:val="28"/>
        </w:rPr>
      </w:pPr>
    </w:p>
    <w:p w:rsidR="00797113" w:rsidRPr="00DD4F26" w:rsidRDefault="00797113" w:rsidP="007926AA">
      <w:pPr>
        <w:jc w:val="both"/>
        <w:rPr>
          <w:sz w:val="28"/>
          <w:szCs w:val="28"/>
        </w:rPr>
      </w:pPr>
    </w:p>
    <w:p w:rsidR="00D20FA7" w:rsidRPr="00DD4F26" w:rsidRDefault="00D20FA7" w:rsidP="007926AA">
      <w:pPr>
        <w:jc w:val="both"/>
        <w:rPr>
          <w:sz w:val="28"/>
          <w:szCs w:val="28"/>
        </w:rPr>
      </w:pPr>
    </w:p>
    <w:p w:rsidR="00D20FA7" w:rsidRPr="00DD4F26" w:rsidRDefault="00D20FA7" w:rsidP="007926AA">
      <w:pPr>
        <w:jc w:val="both"/>
        <w:rPr>
          <w:sz w:val="28"/>
          <w:szCs w:val="28"/>
        </w:rPr>
      </w:pPr>
    </w:p>
    <w:p w:rsidR="00D20FA7" w:rsidRPr="00DD4F26" w:rsidRDefault="00D20FA7" w:rsidP="007926AA">
      <w:pPr>
        <w:jc w:val="both"/>
        <w:rPr>
          <w:sz w:val="28"/>
          <w:szCs w:val="28"/>
          <w:lang w:val="en-US"/>
        </w:rPr>
      </w:pPr>
    </w:p>
    <w:p w:rsidR="00851F50" w:rsidRPr="00DD4F26" w:rsidRDefault="00851F50" w:rsidP="007926AA">
      <w:pPr>
        <w:jc w:val="both"/>
        <w:rPr>
          <w:sz w:val="28"/>
          <w:szCs w:val="28"/>
          <w:lang w:val="en-US"/>
        </w:rPr>
      </w:pPr>
    </w:p>
    <w:p w:rsidR="00851F50" w:rsidRPr="00DD4F26" w:rsidRDefault="00851F50" w:rsidP="007926AA">
      <w:pPr>
        <w:jc w:val="both"/>
        <w:rPr>
          <w:sz w:val="28"/>
          <w:szCs w:val="28"/>
          <w:lang w:val="en-US"/>
        </w:rPr>
      </w:pPr>
    </w:p>
    <w:p w:rsidR="00851F50" w:rsidRPr="00DD4F26" w:rsidRDefault="00851F50" w:rsidP="007926AA">
      <w:pPr>
        <w:jc w:val="both"/>
        <w:rPr>
          <w:sz w:val="28"/>
          <w:szCs w:val="28"/>
          <w:lang w:val="en-US"/>
        </w:rPr>
      </w:pPr>
    </w:p>
    <w:p w:rsidR="00D20FA7" w:rsidRPr="00DD4F26" w:rsidRDefault="00D20FA7" w:rsidP="007926AA">
      <w:pPr>
        <w:jc w:val="both"/>
        <w:rPr>
          <w:sz w:val="28"/>
          <w:szCs w:val="28"/>
        </w:rPr>
      </w:pPr>
    </w:p>
    <w:p w:rsidR="00D20FA7" w:rsidRPr="00DD4F26" w:rsidRDefault="00D20FA7" w:rsidP="007926AA">
      <w:pPr>
        <w:jc w:val="both"/>
        <w:rPr>
          <w:sz w:val="28"/>
          <w:szCs w:val="28"/>
        </w:rPr>
      </w:pPr>
    </w:p>
    <w:p w:rsidR="00D20FA7" w:rsidRPr="00DD4F26" w:rsidRDefault="00D20FA7" w:rsidP="007926AA">
      <w:pPr>
        <w:jc w:val="both"/>
        <w:rPr>
          <w:sz w:val="28"/>
          <w:szCs w:val="28"/>
        </w:rPr>
      </w:pPr>
    </w:p>
    <w:p w:rsidR="00D20FA7" w:rsidRPr="00DD4F26" w:rsidRDefault="00D20FA7" w:rsidP="007926AA">
      <w:pPr>
        <w:jc w:val="both"/>
        <w:rPr>
          <w:sz w:val="28"/>
          <w:szCs w:val="28"/>
        </w:rPr>
      </w:pPr>
    </w:p>
    <w:p w:rsidR="00D20FA7" w:rsidRPr="00DD4F26" w:rsidRDefault="00D20FA7" w:rsidP="007926AA">
      <w:pPr>
        <w:jc w:val="both"/>
        <w:rPr>
          <w:sz w:val="28"/>
          <w:szCs w:val="28"/>
        </w:rPr>
      </w:pPr>
    </w:p>
    <w:p w:rsidR="00D20FA7" w:rsidRDefault="00D20FA7" w:rsidP="007926AA">
      <w:pPr>
        <w:jc w:val="both"/>
        <w:rPr>
          <w:sz w:val="28"/>
          <w:szCs w:val="28"/>
        </w:rPr>
      </w:pPr>
    </w:p>
    <w:p w:rsidR="00D8757D" w:rsidRPr="00DD4F26" w:rsidRDefault="00D8757D" w:rsidP="007926AA">
      <w:pPr>
        <w:jc w:val="both"/>
        <w:rPr>
          <w:sz w:val="28"/>
          <w:szCs w:val="28"/>
        </w:rPr>
      </w:pPr>
    </w:p>
    <w:p w:rsidR="00D20FA7" w:rsidRPr="00DD4F26" w:rsidRDefault="00D20FA7" w:rsidP="007926AA">
      <w:pPr>
        <w:jc w:val="both"/>
        <w:rPr>
          <w:sz w:val="28"/>
          <w:szCs w:val="28"/>
        </w:rPr>
      </w:pPr>
    </w:p>
    <w:p w:rsidR="00797113" w:rsidRDefault="00797113" w:rsidP="00D8757D">
      <w:pPr>
        <w:pStyle w:val="2"/>
        <w:spacing w:before="0" w:after="0"/>
        <w:jc w:val="center"/>
        <w:rPr>
          <w:rFonts w:ascii="Times New Roman" w:hAnsi="Times New Roman" w:cs="Times New Roman"/>
          <w:i w:val="0"/>
          <w:iCs w:val="0"/>
          <w:u w:val="single"/>
        </w:rPr>
      </w:pPr>
      <w:bookmarkStart w:id="16" w:name="_Toc328741020"/>
      <w:r w:rsidRPr="00DD4F26">
        <w:rPr>
          <w:rFonts w:ascii="Times New Roman" w:hAnsi="Times New Roman" w:cs="Times New Roman"/>
          <w:i w:val="0"/>
          <w:iCs w:val="0"/>
          <w:u w:val="single"/>
        </w:rPr>
        <w:lastRenderedPageBreak/>
        <w:t>Тестовые задания для самостоятельной работы</w:t>
      </w:r>
      <w:bookmarkEnd w:id="16"/>
    </w:p>
    <w:p w:rsidR="00D8757D" w:rsidRPr="00D8757D" w:rsidRDefault="00D8757D" w:rsidP="00D8757D"/>
    <w:p w:rsidR="00797113" w:rsidRPr="00DD4F26" w:rsidRDefault="00797113" w:rsidP="007926AA">
      <w:pPr>
        <w:jc w:val="both"/>
        <w:rPr>
          <w:b/>
          <w:bCs/>
          <w:sz w:val="28"/>
          <w:szCs w:val="28"/>
        </w:rPr>
      </w:pPr>
      <w:r w:rsidRPr="00DD4F26">
        <w:rPr>
          <w:b/>
          <w:bCs/>
          <w:sz w:val="28"/>
          <w:szCs w:val="28"/>
        </w:rPr>
        <w:t>1. Дискретные проценты – это:</w:t>
      </w:r>
    </w:p>
    <w:p w:rsidR="00797113" w:rsidRPr="00DD4F26" w:rsidRDefault="00797113" w:rsidP="007926AA">
      <w:pPr>
        <w:jc w:val="both"/>
        <w:rPr>
          <w:sz w:val="28"/>
          <w:szCs w:val="28"/>
        </w:rPr>
      </w:pPr>
      <w:r w:rsidRPr="00DD4F26">
        <w:rPr>
          <w:sz w:val="28"/>
          <w:szCs w:val="28"/>
        </w:rPr>
        <w:t>а) проценты, которые начисляются непрерывно,</w:t>
      </w:r>
    </w:p>
    <w:p w:rsidR="00797113" w:rsidRPr="00DD4F26" w:rsidRDefault="00797113" w:rsidP="007926AA">
      <w:pPr>
        <w:jc w:val="both"/>
        <w:rPr>
          <w:sz w:val="28"/>
          <w:szCs w:val="28"/>
        </w:rPr>
      </w:pPr>
      <w:r w:rsidRPr="00DD4F26">
        <w:rPr>
          <w:sz w:val="28"/>
          <w:szCs w:val="28"/>
        </w:rPr>
        <w:t>б) начисление процентов производится за фиксированные моменты времени,</w:t>
      </w:r>
    </w:p>
    <w:p w:rsidR="00797113" w:rsidRPr="00DD4F26" w:rsidRDefault="00797113" w:rsidP="007926AA">
      <w:pPr>
        <w:jc w:val="both"/>
        <w:rPr>
          <w:sz w:val="28"/>
          <w:szCs w:val="28"/>
        </w:rPr>
      </w:pPr>
      <w:r w:rsidRPr="00DD4F26">
        <w:rPr>
          <w:sz w:val="28"/>
          <w:szCs w:val="28"/>
        </w:rPr>
        <w:t>в) нет верного ответа.</w:t>
      </w:r>
    </w:p>
    <w:p w:rsidR="00797113" w:rsidRPr="00DD4F26" w:rsidRDefault="00797113" w:rsidP="007926AA">
      <w:pPr>
        <w:jc w:val="both"/>
        <w:rPr>
          <w:b/>
          <w:bCs/>
          <w:sz w:val="28"/>
          <w:szCs w:val="28"/>
        </w:rPr>
      </w:pPr>
      <w:r w:rsidRPr="00DD4F26">
        <w:rPr>
          <w:b/>
          <w:bCs/>
          <w:sz w:val="28"/>
          <w:szCs w:val="28"/>
        </w:rPr>
        <w:t>2. Срок ренты – это:</w:t>
      </w:r>
    </w:p>
    <w:p w:rsidR="00797113" w:rsidRPr="00DD4F26" w:rsidRDefault="00797113" w:rsidP="007926AA">
      <w:pPr>
        <w:jc w:val="both"/>
        <w:rPr>
          <w:sz w:val="28"/>
          <w:szCs w:val="28"/>
        </w:rPr>
      </w:pPr>
      <w:r w:rsidRPr="00DD4F26">
        <w:rPr>
          <w:sz w:val="28"/>
          <w:szCs w:val="28"/>
        </w:rPr>
        <w:t>а) величина каждого отдельного платежа,</w:t>
      </w:r>
    </w:p>
    <w:p w:rsidR="00797113" w:rsidRPr="00DD4F26" w:rsidRDefault="00797113" w:rsidP="007926AA">
      <w:pPr>
        <w:jc w:val="both"/>
        <w:rPr>
          <w:sz w:val="28"/>
          <w:szCs w:val="28"/>
        </w:rPr>
      </w:pPr>
      <w:r w:rsidRPr="00DD4F26">
        <w:rPr>
          <w:sz w:val="28"/>
          <w:szCs w:val="28"/>
        </w:rPr>
        <w:t>б) время от начала ренты до конца ее последнего периода,</w:t>
      </w:r>
    </w:p>
    <w:p w:rsidR="00797113" w:rsidRPr="00DD4F26" w:rsidRDefault="00797113" w:rsidP="007926AA">
      <w:pPr>
        <w:jc w:val="both"/>
        <w:rPr>
          <w:sz w:val="28"/>
          <w:szCs w:val="28"/>
        </w:rPr>
      </w:pPr>
      <w:r w:rsidRPr="00DD4F26">
        <w:rPr>
          <w:sz w:val="28"/>
          <w:szCs w:val="28"/>
        </w:rPr>
        <w:t>в) временной интервал между двумя платежами,</w:t>
      </w:r>
    </w:p>
    <w:p w:rsidR="00797113" w:rsidRPr="00DD4F26" w:rsidRDefault="00797113" w:rsidP="007926AA">
      <w:pPr>
        <w:jc w:val="both"/>
        <w:rPr>
          <w:sz w:val="28"/>
          <w:szCs w:val="28"/>
        </w:rPr>
      </w:pPr>
      <w:r w:rsidRPr="00DD4F26">
        <w:rPr>
          <w:sz w:val="28"/>
          <w:szCs w:val="28"/>
        </w:rPr>
        <w:t>г) нет верного ответа.</w:t>
      </w:r>
    </w:p>
    <w:p w:rsidR="00797113" w:rsidRPr="00DD4F26" w:rsidRDefault="00797113" w:rsidP="007926AA">
      <w:pPr>
        <w:jc w:val="both"/>
        <w:rPr>
          <w:b/>
          <w:bCs/>
          <w:sz w:val="28"/>
          <w:szCs w:val="28"/>
        </w:rPr>
      </w:pPr>
      <w:r w:rsidRPr="00DD4F26">
        <w:rPr>
          <w:b/>
          <w:bCs/>
          <w:sz w:val="28"/>
          <w:szCs w:val="28"/>
        </w:rPr>
        <w:t>3. Постнумерандо – это рента, которая предполагает:</w:t>
      </w:r>
    </w:p>
    <w:p w:rsidR="00797113" w:rsidRPr="00DD4F26" w:rsidRDefault="00797113" w:rsidP="007926AA">
      <w:pPr>
        <w:jc w:val="both"/>
        <w:rPr>
          <w:sz w:val="28"/>
          <w:szCs w:val="28"/>
        </w:rPr>
      </w:pPr>
      <w:r w:rsidRPr="00DD4F26">
        <w:rPr>
          <w:sz w:val="28"/>
          <w:szCs w:val="28"/>
        </w:rPr>
        <w:t>а) осуществление платежей в начале периода,</w:t>
      </w:r>
    </w:p>
    <w:p w:rsidR="00797113" w:rsidRPr="00DD4F26" w:rsidRDefault="00797113" w:rsidP="007926AA">
      <w:pPr>
        <w:jc w:val="both"/>
        <w:rPr>
          <w:sz w:val="28"/>
          <w:szCs w:val="28"/>
        </w:rPr>
      </w:pPr>
      <w:r w:rsidRPr="00DD4F26">
        <w:rPr>
          <w:sz w:val="28"/>
          <w:szCs w:val="28"/>
        </w:rPr>
        <w:t>б) осуществление платежей в конце периода,</w:t>
      </w:r>
    </w:p>
    <w:p w:rsidR="00797113" w:rsidRPr="00DD4F26" w:rsidRDefault="00797113" w:rsidP="007926AA">
      <w:pPr>
        <w:jc w:val="both"/>
        <w:rPr>
          <w:sz w:val="28"/>
          <w:szCs w:val="28"/>
        </w:rPr>
      </w:pPr>
      <w:r w:rsidRPr="00DD4F26">
        <w:rPr>
          <w:sz w:val="28"/>
          <w:szCs w:val="28"/>
        </w:rPr>
        <w:t>в) осуществление платежей в середине периода,</w:t>
      </w:r>
    </w:p>
    <w:p w:rsidR="00797113" w:rsidRPr="00DD4F26" w:rsidRDefault="00797113" w:rsidP="007926AA">
      <w:pPr>
        <w:jc w:val="both"/>
        <w:rPr>
          <w:sz w:val="28"/>
          <w:szCs w:val="28"/>
        </w:rPr>
      </w:pPr>
      <w:r w:rsidRPr="00DD4F26">
        <w:rPr>
          <w:sz w:val="28"/>
          <w:szCs w:val="28"/>
        </w:rPr>
        <w:t>г) нет верного ответа.</w:t>
      </w:r>
    </w:p>
    <w:p w:rsidR="00797113" w:rsidRPr="00DD4F26" w:rsidRDefault="00797113" w:rsidP="007926AA">
      <w:pPr>
        <w:jc w:val="both"/>
        <w:rPr>
          <w:b/>
          <w:bCs/>
          <w:sz w:val="28"/>
          <w:szCs w:val="28"/>
        </w:rPr>
      </w:pPr>
      <w:r w:rsidRPr="00DD4F26">
        <w:rPr>
          <w:b/>
          <w:bCs/>
          <w:sz w:val="28"/>
          <w:szCs w:val="28"/>
        </w:rPr>
        <w:t>4. Коэффициент наращения ренты зависит от:</w:t>
      </w:r>
    </w:p>
    <w:p w:rsidR="00797113" w:rsidRPr="00DD4F26" w:rsidRDefault="00797113" w:rsidP="007926AA">
      <w:pPr>
        <w:jc w:val="both"/>
        <w:rPr>
          <w:sz w:val="28"/>
          <w:szCs w:val="28"/>
        </w:rPr>
      </w:pPr>
      <w:r w:rsidRPr="00DD4F26">
        <w:rPr>
          <w:sz w:val="28"/>
          <w:szCs w:val="28"/>
        </w:rPr>
        <w:t>а)  процентной ставки,</w:t>
      </w:r>
    </w:p>
    <w:p w:rsidR="00797113" w:rsidRPr="00DD4F26" w:rsidRDefault="00797113" w:rsidP="007926AA">
      <w:pPr>
        <w:jc w:val="both"/>
        <w:rPr>
          <w:sz w:val="28"/>
          <w:szCs w:val="28"/>
        </w:rPr>
      </w:pPr>
      <w:r w:rsidRPr="00DD4F26">
        <w:rPr>
          <w:sz w:val="28"/>
          <w:szCs w:val="28"/>
        </w:rPr>
        <w:t>б) количества начислений процентов в течение года,</w:t>
      </w:r>
    </w:p>
    <w:p w:rsidR="00797113" w:rsidRPr="00DD4F26" w:rsidRDefault="00797113" w:rsidP="007926AA">
      <w:pPr>
        <w:jc w:val="both"/>
        <w:rPr>
          <w:sz w:val="28"/>
          <w:szCs w:val="28"/>
        </w:rPr>
      </w:pPr>
      <w:r w:rsidRPr="00DD4F26">
        <w:rPr>
          <w:sz w:val="28"/>
          <w:szCs w:val="28"/>
        </w:rPr>
        <w:t>в) срока ренты,</w:t>
      </w:r>
    </w:p>
    <w:p w:rsidR="00797113" w:rsidRPr="00DD4F26" w:rsidRDefault="00797113" w:rsidP="007926AA">
      <w:pPr>
        <w:jc w:val="both"/>
        <w:rPr>
          <w:sz w:val="28"/>
          <w:szCs w:val="28"/>
        </w:rPr>
      </w:pPr>
      <w:r w:rsidRPr="00DD4F26">
        <w:rPr>
          <w:sz w:val="28"/>
          <w:szCs w:val="28"/>
        </w:rPr>
        <w:t>г) всего вышеперечисленного.</w:t>
      </w:r>
    </w:p>
    <w:p w:rsidR="00797113" w:rsidRPr="00DD4F26" w:rsidRDefault="00797113" w:rsidP="007926AA">
      <w:pPr>
        <w:jc w:val="both"/>
        <w:rPr>
          <w:b/>
          <w:bCs/>
          <w:sz w:val="28"/>
          <w:szCs w:val="28"/>
        </w:rPr>
      </w:pPr>
      <w:r w:rsidRPr="00DD4F26">
        <w:rPr>
          <w:b/>
          <w:bCs/>
          <w:sz w:val="28"/>
          <w:szCs w:val="28"/>
        </w:rPr>
        <w:t>5. Различают следующие виды процентных ставок:</w:t>
      </w:r>
    </w:p>
    <w:p w:rsidR="00797113" w:rsidRPr="00DD4F26" w:rsidRDefault="00797113" w:rsidP="007926AA">
      <w:pPr>
        <w:jc w:val="both"/>
        <w:rPr>
          <w:sz w:val="28"/>
          <w:szCs w:val="28"/>
        </w:rPr>
      </w:pPr>
      <w:r w:rsidRPr="00DD4F26">
        <w:rPr>
          <w:sz w:val="28"/>
          <w:szCs w:val="28"/>
        </w:rPr>
        <w:t>а) непрерывные,</w:t>
      </w:r>
    </w:p>
    <w:p w:rsidR="00797113" w:rsidRPr="00DD4F26" w:rsidRDefault="00797113" w:rsidP="007926AA">
      <w:pPr>
        <w:jc w:val="both"/>
        <w:rPr>
          <w:sz w:val="28"/>
          <w:szCs w:val="28"/>
        </w:rPr>
      </w:pPr>
      <w:r w:rsidRPr="00DD4F26">
        <w:rPr>
          <w:sz w:val="28"/>
          <w:szCs w:val="28"/>
        </w:rPr>
        <w:t>б) дискретные,</w:t>
      </w:r>
    </w:p>
    <w:p w:rsidR="00797113" w:rsidRPr="00DD4F26" w:rsidRDefault="00797113" w:rsidP="007926AA">
      <w:pPr>
        <w:jc w:val="both"/>
        <w:rPr>
          <w:sz w:val="28"/>
          <w:szCs w:val="28"/>
        </w:rPr>
      </w:pPr>
      <w:r w:rsidRPr="00DD4F26">
        <w:rPr>
          <w:sz w:val="28"/>
          <w:szCs w:val="28"/>
        </w:rPr>
        <w:t>в) номинальные,</w:t>
      </w:r>
    </w:p>
    <w:p w:rsidR="00797113" w:rsidRPr="00DD4F26" w:rsidRDefault="00797113" w:rsidP="007926AA">
      <w:pPr>
        <w:jc w:val="both"/>
        <w:rPr>
          <w:sz w:val="28"/>
          <w:szCs w:val="28"/>
        </w:rPr>
      </w:pPr>
      <w:r w:rsidRPr="00DD4F26">
        <w:rPr>
          <w:sz w:val="28"/>
          <w:szCs w:val="28"/>
        </w:rPr>
        <w:t>г) все вышеперечисленные.</w:t>
      </w:r>
    </w:p>
    <w:p w:rsidR="00797113" w:rsidRPr="00DD4F26" w:rsidRDefault="00797113" w:rsidP="007926AA">
      <w:pPr>
        <w:jc w:val="both"/>
        <w:rPr>
          <w:b/>
          <w:bCs/>
          <w:sz w:val="28"/>
          <w:szCs w:val="28"/>
        </w:rPr>
      </w:pPr>
      <w:r w:rsidRPr="00DD4F26">
        <w:rPr>
          <w:b/>
          <w:bCs/>
          <w:sz w:val="28"/>
          <w:szCs w:val="28"/>
        </w:rPr>
        <w:t>6. Сложные процентные ставки – это:</w:t>
      </w:r>
    </w:p>
    <w:p w:rsidR="00797113" w:rsidRPr="00DD4F26" w:rsidRDefault="00797113" w:rsidP="007926AA">
      <w:pPr>
        <w:jc w:val="both"/>
        <w:rPr>
          <w:sz w:val="28"/>
          <w:szCs w:val="28"/>
        </w:rPr>
      </w:pPr>
      <w:r w:rsidRPr="00DD4F26">
        <w:rPr>
          <w:sz w:val="28"/>
          <w:szCs w:val="28"/>
        </w:rPr>
        <w:t>а) это ставки процентов, применяемые к одной и той же начальной сумме на протяжении всего срока ссуды,</w:t>
      </w:r>
    </w:p>
    <w:p w:rsidR="00797113" w:rsidRPr="00DD4F26" w:rsidRDefault="00797113" w:rsidP="007926AA">
      <w:pPr>
        <w:jc w:val="both"/>
        <w:rPr>
          <w:sz w:val="28"/>
          <w:szCs w:val="28"/>
        </w:rPr>
      </w:pPr>
      <w:r w:rsidRPr="00DD4F26">
        <w:rPr>
          <w:sz w:val="28"/>
          <w:szCs w:val="28"/>
        </w:rPr>
        <w:t>б) это ставки процентов, применяемые к суммам, уменьшенным на размер начисленных процентов в предыдущем периоде,</w:t>
      </w:r>
    </w:p>
    <w:p w:rsidR="00797113" w:rsidRPr="00DD4F26" w:rsidRDefault="00797113" w:rsidP="007926AA">
      <w:pPr>
        <w:jc w:val="both"/>
        <w:rPr>
          <w:sz w:val="28"/>
          <w:szCs w:val="28"/>
        </w:rPr>
      </w:pPr>
      <w:r w:rsidRPr="00DD4F26">
        <w:rPr>
          <w:sz w:val="28"/>
          <w:szCs w:val="28"/>
        </w:rPr>
        <w:t>в) это ставки процентов, применяемые к суммам, увеличенным на размер начисленных процентов в предыдущем периоде.</w:t>
      </w:r>
    </w:p>
    <w:p w:rsidR="00797113" w:rsidRPr="00DD4F26" w:rsidRDefault="00797113" w:rsidP="007926AA">
      <w:pPr>
        <w:jc w:val="both"/>
        <w:rPr>
          <w:b/>
          <w:bCs/>
          <w:sz w:val="28"/>
          <w:szCs w:val="28"/>
        </w:rPr>
      </w:pPr>
      <w:r w:rsidRPr="00DD4F26">
        <w:rPr>
          <w:b/>
          <w:bCs/>
          <w:sz w:val="28"/>
          <w:szCs w:val="28"/>
        </w:rPr>
        <w:t>7. Эффективная ставка процентов - это:</w:t>
      </w:r>
    </w:p>
    <w:p w:rsidR="00797113" w:rsidRPr="00DD4F26" w:rsidRDefault="00797113" w:rsidP="007926AA">
      <w:pPr>
        <w:jc w:val="both"/>
        <w:rPr>
          <w:sz w:val="28"/>
          <w:szCs w:val="28"/>
        </w:rPr>
      </w:pPr>
      <w:r w:rsidRPr="00DD4F26">
        <w:rPr>
          <w:sz w:val="28"/>
          <w:szCs w:val="28"/>
        </w:rPr>
        <w:t>а) годовая ставка процентов, которая используется при капитализации процентов несколько раз в год,</w:t>
      </w:r>
    </w:p>
    <w:p w:rsidR="00797113" w:rsidRPr="00DD4F26" w:rsidRDefault="00797113" w:rsidP="007926AA">
      <w:pPr>
        <w:jc w:val="both"/>
        <w:rPr>
          <w:sz w:val="28"/>
          <w:szCs w:val="28"/>
        </w:rPr>
      </w:pPr>
      <w:r w:rsidRPr="00DD4F26">
        <w:rPr>
          <w:sz w:val="28"/>
          <w:szCs w:val="28"/>
        </w:rPr>
        <w:t>б) годовая ставка сложных процентов, обеспечивающая тот же финансовый результат, что и начисление процентов несколько раз в год по номинальной ставке,</w:t>
      </w:r>
    </w:p>
    <w:p w:rsidR="00797113" w:rsidRPr="00DD4F26" w:rsidRDefault="00797113" w:rsidP="007926AA">
      <w:pPr>
        <w:jc w:val="both"/>
        <w:rPr>
          <w:sz w:val="28"/>
          <w:szCs w:val="28"/>
        </w:rPr>
      </w:pPr>
      <w:r w:rsidRPr="00DD4F26">
        <w:rPr>
          <w:sz w:val="28"/>
          <w:szCs w:val="28"/>
        </w:rPr>
        <w:t>в) процентная ставка, величина которой пересматривается в течение времени начисления процентов,</w:t>
      </w:r>
    </w:p>
    <w:p w:rsidR="00797113" w:rsidRPr="00DD4F26" w:rsidRDefault="00797113" w:rsidP="007926AA">
      <w:pPr>
        <w:jc w:val="both"/>
        <w:rPr>
          <w:sz w:val="28"/>
          <w:szCs w:val="28"/>
        </w:rPr>
      </w:pPr>
      <w:r w:rsidRPr="00DD4F26">
        <w:rPr>
          <w:sz w:val="28"/>
          <w:szCs w:val="28"/>
        </w:rPr>
        <w:t>г) верного ответа нет.</w:t>
      </w:r>
    </w:p>
    <w:p w:rsidR="00797113" w:rsidRDefault="00797113" w:rsidP="007926AA">
      <w:pPr>
        <w:pStyle w:val="1"/>
        <w:spacing w:before="0" w:after="0"/>
        <w:jc w:val="center"/>
        <w:rPr>
          <w:rFonts w:ascii="Times New Roman" w:hAnsi="Times New Roman" w:cs="Times New Roman"/>
          <w:sz w:val="28"/>
          <w:szCs w:val="28"/>
        </w:rPr>
      </w:pPr>
      <w:bookmarkStart w:id="17" w:name="_Toc328741021"/>
      <w:r w:rsidRPr="00DD4F26">
        <w:rPr>
          <w:rFonts w:ascii="Times New Roman" w:hAnsi="Times New Roman" w:cs="Times New Roman"/>
          <w:sz w:val="28"/>
          <w:szCs w:val="28"/>
        </w:rPr>
        <w:lastRenderedPageBreak/>
        <w:t>6. Оценка финансовых активов</w:t>
      </w:r>
      <w:bookmarkEnd w:id="17"/>
      <w:r w:rsidR="00D8757D">
        <w:rPr>
          <w:rFonts w:ascii="Times New Roman" w:hAnsi="Times New Roman" w:cs="Times New Roman"/>
          <w:sz w:val="28"/>
          <w:szCs w:val="28"/>
        </w:rPr>
        <w:t>.</w:t>
      </w:r>
    </w:p>
    <w:p w:rsidR="00D8757D" w:rsidRPr="00D8757D" w:rsidRDefault="00D8757D" w:rsidP="00D8757D">
      <w:pPr>
        <w:jc w:val="center"/>
      </w:pPr>
    </w:p>
    <w:p w:rsidR="00797113" w:rsidRPr="00DD4F26" w:rsidRDefault="000102B9" w:rsidP="00D8757D">
      <w:pPr>
        <w:jc w:val="center"/>
        <w:rPr>
          <w:color w:val="000000"/>
          <w:sz w:val="28"/>
          <w:szCs w:val="28"/>
        </w:rPr>
      </w:pPr>
      <w:r>
        <w:rPr>
          <w:color w:val="000000"/>
          <w:sz w:val="28"/>
          <w:szCs w:val="28"/>
        </w:rPr>
      </w:r>
      <w:r>
        <w:rPr>
          <w:color w:val="000000"/>
          <w:sz w:val="28"/>
          <w:szCs w:val="28"/>
        </w:rPr>
        <w:pict>
          <v:group id="_x0000_s1526" editas="canvas" style="width:444.6pt;height:207pt;mso-position-horizontal-relative:char;mso-position-vertical-relative:line" coordorigin="2202,2614" coordsize="6974,3206">
            <o:lock v:ext="edit" aspectratio="t"/>
            <v:shape id="_x0000_s1527" type="#_x0000_t75" style="position:absolute;left:2202;top:2614;width:6974;height:3206" o:preferrelative="f">
              <v:fill o:detectmouseclick="t"/>
              <v:path o:extrusionok="t" o:connecttype="none"/>
              <o:lock v:ext="edit" text="t"/>
            </v:shape>
            <v:shape id="_x0000_s1528" type="#_x0000_t182" style="position:absolute;left:4094;top:3172;width:2682;height:2509">
              <v:textbox style="mso-next-textbox:#_x0000_s1528">
                <w:txbxContent>
                  <w:p w:rsidR="00F1144E" w:rsidRDefault="00F1144E" w:rsidP="004D0A60">
                    <w:pPr>
                      <w:jc w:val="center"/>
                    </w:pPr>
                    <w:r>
                      <w:t>Основные теории оценки стоимости финансовых активов</w:t>
                    </w:r>
                  </w:p>
                </w:txbxContent>
              </v:textbox>
            </v:shape>
            <v:rect id="_x0000_s1529" style="position:absolute;left:4376;top:2754;width:2541;height:418">
              <v:textbox style="mso-next-textbox:#_x0000_s1529">
                <w:txbxContent>
                  <w:p w:rsidR="00F1144E" w:rsidRDefault="00F1144E" w:rsidP="004D0A60">
                    <w:r>
                      <w:t xml:space="preserve">Фундаменталистская теория </w:t>
                    </w:r>
                  </w:p>
                </w:txbxContent>
              </v:textbox>
            </v:rect>
            <v:rect id="_x0000_s1530" style="position:absolute;left:2258;top:4705;width:1837;height:557">
              <v:textbox style="mso-next-textbox:#_x0000_s1530">
                <w:txbxContent>
                  <w:p w:rsidR="00F1144E" w:rsidRDefault="00F1144E" w:rsidP="004D0A60">
                    <w:r>
                      <w:t>Технократическая теория</w:t>
                    </w:r>
                  </w:p>
                </w:txbxContent>
              </v:textbox>
            </v:rect>
            <v:rect id="_x0000_s1531" style="position:absolute;left:6776;top:4705;width:2400;height:557">
              <v:textbox style="mso-next-textbox:#_x0000_s1531">
                <w:txbxContent>
                  <w:p w:rsidR="00F1144E" w:rsidRDefault="00F1144E" w:rsidP="004D0A60">
                    <w:r>
                      <w:t>Теория «ходьбы наугад»</w:t>
                    </w:r>
                  </w:p>
                </w:txbxContent>
              </v:textbox>
            </v:rect>
            <w10:wrap type="none"/>
            <w10:anchorlock/>
          </v:group>
        </w:pict>
      </w:r>
    </w:p>
    <w:p w:rsidR="00797113" w:rsidRPr="00DD4F26" w:rsidRDefault="00797113" w:rsidP="007926AA">
      <w:pPr>
        <w:jc w:val="both"/>
        <w:rPr>
          <w:color w:val="000000"/>
          <w:sz w:val="28"/>
          <w:szCs w:val="28"/>
        </w:rPr>
      </w:pPr>
    </w:p>
    <w:p w:rsidR="00797113" w:rsidRPr="00DD4F26" w:rsidRDefault="00797113" w:rsidP="007926AA">
      <w:pPr>
        <w:jc w:val="center"/>
        <w:rPr>
          <w:color w:val="000000"/>
          <w:sz w:val="28"/>
          <w:szCs w:val="28"/>
        </w:rPr>
      </w:pPr>
      <w:r w:rsidRPr="00DD4F26">
        <w:rPr>
          <w:color w:val="000000"/>
          <w:sz w:val="28"/>
          <w:szCs w:val="28"/>
        </w:rPr>
        <w:t>Рис.6.1. Основные теории оценки стоимости финансовых активов</w:t>
      </w:r>
      <w:r w:rsidR="00696AFB" w:rsidRPr="00DD4F26">
        <w:rPr>
          <w:color w:val="000000"/>
          <w:sz w:val="28"/>
          <w:szCs w:val="28"/>
        </w:rPr>
        <w:t>.</w:t>
      </w:r>
    </w:p>
    <w:p w:rsidR="00797113" w:rsidRPr="00DD4F26" w:rsidRDefault="00797113" w:rsidP="007926AA">
      <w:pPr>
        <w:jc w:val="both"/>
        <w:rPr>
          <w:color w:val="000000"/>
          <w:sz w:val="28"/>
          <w:szCs w:val="28"/>
        </w:rPr>
      </w:pPr>
    </w:p>
    <w:p w:rsidR="00797113" w:rsidRPr="00DD4F26" w:rsidRDefault="00797113" w:rsidP="00D8757D">
      <w:pPr>
        <w:ind w:left="7080"/>
        <w:jc w:val="right"/>
        <w:rPr>
          <w:color w:val="000000"/>
          <w:sz w:val="28"/>
          <w:szCs w:val="28"/>
        </w:rPr>
      </w:pPr>
      <w:r w:rsidRPr="00DD4F26">
        <w:rPr>
          <w:color w:val="000000"/>
          <w:sz w:val="28"/>
          <w:szCs w:val="28"/>
        </w:rPr>
        <w:t xml:space="preserve">   Таблица 6.1</w:t>
      </w:r>
    </w:p>
    <w:p w:rsidR="00696AFB" w:rsidRPr="00D8757D" w:rsidRDefault="00797113" w:rsidP="00D8757D">
      <w:pPr>
        <w:jc w:val="center"/>
        <w:rPr>
          <w:b/>
          <w:color w:val="000000"/>
          <w:sz w:val="28"/>
          <w:szCs w:val="28"/>
        </w:rPr>
      </w:pPr>
      <w:r w:rsidRPr="00D8757D">
        <w:rPr>
          <w:b/>
          <w:color w:val="000000"/>
          <w:sz w:val="28"/>
          <w:szCs w:val="28"/>
        </w:rPr>
        <w:t>Основные подходы к оценке стоимости финансовых активов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5907"/>
      </w:tblGrid>
      <w:tr w:rsidR="00797113" w:rsidRPr="00DD4F26" w:rsidTr="00D8757D">
        <w:trPr>
          <w:jc w:val="center"/>
        </w:trPr>
        <w:tc>
          <w:tcPr>
            <w:tcW w:w="3528" w:type="dxa"/>
            <w:tcBorders>
              <w:top w:val="single" w:sz="4" w:space="0" w:color="auto"/>
              <w:left w:val="single" w:sz="4" w:space="0" w:color="auto"/>
              <w:bottom w:val="single" w:sz="4" w:space="0" w:color="auto"/>
              <w:right w:val="single" w:sz="4" w:space="0" w:color="auto"/>
            </w:tcBorders>
          </w:tcPr>
          <w:p w:rsidR="00797113" w:rsidRPr="00DD4F26" w:rsidRDefault="00797113" w:rsidP="00D8757D">
            <w:pPr>
              <w:jc w:val="center"/>
              <w:rPr>
                <w:color w:val="000000"/>
                <w:sz w:val="28"/>
                <w:szCs w:val="28"/>
              </w:rPr>
            </w:pPr>
            <w:r w:rsidRPr="00DD4F26">
              <w:rPr>
                <w:color w:val="000000"/>
                <w:sz w:val="28"/>
                <w:szCs w:val="28"/>
              </w:rPr>
              <w:t>Теория</w:t>
            </w:r>
          </w:p>
        </w:tc>
        <w:tc>
          <w:tcPr>
            <w:tcW w:w="5907" w:type="dxa"/>
            <w:tcBorders>
              <w:top w:val="single" w:sz="4" w:space="0" w:color="auto"/>
              <w:left w:val="single" w:sz="4" w:space="0" w:color="auto"/>
              <w:bottom w:val="single" w:sz="4" w:space="0" w:color="auto"/>
              <w:right w:val="single" w:sz="4" w:space="0" w:color="auto"/>
            </w:tcBorders>
          </w:tcPr>
          <w:p w:rsidR="00797113" w:rsidRPr="00DD4F26" w:rsidRDefault="00797113" w:rsidP="00D8757D">
            <w:pPr>
              <w:jc w:val="center"/>
              <w:rPr>
                <w:color w:val="000000"/>
                <w:sz w:val="28"/>
                <w:szCs w:val="28"/>
              </w:rPr>
            </w:pPr>
            <w:r w:rsidRPr="00DD4F26">
              <w:rPr>
                <w:color w:val="000000"/>
                <w:sz w:val="28"/>
                <w:szCs w:val="28"/>
              </w:rPr>
              <w:t>Краткое содержание</w:t>
            </w:r>
          </w:p>
        </w:tc>
      </w:tr>
      <w:tr w:rsidR="00797113" w:rsidRPr="00DD4F26" w:rsidTr="00D8757D">
        <w:trPr>
          <w:jc w:val="center"/>
        </w:trPr>
        <w:tc>
          <w:tcPr>
            <w:tcW w:w="3528"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r w:rsidRPr="00DD4F26">
              <w:rPr>
                <w:color w:val="000000"/>
                <w:sz w:val="28"/>
                <w:szCs w:val="28"/>
              </w:rPr>
              <w:t>Технократический подход</w:t>
            </w:r>
          </w:p>
        </w:tc>
        <w:tc>
          <w:tcPr>
            <w:tcW w:w="5907"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r w:rsidRPr="00DD4F26">
              <w:rPr>
                <w:color w:val="000000"/>
                <w:sz w:val="28"/>
                <w:szCs w:val="28"/>
              </w:rPr>
              <w:t>Технократы предлагают двигаться от прошлого к настоящему и утверждают, что для определения текущей внутренней стоимости конкретной ценной бумаги надо знать лишь динамику ее цены в прошлом. Используя статистику цен, а также данные о котировках цен и объемах торгов, они предлагают строить долго-, средне-, краткосрочные тренды и на их основе определять, соответствует ли текущая цена актива его внутренней стоимости.</w:t>
            </w:r>
          </w:p>
        </w:tc>
      </w:tr>
      <w:tr w:rsidR="00797113" w:rsidRPr="00DD4F26" w:rsidTr="00D8757D">
        <w:trPr>
          <w:jc w:val="center"/>
        </w:trPr>
        <w:tc>
          <w:tcPr>
            <w:tcW w:w="3528"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r w:rsidRPr="00DD4F26">
              <w:rPr>
                <w:color w:val="000000"/>
                <w:sz w:val="28"/>
                <w:szCs w:val="28"/>
              </w:rPr>
              <w:t>Теория «ходьбы наугад»</w:t>
            </w:r>
          </w:p>
        </w:tc>
        <w:tc>
          <w:tcPr>
            <w:tcW w:w="5907"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r w:rsidRPr="00DD4F26">
              <w:rPr>
                <w:color w:val="000000"/>
                <w:sz w:val="28"/>
                <w:szCs w:val="28"/>
              </w:rPr>
              <w:t>Сторонники данного теории считают, что текущие цены финансовых активов гибко отражают релевантную информацию, в том числе относительно будущего ценных бумаг. По их мнению, текущая цена всегда вбирает всю необходимую информацию.</w:t>
            </w:r>
          </w:p>
        </w:tc>
      </w:tr>
      <w:tr w:rsidR="00797113" w:rsidRPr="00DD4F26" w:rsidTr="00D8757D">
        <w:trPr>
          <w:jc w:val="center"/>
        </w:trPr>
        <w:tc>
          <w:tcPr>
            <w:tcW w:w="3528"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r w:rsidRPr="00DD4F26">
              <w:rPr>
                <w:color w:val="000000"/>
                <w:sz w:val="28"/>
                <w:szCs w:val="28"/>
              </w:rPr>
              <w:t>Фундаменталистский подход</w:t>
            </w:r>
          </w:p>
        </w:tc>
        <w:tc>
          <w:tcPr>
            <w:tcW w:w="5907"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r w:rsidRPr="00DD4F26">
              <w:rPr>
                <w:color w:val="000000"/>
                <w:sz w:val="28"/>
                <w:szCs w:val="28"/>
              </w:rPr>
              <w:t xml:space="preserve">Сторонники данного подхода считают, что любая ценная бумага имеет внутренне присущую ей ценность, которая может быть количественно оценена как дисконтированная стоимость будущих поступлений, генерируемых этой бумагой. В рамках этого </w:t>
            </w:r>
            <w:r w:rsidR="000102B9">
              <w:rPr>
                <w:noProof/>
                <w:color w:val="000000"/>
                <w:sz w:val="28"/>
                <w:szCs w:val="28"/>
              </w:rPr>
              <w:lastRenderedPageBreak/>
              <w:pict>
                <v:rect id="_x0000_s1628" style="position:absolute;left:0;text-align:left;margin-left:95.5pt;margin-top:-29.55pt;width:197.6pt;height:21.75pt;z-index:251693056;mso-position-horizontal-relative:text;mso-position-vertical-relative:text" strokecolor="white [3212]">
                  <v:textbox style="mso-next-textbox:#_x0000_s1628">
                    <w:txbxContent>
                      <w:p w:rsidR="00F1144E" w:rsidRDefault="00F1144E" w:rsidP="009B0E58">
                        <w:pPr>
                          <w:jc w:val="right"/>
                        </w:pPr>
                        <w:r>
                          <w:t>Окончание табл. 6.1</w:t>
                        </w:r>
                      </w:p>
                    </w:txbxContent>
                  </v:textbox>
                </v:rect>
              </w:pict>
            </w:r>
            <w:r w:rsidRPr="00DD4F26">
              <w:rPr>
                <w:color w:val="000000"/>
                <w:sz w:val="28"/>
                <w:szCs w:val="28"/>
              </w:rPr>
              <w:t>подхода теоретическая или внутренняя стоимость финансового актива может быть найдена с помощью DCF – модели.</w:t>
            </w:r>
          </w:p>
        </w:tc>
      </w:tr>
    </w:tbl>
    <w:p w:rsidR="009B0E58" w:rsidRDefault="009B0E58" w:rsidP="007926AA">
      <w:pPr>
        <w:ind w:right="70" w:firstLine="567"/>
        <w:jc w:val="both"/>
        <w:rPr>
          <w:color w:val="000000"/>
          <w:spacing w:val="-4"/>
          <w:sz w:val="28"/>
          <w:szCs w:val="28"/>
        </w:rPr>
      </w:pPr>
    </w:p>
    <w:p w:rsidR="00797113" w:rsidRPr="00DD4F26" w:rsidRDefault="00797113" w:rsidP="007926AA">
      <w:pPr>
        <w:ind w:right="70" w:firstLine="567"/>
        <w:jc w:val="both"/>
        <w:rPr>
          <w:color w:val="000000"/>
          <w:spacing w:val="-4"/>
          <w:sz w:val="28"/>
          <w:szCs w:val="28"/>
        </w:rPr>
      </w:pPr>
      <w:r w:rsidRPr="00DD4F26">
        <w:rPr>
          <w:color w:val="000000"/>
          <w:spacing w:val="-4"/>
          <w:sz w:val="28"/>
          <w:szCs w:val="28"/>
        </w:rPr>
        <w:t xml:space="preserve">Финансовые активы способны приносить владельцу определенный доход. Для определения целесообразности инвестирования в тот или иной актив потенциальный владелец может определить внутреннюю (истинную, справедливую) стоимость. Истинная стоимость актива представляет собой современную стоимость будущих доходов, который может приносить этот актив владельцу. Для дисконтирования будущих денежных поступлений необходима ставка дисконтирования. Полученная истинная стоимость сопоставляется с суммой затрат на приобретение актива. При получении положительной разницы принимается решение о приобретении актива, при получении отрицательной – актив не будет приобретен, поскольку его доходы от обладания им не покроют затраты на приобретение. Подобный расчет является своеобразным аналогом расчета </w:t>
      </w:r>
      <w:r w:rsidRPr="00DD4F26">
        <w:rPr>
          <w:color w:val="000000"/>
          <w:spacing w:val="-4"/>
          <w:sz w:val="28"/>
          <w:szCs w:val="28"/>
          <w:lang w:val="en-US"/>
        </w:rPr>
        <w:t>NPV</w:t>
      </w:r>
      <w:r w:rsidRPr="00DD4F26">
        <w:rPr>
          <w:color w:val="000000"/>
          <w:spacing w:val="-4"/>
          <w:sz w:val="28"/>
          <w:szCs w:val="28"/>
        </w:rPr>
        <w:t xml:space="preserve"> для реальных инвестиций.</w:t>
      </w:r>
    </w:p>
    <w:p w:rsidR="00797113" w:rsidRPr="00DD4F26" w:rsidRDefault="00797113" w:rsidP="007926AA">
      <w:pPr>
        <w:ind w:right="70" w:firstLine="567"/>
        <w:jc w:val="both"/>
        <w:rPr>
          <w:color w:val="000000"/>
          <w:sz w:val="28"/>
          <w:szCs w:val="28"/>
        </w:rPr>
      </w:pPr>
      <w:r w:rsidRPr="00DD4F26">
        <w:rPr>
          <w:color w:val="000000"/>
          <w:sz w:val="28"/>
          <w:szCs w:val="28"/>
        </w:rPr>
        <w:t>Для оценки акций и облигаций применяется модель дисконтированного денежного потока (DCF- модель):</w:t>
      </w:r>
    </w:p>
    <w:p w:rsidR="00797113" w:rsidRPr="00DD4F26" w:rsidRDefault="00E25DE2" w:rsidP="007926AA">
      <w:pPr>
        <w:ind w:right="70" w:firstLine="567"/>
        <w:jc w:val="right"/>
        <w:rPr>
          <w:color w:val="000000"/>
          <w:sz w:val="28"/>
          <w:szCs w:val="28"/>
        </w:rPr>
      </w:pPr>
      <w:r w:rsidRPr="00DD4F26">
        <w:rPr>
          <w:position w:val="-28"/>
          <w:sz w:val="28"/>
          <w:szCs w:val="28"/>
        </w:rPr>
        <w:object w:dxaOrig="1620" w:dyaOrig="680">
          <v:shape id="_x0000_i1059" type="#_x0000_t75" style="width:80.35pt;height:32.65pt" o:ole="">
            <v:imagedata r:id="rId83" o:title=""/>
          </v:shape>
          <o:OLEObject Type="Embed" ProgID="Equation.DSMT4" ShapeID="_x0000_i1059" DrawAspect="Content" ObjectID="_1523908400" r:id="rId84"/>
        </w:object>
      </w:r>
      <w:r w:rsidR="00B12C75" w:rsidRPr="00DD4F26">
        <w:rPr>
          <w:sz w:val="28"/>
          <w:szCs w:val="28"/>
        </w:rPr>
        <w:t xml:space="preserve">                                            (6.1)</w:t>
      </w:r>
    </w:p>
    <w:p w:rsidR="00797113" w:rsidRPr="00DD4F26" w:rsidRDefault="00797113" w:rsidP="007926AA">
      <w:pPr>
        <w:ind w:right="70" w:firstLine="567"/>
        <w:jc w:val="both"/>
        <w:rPr>
          <w:color w:val="000000"/>
          <w:sz w:val="28"/>
          <w:szCs w:val="28"/>
        </w:rPr>
      </w:pPr>
      <w:r w:rsidRPr="00DD4F26">
        <w:rPr>
          <w:color w:val="000000"/>
          <w:sz w:val="28"/>
          <w:szCs w:val="28"/>
        </w:rPr>
        <w:t>Для оценки акции необходимо спрогнозировать размер дивидендов. Внутренняя стоимость акции по модели дисконтирования дивидендов представляет собой дисконтированную сумму всех ожидаемых дивидендных выплат. Применяемая модель носит название модели дисконтирования дивидендов (</w:t>
      </w:r>
      <w:r w:rsidRPr="00DD4F26">
        <w:rPr>
          <w:color w:val="000000"/>
          <w:sz w:val="28"/>
          <w:szCs w:val="28"/>
          <w:lang w:val="en-US"/>
        </w:rPr>
        <w:t>DDM</w:t>
      </w:r>
      <w:r w:rsidRPr="00DD4F26">
        <w:rPr>
          <w:color w:val="000000"/>
          <w:sz w:val="28"/>
          <w:szCs w:val="28"/>
        </w:rPr>
        <w:t xml:space="preserve">). </w:t>
      </w:r>
    </w:p>
    <w:p w:rsidR="00797113" w:rsidRPr="00DD4F26" w:rsidRDefault="00797113" w:rsidP="007926AA">
      <w:pPr>
        <w:ind w:right="70" w:firstLine="567"/>
        <w:jc w:val="both"/>
        <w:rPr>
          <w:color w:val="000000"/>
          <w:sz w:val="28"/>
          <w:szCs w:val="28"/>
        </w:rPr>
      </w:pPr>
      <w:r w:rsidRPr="00DD4F26">
        <w:rPr>
          <w:color w:val="000000"/>
          <w:sz w:val="28"/>
          <w:szCs w:val="28"/>
        </w:rPr>
        <w:t xml:space="preserve">Причины использования </w:t>
      </w:r>
      <w:r w:rsidRPr="00DD4F26">
        <w:rPr>
          <w:color w:val="000000"/>
          <w:sz w:val="28"/>
          <w:szCs w:val="28"/>
          <w:lang w:val="en-US"/>
        </w:rPr>
        <w:t>DDM</w:t>
      </w:r>
      <w:r w:rsidRPr="00DD4F26">
        <w:rPr>
          <w:color w:val="000000"/>
          <w:sz w:val="28"/>
          <w:szCs w:val="28"/>
        </w:rPr>
        <w:t>:</w:t>
      </w:r>
    </w:p>
    <w:p w:rsidR="00797113" w:rsidRPr="00DD4F26" w:rsidRDefault="00797113" w:rsidP="007926AA">
      <w:pPr>
        <w:ind w:right="70" w:firstLine="567"/>
        <w:jc w:val="both"/>
        <w:rPr>
          <w:color w:val="000000"/>
          <w:sz w:val="28"/>
          <w:szCs w:val="28"/>
        </w:rPr>
      </w:pPr>
      <w:r w:rsidRPr="00DD4F26">
        <w:rPr>
          <w:color w:val="000000"/>
          <w:sz w:val="28"/>
          <w:szCs w:val="28"/>
        </w:rPr>
        <w:t xml:space="preserve">- модель основана на </w:t>
      </w:r>
      <w:r w:rsidR="00DB381A" w:rsidRPr="00DD4F26">
        <w:rPr>
          <w:color w:val="000000"/>
          <w:sz w:val="28"/>
          <w:szCs w:val="28"/>
        </w:rPr>
        <w:t>следующем</w:t>
      </w:r>
      <w:r w:rsidRPr="00DD4F26">
        <w:rPr>
          <w:color w:val="000000"/>
          <w:sz w:val="28"/>
          <w:szCs w:val="28"/>
        </w:rPr>
        <w:t xml:space="preserve"> понятии: справедливая стоимость ценной бумаги должна равняться дисконтированной стоимости денежных поступлений, ожидаемых от этой ценной бумаги,</w:t>
      </w:r>
    </w:p>
    <w:p w:rsidR="00797113" w:rsidRPr="00DD4F26" w:rsidRDefault="00797113" w:rsidP="007926AA">
      <w:pPr>
        <w:ind w:right="70" w:firstLine="567"/>
        <w:jc w:val="both"/>
        <w:rPr>
          <w:color w:val="000000"/>
          <w:sz w:val="28"/>
          <w:szCs w:val="28"/>
        </w:rPr>
      </w:pPr>
      <w:r w:rsidRPr="00DD4F26">
        <w:rPr>
          <w:color w:val="000000"/>
          <w:sz w:val="28"/>
          <w:szCs w:val="28"/>
        </w:rPr>
        <w:t>- основные исходные данные для модели совпадают со стандартными данными многих крупных инвестиционных компаний.</w:t>
      </w:r>
    </w:p>
    <w:p w:rsidR="00797113" w:rsidRPr="00DD4F26" w:rsidRDefault="00797113" w:rsidP="007926AA">
      <w:pPr>
        <w:ind w:right="70" w:firstLine="567"/>
        <w:jc w:val="both"/>
        <w:rPr>
          <w:color w:val="000000"/>
          <w:sz w:val="28"/>
          <w:szCs w:val="28"/>
        </w:rPr>
      </w:pPr>
    </w:p>
    <w:p w:rsidR="00797113" w:rsidRPr="00DD4F26" w:rsidRDefault="00797113" w:rsidP="007926AA">
      <w:pPr>
        <w:ind w:right="70" w:firstLine="567"/>
        <w:jc w:val="both"/>
        <w:rPr>
          <w:color w:val="000000"/>
          <w:sz w:val="28"/>
          <w:szCs w:val="28"/>
        </w:rPr>
      </w:pPr>
      <w:r w:rsidRPr="00DD4F26">
        <w:rPr>
          <w:color w:val="000000"/>
          <w:sz w:val="28"/>
          <w:szCs w:val="28"/>
        </w:rPr>
        <w:t>Величина дивидендов определяется по следующей схеме:</w:t>
      </w:r>
    </w:p>
    <w:p w:rsidR="00B12C75" w:rsidRPr="00DD4F26" w:rsidRDefault="00B12C75" w:rsidP="007926AA">
      <w:pPr>
        <w:ind w:right="70" w:firstLine="567"/>
        <w:jc w:val="right"/>
        <w:rPr>
          <w:position w:val="-12"/>
          <w:sz w:val="28"/>
          <w:szCs w:val="28"/>
        </w:rPr>
      </w:pPr>
    </w:p>
    <w:p w:rsidR="009E7249" w:rsidRPr="00DD4F26" w:rsidRDefault="00BC0B5D" w:rsidP="007926AA">
      <w:pPr>
        <w:ind w:right="70" w:firstLine="567"/>
        <w:jc w:val="right"/>
        <w:rPr>
          <w:color w:val="000000"/>
          <w:sz w:val="28"/>
          <w:szCs w:val="28"/>
        </w:rPr>
      </w:pPr>
      <w:r w:rsidRPr="00DD4F26">
        <w:rPr>
          <w:position w:val="-12"/>
          <w:sz w:val="28"/>
          <w:szCs w:val="28"/>
        </w:rPr>
        <w:object w:dxaOrig="1660" w:dyaOrig="360">
          <v:shape id="_x0000_i1060" type="#_x0000_t75" style="width:82.9pt;height:18.4pt" o:ole="">
            <v:imagedata r:id="rId85" o:title=""/>
          </v:shape>
          <o:OLEObject Type="Embed" ProgID="Equation.DSMT4" ShapeID="_x0000_i1060" DrawAspect="Content" ObjectID="_1523908401" r:id="rId86"/>
        </w:object>
      </w:r>
      <w:r w:rsidR="00B12C75" w:rsidRPr="00DD4F26">
        <w:rPr>
          <w:sz w:val="28"/>
          <w:szCs w:val="28"/>
        </w:rPr>
        <w:t xml:space="preserve">                                        (6.2)</w:t>
      </w:r>
    </w:p>
    <w:p w:rsidR="00797113" w:rsidRPr="00DD4F26" w:rsidRDefault="00797113" w:rsidP="007926AA">
      <w:pPr>
        <w:ind w:right="70"/>
        <w:jc w:val="both"/>
        <w:rPr>
          <w:color w:val="000000"/>
          <w:sz w:val="28"/>
          <w:szCs w:val="28"/>
        </w:rPr>
      </w:pPr>
      <w:r w:rsidRPr="00DD4F26">
        <w:rPr>
          <w:color w:val="000000"/>
          <w:sz w:val="28"/>
          <w:szCs w:val="28"/>
        </w:rPr>
        <w:t>где D</w:t>
      </w:r>
      <w:r w:rsidRPr="00DD4F26">
        <w:rPr>
          <w:color w:val="000000"/>
          <w:sz w:val="28"/>
          <w:szCs w:val="28"/>
          <w:vertAlign w:val="subscript"/>
        </w:rPr>
        <w:t>0</w:t>
      </w:r>
      <w:r w:rsidRPr="00DD4F26">
        <w:rPr>
          <w:color w:val="000000"/>
          <w:sz w:val="28"/>
          <w:szCs w:val="28"/>
        </w:rPr>
        <w:t xml:space="preserve"> – последний фактически выплаченный дивиденд, руб.,</w:t>
      </w:r>
    </w:p>
    <w:p w:rsidR="00797113" w:rsidRPr="00DD4F26" w:rsidRDefault="00797113" w:rsidP="007926AA">
      <w:pPr>
        <w:ind w:right="70"/>
        <w:jc w:val="both"/>
        <w:rPr>
          <w:color w:val="000000"/>
          <w:sz w:val="28"/>
          <w:szCs w:val="28"/>
        </w:rPr>
      </w:pPr>
      <w:r w:rsidRPr="00DD4F26">
        <w:rPr>
          <w:color w:val="000000"/>
          <w:sz w:val="28"/>
          <w:szCs w:val="28"/>
        </w:rPr>
        <w:t>D</w:t>
      </w:r>
      <w:r w:rsidRPr="00DD4F26">
        <w:rPr>
          <w:color w:val="000000"/>
          <w:sz w:val="28"/>
          <w:szCs w:val="28"/>
          <w:vertAlign w:val="subscript"/>
        </w:rPr>
        <w:t>1</w:t>
      </w:r>
      <w:r w:rsidRPr="00DD4F26">
        <w:rPr>
          <w:color w:val="000000"/>
          <w:sz w:val="28"/>
          <w:szCs w:val="28"/>
        </w:rPr>
        <w:t xml:space="preserve"> – прогнозное значение дивиденда на ближайший период, руб.,</w:t>
      </w:r>
    </w:p>
    <w:p w:rsidR="00797113" w:rsidRPr="00DD4F26" w:rsidRDefault="00797113" w:rsidP="007926AA">
      <w:pPr>
        <w:ind w:right="70"/>
        <w:jc w:val="both"/>
        <w:rPr>
          <w:color w:val="000000"/>
          <w:sz w:val="28"/>
          <w:szCs w:val="28"/>
        </w:rPr>
      </w:pPr>
      <w:r w:rsidRPr="00DD4F26">
        <w:rPr>
          <w:color w:val="000000"/>
          <w:sz w:val="28"/>
          <w:szCs w:val="28"/>
        </w:rPr>
        <w:t>g</w:t>
      </w:r>
      <w:r w:rsidRPr="00DD4F26">
        <w:rPr>
          <w:color w:val="000000"/>
          <w:sz w:val="28"/>
          <w:szCs w:val="28"/>
          <w:vertAlign w:val="subscript"/>
        </w:rPr>
        <w:t>1</w:t>
      </w:r>
      <w:r w:rsidRPr="00DD4F26">
        <w:rPr>
          <w:color w:val="000000"/>
          <w:sz w:val="28"/>
          <w:szCs w:val="28"/>
        </w:rPr>
        <w:t xml:space="preserve"> – темп прироста дивидендов ближайшего периода, доли ед.</w:t>
      </w:r>
    </w:p>
    <w:p w:rsidR="00B12C75" w:rsidRPr="00DD4F26" w:rsidRDefault="00B12C75" w:rsidP="007926AA">
      <w:pPr>
        <w:ind w:right="70" w:firstLine="567"/>
        <w:jc w:val="right"/>
        <w:rPr>
          <w:position w:val="-12"/>
          <w:sz w:val="28"/>
          <w:szCs w:val="28"/>
        </w:rPr>
      </w:pPr>
    </w:p>
    <w:p w:rsidR="00797113" w:rsidRPr="00DD4F26" w:rsidRDefault="00BC0B5D" w:rsidP="007926AA">
      <w:pPr>
        <w:ind w:right="70" w:firstLine="567"/>
        <w:jc w:val="right"/>
        <w:rPr>
          <w:color w:val="000000"/>
          <w:sz w:val="28"/>
          <w:szCs w:val="28"/>
        </w:rPr>
      </w:pPr>
      <w:r w:rsidRPr="00DD4F26">
        <w:rPr>
          <w:position w:val="-12"/>
          <w:sz w:val="28"/>
          <w:szCs w:val="28"/>
        </w:rPr>
        <w:object w:dxaOrig="1680" w:dyaOrig="360">
          <v:shape id="_x0000_i1061" type="#_x0000_t75" style="width:85.4pt;height:18.4pt" o:ole="">
            <v:imagedata r:id="rId87" o:title=""/>
          </v:shape>
          <o:OLEObject Type="Embed" ProgID="Equation.DSMT4" ShapeID="_x0000_i1061" DrawAspect="Content" ObjectID="_1523908402" r:id="rId88"/>
        </w:object>
      </w:r>
      <w:r w:rsidR="00B12C75" w:rsidRPr="00DD4F26">
        <w:rPr>
          <w:sz w:val="28"/>
          <w:szCs w:val="28"/>
        </w:rPr>
        <w:t xml:space="preserve">                                          (6.3)</w:t>
      </w:r>
    </w:p>
    <w:p w:rsidR="00797113" w:rsidRPr="00DD4F26" w:rsidRDefault="00B12C75" w:rsidP="007926AA">
      <w:pPr>
        <w:ind w:right="70"/>
        <w:jc w:val="both"/>
        <w:rPr>
          <w:color w:val="000000"/>
          <w:sz w:val="28"/>
          <w:szCs w:val="28"/>
        </w:rPr>
      </w:pPr>
      <w:r w:rsidRPr="00DD4F26">
        <w:rPr>
          <w:color w:val="000000"/>
          <w:sz w:val="28"/>
          <w:szCs w:val="28"/>
        </w:rPr>
        <w:t>г</w:t>
      </w:r>
      <w:r w:rsidR="00797113" w:rsidRPr="00DD4F26">
        <w:rPr>
          <w:color w:val="000000"/>
          <w:sz w:val="28"/>
          <w:szCs w:val="28"/>
        </w:rPr>
        <w:t>де D</w:t>
      </w:r>
      <w:r w:rsidR="00797113" w:rsidRPr="00DD4F26">
        <w:rPr>
          <w:color w:val="000000"/>
          <w:sz w:val="28"/>
          <w:szCs w:val="28"/>
          <w:vertAlign w:val="subscript"/>
        </w:rPr>
        <w:t>2</w:t>
      </w:r>
      <w:r w:rsidR="00797113" w:rsidRPr="00DD4F26">
        <w:rPr>
          <w:color w:val="000000"/>
          <w:sz w:val="28"/>
          <w:szCs w:val="28"/>
        </w:rPr>
        <w:t xml:space="preserve"> – прогнозное значение дивиденда на второй период, руб.,</w:t>
      </w:r>
    </w:p>
    <w:p w:rsidR="00797113" w:rsidRPr="00DD4F26" w:rsidRDefault="00797113" w:rsidP="007926AA">
      <w:pPr>
        <w:ind w:right="70"/>
        <w:jc w:val="both"/>
        <w:rPr>
          <w:color w:val="000000"/>
          <w:sz w:val="28"/>
          <w:szCs w:val="28"/>
        </w:rPr>
      </w:pPr>
      <w:r w:rsidRPr="00DD4F26">
        <w:rPr>
          <w:color w:val="000000"/>
          <w:sz w:val="28"/>
          <w:szCs w:val="28"/>
        </w:rPr>
        <w:t>g</w:t>
      </w:r>
      <w:r w:rsidRPr="00DD4F26">
        <w:rPr>
          <w:color w:val="000000"/>
          <w:sz w:val="28"/>
          <w:szCs w:val="28"/>
          <w:vertAlign w:val="subscript"/>
        </w:rPr>
        <w:t>2</w:t>
      </w:r>
      <w:r w:rsidRPr="00DD4F26">
        <w:rPr>
          <w:color w:val="000000"/>
          <w:sz w:val="28"/>
          <w:szCs w:val="28"/>
        </w:rPr>
        <w:t xml:space="preserve"> – темп прироста дивидендов второго периода, доли ед.</w:t>
      </w:r>
    </w:p>
    <w:p w:rsidR="00797113" w:rsidRPr="00DD4F26" w:rsidRDefault="00797113" w:rsidP="007926AA">
      <w:pPr>
        <w:ind w:right="70"/>
        <w:jc w:val="both"/>
        <w:rPr>
          <w:color w:val="000000"/>
          <w:sz w:val="28"/>
          <w:szCs w:val="28"/>
        </w:rPr>
      </w:pPr>
      <w:r w:rsidRPr="00DD4F26">
        <w:rPr>
          <w:color w:val="000000"/>
          <w:sz w:val="28"/>
          <w:szCs w:val="28"/>
        </w:rPr>
        <w:lastRenderedPageBreak/>
        <w:t>Таким образом, возможно прогнозирование дивиденда на заданный период времени:</w:t>
      </w:r>
    </w:p>
    <w:p w:rsidR="00CF3731" w:rsidRPr="00DD4F26" w:rsidRDefault="00CF3731" w:rsidP="007926AA">
      <w:pPr>
        <w:ind w:right="70"/>
        <w:jc w:val="right"/>
        <w:rPr>
          <w:position w:val="-12"/>
          <w:sz w:val="28"/>
          <w:szCs w:val="28"/>
        </w:rPr>
      </w:pPr>
    </w:p>
    <w:p w:rsidR="00BC0B5D" w:rsidRPr="00DD4F26" w:rsidRDefault="00E25DE2" w:rsidP="007926AA">
      <w:pPr>
        <w:ind w:right="70"/>
        <w:jc w:val="right"/>
        <w:rPr>
          <w:color w:val="000000"/>
          <w:sz w:val="28"/>
          <w:szCs w:val="28"/>
        </w:rPr>
      </w:pPr>
      <w:r w:rsidRPr="00DD4F26">
        <w:rPr>
          <w:position w:val="-12"/>
          <w:sz w:val="28"/>
          <w:szCs w:val="28"/>
        </w:rPr>
        <w:object w:dxaOrig="1760" w:dyaOrig="360">
          <v:shape id="_x0000_i1062" type="#_x0000_t75" style="width:87.9pt;height:18.4pt" o:ole="">
            <v:imagedata r:id="rId89" o:title=""/>
          </v:shape>
          <o:OLEObject Type="Embed" ProgID="Equation.DSMT4" ShapeID="_x0000_i1062" DrawAspect="Content" ObjectID="_1523908403" r:id="rId90"/>
        </w:object>
      </w:r>
      <w:r w:rsidR="00B12C75" w:rsidRPr="00DD4F26">
        <w:rPr>
          <w:sz w:val="28"/>
          <w:szCs w:val="28"/>
        </w:rPr>
        <w:t xml:space="preserve">                                    (6.4)</w:t>
      </w:r>
    </w:p>
    <w:p w:rsidR="00797113" w:rsidRPr="00DD4F26" w:rsidRDefault="00797113" w:rsidP="007926AA">
      <w:pPr>
        <w:ind w:right="70"/>
        <w:jc w:val="both"/>
        <w:rPr>
          <w:color w:val="000000"/>
          <w:sz w:val="28"/>
          <w:szCs w:val="28"/>
        </w:rPr>
      </w:pPr>
      <w:r w:rsidRPr="00DD4F26">
        <w:rPr>
          <w:color w:val="000000"/>
          <w:sz w:val="28"/>
          <w:szCs w:val="28"/>
        </w:rPr>
        <w:t>где  D</w:t>
      </w:r>
      <w:r w:rsidRPr="00DD4F26">
        <w:rPr>
          <w:color w:val="000000"/>
          <w:sz w:val="28"/>
          <w:szCs w:val="28"/>
          <w:vertAlign w:val="subscript"/>
        </w:rPr>
        <w:t>i-1</w:t>
      </w:r>
      <w:r w:rsidRPr="00DD4F26">
        <w:rPr>
          <w:color w:val="000000"/>
          <w:sz w:val="28"/>
          <w:szCs w:val="28"/>
        </w:rPr>
        <w:t xml:space="preserve"> – дивиденд в периоде, предшествующем i- му, руб.,</w:t>
      </w:r>
    </w:p>
    <w:p w:rsidR="00797113" w:rsidRPr="00DD4F26" w:rsidRDefault="00797113" w:rsidP="007926AA">
      <w:pPr>
        <w:ind w:right="70"/>
        <w:jc w:val="both"/>
        <w:rPr>
          <w:color w:val="000000"/>
          <w:sz w:val="28"/>
          <w:szCs w:val="28"/>
        </w:rPr>
      </w:pPr>
      <w:r w:rsidRPr="00DD4F26">
        <w:rPr>
          <w:color w:val="000000"/>
          <w:sz w:val="28"/>
          <w:szCs w:val="28"/>
        </w:rPr>
        <w:t>g</w:t>
      </w:r>
      <w:r w:rsidRPr="00DD4F26">
        <w:rPr>
          <w:color w:val="000000"/>
          <w:sz w:val="28"/>
          <w:szCs w:val="28"/>
          <w:vertAlign w:val="subscript"/>
        </w:rPr>
        <w:t>i</w:t>
      </w:r>
      <w:r w:rsidRPr="00DD4F26">
        <w:rPr>
          <w:color w:val="000000"/>
          <w:sz w:val="28"/>
          <w:szCs w:val="28"/>
        </w:rPr>
        <w:t xml:space="preserve"> – темп прироста дивиденда в i-ом периоде, доли ед.</w:t>
      </w:r>
    </w:p>
    <w:p w:rsidR="00797113" w:rsidRPr="00DD4F26" w:rsidRDefault="00797113" w:rsidP="007926AA">
      <w:pPr>
        <w:ind w:right="70" w:firstLine="567"/>
        <w:jc w:val="both"/>
        <w:rPr>
          <w:color w:val="000000"/>
          <w:sz w:val="28"/>
          <w:szCs w:val="28"/>
        </w:rPr>
      </w:pPr>
    </w:p>
    <w:p w:rsidR="00797113" w:rsidRPr="00DD4F26" w:rsidRDefault="00797113" w:rsidP="007926AA">
      <w:pPr>
        <w:ind w:right="70"/>
        <w:jc w:val="both"/>
        <w:rPr>
          <w:color w:val="000000"/>
          <w:sz w:val="28"/>
          <w:szCs w:val="28"/>
        </w:rPr>
      </w:pPr>
      <w:r w:rsidRPr="00DD4F26">
        <w:rPr>
          <w:color w:val="000000"/>
          <w:sz w:val="28"/>
          <w:szCs w:val="28"/>
        </w:rPr>
        <w:t>Возможны три варианта изменения величины дивиденда и соответственно три варианта модели:</w:t>
      </w:r>
    </w:p>
    <w:p w:rsidR="00797113" w:rsidRPr="00DD4F26" w:rsidRDefault="00797113" w:rsidP="007926AA">
      <w:pPr>
        <w:pStyle w:val="12"/>
        <w:numPr>
          <w:ilvl w:val="0"/>
          <w:numId w:val="26"/>
        </w:numPr>
        <w:ind w:left="0" w:right="70" w:firstLine="567"/>
        <w:jc w:val="both"/>
        <w:rPr>
          <w:color w:val="000000"/>
          <w:sz w:val="28"/>
          <w:szCs w:val="28"/>
        </w:rPr>
      </w:pPr>
      <w:r w:rsidRPr="00DD4F26">
        <w:rPr>
          <w:color w:val="000000"/>
          <w:sz w:val="28"/>
          <w:szCs w:val="28"/>
        </w:rPr>
        <w:t>Модель нулевого роста. В соответствии с данной моделью величина дивиденда остается неизменной в течение бесконечно долгого периода времени. Следовательно, D</w:t>
      </w:r>
      <w:r w:rsidRPr="00DD4F26">
        <w:rPr>
          <w:color w:val="000000"/>
          <w:sz w:val="28"/>
          <w:szCs w:val="28"/>
          <w:vertAlign w:val="subscript"/>
        </w:rPr>
        <w:t>0</w:t>
      </w:r>
      <w:r w:rsidRPr="00DD4F26">
        <w:rPr>
          <w:color w:val="000000"/>
          <w:sz w:val="28"/>
          <w:szCs w:val="28"/>
        </w:rPr>
        <w:t>=D</w:t>
      </w:r>
      <w:r w:rsidRPr="00DD4F26">
        <w:rPr>
          <w:color w:val="000000"/>
          <w:sz w:val="28"/>
          <w:szCs w:val="28"/>
          <w:vertAlign w:val="subscript"/>
        </w:rPr>
        <w:t>1</w:t>
      </w:r>
      <w:r w:rsidRPr="00DD4F26">
        <w:rPr>
          <w:color w:val="000000"/>
          <w:sz w:val="28"/>
          <w:szCs w:val="28"/>
        </w:rPr>
        <w:t>=D</w:t>
      </w:r>
      <w:r w:rsidRPr="00DD4F26">
        <w:rPr>
          <w:color w:val="000000"/>
          <w:sz w:val="28"/>
          <w:szCs w:val="28"/>
          <w:vertAlign w:val="subscript"/>
        </w:rPr>
        <w:t>2</w:t>
      </w:r>
      <w:r w:rsidRPr="00DD4F26">
        <w:rPr>
          <w:color w:val="000000"/>
          <w:sz w:val="28"/>
          <w:szCs w:val="28"/>
        </w:rPr>
        <w:t>=D</w:t>
      </w:r>
      <w:r w:rsidRPr="00DD4F26">
        <w:rPr>
          <w:color w:val="000000"/>
          <w:sz w:val="28"/>
          <w:szCs w:val="28"/>
          <w:vertAlign w:val="subscript"/>
        </w:rPr>
        <w:t>3</w:t>
      </w:r>
      <w:r w:rsidRPr="00DD4F26">
        <w:rPr>
          <w:color w:val="000000"/>
          <w:sz w:val="28"/>
          <w:szCs w:val="28"/>
        </w:rPr>
        <w:t>…, поскольку g = 0.</w:t>
      </w:r>
    </w:p>
    <w:p w:rsidR="00797113" w:rsidRPr="00DD4F26" w:rsidRDefault="00797113" w:rsidP="007926AA">
      <w:pPr>
        <w:pStyle w:val="12"/>
        <w:ind w:left="0" w:right="70"/>
        <w:jc w:val="both"/>
        <w:rPr>
          <w:color w:val="000000"/>
          <w:sz w:val="28"/>
          <w:szCs w:val="28"/>
        </w:rPr>
      </w:pPr>
    </w:p>
    <w:p w:rsidR="00E22BD2" w:rsidRPr="00DD4F26" w:rsidRDefault="00AD007A" w:rsidP="007926AA">
      <w:pPr>
        <w:ind w:right="70"/>
        <w:jc w:val="right"/>
        <w:rPr>
          <w:sz w:val="28"/>
          <w:szCs w:val="28"/>
        </w:rPr>
      </w:pPr>
      <w:r w:rsidRPr="00DD4F26">
        <w:rPr>
          <w:sz w:val="28"/>
          <w:szCs w:val="28"/>
          <w:lang w:val="en-US"/>
        </w:rPr>
        <w:t>V</w:t>
      </w:r>
      <m:oMath>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lang w:val="en-US"/>
                  </w:rPr>
                </m:ctrlPr>
              </m:sSubPr>
              <m:e>
                <m:r>
                  <w:rPr>
                    <w:rFonts w:ascii="Cambria Math" w:hAnsi="Cambria Math"/>
                    <w:sz w:val="28"/>
                    <w:szCs w:val="28"/>
                    <w:lang w:val="en-US"/>
                  </w:rPr>
                  <m:t>D</m:t>
                </m:r>
              </m:e>
              <m:sub>
                <m:r>
                  <w:rPr>
                    <w:rFonts w:ascii="Cambria Math" w:hAnsi="Cambria Math"/>
                    <w:sz w:val="28"/>
                    <w:szCs w:val="28"/>
                    <w:lang w:val="en-US"/>
                  </w:rPr>
                  <m:t>1</m:t>
                </m:r>
              </m:sub>
            </m:sSub>
          </m:num>
          <m:den>
            <m:r>
              <w:rPr>
                <w:rFonts w:ascii="Cambria Math" w:hAnsi="Cambria Math"/>
                <w:sz w:val="28"/>
                <w:szCs w:val="28"/>
              </w:rPr>
              <m:t>r</m:t>
            </m:r>
          </m:den>
        </m:f>
      </m:oMath>
      <w:r w:rsidR="00B12C75" w:rsidRPr="00DD4F26">
        <w:rPr>
          <w:sz w:val="28"/>
          <w:szCs w:val="28"/>
        </w:rPr>
        <w:t xml:space="preserve">                             </w:t>
      </w:r>
      <w:r w:rsidR="009E2A70" w:rsidRPr="00DD4F26">
        <w:rPr>
          <w:sz w:val="28"/>
          <w:szCs w:val="28"/>
        </w:rPr>
        <w:t xml:space="preserve"> </w:t>
      </w:r>
      <w:r w:rsidR="00B12C75" w:rsidRPr="00DD4F26">
        <w:rPr>
          <w:sz w:val="28"/>
          <w:szCs w:val="28"/>
        </w:rPr>
        <w:t xml:space="preserve">            (6.5)</w:t>
      </w:r>
    </w:p>
    <w:p w:rsidR="00CF3731" w:rsidRPr="00DD4F26" w:rsidRDefault="00CF3731" w:rsidP="007926AA">
      <w:pPr>
        <w:ind w:right="70"/>
        <w:jc w:val="right"/>
        <w:rPr>
          <w:sz w:val="28"/>
          <w:szCs w:val="28"/>
          <w:lang w:val="en-US"/>
        </w:rPr>
      </w:pPr>
    </w:p>
    <w:p w:rsidR="00797113" w:rsidRPr="00DD4F26" w:rsidRDefault="00797113" w:rsidP="007926AA">
      <w:pPr>
        <w:ind w:right="70"/>
        <w:jc w:val="both"/>
        <w:rPr>
          <w:sz w:val="28"/>
          <w:szCs w:val="28"/>
        </w:rPr>
      </w:pPr>
      <w:r w:rsidRPr="00DD4F26">
        <w:rPr>
          <w:sz w:val="28"/>
          <w:szCs w:val="28"/>
        </w:rPr>
        <w:t xml:space="preserve">где V – истинная </w:t>
      </w:r>
      <w:r w:rsidR="00AD007A" w:rsidRPr="00DD4F26">
        <w:rPr>
          <w:sz w:val="28"/>
          <w:szCs w:val="28"/>
        </w:rPr>
        <w:t xml:space="preserve">(теоретическая, внутренняя) </w:t>
      </w:r>
      <w:r w:rsidRPr="00DD4F26">
        <w:rPr>
          <w:sz w:val="28"/>
          <w:szCs w:val="28"/>
        </w:rPr>
        <w:t>стоимость акции, руб.,</w:t>
      </w:r>
    </w:p>
    <w:p w:rsidR="00797113" w:rsidRPr="00DD4F26" w:rsidRDefault="00797113" w:rsidP="007926AA">
      <w:pPr>
        <w:ind w:right="70"/>
        <w:jc w:val="both"/>
        <w:rPr>
          <w:sz w:val="28"/>
          <w:szCs w:val="28"/>
        </w:rPr>
      </w:pPr>
      <w:r w:rsidRPr="00DD4F26">
        <w:rPr>
          <w:sz w:val="28"/>
          <w:szCs w:val="28"/>
        </w:rPr>
        <w:t>D</w:t>
      </w:r>
      <w:r w:rsidRPr="00DD4F26">
        <w:rPr>
          <w:sz w:val="28"/>
          <w:szCs w:val="28"/>
          <w:vertAlign w:val="subscript"/>
        </w:rPr>
        <w:t>1</w:t>
      </w:r>
      <w:r w:rsidRPr="00DD4F26">
        <w:rPr>
          <w:sz w:val="28"/>
          <w:szCs w:val="28"/>
        </w:rPr>
        <w:t>- прогнозное значение дивиденда на ближайший год, руб.,</w:t>
      </w:r>
    </w:p>
    <w:p w:rsidR="00797113" w:rsidRPr="00DD4F26" w:rsidRDefault="00797113" w:rsidP="007926AA">
      <w:pPr>
        <w:ind w:right="70"/>
        <w:jc w:val="both"/>
        <w:rPr>
          <w:sz w:val="28"/>
          <w:szCs w:val="28"/>
        </w:rPr>
      </w:pPr>
      <w:r w:rsidRPr="00DD4F26">
        <w:rPr>
          <w:sz w:val="28"/>
          <w:szCs w:val="28"/>
        </w:rPr>
        <w:t>r – ставка дисконтирования, доли ед.</w:t>
      </w:r>
    </w:p>
    <w:p w:rsidR="00CF3731" w:rsidRPr="00DD4F26" w:rsidRDefault="00CF3731" w:rsidP="007926AA">
      <w:pPr>
        <w:ind w:right="70"/>
        <w:jc w:val="both"/>
        <w:rPr>
          <w:sz w:val="28"/>
          <w:szCs w:val="28"/>
        </w:rPr>
      </w:pPr>
    </w:p>
    <w:p w:rsidR="00797113" w:rsidRPr="00DD4F26" w:rsidRDefault="00797113" w:rsidP="007926AA">
      <w:pPr>
        <w:pStyle w:val="12"/>
        <w:numPr>
          <w:ilvl w:val="0"/>
          <w:numId w:val="26"/>
        </w:numPr>
        <w:ind w:left="0" w:right="70" w:firstLine="567"/>
        <w:jc w:val="both"/>
        <w:rPr>
          <w:sz w:val="28"/>
          <w:szCs w:val="28"/>
        </w:rPr>
      </w:pPr>
      <w:r w:rsidRPr="00DD4F26">
        <w:rPr>
          <w:sz w:val="28"/>
          <w:szCs w:val="28"/>
        </w:rPr>
        <w:t xml:space="preserve">Модель постоянного роста. Данную модель иначе называют моделью Гордона. Она основана на предположении о том, что дивиденды растут с постоянным темпом в течение бесконечно долгого времени. Следовательно, </w:t>
      </w:r>
      <w:r w:rsidRPr="00DD4F26">
        <w:rPr>
          <w:color w:val="000000"/>
          <w:sz w:val="28"/>
          <w:szCs w:val="28"/>
        </w:rPr>
        <w:t xml:space="preserve">g имеет некоторое постоянное значение и </w:t>
      </w:r>
    </w:p>
    <w:p w:rsidR="00E22BD2" w:rsidRPr="00DD4F26" w:rsidRDefault="00E22BD2" w:rsidP="007926AA">
      <w:pPr>
        <w:pStyle w:val="12"/>
        <w:ind w:left="0" w:right="70"/>
        <w:jc w:val="both"/>
        <w:rPr>
          <w:sz w:val="28"/>
          <w:szCs w:val="28"/>
        </w:rPr>
      </w:pPr>
      <w:r w:rsidRPr="00DD4F26">
        <w:rPr>
          <w:position w:val="-12"/>
          <w:sz w:val="28"/>
          <w:szCs w:val="28"/>
        </w:rPr>
        <w:object w:dxaOrig="1600" w:dyaOrig="380">
          <v:shape id="_x0000_i1063" type="#_x0000_t75" style="width:80.35pt;height:17.6pt" o:ole="">
            <v:imagedata r:id="rId91" o:title=""/>
          </v:shape>
          <o:OLEObject Type="Embed" ProgID="Equation.DSMT4" ShapeID="_x0000_i1063" DrawAspect="Content" ObjectID="_1523908404" r:id="rId92"/>
        </w:object>
      </w:r>
    </w:p>
    <w:p w:rsidR="00E22BD2" w:rsidRPr="00DD4F26" w:rsidRDefault="00E22BD2" w:rsidP="007926AA">
      <w:pPr>
        <w:pStyle w:val="12"/>
        <w:ind w:left="0" w:right="70"/>
        <w:jc w:val="both"/>
        <w:rPr>
          <w:sz w:val="28"/>
          <w:szCs w:val="28"/>
        </w:rPr>
      </w:pPr>
      <w:r w:rsidRPr="00DD4F26">
        <w:rPr>
          <w:position w:val="-12"/>
          <w:sz w:val="28"/>
          <w:szCs w:val="28"/>
        </w:rPr>
        <w:object w:dxaOrig="1660" w:dyaOrig="380">
          <v:shape id="_x0000_i1064" type="#_x0000_t75" style="width:82.9pt;height:17.6pt" o:ole="">
            <v:imagedata r:id="rId93" o:title=""/>
          </v:shape>
          <o:OLEObject Type="Embed" ProgID="Equation.DSMT4" ShapeID="_x0000_i1064" DrawAspect="Content" ObjectID="_1523908405" r:id="rId94"/>
        </w:object>
      </w:r>
    </w:p>
    <w:p w:rsidR="00E22BD2" w:rsidRPr="00DD4F26" w:rsidRDefault="00E22BD2" w:rsidP="007926AA">
      <w:pPr>
        <w:pStyle w:val="12"/>
        <w:ind w:left="0" w:right="70"/>
        <w:jc w:val="both"/>
        <w:rPr>
          <w:sz w:val="28"/>
          <w:szCs w:val="28"/>
        </w:rPr>
      </w:pPr>
      <w:r w:rsidRPr="00DD4F26">
        <w:rPr>
          <w:position w:val="-12"/>
          <w:sz w:val="28"/>
          <w:szCs w:val="28"/>
        </w:rPr>
        <w:object w:dxaOrig="1640" w:dyaOrig="380">
          <v:shape id="_x0000_i1065" type="#_x0000_t75" style="width:82.05pt;height:17.6pt" o:ole="">
            <v:imagedata r:id="rId95" o:title=""/>
          </v:shape>
          <o:OLEObject Type="Embed" ProgID="Equation.DSMT4" ShapeID="_x0000_i1065" DrawAspect="Content" ObjectID="_1523908406" r:id="rId96"/>
        </w:object>
      </w:r>
      <w:r w:rsidRPr="00DD4F26">
        <w:rPr>
          <w:sz w:val="28"/>
          <w:szCs w:val="28"/>
        </w:rPr>
        <w:t>…</w:t>
      </w:r>
    </w:p>
    <w:p w:rsidR="00DB381A" w:rsidRPr="00DD4F26" w:rsidRDefault="00DB381A" w:rsidP="007926AA">
      <w:pPr>
        <w:pStyle w:val="12"/>
        <w:ind w:left="0" w:right="70"/>
        <w:jc w:val="both"/>
        <w:rPr>
          <w:sz w:val="28"/>
          <w:szCs w:val="28"/>
        </w:rPr>
      </w:pPr>
      <w:r w:rsidRPr="00DD4F26">
        <w:rPr>
          <w:position w:val="-12"/>
          <w:sz w:val="28"/>
          <w:szCs w:val="28"/>
        </w:rPr>
        <w:object w:dxaOrig="1600" w:dyaOrig="380">
          <v:shape id="_x0000_i1066" type="#_x0000_t75" style="width:80.35pt;height:19.25pt" o:ole="">
            <v:imagedata r:id="rId97" o:title=""/>
          </v:shape>
          <o:OLEObject Type="Embed" ProgID="Equation.DSMT4" ShapeID="_x0000_i1066" DrawAspect="Content" ObjectID="_1523908407" r:id="rId98"/>
        </w:object>
      </w:r>
    </w:p>
    <w:p w:rsidR="00797113" w:rsidRPr="00DD4F26" w:rsidRDefault="00E240BB" w:rsidP="007926AA">
      <w:pPr>
        <w:ind w:right="70" w:firstLine="567"/>
        <w:jc w:val="right"/>
        <w:rPr>
          <w:color w:val="000000"/>
          <w:sz w:val="28"/>
          <w:szCs w:val="28"/>
        </w:rPr>
      </w:pPr>
      <w:r w:rsidRPr="00DD4F26">
        <w:rPr>
          <w:position w:val="-28"/>
          <w:sz w:val="28"/>
          <w:szCs w:val="28"/>
        </w:rPr>
        <w:object w:dxaOrig="1440" w:dyaOrig="680">
          <v:shape id="_x0000_i1067" type="#_x0000_t75" style="width:97.95pt;height:46.05pt" o:ole="">
            <v:imagedata r:id="rId99" o:title=""/>
          </v:shape>
          <o:OLEObject Type="Embed" ProgID="Equation.DSMT4" ShapeID="_x0000_i1067" DrawAspect="Content" ObjectID="_1523908408" r:id="rId100"/>
        </w:object>
      </w:r>
      <w:r w:rsidR="009E2A70" w:rsidRPr="00DD4F26">
        <w:rPr>
          <w:sz w:val="28"/>
          <w:szCs w:val="28"/>
        </w:rPr>
        <w:t xml:space="preserve">                                    (6.6)</w:t>
      </w:r>
    </w:p>
    <w:p w:rsidR="00E22BD2" w:rsidRPr="00DD4F26" w:rsidRDefault="00E22BD2" w:rsidP="007926AA">
      <w:pPr>
        <w:ind w:right="70" w:firstLine="567"/>
        <w:jc w:val="both"/>
        <w:rPr>
          <w:sz w:val="28"/>
          <w:szCs w:val="28"/>
        </w:rPr>
      </w:pPr>
    </w:p>
    <w:p w:rsidR="00797113" w:rsidRPr="00DD4F26" w:rsidRDefault="00797113" w:rsidP="007926AA">
      <w:pPr>
        <w:ind w:right="70" w:firstLine="567"/>
        <w:jc w:val="both"/>
        <w:rPr>
          <w:sz w:val="28"/>
          <w:szCs w:val="28"/>
        </w:rPr>
      </w:pPr>
      <w:r w:rsidRPr="00DD4F26">
        <w:rPr>
          <w:sz w:val="28"/>
          <w:szCs w:val="28"/>
        </w:rPr>
        <w:t>Подставим в последнюю формулу расчет Di и получим:</w:t>
      </w:r>
    </w:p>
    <w:p w:rsidR="00CF3731" w:rsidRPr="00DD4F26" w:rsidRDefault="00CF3731" w:rsidP="007926AA">
      <w:pPr>
        <w:ind w:right="70" w:firstLine="567"/>
        <w:jc w:val="right"/>
        <w:rPr>
          <w:position w:val="-28"/>
          <w:sz w:val="28"/>
          <w:szCs w:val="28"/>
        </w:rPr>
      </w:pPr>
    </w:p>
    <w:p w:rsidR="008B31EA" w:rsidRPr="00DD4F26" w:rsidRDefault="00DB381A" w:rsidP="007926AA">
      <w:pPr>
        <w:ind w:right="70" w:firstLine="567"/>
        <w:jc w:val="right"/>
        <w:rPr>
          <w:sz w:val="28"/>
          <w:szCs w:val="28"/>
        </w:rPr>
      </w:pPr>
      <w:r w:rsidRPr="00DD4F26">
        <w:rPr>
          <w:position w:val="-28"/>
          <w:sz w:val="28"/>
          <w:szCs w:val="28"/>
        </w:rPr>
        <w:object w:dxaOrig="1860" w:dyaOrig="700">
          <v:shape id="_x0000_i1068" type="#_x0000_t75" style="width:92.95pt;height:35.15pt" o:ole="">
            <v:imagedata r:id="rId101" o:title=""/>
          </v:shape>
          <o:OLEObject Type="Embed" ProgID="Equation.DSMT4" ShapeID="_x0000_i1068" DrawAspect="Content" ObjectID="_1523908409" r:id="rId102"/>
        </w:object>
      </w:r>
      <w:r w:rsidRPr="00DD4F26">
        <w:rPr>
          <w:sz w:val="28"/>
          <w:szCs w:val="28"/>
        </w:rPr>
        <w:t xml:space="preserve"> отсюда       </w:t>
      </w:r>
      <w:r w:rsidR="008B31EA" w:rsidRPr="00DD4F26">
        <w:rPr>
          <w:position w:val="-28"/>
          <w:sz w:val="28"/>
          <w:szCs w:val="28"/>
        </w:rPr>
        <w:object w:dxaOrig="980" w:dyaOrig="660">
          <v:shape id="_x0000_i1069" type="#_x0000_t75" style="width:49.4pt;height:32.65pt" o:ole="">
            <v:imagedata r:id="rId103" o:title=""/>
          </v:shape>
          <o:OLEObject Type="Embed" ProgID="Equation.DSMT4" ShapeID="_x0000_i1069" DrawAspect="Content" ObjectID="_1523908410" r:id="rId104"/>
        </w:object>
      </w:r>
      <w:r w:rsidR="009E2A70" w:rsidRPr="00DD4F26">
        <w:rPr>
          <w:sz w:val="28"/>
          <w:szCs w:val="28"/>
        </w:rPr>
        <w:t xml:space="preserve">                                          (6.7)</w:t>
      </w:r>
    </w:p>
    <w:p w:rsidR="008B31EA" w:rsidRPr="00DD4F26" w:rsidRDefault="008B31EA" w:rsidP="007926AA">
      <w:pPr>
        <w:ind w:right="70" w:firstLine="567"/>
        <w:jc w:val="both"/>
        <w:rPr>
          <w:sz w:val="28"/>
          <w:szCs w:val="28"/>
        </w:rPr>
      </w:pPr>
    </w:p>
    <w:p w:rsidR="00797113" w:rsidRPr="00DD4F26" w:rsidRDefault="00797113" w:rsidP="007926AA">
      <w:pPr>
        <w:pStyle w:val="12"/>
        <w:numPr>
          <w:ilvl w:val="0"/>
          <w:numId w:val="26"/>
        </w:numPr>
        <w:ind w:left="0" w:right="70" w:firstLine="567"/>
        <w:jc w:val="both"/>
        <w:rPr>
          <w:sz w:val="28"/>
          <w:szCs w:val="28"/>
        </w:rPr>
      </w:pPr>
      <w:r w:rsidRPr="00DD4F26">
        <w:rPr>
          <w:sz w:val="28"/>
          <w:szCs w:val="28"/>
        </w:rPr>
        <w:t xml:space="preserve">Модель переменного роста (двухэтапная модель). Особенностью данной модели является разделение вечного потока дивидендов на две части. Для этого необходимо определит момент Т. До момента Т включительно дивиденды увеличиваются с темпом </w:t>
      </w:r>
      <w:r w:rsidRPr="00DD4F26">
        <w:rPr>
          <w:color w:val="000000"/>
          <w:sz w:val="28"/>
          <w:szCs w:val="28"/>
        </w:rPr>
        <w:t>g</w:t>
      </w:r>
      <w:r w:rsidRPr="00DD4F26">
        <w:rPr>
          <w:color w:val="000000"/>
          <w:sz w:val="28"/>
          <w:szCs w:val="28"/>
          <w:vertAlign w:val="subscript"/>
        </w:rPr>
        <w:t>1</w:t>
      </w:r>
      <w:r w:rsidRPr="00DD4F26">
        <w:rPr>
          <w:color w:val="000000"/>
          <w:sz w:val="28"/>
          <w:szCs w:val="28"/>
        </w:rPr>
        <w:t>, а с момента, следующего за Т, т.е. Т+1, с постоянным темпом g</w:t>
      </w:r>
      <w:r w:rsidRPr="00DD4F26">
        <w:rPr>
          <w:color w:val="000000"/>
          <w:sz w:val="28"/>
          <w:szCs w:val="28"/>
          <w:vertAlign w:val="subscript"/>
        </w:rPr>
        <w:t>2</w:t>
      </w:r>
      <w:r w:rsidRPr="00DD4F26">
        <w:rPr>
          <w:color w:val="000000"/>
          <w:sz w:val="28"/>
          <w:szCs w:val="28"/>
        </w:rPr>
        <w:t>.</w:t>
      </w:r>
    </w:p>
    <w:p w:rsidR="00797113" w:rsidRPr="00DD4F26" w:rsidRDefault="00797113" w:rsidP="007926AA">
      <w:pPr>
        <w:pStyle w:val="12"/>
        <w:ind w:left="0" w:right="70" w:firstLine="567"/>
        <w:jc w:val="both"/>
        <w:rPr>
          <w:sz w:val="28"/>
          <w:szCs w:val="28"/>
        </w:rPr>
      </w:pPr>
      <w:r w:rsidRPr="00DD4F26">
        <w:rPr>
          <w:sz w:val="28"/>
          <w:szCs w:val="28"/>
        </w:rPr>
        <w:lastRenderedPageBreak/>
        <w:t>Определим приведенную стоимость дивидендов, предполагаемых к выплате до момента Т включительно, V</w:t>
      </w:r>
      <w:r w:rsidRPr="00DD4F26">
        <w:rPr>
          <w:sz w:val="28"/>
          <w:szCs w:val="28"/>
          <w:vertAlign w:val="subscript"/>
        </w:rPr>
        <w:t>1</w:t>
      </w:r>
      <w:r w:rsidRPr="00DD4F26">
        <w:rPr>
          <w:sz w:val="28"/>
          <w:szCs w:val="28"/>
        </w:rPr>
        <w:t>:</w:t>
      </w:r>
    </w:p>
    <w:p w:rsidR="009E2A70" w:rsidRPr="00DD4F26" w:rsidRDefault="009E2A70" w:rsidP="007926AA">
      <w:pPr>
        <w:pStyle w:val="12"/>
        <w:ind w:left="0" w:right="70" w:firstLine="567"/>
        <w:jc w:val="both"/>
        <w:rPr>
          <w:sz w:val="28"/>
          <w:szCs w:val="28"/>
        </w:rPr>
      </w:pPr>
    </w:p>
    <w:p w:rsidR="007A3595" w:rsidRPr="00DD4F26" w:rsidRDefault="00753DD6" w:rsidP="007926AA">
      <w:pPr>
        <w:pStyle w:val="12"/>
        <w:ind w:left="0" w:right="70" w:firstLine="567"/>
        <w:jc w:val="right"/>
        <w:rPr>
          <w:sz w:val="28"/>
          <w:szCs w:val="28"/>
        </w:rPr>
      </w:pPr>
      <w:r w:rsidRPr="00DD4F26">
        <w:rPr>
          <w:position w:val="-28"/>
          <w:sz w:val="28"/>
          <w:szCs w:val="28"/>
        </w:rPr>
        <w:object w:dxaOrig="1460" w:dyaOrig="680">
          <v:shape id="_x0000_i1070" type="#_x0000_t75" style="width:72.85pt;height:32.65pt" o:ole="">
            <v:imagedata r:id="rId105" o:title=""/>
          </v:shape>
          <o:OLEObject Type="Embed" ProgID="Equation.DSMT4" ShapeID="_x0000_i1070" DrawAspect="Content" ObjectID="_1523908411" r:id="rId106"/>
        </w:object>
      </w:r>
      <w:r w:rsidR="009E2A70" w:rsidRPr="00DD4F26">
        <w:rPr>
          <w:sz w:val="28"/>
          <w:szCs w:val="28"/>
        </w:rPr>
        <w:t xml:space="preserve">                                            (6.8)</w:t>
      </w:r>
    </w:p>
    <w:p w:rsidR="00CF3731" w:rsidRPr="00DD4F26" w:rsidRDefault="00CF3731" w:rsidP="007926AA">
      <w:pPr>
        <w:pStyle w:val="12"/>
        <w:ind w:left="0" w:right="70" w:firstLine="567"/>
        <w:jc w:val="right"/>
        <w:rPr>
          <w:sz w:val="28"/>
          <w:szCs w:val="28"/>
        </w:rPr>
      </w:pPr>
    </w:p>
    <w:p w:rsidR="00797113" w:rsidRPr="00DD4F26" w:rsidRDefault="00797113" w:rsidP="007926AA">
      <w:pPr>
        <w:ind w:right="70" w:firstLine="567"/>
        <w:jc w:val="both"/>
        <w:rPr>
          <w:sz w:val="28"/>
          <w:szCs w:val="28"/>
        </w:rPr>
      </w:pPr>
      <w:r w:rsidRPr="00DD4F26">
        <w:rPr>
          <w:sz w:val="28"/>
          <w:szCs w:val="28"/>
        </w:rPr>
        <w:t>Затем рассчитаем приведенную стоимость дивидендов, предполагаемых к выплате с момента Т+1 до бесконечности, V</w:t>
      </w:r>
      <w:r w:rsidRPr="00DD4F26">
        <w:rPr>
          <w:sz w:val="28"/>
          <w:szCs w:val="28"/>
          <w:vertAlign w:val="subscript"/>
        </w:rPr>
        <w:t>2</w:t>
      </w:r>
      <w:r w:rsidRPr="00DD4F26">
        <w:rPr>
          <w:sz w:val="28"/>
          <w:szCs w:val="28"/>
        </w:rPr>
        <w:t>:</w:t>
      </w:r>
    </w:p>
    <w:p w:rsidR="00797113" w:rsidRPr="00DD4F26" w:rsidRDefault="00797113" w:rsidP="007926AA">
      <w:pPr>
        <w:ind w:right="70" w:firstLine="567"/>
        <w:jc w:val="both"/>
        <w:rPr>
          <w:sz w:val="28"/>
          <w:szCs w:val="28"/>
        </w:rPr>
      </w:pPr>
    </w:p>
    <w:p w:rsidR="00797113" w:rsidRPr="00DD4F26" w:rsidRDefault="00FF4D12" w:rsidP="007926AA">
      <w:pPr>
        <w:ind w:right="70" w:firstLine="567"/>
        <w:jc w:val="right"/>
        <w:rPr>
          <w:sz w:val="28"/>
          <w:szCs w:val="28"/>
        </w:rPr>
      </w:pPr>
      <w:r w:rsidRPr="00DD4F26">
        <w:rPr>
          <w:noProof/>
          <w:sz w:val="28"/>
          <w:szCs w:val="28"/>
        </w:rPr>
        <w:drawing>
          <wp:inline distT="0" distB="0" distL="0" distR="0">
            <wp:extent cx="810895" cy="341630"/>
            <wp:effectExtent l="19050" t="0" r="8255" b="0"/>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07" cstate="print">
                      <a:clrChange>
                        <a:clrFrom>
                          <a:srgbClr val="FFFFFF"/>
                        </a:clrFrom>
                        <a:clrTo>
                          <a:srgbClr val="FFFFFF">
                            <a:alpha val="0"/>
                          </a:srgbClr>
                        </a:clrTo>
                      </a:clrChange>
                    </a:blip>
                    <a:srcRect/>
                    <a:stretch>
                      <a:fillRect/>
                    </a:stretch>
                  </pic:blipFill>
                  <pic:spPr bwMode="auto">
                    <a:xfrm>
                      <a:off x="0" y="0"/>
                      <a:ext cx="810895" cy="341630"/>
                    </a:xfrm>
                    <a:prstGeom prst="rect">
                      <a:avLst/>
                    </a:prstGeom>
                    <a:noFill/>
                    <a:ln w="9525">
                      <a:noFill/>
                      <a:miter lim="800000"/>
                      <a:headEnd/>
                      <a:tailEnd/>
                    </a:ln>
                  </pic:spPr>
                </pic:pic>
              </a:graphicData>
            </a:graphic>
          </wp:inline>
        </w:drawing>
      </w:r>
      <w:r w:rsidR="009E2A70" w:rsidRPr="00DD4F26">
        <w:rPr>
          <w:sz w:val="28"/>
          <w:szCs w:val="28"/>
        </w:rPr>
        <w:t xml:space="preserve">                                           (6.9)</w:t>
      </w:r>
    </w:p>
    <w:p w:rsidR="00CF3731" w:rsidRPr="00DD4F26" w:rsidRDefault="00CF3731" w:rsidP="007926AA">
      <w:pPr>
        <w:ind w:right="70" w:firstLine="567"/>
        <w:jc w:val="right"/>
        <w:rPr>
          <w:i/>
          <w:iCs/>
          <w:sz w:val="28"/>
          <w:szCs w:val="28"/>
        </w:rPr>
      </w:pPr>
    </w:p>
    <w:p w:rsidR="00797113" w:rsidRPr="00DD4F26" w:rsidRDefault="00797113" w:rsidP="007926AA">
      <w:pPr>
        <w:ind w:right="70" w:firstLine="567"/>
        <w:jc w:val="both"/>
        <w:rPr>
          <w:color w:val="000000"/>
          <w:sz w:val="28"/>
          <w:szCs w:val="28"/>
        </w:rPr>
      </w:pPr>
      <w:r w:rsidRPr="00DD4F26">
        <w:rPr>
          <w:color w:val="000000"/>
          <w:sz w:val="28"/>
          <w:szCs w:val="28"/>
        </w:rPr>
        <w:t xml:space="preserve">D </w:t>
      </w:r>
      <w:r w:rsidRPr="00DD4F26">
        <w:rPr>
          <w:color w:val="000000"/>
          <w:sz w:val="28"/>
          <w:szCs w:val="28"/>
          <w:vertAlign w:val="subscript"/>
        </w:rPr>
        <w:t>т+1</w:t>
      </w:r>
      <w:r w:rsidRPr="00DD4F26">
        <w:rPr>
          <w:color w:val="000000"/>
          <w:sz w:val="28"/>
          <w:szCs w:val="28"/>
        </w:rPr>
        <w:t xml:space="preserve"> – дивиденд, предполагаемый к выплате в период </w:t>
      </w:r>
      <w:r w:rsidR="00AD007A" w:rsidRPr="00DD4F26">
        <w:rPr>
          <w:color w:val="000000"/>
          <w:sz w:val="28"/>
          <w:szCs w:val="28"/>
        </w:rPr>
        <w:t>(</w:t>
      </w:r>
      <w:r w:rsidRPr="00DD4F26">
        <w:rPr>
          <w:color w:val="000000"/>
          <w:sz w:val="28"/>
          <w:szCs w:val="28"/>
        </w:rPr>
        <w:t>Т+1</w:t>
      </w:r>
      <w:r w:rsidR="00AD007A" w:rsidRPr="00DD4F26">
        <w:rPr>
          <w:color w:val="000000"/>
          <w:sz w:val="28"/>
          <w:szCs w:val="28"/>
        </w:rPr>
        <w:t>)</w:t>
      </w:r>
      <w:r w:rsidRPr="00DD4F26">
        <w:rPr>
          <w:color w:val="000000"/>
          <w:sz w:val="28"/>
          <w:szCs w:val="28"/>
        </w:rPr>
        <w:t>, руб.</w:t>
      </w:r>
    </w:p>
    <w:p w:rsidR="00797113" w:rsidRPr="00DD4F26" w:rsidRDefault="00797113" w:rsidP="007926AA">
      <w:pPr>
        <w:ind w:right="70" w:firstLine="567"/>
        <w:jc w:val="both"/>
        <w:rPr>
          <w:color w:val="000000"/>
          <w:sz w:val="28"/>
          <w:szCs w:val="28"/>
        </w:rPr>
      </w:pPr>
      <w:r w:rsidRPr="00DD4F26">
        <w:rPr>
          <w:color w:val="000000"/>
          <w:sz w:val="28"/>
          <w:szCs w:val="28"/>
        </w:rPr>
        <w:t>После этого возможен расчет стоимости акции V:</w:t>
      </w:r>
    </w:p>
    <w:p w:rsidR="00797113" w:rsidRPr="00DD4F26" w:rsidRDefault="00797113" w:rsidP="007926AA">
      <w:pPr>
        <w:ind w:right="70" w:firstLine="567"/>
        <w:jc w:val="both"/>
        <w:rPr>
          <w:color w:val="000000"/>
          <w:sz w:val="28"/>
          <w:szCs w:val="28"/>
        </w:rPr>
      </w:pPr>
    </w:p>
    <w:p w:rsidR="00797113" w:rsidRPr="00DD4F26" w:rsidRDefault="00AD007A" w:rsidP="007926AA">
      <w:pPr>
        <w:ind w:right="70" w:firstLine="567"/>
        <w:jc w:val="right"/>
        <w:rPr>
          <w:color w:val="000000"/>
          <w:sz w:val="28"/>
          <w:szCs w:val="28"/>
        </w:rPr>
      </w:pPr>
      <m:oMath>
        <m:r>
          <w:rPr>
            <w:rFonts w:ascii="Cambria Math" w:hAnsi="Cambria Math"/>
            <w:color w:val="000000"/>
            <w:sz w:val="28"/>
            <w:szCs w:val="28"/>
          </w:rPr>
          <m:t>V</m:t>
        </m:r>
        <m:sSub>
          <m:sSubPr>
            <m:ctrlPr>
              <w:rPr>
                <w:rFonts w:ascii="Cambria Math" w:hAnsi="Cambria Math"/>
                <w:i/>
                <w:color w:val="000000"/>
                <w:sz w:val="28"/>
                <w:szCs w:val="28"/>
              </w:rPr>
            </m:ctrlPr>
          </m:sSubPr>
          <m:e>
            <m:r>
              <w:rPr>
                <w:rFonts w:ascii="Cambria Math" w:hAnsi="Cambria Math"/>
                <w:color w:val="000000"/>
                <w:sz w:val="28"/>
                <w:szCs w:val="28"/>
              </w:rPr>
              <m:t>=V</m:t>
            </m:r>
          </m:e>
          <m:sub>
            <m:r>
              <w:rPr>
                <w:rFonts w:ascii="Cambria Math" w:hAnsi="Cambria Math"/>
                <w:color w:val="000000"/>
                <w:sz w:val="28"/>
                <w:szCs w:val="28"/>
              </w:rPr>
              <m:t>1</m:t>
            </m:r>
          </m:sub>
        </m:sSub>
        <m:r>
          <w:rPr>
            <w:rFonts w:ascii="Cambria Math" w:hAnsi="Cambria Math"/>
            <w:color w:val="000000"/>
            <w:sz w:val="28"/>
            <w:szCs w:val="28"/>
          </w:rPr>
          <m:t>+</m:t>
        </m:r>
        <m:sSub>
          <m:sSubPr>
            <m:ctrlPr>
              <w:rPr>
                <w:rFonts w:ascii="Cambria Math" w:hAnsi="Cambria Math"/>
                <w:i/>
                <w:color w:val="000000"/>
                <w:sz w:val="28"/>
                <w:szCs w:val="28"/>
              </w:rPr>
            </m:ctrlPr>
          </m:sSubPr>
          <m:e>
            <m:r>
              <w:rPr>
                <w:rFonts w:ascii="Cambria Math" w:hAnsi="Cambria Math"/>
                <w:color w:val="000000"/>
                <w:sz w:val="28"/>
                <w:szCs w:val="28"/>
              </w:rPr>
              <m:t>V</m:t>
            </m:r>
          </m:e>
          <m:sub>
            <m:r>
              <w:rPr>
                <w:rFonts w:ascii="Cambria Math" w:hAnsi="Cambria Math"/>
                <w:color w:val="000000"/>
                <w:sz w:val="28"/>
                <w:szCs w:val="28"/>
              </w:rPr>
              <m:t>2</m:t>
            </m:r>
          </m:sub>
        </m:sSub>
        <m:r>
          <w:rPr>
            <w:rFonts w:ascii="Cambria Math" w:hAnsi="Cambria Math"/>
            <w:color w:val="000000"/>
            <w:sz w:val="28"/>
            <w:szCs w:val="28"/>
          </w:rPr>
          <m:t>*</m:t>
        </m:r>
        <m:sSup>
          <m:sSupPr>
            <m:ctrlPr>
              <w:rPr>
                <w:rFonts w:ascii="Cambria Math" w:hAnsi="Cambria Math"/>
                <w:i/>
                <w:color w:val="000000"/>
                <w:sz w:val="28"/>
                <w:szCs w:val="28"/>
              </w:rPr>
            </m:ctrlPr>
          </m:sSupPr>
          <m:e>
            <m:r>
              <w:rPr>
                <w:rFonts w:ascii="Cambria Math" w:hAnsi="Cambria Math"/>
                <w:color w:val="000000"/>
                <w:sz w:val="28"/>
                <w:szCs w:val="28"/>
              </w:rPr>
              <m:t>(1+r)</m:t>
            </m:r>
          </m:e>
          <m:sup>
            <m:r>
              <w:rPr>
                <w:rFonts w:ascii="Cambria Math" w:hAnsi="Cambria Math"/>
                <w:color w:val="000000"/>
                <w:sz w:val="28"/>
                <w:szCs w:val="28"/>
              </w:rPr>
              <m:t>-T</m:t>
            </m:r>
          </m:sup>
        </m:sSup>
      </m:oMath>
      <w:r w:rsidR="009E2A70" w:rsidRPr="00DD4F26">
        <w:rPr>
          <w:sz w:val="28"/>
          <w:szCs w:val="28"/>
        </w:rPr>
        <w:t xml:space="preserve">                         (6.10)</w:t>
      </w:r>
    </w:p>
    <w:p w:rsidR="009E2A70" w:rsidRPr="00DD4F26" w:rsidRDefault="009E2A70" w:rsidP="007926AA">
      <w:pPr>
        <w:ind w:right="70" w:firstLine="567"/>
        <w:jc w:val="both"/>
        <w:rPr>
          <w:sz w:val="28"/>
          <w:szCs w:val="28"/>
        </w:rPr>
      </w:pPr>
    </w:p>
    <w:p w:rsidR="00797113" w:rsidRPr="00DD4F26" w:rsidRDefault="00797113" w:rsidP="007926AA">
      <w:pPr>
        <w:ind w:right="70" w:firstLine="567"/>
        <w:jc w:val="both"/>
        <w:rPr>
          <w:sz w:val="28"/>
          <w:szCs w:val="28"/>
        </w:rPr>
      </w:pPr>
      <w:r w:rsidRPr="00DD4F26">
        <w:rPr>
          <w:sz w:val="28"/>
          <w:szCs w:val="28"/>
        </w:rPr>
        <w:t>Наиболее часто инвесторы используют двух- или трехэтапные модели. Все трехэтапные модели основаны на предположении, что компании проходят в своем развитии через следующие стадии:</w:t>
      </w:r>
    </w:p>
    <w:p w:rsidR="00797113" w:rsidRPr="00DD4F26" w:rsidRDefault="00797113" w:rsidP="007926AA">
      <w:pPr>
        <w:numPr>
          <w:ilvl w:val="0"/>
          <w:numId w:val="27"/>
        </w:numPr>
        <w:ind w:left="0" w:right="70" w:firstLine="567"/>
        <w:jc w:val="both"/>
        <w:rPr>
          <w:sz w:val="28"/>
          <w:szCs w:val="28"/>
        </w:rPr>
      </w:pPr>
      <w:r w:rsidRPr="00DD4F26">
        <w:rPr>
          <w:sz w:val="28"/>
          <w:szCs w:val="28"/>
        </w:rPr>
        <w:t>стадия роста,</w:t>
      </w:r>
    </w:p>
    <w:p w:rsidR="00797113" w:rsidRPr="00DD4F26" w:rsidRDefault="00797113" w:rsidP="007926AA">
      <w:pPr>
        <w:numPr>
          <w:ilvl w:val="0"/>
          <w:numId w:val="27"/>
        </w:numPr>
        <w:ind w:left="0" w:right="70" w:firstLine="567"/>
        <w:jc w:val="both"/>
        <w:rPr>
          <w:sz w:val="28"/>
          <w:szCs w:val="28"/>
        </w:rPr>
      </w:pPr>
      <w:r w:rsidRPr="00DD4F26">
        <w:rPr>
          <w:sz w:val="28"/>
          <w:szCs w:val="28"/>
        </w:rPr>
        <w:t>переходный период,</w:t>
      </w:r>
    </w:p>
    <w:p w:rsidR="00797113" w:rsidRPr="00DD4F26" w:rsidRDefault="00797113" w:rsidP="007926AA">
      <w:pPr>
        <w:numPr>
          <w:ilvl w:val="0"/>
          <w:numId w:val="27"/>
        </w:numPr>
        <w:ind w:left="0" w:right="70" w:firstLine="567"/>
        <w:jc w:val="both"/>
        <w:rPr>
          <w:sz w:val="28"/>
          <w:szCs w:val="28"/>
        </w:rPr>
      </w:pPr>
      <w:r w:rsidRPr="00DD4F26">
        <w:rPr>
          <w:sz w:val="28"/>
          <w:szCs w:val="28"/>
        </w:rPr>
        <w:t>стадия зрелости.</w:t>
      </w:r>
    </w:p>
    <w:p w:rsidR="00797113" w:rsidRPr="00DD4F26" w:rsidRDefault="00797113" w:rsidP="007926AA">
      <w:pPr>
        <w:ind w:right="70" w:firstLine="567"/>
        <w:jc w:val="both"/>
        <w:rPr>
          <w:sz w:val="28"/>
          <w:szCs w:val="28"/>
        </w:rPr>
      </w:pPr>
      <w:r w:rsidRPr="00DD4F26">
        <w:rPr>
          <w:sz w:val="28"/>
          <w:szCs w:val="28"/>
        </w:rPr>
        <w:t>Стадия роста. Данная стадия характеризуется большими объемами продаж, высокими прибылями, исключительно в</w:t>
      </w:r>
      <w:r w:rsidR="00AD007A" w:rsidRPr="00DD4F26">
        <w:rPr>
          <w:sz w:val="28"/>
          <w:szCs w:val="28"/>
        </w:rPr>
        <w:t>ысоким ростом доходов на акцию.</w:t>
      </w:r>
      <w:r w:rsidRPr="00DD4F26">
        <w:rPr>
          <w:sz w:val="28"/>
          <w:szCs w:val="28"/>
        </w:rPr>
        <w:t xml:space="preserve"> </w:t>
      </w:r>
      <w:r w:rsidR="00AD007A" w:rsidRPr="00DD4F26">
        <w:rPr>
          <w:sz w:val="28"/>
          <w:szCs w:val="28"/>
        </w:rPr>
        <w:t>Дивидендный выход имеет низкое значение</w:t>
      </w:r>
      <w:r w:rsidRPr="00DD4F26">
        <w:rPr>
          <w:sz w:val="28"/>
          <w:szCs w:val="28"/>
        </w:rPr>
        <w:t xml:space="preserve"> (</w:t>
      </w:r>
      <w:r w:rsidRPr="00DD4F26">
        <w:rPr>
          <w:sz w:val="28"/>
          <w:szCs w:val="28"/>
          <w:lang w:val="en-US"/>
        </w:rPr>
        <w:t>DP</w:t>
      </w:r>
      <w:r w:rsidRPr="00DD4F26">
        <w:rPr>
          <w:sz w:val="28"/>
          <w:szCs w:val="28"/>
        </w:rPr>
        <w:t xml:space="preserve">). Растет число конкурентов, привлеченных высокими доходами, что приводит к снижению роста доходности. </w:t>
      </w:r>
    </w:p>
    <w:p w:rsidR="00797113" w:rsidRPr="00DD4F26" w:rsidRDefault="00797113" w:rsidP="007926AA">
      <w:pPr>
        <w:ind w:right="70" w:firstLine="567"/>
        <w:jc w:val="both"/>
        <w:rPr>
          <w:sz w:val="28"/>
          <w:szCs w:val="28"/>
        </w:rPr>
      </w:pPr>
      <w:r w:rsidRPr="00DD4F26">
        <w:rPr>
          <w:sz w:val="28"/>
          <w:szCs w:val="28"/>
        </w:rPr>
        <w:t>Переходный период. За счет конкуренции сокращаются прибыли и рост доходов замедляется. При сократившихся инвестиционных возможностях компания начинает выплачивать большую часть прибылей.</w:t>
      </w:r>
    </w:p>
    <w:p w:rsidR="00797113" w:rsidRPr="00DD4F26" w:rsidRDefault="00797113" w:rsidP="007926AA">
      <w:pPr>
        <w:ind w:right="70" w:firstLine="567"/>
        <w:jc w:val="both"/>
        <w:rPr>
          <w:sz w:val="28"/>
          <w:szCs w:val="28"/>
        </w:rPr>
      </w:pPr>
      <w:r w:rsidRPr="00DD4F26">
        <w:rPr>
          <w:sz w:val="28"/>
          <w:szCs w:val="28"/>
        </w:rPr>
        <w:t>Стадия зрелости. Компания достигает состояния, когда в среднем ее инвестиционные возможности позволяют получить лишь небольшую доходность на вложенный капитал. В это период темпы роста доходов, доля выплат, доходность капитала стабилизируются и остаются на постоянном уровне до конца существования компании.</w:t>
      </w:r>
    </w:p>
    <w:p w:rsidR="00797113" w:rsidRPr="00DD4F26" w:rsidRDefault="00797113" w:rsidP="007926AA">
      <w:pPr>
        <w:ind w:right="70" w:firstLine="567"/>
        <w:jc w:val="both"/>
        <w:rPr>
          <w:sz w:val="28"/>
          <w:szCs w:val="28"/>
        </w:rPr>
      </w:pPr>
      <w:r w:rsidRPr="00DD4F26">
        <w:rPr>
          <w:sz w:val="28"/>
          <w:szCs w:val="28"/>
        </w:rPr>
        <w:t>Аналитик, проводящий оценку акций, должен предоставить данные:</w:t>
      </w:r>
    </w:p>
    <w:p w:rsidR="00797113" w:rsidRPr="00DD4F26" w:rsidRDefault="00797113" w:rsidP="007926AA">
      <w:pPr>
        <w:ind w:right="70" w:firstLine="567"/>
        <w:jc w:val="both"/>
        <w:rPr>
          <w:sz w:val="28"/>
          <w:szCs w:val="28"/>
        </w:rPr>
      </w:pPr>
      <w:r w:rsidRPr="00DD4F26">
        <w:rPr>
          <w:sz w:val="28"/>
          <w:szCs w:val="28"/>
        </w:rPr>
        <w:t>-</w:t>
      </w:r>
      <w:r w:rsidRPr="00DD4F26">
        <w:rPr>
          <w:color w:val="000000"/>
          <w:sz w:val="28"/>
          <w:szCs w:val="28"/>
        </w:rPr>
        <w:t xml:space="preserve"> </w:t>
      </w:r>
      <w:r w:rsidR="00D52F81" w:rsidRPr="00DD4F26">
        <w:rPr>
          <w:sz w:val="28"/>
          <w:szCs w:val="28"/>
        </w:rPr>
        <w:t>Ожидаемые прибыли</w:t>
      </w:r>
      <w:r w:rsidRPr="00DD4F26">
        <w:rPr>
          <w:sz w:val="28"/>
          <w:szCs w:val="28"/>
        </w:rPr>
        <w:t xml:space="preserve"> и дивиденды за несколько последующих лет,</w:t>
      </w:r>
    </w:p>
    <w:p w:rsidR="00797113" w:rsidRPr="00DD4F26" w:rsidRDefault="00797113" w:rsidP="007926AA">
      <w:pPr>
        <w:ind w:right="70" w:firstLine="567"/>
        <w:jc w:val="both"/>
        <w:rPr>
          <w:sz w:val="28"/>
          <w:szCs w:val="28"/>
        </w:rPr>
      </w:pPr>
      <w:r w:rsidRPr="00DD4F26">
        <w:rPr>
          <w:sz w:val="28"/>
          <w:szCs w:val="28"/>
        </w:rPr>
        <w:t>- Прогнозы роста доходности и доли выплат с момента окончания действия прогнозов и до конца стадии роста,</w:t>
      </w:r>
    </w:p>
    <w:p w:rsidR="00797113" w:rsidRPr="00DD4F26" w:rsidRDefault="00797113" w:rsidP="007926AA">
      <w:pPr>
        <w:ind w:right="70" w:firstLine="567"/>
        <w:jc w:val="both"/>
        <w:rPr>
          <w:sz w:val="28"/>
          <w:szCs w:val="28"/>
        </w:rPr>
      </w:pPr>
      <w:r w:rsidRPr="00DD4F26">
        <w:rPr>
          <w:sz w:val="28"/>
          <w:szCs w:val="28"/>
        </w:rPr>
        <w:t>- Срок наступления переходного периода,</w:t>
      </w:r>
    </w:p>
    <w:p w:rsidR="00797113" w:rsidRPr="00DD4F26" w:rsidRDefault="00797113" w:rsidP="007926AA">
      <w:pPr>
        <w:ind w:right="70" w:firstLine="567"/>
        <w:jc w:val="both"/>
        <w:rPr>
          <w:sz w:val="28"/>
          <w:szCs w:val="28"/>
        </w:rPr>
      </w:pPr>
      <w:r w:rsidRPr="00DD4F26">
        <w:rPr>
          <w:sz w:val="28"/>
          <w:szCs w:val="28"/>
        </w:rPr>
        <w:t>- Продолжительность переходного периода.</w:t>
      </w:r>
    </w:p>
    <w:p w:rsidR="00797113" w:rsidRPr="00DD4F26" w:rsidRDefault="00797113" w:rsidP="007926AA">
      <w:pPr>
        <w:ind w:right="70" w:firstLine="567"/>
        <w:jc w:val="both"/>
        <w:rPr>
          <w:color w:val="000000"/>
          <w:spacing w:val="-6"/>
          <w:sz w:val="28"/>
          <w:szCs w:val="28"/>
        </w:rPr>
      </w:pPr>
      <w:r w:rsidRPr="00DD4F26">
        <w:rPr>
          <w:color w:val="000000"/>
          <w:spacing w:val="-6"/>
          <w:sz w:val="28"/>
          <w:szCs w:val="28"/>
        </w:rPr>
        <w:lastRenderedPageBreak/>
        <w:t xml:space="preserve">В отличие от акции облигация порождает совершенно иные денежные потоки. К ним относятся периодически выплачиваемые проценты (купонный доход) и сумма долга (номинал облигации), которая, как правило, выплачивается в конце срока обращения облигации. В большинстве учебников рассматривается для оценки облигации срочные купонные, предусматривающие равномерную выплату фиксированного купонного дохода. Подобная облигация может быть как отзывной, так и безотзывной. </w:t>
      </w:r>
    </w:p>
    <w:p w:rsidR="00797113" w:rsidRPr="00DD4F26" w:rsidRDefault="00797113" w:rsidP="007926AA">
      <w:pPr>
        <w:ind w:right="70" w:firstLine="567"/>
        <w:jc w:val="both"/>
        <w:rPr>
          <w:color w:val="000000"/>
          <w:sz w:val="28"/>
          <w:szCs w:val="28"/>
        </w:rPr>
      </w:pPr>
      <w:r w:rsidRPr="00DD4F26">
        <w:rPr>
          <w:color w:val="000000"/>
          <w:sz w:val="28"/>
          <w:szCs w:val="28"/>
        </w:rPr>
        <w:t>Для определения внутренней стоимости такой облигации необходимо определить современную стоимость купонного дохода и номинала бумаги. В случае, если выплата купонного дохода будет производиться раз в год, то расчет стоимости выглядит так:</w:t>
      </w:r>
    </w:p>
    <w:p w:rsidR="00CF3731" w:rsidRPr="00DD4F26" w:rsidRDefault="00CF3731" w:rsidP="007926AA">
      <w:pPr>
        <w:ind w:right="70" w:firstLine="567"/>
        <w:jc w:val="both"/>
        <w:rPr>
          <w:color w:val="000000"/>
          <w:sz w:val="28"/>
          <w:szCs w:val="28"/>
        </w:rPr>
      </w:pPr>
    </w:p>
    <w:p w:rsidR="00797113" w:rsidRPr="00DD4F26" w:rsidRDefault="00797113" w:rsidP="007926AA">
      <w:pPr>
        <w:ind w:right="70" w:firstLine="567"/>
        <w:jc w:val="right"/>
        <w:rPr>
          <w:sz w:val="28"/>
          <w:szCs w:val="28"/>
        </w:rPr>
      </w:pPr>
      <w:r w:rsidRPr="00DD4F26">
        <w:rPr>
          <w:color w:val="000000"/>
          <w:sz w:val="28"/>
          <w:szCs w:val="28"/>
        </w:rPr>
        <w:t>V</w:t>
      </w:r>
      <w:r w:rsidRPr="00DD4F26">
        <w:rPr>
          <w:color w:val="000000"/>
          <w:sz w:val="28"/>
          <w:szCs w:val="28"/>
          <w:vertAlign w:val="subscript"/>
        </w:rPr>
        <w:t>о</w:t>
      </w:r>
      <w:r w:rsidRPr="00DD4F26">
        <w:rPr>
          <w:color w:val="000000"/>
          <w:sz w:val="28"/>
          <w:szCs w:val="28"/>
        </w:rPr>
        <w:t>=Р</w:t>
      </w:r>
      <w:r w:rsidRPr="00DD4F26">
        <w:rPr>
          <w:color w:val="000000"/>
          <w:sz w:val="28"/>
          <w:szCs w:val="28"/>
          <w:vertAlign w:val="subscript"/>
        </w:rPr>
        <w:t>к</w:t>
      </w:r>
      <w:r w:rsidRPr="00DD4F26">
        <w:rPr>
          <w:color w:val="000000"/>
          <w:sz w:val="28"/>
          <w:szCs w:val="28"/>
        </w:rPr>
        <w:t>+Р</w:t>
      </w:r>
      <w:r w:rsidRPr="00DD4F26">
        <w:rPr>
          <w:color w:val="000000"/>
          <w:sz w:val="28"/>
          <w:szCs w:val="28"/>
          <w:vertAlign w:val="subscript"/>
        </w:rPr>
        <w:t>d</w:t>
      </w:r>
      <w:r w:rsidR="0062795F" w:rsidRPr="00DD4F26">
        <w:rPr>
          <w:sz w:val="28"/>
          <w:szCs w:val="28"/>
        </w:rPr>
        <w:t xml:space="preserve">                                    (6.11)</w:t>
      </w:r>
    </w:p>
    <w:p w:rsidR="00CF3731" w:rsidRPr="00DD4F26" w:rsidRDefault="00CF3731" w:rsidP="007926AA">
      <w:pPr>
        <w:ind w:right="70" w:firstLine="567"/>
        <w:jc w:val="right"/>
        <w:rPr>
          <w:color w:val="000000"/>
          <w:sz w:val="28"/>
          <w:szCs w:val="28"/>
        </w:rPr>
      </w:pPr>
    </w:p>
    <w:p w:rsidR="00797113" w:rsidRPr="00DD4F26" w:rsidRDefault="00797113" w:rsidP="007926AA">
      <w:pPr>
        <w:ind w:right="70"/>
        <w:jc w:val="both"/>
        <w:rPr>
          <w:color w:val="000000"/>
          <w:sz w:val="28"/>
          <w:szCs w:val="28"/>
        </w:rPr>
      </w:pPr>
      <w:r w:rsidRPr="00DD4F26">
        <w:rPr>
          <w:color w:val="000000"/>
          <w:sz w:val="28"/>
          <w:szCs w:val="28"/>
        </w:rPr>
        <w:t>где V</w:t>
      </w:r>
      <w:r w:rsidRPr="00DD4F26">
        <w:rPr>
          <w:color w:val="000000"/>
          <w:sz w:val="28"/>
          <w:szCs w:val="28"/>
          <w:vertAlign w:val="subscript"/>
        </w:rPr>
        <w:t>о</w:t>
      </w:r>
      <w:r w:rsidRPr="00DD4F26">
        <w:rPr>
          <w:color w:val="000000"/>
          <w:sz w:val="28"/>
          <w:szCs w:val="28"/>
        </w:rPr>
        <w:t xml:space="preserve"> – внутренняя стоимость облигации, руб.,</w:t>
      </w:r>
    </w:p>
    <w:p w:rsidR="00797113" w:rsidRPr="00DD4F26" w:rsidRDefault="00797113" w:rsidP="007926AA">
      <w:pPr>
        <w:ind w:right="70"/>
        <w:jc w:val="both"/>
        <w:rPr>
          <w:color w:val="000000"/>
          <w:sz w:val="28"/>
          <w:szCs w:val="28"/>
        </w:rPr>
      </w:pPr>
      <w:r w:rsidRPr="00DD4F26">
        <w:rPr>
          <w:color w:val="000000"/>
          <w:sz w:val="28"/>
          <w:szCs w:val="28"/>
        </w:rPr>
        <w:t>Р</w:t>
      </w:r>
      <w:r w:rsidRPr="00DD4F26">
        <w:rPr>
          <w:color w:val="000000"/>
          <w:sz w:val="28"/>
          <w:szCs w:val="28"/>
          <w:vertAlign w:val="subscript"/>
        </w:rPr>
        <w:t>к</w:t>
      </w:r>
      <w:r w:rsidRPr="00DD4F26">
        <w:rPr>
          <w:color w:val="000000"/>
          <w:sz w:val="28"/>
          <w:szCs w:val="28"/>
        </w:rPr>
        <w:t xml:space="preserve"> – современная стоимость купонного дохода, руб.,</w:t>
      </w:r>
    </w:p>
    <w:p w:rsidR="00797113" w:rsidRPr="00DD4F26" w:rsidRDefault="00797113" w:rsidP="007926AA">
      <w:pPr>
        <w:ind w:right="70"/>
        <w:jc w:val="both"/>
        <w:rPr>
          <w:color w:val="000000"/>
          <w:sz w:val="28"/>
          <w:szCs w:val="28"/>
        </w:rPr>
      </w:pPr>
      <w:r w:rsidRPr="00DD4F26">
        <w:rPr>
          <w:color w:val="000000"/>
          <w:sz w:val="28"/>
          <w:szCs w:val="28"/>
        </w:rPr>
        <w:t>Р</w:t>
      </w:r>
      <w:r w:rsidRPr="00DD4F26">
        <w:rPr>
          <w:color w:val="000000"/>
          <w:sz w:val="28"/>
          <w:szCs w:val="28"/>
          <w:vertAlign w:val="subscript"/>
        </w:rPr>
        <w:t>d</w:t>
      </w:r>
      <w:r w:rsidRPr="00DD4F26">
        <w:rPr>
          <w:color w:val="000000"/>
          <w:sz w:val="28"/>
          <w:szCs w:val="28"/>
        </w:rPr>
        <w:t xml:space="preserve"> – современная стоимость номинала облигации, руб.</w:t>
      </w:r>
    </w:p>
    <w:p w:rsidR="00797113" w:rsidRPr="00DD4F26" w:rsidRDefault="00797113" w:rsidP="007926AA">
      <w:pPr>
        <w:ind w:right="70" w:firstLine="567"/>
        <w:jc w:val="both"/>
        <w:rPr>
          <w:color w:val="000000"/>
          <w:sz w:val="28"/>
          <w:szCs w:val="28"/>
        </w:rPr>
      </w:pPr>
    </w:p>
    <w:p w:rsidR="00797113" w:rsidRPr="00DD4F26" w:rsidRDefault="00797113" w:rsidP="007926AA">
      <w:pPr>
        <w:jc w:val="right"/>
        <w:rPr>
          <w:sz w:val="28"/>
          <w:szCs w:val="28"/>
        </w:rPr>
      </w:pPr>
      <w:r w:rsidRPr="00DD4F26">
        <w:rPr>
          <w:color w:val="000000"/>
          <w:sz w:val="28"/>
          <w:szCs w:val="28"/>
        </w:rPr>
        <w:t>Р</w:t>
      </w:r>
      <w:r w:rsidRPr="00DD4F26">
        <w:rPr>
          <w:color w:val="000000"/>
          <w:sz w:val="28"/>
          <w:szCs w:val="28"/>
          <w:vertAlign w:val="subscript"/>
        </w:rPr>
        <w:t>к</w:t>
      </w:r>
      <w:r w:rsidRPr="00DD4F26">
        <w:rPr>
          <w:color w:val="000000"/>
          <w:sz w:val="28"/>
          <w:szCs w:val="28"/>
        </w:rPr>
        <w:t>=</w:t>
      </w:r>
      <w:r w:rsidRPr="00DD4F26">
        <w:rPr>
          <w:color w:val="000000"/>
          <w:position w:val="-28"/>
          <w:sz w:val="28"/>
          <w:szCs w:val="28"/>
        </w:rPr>
        <w:object w:dxaOrig="1040" w:dyaOrig="680">
          <v:shape id="_x0000_i1071" type="#_x0000_t75" style="width:51.05pt;height:32.65pt" o:ole="">
            <v:imagedata r:id="rId108" o:title=""/>
          </v:shape>
          <o:OLEObject Type="Embed" ProgID="Equation.DSMT4" ShapeID="_x0000_i1071" DrawAspect="Content" ObjectID="_1523908412" r:id="rId109"/>
        </w:object>
      </w:r>
      <w:r w:rsidR="0062795F" w:rsidRPr="00DD4F26">
        <w:rPr>
          <w:sz w:val="28"/>
          <w:szCs w:val="28"/>
        </w:rPr>
        <w:t xml:space="preserve">                                 (6.12)</w:t>
      </w:r>
    </w:p>
    <w:p w:rsidR="00CF3731" w:rsidRPr="00DD4F26" w:rsidRDefault="00CF3731" w:rsidP="007926AA">
      <w:pPr>
        <w:jc w:val="right"/>
        <w:rPr>
          <w:color w:val="000000"/>
          <w:sz w:val="28"/>
          <w:szCs w:val="28"/>
        </w:rPr>
      </w:pPr>
    </w:p>
    <w:p w:rsidR="00797113" w:rsidRPr="00DD4F26" w:rsidRDefault="00797113" w:rsidP="007926AA">
      <w:pPr>
        <w:ind w:right="70"/>
        <w:jc w:val="both"/>
        <w:rPr>
          <w:color w:val="000000"/>
          <w:sz w:val="28"/>
          <w:szCs w:val="28"/>
        </w:rPr>
      </w:pPr>
      <w:r w:rsidRPr="00DD4F26">
        <w:rPr>
          <w:color w:val="000000"/>
          <w:sz w:val="28"/>
          <w:szCs w:val="28"/>
        </w:rPr>
        <w:t>K</w:t>
      </w:r>
      <w:r w:rsidRPr="00DD4F26">
        <w:rPr>
          <w:color w:val="000000"/>
          <w:sz w:val="28"/>
          <w:szCs w:val="28"/>
          <w:vertAlign w:val="subscript"/>
        </w:rPr>
        <w:t>i</w:t>
      </w:r>
      <w:r w:rsidRPr="00DD4F26">
        <w:rPr>
          <w:color w:val="000000"/>
          <w:sz w:val="28"/>
          <w:szCs w:val="28"/>
        </w:rPr>
        <w:t xml:space="preserve"> – сумма годового купонного дохода, руб.,</w:t>
      </w:r>
    </w:p>
    <w:p w:rsidR="00797113" w:rsidRPr="00DD4F26" w:rsidRDefault="00AD007A" w:rsidP="007926AA">
      <w:pPr>
        <w:ind w:right="70"/>
        <w:jc w:val="both"/>
        <w:rPr>
          <w:color w:val="000000"/>
          <w:sz w:val="28"/>
          <w:szCs w:val="28"/>
        </w:rPr>
      </w:pPr>
      <w:r w:rsidRPr="00DD4F26">
        <w:rPr>
          <w:color w:val="000000"/>
          <w:sz w:val="28"/>
          <w:szCs w:val="28"/>
          <w:lang w:val="en-US"/>
        </w:rPr>
        <w:t>r</w:t>
      </w:r>
      <w:r w:rsidR="00797113" w:rsidRPr="00DD4F26">
        <w:rPr>
          <w:color w:val="000000"/>
          <w:sz w:val="28"/>
          <w:szCs w:val="28"/>
        </w:rPr>
        <w:t xml:space="preserve"> – ставка дисконтирования, доли ед.,</w:t>
      </w:r>
    </w:p>
    <w:p w:rsidR="00797113" w:rsidRPr="00DD4F26" w:rsidRDefault="00797113" w:rsidP="007926AA">
      <w:pPr>
        <w:ind w:right="70"/>
        <w:jc w:val="both"/>
        <w:rPr>
          <w:color w:val="000000"/>
          <w:sz w:val="28"/>
          <w:szCs w:val="28"/>
        </w:rPr>
      </w:pPr>
      <w:r w:rsidRPr="00DD4F26">
        <w:rPr>
          <w:color w:val="000000"/>
          <w:sz w:val="28"/>
          <w:szCs w:val="28"/>
          <w:lang w:val="en-US"/>
        </w:rPr>
        <w:t>n</w:t>
      </w:r>
      <w:r w:rsidRPr="00DD4F26">
        <w:rPr>
          <w:color w:val="000000"/>
          <w:sz w:val="28"/>
          <w:szCs w:val="28"/>
        </w:rPr>
        <w:t xml:space="preserve"> – срок обращения займа, лет.</w:t>
      </w:r>
    </w:p>
    <w:p w:rsidR="00797113" w:rsidRPr="00DD4F26" w:rsidRDefault="00797113" w:rsidP="007926AA">
      <w:pPr>
        <w:ind w:right="70" w:firstLine="567"/>
        <w:jc w:val="both"/>
        <w:rPr>
          <w:sz w:val="28"/>
          <w:szCs w:val="28"/>
        </w:rPr>
      </w:pPr>
      <w:r w:rsidRPr="00DD4F26">
        <w:rPr>
          <w:color w:val="000000"/>
          <w:sz w:val="28"/>
          <w:szCs w:val="28"/>
        </w:rPr>
        <w:t>Поскольку выплата купонного дохода производится</w:t>
      </w:r>
      <w:r w:rsidRPr="00DD4F26">
        <w:rPr>
          <w:sz w:val="28"/>
          <w:szCs w:val="28"/>
        </w:rPr>
        <w:t xml:space="preserve"> по схеме постнумерандо (постоянный, годовой), то можно воспользоваться для расчета соответствующей формулой:</w:t>
      </w:r>
    </w:p>
    <w:p w:rsidR="00AD007A" w:rsidRPr="00DD4F26" w:rsidRDefault="00AD007A" w:rsidP="007926AA">
      <w:pPr>
        <w:ind w:right="70" w:firstLine="567"/>
        <w:jc w:val="both"/>
        <w:rPr>
          <w:sz w:val="28"/>
          <w:szCs w:val="28"/>
        </w:rPr>
      </w:pPr>
    </w:p>
    <w:p w:rsidR="00AD007A" w:rsidRPr="00DD4F26" w:rsidRDefault="000102B9" w:rsidP="007926AA">
      <w:pPr>
        <w:ind w:right="70" w:firstLine="567"/>
        <w:jc w:val="right"/>
        <w:rPr>
          <w:sz w:val="28"/>
          <w:szCs w:val="28"/>
        </w:rPr>
      </w:pPr>
      <m:oMath>
        <m:sSub>
          <m:sSubPr>
            <m:ctrlPr>
              <w:rPr>
                <w:rFonts w:ascii="Cambria Math" w:hAnsi="Cambria Math"/>
                <w:i/>
                <w:color w:val="000000"/>
                <w:sz w:val="28"/>
                <w:szCs w:val="28"/>
              </w:rPr>
            </m:ctrlPr>
          </m:sSubPr>
          <m:e>
            <m:r>
              <w:rPr>
                <w:rFonts w:ascii="Cambria Math" w:hAnsi="Cambria Math"/>
                <w:color w:val="000000"/>
                <w:sz w:val="28"/>
                <w:szCs w:val="28"/>
                <w:lang w:val="en-US"/>
              </w:rPr>
              <m:t>P</m:t>
            </m:r>
          </m:e>
          <m:sub>
            <m:r>
              <w:rPr>
                <w:rFonts w:ascii="Cambria Math" w:hAnsi="Cambria Math"/>
                <w:color w:val="000000"/>
                <w:sz w:val="28"/>
                <w:szCs w:val="28"/>
              </w:rPr>
              <m:t>pst</m:t>
            </m:r>
          </m:sub>
        </m:sSub>
        <m:r>
          <w:rPr>
            <w:rFonts w:ascii="Cambria Math" w:hAnsi="Cambria Math"/>
            <w:color w:val="000000"/>
            <w:sz w:val="28"/>
            <w:szCs w:val="28"/>
          </w:rPr>
          <m:t>=</m:t>
        </m:r>
        <m:r>
          <w:rPr>
            <w:rFonts w:ascii="Cambria Math" w:hAnsi="Cambria Math"/>
            <w:color w:val="000000"/>
            <w:sz w:val="28"/>
            <w:szCs w:val="28"/>
            <w:lang w:val="en-US"/>
          </w:rPr>
          <m:t>R</m:t>
        </m:r>
        <m:r>
          <w:rPr>
            <w:rFonts w:ascii="Cambria Math" w:hAnsi="Cambria Math"/>
            <w:color w:val="000000"/>
            <w:sz w:val="28"/>
            <w:szCs w:val="28"/>
          </w:rPr>
          <m:t>*</m:t>
        </m:r>
        <m:f>
          <m:fPr>
            <m:ctrlPr>
              <w:rPr>
                <w:rFonts w:ascii="Cambria Math" w:hAnsi="Cambria Math"/>
                <w:i/>
                <w:color w:val="000000"/>
                <w:sz w:val="28"/>
                <w:szCs w:val="28"/>
                <w:lang w:val="en-US"/>
              </w:rPr>
            </m:ctrlPr>
          </m:fPr>
          <m:num>
            <m:r>
              <w:rPr>
                <w:rFonts w:ascii="Cambria Math" w:hAnsi="Cambria Math"/>
                <w:color w:val="000000"/>
                <w:sz w:val="28"/>
                <w:szCs w:val="28"/>
              </w:rPr>
              <m:t xml:space="preserve">1- </m:t>
            </m:r>
            <m:sSup>
              <m:sSupPr>
                <m:ctrlPr>
                  <w:rPr>
                    <w:rFonts w:ascii="Cambria Math" w:hAnsi="Cambria Math"/>
                    <w:i/>
                    <w:color w:val="000000"/>
                    <w:sz w:val="28"/>
                    <w:szCs w:val="28"/>
                    <w:lang w:val="en-US"/>
                  </w:rPr>
                </m:ctrlPr>
              </m:sSupPr>
              <m:e>
                <m:d>
                  <m:dPr>
                    <m:ctrlPr>
                      <w:rPr>
                        <w:rFonts w:ascii="Cambria Math" w:hAnsi="Cambria Math"/>
                        <w:i/>
                        <w:color w:val="000000"/>
                        <w:sz w:val="28"/>
                        <w:szCs w:val="28"/>
                        <w:lang w:val="en-US"/>
                      </w:rPr>
                    </m:ctrlPr>
                  </m:dPr>
                  <m:e>
                    <m:r>
                      <w:rPr>
                        <w:rFonts w:ascii="Cambria Math" w:hAnsi="Cambria Math"/>
                        <w:color w:val="000000"/>
                        <w:sz w:val="28"/>
                        <w:szCs w:val="28"/>
                      </w:rPr>
                      <m:t>1+</m:t>
                    </m:r>
                    <m:r>
                      <w:rPr>
                        <w:rFonts w:ascii="Cambria Math" w:hAnsi="Cambria Math"/>
                        <w:color w:val="000000"/>
                        <w:sz w:val="28"/>
                        <w:szCs w:val="28"/>
                        <w:lang w:val="en-US"/>
                      </w:rPr>
                      <m:t>r</m:t>
                    </m:r>
                  </m:e>
                </m:d>
              </m:e>
              <m:sup>
                <m:r>
                  <w:rPr>
                    <w:rFonts w:ascii="Cambria Math" w:hAnsi="Cambria Math"/>
                    <w:color w:val="000000"/>
                    <w:sz w:val="28"/>
                    <w:szCs w:val="28"/>
                    <w:lang w:val="en-US"/>
                  </w:rPr>
                  <m:t>n</m:t>
                </m:r>
              </m:sup>
            </m:sSup>
          </m:num>
          <m:den>
            <m:r>
              <w:rPr>
                <w:rFonts w:ascii="Cambria Math" w:hAnsi="Cambria Math"/>
                <w:color w:val="000000"/>
                <w:sz w:val="28"/>
                <w:szCs w:val="28"/>
                <w:lang w:val="en-US"/>
              </w:rPr>
              <m:t>r</m:t>
            </m:r>
          </m:den>
        </m:f>
      </m:oMath>
      <w:r w:rsidR="0062795F" w:rsidRPr="00DD4F26">
        <w:rPr>
          <w:sz w:val="28"/>
          <w:szCs w:val="28"/>
        </w:rPr>
        <w:t xml:space="preserve">                              (6.13)</w:t>
      </w:r>
    </w:p>
    <w:p w:rsidR="00CF3731" w:rsidRPr="00DD4F26" w:rsidRDefault="00CF3731" w:rsidP="007926AA">
      <w:pPr>
        <w:ind w:right="70" w:firstLine="567"/>
        <w:jc w:val="right"/>
        <w:rPr>
          <w:color w:val="000000"/>
          <w:sz w:val="28"/>
          <w:szCs w:val="28"/>
        </w:rPr>
      </w:pPr>
    </w:p>
    <w:p w:rsidR="00797113" w:rsidRPr="00DD4F26" w:rsidRDefault="00FF4D12" w:rsidP="007926AA">
      <w:pPr>
        <w:ind w:right="70" w:firstLine="567"/>
        <w:jc w:val="right"/>
        <w:rPr>
          <w:sz w:val="28"/>
          <w:szCs w:val="28"/>
        </w:rPr>
      </w:pPr>
      <w:r w:rsidRPr="00DD4F26">
        <w:rPr>
          <w:noProof/>
          <w:sz w:val="28"/>
          <w:szCs w:val="28"/>
        </w:rPr>
        <w:drawing>
          <wp:inline distT="0" distB="0" distL="0" distR="0">
            <wp:extent cx="2035810" cy="803275"/>
            <wp:effectExtent l="19050" t="0" r="0" b="0"/>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10" cstate="print">
                      <a:clrChange>
                        <a:clrFrom>
                          <a:srgbClr val="FFFFFF"/>
                        </a:clrFrom>
                        <a:clrTo>
                          <a:srgbClr val="FFFFFF">
                            <a:alpha val="0"/>
                          </a:srgbClr>
                        </a:clrTo>
                      </a:clrChange>
                    </a:blip>
                    <a:srcRect/>
                    <a:stretch>
                      <a:fillRect/>
                    </a:stretch>
                  </pic:blipFill>
                  <pic:spPr bwMode="auto">
                    <a:xfrm>
                      <a:off x="0" y="0"/>
                      <a:ext cx="2035810" cy="803275"/>
                    </a:xfrm>
                    <a:prstGeom prst="rect">
                      <a:avLst/>
                    </a:prstGeom>
                    <a:noFill/>
                    <a:ln w="9525">
                      <a:noFill/>
                      <a:miter lim="800000"/>
                      <a:headEnd/>
                      <a:tailEnd/>
                    </a:ln>
                  </pic:spPr>
                </pic:pic>
              </a:graphicData>
            </a:graphic>
          </wp:inline>
        </w:drawing>
      </w:r>
      <w:r w:rsidR="0062795F" w:rsidRPr="00DD4F26">
        <w:rPr>
          <w:sz w:val="28"/>
          <w:szCs w:val="28"/>
        </w:rPr>
        <w:t xml:space="preserve">                    (6.14)</w:t>
      </w:r>
    </w:p>
    <w:p w:rsidR="00797113" w:rsidRPr="00DD4F26" w:rsidRDefault="00797113" w:rsidP="007926AA">
      <w:pPr>
        <w:ind w:right="70" w:firstLine="567"/>
        <w:jc w:val="both"/>
        <w:rPr>
          <w:sz w:val="28"/>
          <w:szCs w:val="28"/>
        </w:rPr>
      </w:pPr>
      <w:r w:rsidRPr="00DD4F26">
        <w:rPr>
          <w:sz w:val="28"/>
          <w:szCs w:val="28"/>
        </w:rPr>
        <w:t>Затем рассчитаем Р</w:t>
      </w:r>
      <w:r w:rsidRPr="00DD4F26">
        <w:rPr>
          <w:sz w:val="28"/>
          <w:szCs w:val="28"/>
          <w:vertAlign w:val="subscript"/>
        </w:rPr>
        <w:t>d</w:t>
      </w:r>
      <w:r w:rsidRPr="00DD4F26">
        <w:rPr>
          <w:sz w:val="28"/>
          <w:szCs w:val="28"/>
        </w:rPr>
        <w:t>:</w:t>
      </w:r>
    </w:p>
    <w:p w:rsidR="00797113" w:rsidRPr="00DD4F26" w:rsidRDefault="000102B9" w:rsidP="007926AA">
      <w:pPr>
        <w:ind w:right="70" w:firstLine="567"/>
        <w:jc w:val="right"/>
        <w:rPr>
          <w:sz w:val="28"/>
          <w:szCs w:val="28"/>
        </w:rPr>
      </w:pPr>
      <m:oMath>
        <m:sSub>
          <m:sSubPr>
            <m:ctrlPr>
              <w:rPr>
                <w:rFonts w:ascii="Cambria Math" w:hAnsi="Cambria Math"/>
                <w:color w:val="000000"/>
                <w:sz w:val="28"/>
                <w:szCs w:val="28"/>
                <w:vertAlign w:val="subscript"/>
              </w:rPr>
            </m:ctrlPr>
          </m:sSubPr>
          <m:e>
            <m:r>
              <m:rPr>
                <m:sty m:val="p"/>
              </m:rPr>
              <w:rPr>
                <w:rFonts w:ascii="Cambria Math" w:hAnsi="Cambria Math"/>
                <w:color w:val="000000"/>
                <w:sz w:val="28"/>
                <w:szCs w:val="28"/>
                <w:vertAlign w:val="subscript"/>
              </w:rPr>
              <m:t>P</m:t>
            </m:r>
          </m:e>
          <m:sub>
            <m:r>
              <m:rPr>
                <m:sty m:val="p"/>
              </m:rPr>
              <w:rPr>
                <w:rFonts w:ascii="Cambria Math" w:hAnsi="Cambria Math"/>
                <w:color w:val="000000"/>
                <w:sz w:val="28"/>
                <w:szCs w:val="28"/>
                <w:vertAlign w:val="subscript"/>
              </w:rPr>
              <m:t>d</m:t>
            </m:r>
          </m:sub>
        </m:sSub>
        <m:r>
          <m:rPr>
            <m:sty m:val="p"/>
          </m:rPr>
          <w:rPr>
            <w:rFonts w:ascii="Cambria Math" w:hAnsi="Cambria Math"/>
            <w:color w:val="000000"/>
            <w:sz w:val="28"/>
            <w:szCs w:val="28"/>
            <w:vertAlign w:val="subscript"/>
          </w:rPr>
          <m:t>= M*</m:t>
        </m:r>
        <m:sSup>
          <m:sSupPr>
            <m:ctrlPr>
              <w:rPr>
                <w:rFonts w:ascii="Cambria Math" w:hAnsi="Cambria Math"/>
                <w:color w:val="000000"/>
                <w:sz w:val="28"/>
                <w:szCs w:val="28"/>
                <w:vertAlign w:val="subscript"/>
              </w:rPr>
            </m:ctrlPr>
          </m:sSupPr>
          <m:e>
            <m:r>
              <m:rPr>
                <m:sty m:val="p"/>
              </m:rPr>
              <w:rPr>
                <w:rFonts w:ascii="Cambria Math" w:hAnsi="Cambria Math"/>
                <w:color w:val="000000"/>
                <w:sz w:val="28"/>
                <w:szCs w:val="28"/>
                <w:vertAlign w:val="subscript"/>
              </w:rPr>
              <m:t>(1+r)</m:t>
            </m:r>
          </m:e>
          <m:sup>
            <m:r>
              <m:rPr>
                <m:sty m:val="p"/>
              </m:rPr>
              <w:rPr>
                <w:rFonts w:ascii="Cambria Math" w:hAnsi="Cambria Math"/>
                <w:color w:val="000000"/>
                <w:sz w:val="28"/>
                <w:szCs w:val="28"/>
                <w:vertAlign w:val="subscript"/>
              </w:rPr>
              <m:t>-n</m:t>
            </m:r>
          </m:sup>
        </m:sSup>
      </m:oMath>
      <w:r w:rsidR="0062795F" w:rsidRPr="00DD4F26">
        <w:rPr>
          <w:sz w:val="28"/>
          <w:szCs w:val="28"/>
        </w:rPr>
        <w:t xml:space="preserve">  </w:t>
      </w:r>
      <w:r w:rsidR="00CF3731" w:rsidRPr="00DD4F26">
        <w:rPr>
          <w:sz w:val="28"/>
          <w:szCs w:val="28"/>
        </w:rPr>
        <w:t xml:space="preserve">       </w:t>
      </w:r>
      <w:r w:rsidR="0062795F" w:rsidRPr="00DD4F26">
        <w:rPr>
          <w:sz w:val="28"/>
          <w:szCs w:val="28"/>
        </w:rPr>
        <w:t xml:space="preserve">                (6.15)</w:t>
      </w:r>
    </w:p>
    <w:p w:rsidR="00AD007A" w:rsidRPr="00DD4F26" w:rsidRDefault="00AD007A" w:rsidP="007926AA">
      <w:pPr>
        <w:pStyle w:val="1"/>
        <w:spacing w:before="0" w:after="0"/>
        <w:ind w:right="70"/>
        <w:jc w:val="both"/>
        <w:rPr>
          <w:rFonts w:ascii="Times New Roman" w:hAnsi="Times New Roman" w:cs="Times New Roman"/>
          <w:b w:val="0"/>
          <w:sz w:val="28"/>
          <w:szCs w:val="28"/>
        </w:rPr>
      </w:pPr>
      <w:bookmarkStart w:id="18" w:name="_Toc328741022"/>
      <w:r w:rsidRPr="00DD4F26">
        <w:rPr>
          <w:rFonts w:ascii="Times New Roman" w:hAnsi="Times New Roman" w:cs="Times New Roman"/>
          <w:b w:val="0"/>
          <w:sz w:val="28"/>
          <w:szCs w:val="28"/>
        </w:rPr>
        <w:t>где М – номинал облигации, руб.</w:t>
      </w:r>
      <w:bookmarkEnd w:id="18"/>
    </w:p>
    <w:p w:rsidR="00CF3731" w:rsidRPr="00DD4F26" w:rsidRDefault="00CF3731" w:rsidP="007926AA">
      <w:pPr>
        <w:rPr>
          <w:sz w:val="28"/>
          <w:szCs w:val="28"/>
        </w:rPr>
      </w:pPr>
    </w:p>
    <w:p w:rsidR="0043282A" w:rsidRDefault="0043282A" w:rsidP="007926AA">
      <w:pPr>
        <w:rPr>
          <w:sz w:val="28"/>
          <w:szCs w:val="28"/>
        </w:rPr>
      </w:pPr>
    </w:p>
    <w:p w:rsidR="009B0E58" w:rsidRDefault="009B0E58" w:rsidP="007926AA">
      <w:pPr>
        <w:rPr>
          <w:sz w:val="28"/>
          <w:szCs w:val="28"/>
        </w:rPr>
      </w:pPr>
    </w:p>
    <w:p w:rsidR="009B0E58" w:rsidRPr="00DD4F26" w:rsidRDefault="009B0E58" w:rsidP="007926AA">
      <w:pPr>
        <w:rPr>
          <w:sz w:val="28"/>
          <w:szCs w:val="28"/>
        </w:rPr>
      </w:pPr>
    </w:p>
    <w:p w:rsidR="00797113" w:rsidRPr="00DD4F26" w:rsidRDefault="00797113" w:rsidP="007926AA">
      <w:pPr>
        <w:pStyle w:val="1"/>
        <w:spacing w:before="0" w:after="0"/>
        <w:ind w:right="70"/>
        <w:jc w:val="both"/>
        <w:rPr>
          <w:rFonts w:ascii="Times New Roman" w:hAnsi="Times New Roman" w:cs="Times New Roman"/>
          <w:sz w:val="28"/>
          <w:szCs w:val="28"/>
        </w:rPr>
      </w:pPr>
      <w:bookmarkStart w:id="19" w:name="_Toc328741023"/>
      <w:r w:rsidRPr="00DD4F26">
        <w:rPr>
          <w:rFonts w:ascii="Times New Roman" w:hAnsi="Times New Roman" w:cs="Times New Roman"/>
          <w:sz w:val="28"/>
          <w:szCs w:val="28"/>
        </w:rPr>
        <w:lastRenderedPageBreak/>
        <w:t>Задачи</w:t>
      </w:r>
      <w:bookmarkEnd w:id="19"/>
      <w:r w:rsidRPr="00DD4F26">
        <w:rPr>
          <w:rFonts w:ascii="Times New Roman" w:hAnsi="Times New Roman" w:cs="Times New Roman"/>
          <w:sz w:val="28"/>
          <w:szCs w:val="28"/>
        </w:rPr>
        <w:t xml:space="preserve"> </w:t>
      </w:r>
    </w:p>
    <w:p w:rsidR="0043282A" w:rsidRPr="00DD4F26" w:rsidRDefault="0043282A" w:rsidP="007926AA">
      <w:pPr>
        <w:rPr>
          <w:sz w:val="28"/>
          <w:szCs w:val="28"/>
        </w:rPr>
      </w:pPr>
    </w:p>
    <w:p w:rsidR="00797113" w:rsidRPr="00DD4F26" w:rsidRDefault="00797113" w:rsidP="007926AA">
      <w:pPr>
        <w:ind w:right="70"/>
        <w:jc w:val="both"/>
        <w:rPr>
          <w:sz w:val="28"/>
          <w:szCs w:val="28"/>
        </w:rPr>
      </w:pPr>
      <w:r w:rsidRPr="00DD4F26">
        <w:rPr>
          <w:sz w:val="28"/>
          <w:szCs w:val="28"/>
        </w:rPr>
        <w:t>1. Компания А в настоящий момент выплачивает дивиденды в размере 4 рублей  на акцию. Ожидается, что дивиденды будут все время расти на 3% в год. Цена акций с аналогичным уровнем риска в настоящий момент времени такова, что обеспечивает 10 % ожидаемой доходности. Какова внутренняя стоимость акций данной компании?</w:t>
      </w:r>
    </w:p>
    <w:p w:rsidR="00797113" w:rsidRPr="00DD4F26" w:rsidRDefault="00797113" w:rsidP="009B0E58">
      <w:pPr>
        <w:ind w:right="70" w:firstLine="709"/>
        <w:jc w:val="both"/>
        <w:rPr>
          <w:sz w:val="28"/>
          <w:szCs w:val="28"/>
        </w:rPr>
      </w:pPr>
      <w:r w:rsidRPr="00DD4F26">
        <w:rPr>
          <w:sz w:val="28"/>
          <w:szCs w:val="28"/>
        </w:rPr>
        <w:t>Для решения данной задачи можно воспользоваться моделью дисконтирования дивидендов (DDM).</w:t>
      </w:r>
    </w:p>
    <w:p w:rsidR="00797113" w:rsidRPr="00DD4F26" w:rsidRDefault="00797113" w:rsidP="009B0E58">
      <w:pPr>
        <w:ind w:right="70" w:firstLine="709"/>
        <w:jc w:val="both"/>
        <w:rPr>
          <w:sz w:val="28"/>
          <w:szCs w:val="28"/>
        </w:rPr>
      </w:pPr>
      <w:r w:rsidRPr="00DD4F26">
        <w:rPr>
          <w:sz w:val="28"/>
          <w:szCs w:val="28"/>
        </w:rPr>
        <w:t>По условию задачи D</w:t>
      </w:r>
      <w:r w:rsidRPr="00DD4F26">
        <w:rPr>
          <w:sz w:val="28"/>
          <w:szCs w:val="28"/>
          <w:vertAlign w:val="subscript"/>
        </w:rPr>
        <w:t>0</w:t>
      </w:r>
      <w:r w:rsidRPr="00DD4F26">
        <w:rPr>
          <w:sz w:val="28"/>
          <w:szCs w:val="28"/>
        </w:rPr>
        <w:t xml:space="preserve"> = 7 руб., g = 0,03, r = 0,1.</w:t>
      </w:r>
    </w:p>
    <w:p w:rsidR="00797113" w:rsidRPr="00DD4F26" w:rsidRDefault="00797113" w:rsidP="00B75CB0">
      <w:pPr>
        <w:ind w:right="68"/>
        <w:jc w:val="both"/>
        <w:rPr>
          <w:sz w:val="28"/>
          <w:szCs w:val="28"/>
        </w:rPr>
      </w:pPr>
      <w:r w:rsidRPr="00DD4F26">
        <w:rPr>
          <w:sz w:val="28"/>
          <w:szCs w:val="28"/>
        </w:rPr>
        <w:t>Рассчитаем внутреннюю стоимость акции по модель Гордона, поскольку темп прироста дивидендов не меняется:</w:t>
      </w:r>
    </w:p>
    <w:p w:rsidR="00797113" w:rsidRPr="00DD4F26" w:rsidRDefault="00FF4D12" w:rsidP="007926AA">
      <w:pPr>
        <w:ind w:left="-567" w:right="68" w:firstLine="567"/>
        <w:jc w:val="both"/>
        <w:rPr>
          <w:i/>
          <w:iCs/>
          <w:sz w:val="28"/>
          <w:szCs w:val="28"/>
        </w:rPr>
      </w:pPr>
      <w:r w:rsidRPr="00DD4F26">
        <w:rPr>
          <w:noProof/>
          <w:sz w:val="28"/>
          <w:szCs w:val="28"/>
        </w:rPr>
        <w:drawing>
          <wp:inline distT="0" distB="0" distL="0" distR="0">
            <wp:extent cx="643890" cy="374015"/>
            <wp:effectExtent l="19050" t="0" r="3810" b="0"/>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11" cstate="print">
                      <a:clrChange>
                        <a:clrFrom>
                          <a:srgbClr val="FFFFFF"/>
                        </a:clrFrom>
                        <a:clrTo>
                          <a:srgbClr val="FFFFFF">
                            <a:alpha val="0"/>
                          </a:srgbClr>
                        </a:clrTo>
                      </a:clrChange>
                    </a:blip>
                    <a:srcRect/>
                    <a:stretch>
                      <a:fillRect/>
                    </a:stretch>
                  </pic:blipFill>
                  <pic:spPr bwMode="auto">
                    <a:xfrm>
                      <a:off x="0" y="0"/>
                      <a:ext cx="643890" cy="374015"/>
                    </a:xfrm>
                    <a:prstGeom prst="rect">
                      <a:avLst/>
                    </a:prstGeom>
                    <a:noFill/>
                    <a:ln w="9525">
                      <a:noFill/>
                      <a:miter lim="800000"/>
                      <a:headEnd/>
                      <a:tailEnd/>
                    </a:ln>
                  </pic:spPr>
                </pic:pic>
              </a:graphicData>
            </a:graphic>
          </wp:inline>
        </w:drawing>
      </w:r>
    </w:p>
    <w:p w:rsidR="003E482E" w:rsidRPr="00DD4F26" w:rsidRDefault="000102B9" w:rsidP="007926AA">
      <w:pPr>
        <w:ind w:left="-567" w:right="68" w:firstLine="567"/>
        <w:jc w:val="both"/>
        <w:rPr>
          <w:iCs/>
          <w:sz w:val="28"/>
          <w:szCs w:val="28"/>
        </w:rPr>
      </w:pPr>
      <m:oMathPara>
        <m:oMath>
          <m:sSub>
            <m:sSubPr>
              <m:ctrlPr>
                <w:rPr>
                  <w:rFonts w:ascii="Cambria Math" w:hAnsi="Cambria Math"/>
                  <w:i/>
                  <w:iCs/>
                  <w:sz w:val="28"/>
                  <w:szCs w:val="28"/>
                </w:rPr>
              </m:ctrlPr>
            </m:sSubPr>
            <m:e>
              <m:r>
                <w:rPr>
                  <w:rFonts w:ascii="Cambria Math" w:hAnsi="Cambria Math"/>
                  <w:sz w:val="28"/>
                  <w:szCs w:val="28"/>
                </w:rPr>
                <m:t>D</m:t>
              </m:r>
            </m:e>
            <m:sub>
              <m:r>
                <w:rPr>
                  <w:rFonts w:ascii="Cambria Math" w:hAnsi="Cambria Math"/>
                  <w:sz w:val="28"/>
                  <w:szCs w:val="28"/>
                </w:rPr>
                <m:t>1</m:t>
              </m:r>
            </m:sub>
          </m:sSub>
          <m:r>
            <w:rPr>
              <w:rFonts w:ascii="Cambria Math" w:hAnsi="Cambria Math"/>
              <w:sz w:val="28"/>
              <w:szCs w:val="28"/>
            </w:rPr>
            <m:t xml:space="preserve">= </m:t>
          </m:r>
          <m:sSub>
            <m:sSubPr>
              <m:ctrlPr>
                <w:rPr>
                  <w:rFonts w:ascii="Cambria Math" w:hAnsi="Cambria Math"/>
                  <w:i/>
                  <w:iCs/>
                  <w:sz w:val="28"/>
                  <w:szCs w:val="28"/>
                </w:rPr>
              </m:ctrlPr>
            </m:sSubPr>
            <m:e>
              <m:r>
                <w:rPr>
                  <w:rFonts w:ascii="Cambria Math" w:hAnsi="Cambria Math"/>
                  <w:sz w:val="28"/>
                  <w:szCs w:val="28"/>
                </w:rPr>
                <m:t>D</m:t>
              </m:r>
            </m:e>
            <m:sub>
              <m:r>
                <w:rPr>
                  <w:rFonts w:ascii="Cambria Math" w:hAnsi="Cambria Math"/>
                  <w:sz w:val="28"/>
                  <w:szCs w:val="28"/>
                </w:rPr>
                <m:t>0</m:t>
              </m:r>
            </m:sub>
          </m:sSub>
          <m:r>
            <w:rPr>
              <w:rFonts w:ascii="Cambria Math" w:hAnsi="Cambria Math"/>
              <w:sz w:val="28"/>
              <w:szCs w:val="28"/>
            </w:rPr>
            <m:t>*</m:t>
          </m:r>
          <m:d>
            <m:dPr>
              <m:ctrlPr>
                <w:rPr>
                  <w:rFonts w:ascii="Cambria Math" w:hAnsi="Cambria Math"/>
                  <w:i/>
                  <w:iCs/>
                  <w:sz w:val="28"/>
                  <w:szCs w:val="28"/>
                </w:rPr>
              </m:ctrlPr>
            </m:dPr>
            <m:e>
              <m:r>
                <w:rPr>
                  <w:rFonts w:ascii="Cambria Math" w:hAnsi="Cambria Math"/>
                  <w:sz w:val="28"/>
                  <w:szCs w:val="28"/>
                </w:rPr>
                <m:t>1+g</m:t>
              </m:r>
            </m:e>
          </m:d>
          <m:r>
            <w:rPr>
              <w:rFonts w:ascii="Cambria Math" w:hAnsi="Cambria Math"/>
              <w:sz w:val="28"/>
              <w:szCs w:val="28"/>
            </w:rPr>
            <m:t>= 7*</m:t>
          </m:r>
          <m:d>
            <m:dPr>
              <m:ctrlPr>
                <w:rPr>
                  <w:rFonts w:ascii="Cambria Math" w:hAnsi="Cambria Math"/>
                  <w:i/>
                  <w:iCs/>
                  <w:sz w:val="28"/>
                  <w:szCs w:val="28"/>
                </w:rPr>
              </m:ctrlPr>
            </m:dPr>
            <m:e>
              <m:r>
                <w:rPr>
                  <w:rFonts w:ascii="Cambria Math" w:hAnsi="Cambria Math"/>
                  <w:sz w:val="28"/>
                  <w:szCs w:val="28"/>
                </w:rPr>
                <m:t>1+0.03</m:t>
              </m:r>
            </m:e>
          </m:d>
          <m:r>
            <w:rPr>
              <w:rFonts w:ascii="Cambria Math" w:hAnsi="Cambria Math"/>
              <w:sz w:val="28"/>
              <w:szCs w:val="28"/>
            </w:rPr>
            <m:t>= 7.21</m:t>
          </m:r>
        </m:oMath>
      </m:oMathPara>
    </w:p>
    <w:p w:rsidR="003E482E" w:rsidRPr="00DD4F26" w:rsidRDefault="003E482E" w:rsidP="007926AA">
      <w:pPr>
        <w:ind w:left="-567" w:right="68" w:firstLine="567"/>
        <w:jc w:val="both"/>
        <w:rPr>
          <w:i/>
          <w:iCs/>
          <w:sz w:val="28"/>
          <w:szCs w:val="28"/>
        </w:rPr>
      </w:pPr>
    </w:p>
    <w:p w:rsidR="00797113" w:rsidRPr="00DD4F26" w:rsidRDefault="00FF4D12" w:rsidP="007926AA">
      <w:pPr>
        <w:ind w:right="68"/>
        <w:jc w:val="both"/>
        <w:rPr>
          <w:i/>
          <w:iCs/>
          <w:sz w:val="28"/>
          <w:szCs w:val="28"/>
          <w:lang w:eastAsia="en-US"/>
        </w:rPr>
      </w:pPr>
      <w:r w:rsidRPr="00DD4F26">
        <w:rPr>
          <w:noProof/>
          <w:sz w:val="28"/>
          <w:szCs w:val="28"/>
        </w:rPr>
        <w:drawing>
          <wp:inline distT="0" distB="0" distL="0" distR="0">
            <wp:extent cx="1837055" cy="381635"/>
            <wp:effectExtent l="19050" t="0" r="0" b="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12" cstate="print">
                      <a:clrChange>
                        <a:clrFrom>
                          <a:srgbClr val="FFFFFF"/>
                        </a:clrFrom>
                        <a:clrTo>
                          <a:srgbClr val="FFFFFF">
                            <a:alpha val="0"/>
                          </a:srgbClr>
                        </a:clrTo>
                      </a:clrChange>
                    </a:blip>
                    <a:srcRect/>
                    <a:stretch>
                      <a:fillRect/>
                    </a:stretch>
                  </pic:blipFill>
                  <pic:spPr bwMode="auto">
                    <a:xfrm>
                      <a:off x="0" y="0"/>
                      <a:ext cx="1837055" cy="381635"/>
                    </a:xfrm>
                    <a:prstGeom prst="rect">
                      <a:avLst/>
                    </a:prstGeom>
                    <a:noFill/>
                    <a:ln w="9525">
                      <a:noFill/>
                      <a:miter lim="800000"/>
                      <a:headEnd/>
                      <a:tailEnd/>
                    </a:ln>
                  </pic:spPr>
                </pic:pic>
              </a:graphicData>
            </a:graphic>
          </wp:inline>
        </w:drawing>
      </w:r>
    </w:p>
    <w:p w:rsidR="0043282A" w:rsidRPr="00DD4F26" w:rsidRDefault="0043282A" w:rsidP="007926AA">
      <w:pPr>
        <w:ind w:right="68"/>
        <w:jc w:val="both"/>
        <w:rPr>
          <w:i/>
          <w:iCs/>
          <w:sz w:val="28"/>
          <w:szCs w:val="28"/>
          <w:lang w:eastAsia="en-US"/>
        </w:rPr>
      </w:pPr>
    </w:p>
    <w:p w:rsidR="00797113" w:rsidRPr="00DD4F26" w:rsidRDefault="00797113" w:rsidP="009B0E58">
      <w:pPr>
        <w:ind w:right="70" w:firstLine="709"/>
        <w:jc w:val="both"/>
        <w:rPr>
          <w:sz w:val="28"/>
          <w:szCs w:val="28"/>
        </w:rPr>
      </w:pPr>
      <w:r w:rsidRPr="00DD4F26">
        <w:rPr>
          <w:sz w:val="28"/>
          <w:szCs w:val="28"/>
        </w:rPr>
        <w:t>Таким образом, внутренняя стоимость акции составит 103 руб.</w:t>
      </w:r>
    </w:p>
    <w:p w:rsidR="0043282A" w:rsidRPr="00DD4F26" w:rsidRDefault="0043282A" w:rsidP="007926AA">
      <w:pPr>
        <w:ind w:right="70"/>
        <w:jc w:val="both"/>
        <w:rPr>
          <w:sz w:val="28"/>
          <w:szCs w:val="28"/>
        </w:rPr>
      </w:pPr>
    </w:p>
    <w:p w:rsidR="00797113" w:rsidRPr="00DD4F26" w:rsidRDefault="00797113" w:rsidP="007926AA">
      <w:pPr>
        <w:ind w:right="70"/>
        <w:jc w:val="both"/>
        <w:rPr>
          <w:sz w:val="28"/>
          <w:szCs w:val="28"/>
        </w:rPr>
      </w:pPr>
      <w:r w:rsidRPr="00DD4F26">
        <w:rPr>
          <w:sz w:val="28"/>
          <w:szCs w:val="28"/>
        </w:rPr>
        <w:t>2. В этом году акции компании С дают дивиденд 5 рублей на акцию. В следующем году дивиденд ожидается таким же, а через год он возрастет на 8%, затем он будет расти с темпом 4% в год. Цена акций с аналогичной степенью риска в настоящий момент такова, что обеспечивает 10% ожидаемую доходность. Какова внутренняя стоимость акций компании С?</w:t>
      </w:r>
    </w:p>
    <w:p w:rsidR="00797113" w:rsidRPr="00DD4F26" w:rsidRDefault="00797113" w:rsidP="00B75CB0">
      <w:pPr>
        <w:ind w:right="70" w:firstLine="709"/>
        <w:jc w:val="both"/>
        <w:rPr>
          <w:sz w:val="28"/>
          <w:szCs w:val="28"/>
        </w:rPr>
      </w:pPr>
      <w:r w:rsidRPr="00DD4F26">
        <w:rPr>
          <w:sz w:val="28"/>
          <w:szCs w:val="28"/>
        </w:rPr>
        <w:t>Для решения данной задачи можно воспользоваться моделью дисконтирования дивидендов (DDM).</w:t>
      </w:r>
    </w:p>
    <w:p w:rsidR="00797113" w:rsidRPr="00DD4F26" w:rsidRDefault="00797113" w:rsidP="00B75CB0">
      <w:pPr>
        <w:ind w:right="70" w:firstLine="709"/>
        <w:jc w:val="both"/>
        <w:rPr>
          <w:sz w:val="28"/>
          <w:szCs w:val="28"/>
        </w:rPr>
      </w:pPr>
      <w:r w:rsidRPr="00DD4F26">
        <w:rPr>
          <w:sz w:val="28"/>
          <w:szCs w:val="28"/>
        </w:rPr>
        <w:t>По условию задачи D</w:t>
      </w:r>
      <w:r w:rsidRPr="00DD4F26">
        <w:rPr>
          <w:sz w:val="28"/>
          <w:szCs w:val="28"/>
          <w:vertAlign w:val="subscript"/>
        </w:rPr>
        <w:t>0</w:t>
      </w:r>
      <w:r w:rsidRPr="00DD4F26">
        <w:rPr>
          <w:sz w:val="28"/>
          <w:szCs w:val="28"/>
        </w:rPr>
        <w:t>=5руб., D</w:t>
      </w:r>
      <w:r w:rsidRPr="00DD4F26">
        <w:rPr>
          <w:sz w:val="28"/>
          <w:szCs w:val="28"/>
          <w:vertAlign w:val="subscript"/>
        </w:rPr>
        <w:t>1</w:t>
      </w:r>
      <w:r w:rsidRPr="00DD4F26">
        <w:rPr>
          <w:sz w:val="28"/>
          <w:szCs w:val="28"/>
        </w:rPr>
        <w:t xml:space="preserve"> = 5руб., g</w:t>
      </w:r>
      <w:r w:rsidRPr="00DD4F26">
        <w:rPr>
          <w:sz w:val="28"/>
          <w:szCs w:val="28"/>
          <w:vertAlign w:val="subscript"/>
        </w:rPr>
        <w:t>1</w:t>
      </w:r>
      <w:r w:rsidRPr="00DD4F26">
        <w:rPr>
          <w:sz w:val="28"/>
          <w:szCs w:val="28"/>
        </w:rPr>
        <w:t xml:space="preserve"> = 0,08, g</w:t>
      </w:r>
      <w:r w:rsidR="007A3595" w:rsidRPr="00DD4F26">
        <w:rPr>
          <w:sz w:val="28"/>
          <w:szCs w:val="28"/>
          <w:vertAlign w:val="subscript"/>
        </w:rPr>
        <w:t>2</w:t>
      </w:r>
      <w:r w:rsidRPr="00DD4F26">
        <w:rPr>
          <w:sz w:val="28"/>
          <w:szCs w:val="28"/>
        </w:rPr>
        <w:t>=0,04, r = 0,1, Т = 2.</w:t>
      </w:r>
    </w:p>
    <w:p w:rsidR="00797113" w:rsidRPr="00DD4F26" w:rsidRDefault="00797113" w:rsidP="007926AA">
      <w:pPr>
        <w:ind w:right="70"/>
        <w:jc w:val="both"/>
        <w:rPr>
          <w:sz w:val="28"/>
          <w:szCs w:val="28"/>
        </w:rPr>
      </w:pPr>
      <w:r w:rsidRPr="00DD4F26">
        <w:rPr>
          <w:sz w:val="28"/>
          <w:szCs w:val="28"/>
        </w:rPr>
        <w:t>Применим модель переменного роста:</w:t>
      </w:r>
    </w:p>
    <w:p w:rsidR="00797113" w:rsidRPr="00DD4F26" w:rsidRDefault="000102B9" w:rsidP="007926AA">
      <w:pPr>
        <w:pStyle w:val="af5"/>
        <w:ind w:left="-567" w:right="70" w:firstLine="567"/>
        <w:jc w:val="both"/>
        <w:rPr>
          <w:sz w:val="28"/>
          <w:szCs w:val="28"/>
          <w:lang w:eastAsia="en-US"/>
        </w:rPr>
      </w:pPr>
      <w:r w:rsidRPr="00DD4F26">
        <w:rPr>
          <w:sz w:val="28"/>
          <w:szCs w:val="28"/>
          <w:lang w:eastAsia="en-US"/>
        </w:rPr>
        <w:fldChar w:fldCharType="begin"/>
      </w:r>
      <w:r w:rsidR="00797113" w:rsidRPr="00DD4F26">
        <w:rPr>
          <w:sz w:val="28"/>
          <w:szCs w:val="28"/>
          <w:lang w:eastAsia="en-US"/>
        </w:rPr>
        <w:instrText xml:space="preserve"> QUOTE </w:instrText>
      </w:r>
      <w:r w:rsidR="00FF4D12" w:rsidRPr="00DD4F26">
        <w:rPr>
          <w:noProof/>
          <w:position w:val="-17"/>
          <w:sz w:val="28"/>
          <w:szCs w:val="28"/>
        </w:rPr>
        <w:drawing>
          <wp:inline distT="0" distB="0" distL="0" distR="0">
            <wp:extent cx="1017905" cy="286385"/>
            <wp:effectExtent l="19050" t="0" r="0" b="0"/>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13" cstate="print">
                      <a:clrChange>
                        <a:clrFrom>
                          <a:srgbClr val="FFFFFF"/>
                        </a:clrFrom>
                        <a:clrTo>
                          <a:srgbClr val="FFFFFF">
                            <a:alpha val="0"/>
                          </a:srgbClr>
                        </a:clrTo>
                      </a:clrChange>
                    </a:blip>
                    <a:srcRect/>
                    <a:stretch>
                      <a:fillRect/>
                    </a:stretch>
                  </pic:blipFill>
                  <pic:spPr bwMode="auto">
                    <a:xfrm>
                      <a:off x="0" y="0"/>
                      <a:ext cx="1017905" cy="286385"/>
                    </a:xfrm>
                    <a:prstGeom prst="rect">
                      <a:avLst/>
                    </a:prstGeom>
                    <a:noFill/>
                    <a:ln w="9525">
                      <a:noFill/>
                      <a:miter lim="800000"/>
                      <a:headEnd/>
                      <a:tailEnd/>
                    </a:ln>
                  </pic:spPr>
                </pic:pic>
              </a:graphicData>
            </a:graphic>
          </wp:inline>
        </w:drawing>
      </w:r>
      <w:r w:rsidR="00797113" w:rsidRPr="00DD4F26">
        <w:rPr>
          <w:sz w:val="28"/>
          <w:szCs w:val="28"/>
          <w:lang w:eastAsia="en-US"/>
        </w:rPr>
        <w:instrText xml:space="preserve"> </w:instrText>
      </w:r>
      <w:r w:rsidRPr="00DD4F26">
        <w:rPr>
          <w:sz w:val="28"/>
          <w:szCs w:val="28"/>
          <w:lang w:eastAsia="en-US"/>
        </w:rPr>
        <w:fldChar w:fldCharType="separate"/>
      </w:r>
      <w:r w:rsidR="00FF4D12" w:rsidRPr="00DD4F26">
        <w:rPr>
          <w:noProof/>
          <w:position w:val="-17"/>
          <w:sz w:val="28"/>
          <w:szCs w:val="28"/>
        </w:rPr>
        <w:drawing>
          <wp:inline distT="0" distB="0" distL="0" distR="0">
            <wp:extent cx="1017905" cy="286385"/>
            <wp:effectExtent l="19050" t="0" r="0" b="0"/>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113" cstate="print">
                      <a:clrChange>
                        <a:clrFrom>
                          <a:srgbClr val="FFFFFF"/>
                        </a:clrFrom>
                        <a:clrTo>
                          <a:srgbClr val="FFFFFF">
                            <a:alpha val="0"/>
                          </a:srgbClr>
                        </a:clrTo>
                      </a:clrChange>
                    </a:blip>
                    <a:srcRect/>
                    <a:stretch>
                      <a:fillRect/>
                    </a:stretch>
                  </pic:blipFill>
                  <pic:spPr bwMode="auto">
                    <a:xfrm>
                      <a:off x="0" y="0"/>
                      <a:ext cx="1017905" cy="286385"/>
                    </a:xfrm>
                    <a:prstGeom prst="rect">
                      <a:avLst/>
                    </a:prstGeom>
                    <a:noFill/>
                    <a:ln w="9525">
                      <a:noFill/>
                      <a:miter lim="800000"/>
                      <a:headEnd/>
                      <a:tailEnd/>
                    </a:ln>
                  </pic:spPr>
                </pic:pic>
              </a:graphicData>
            </a:graphic>
          </wp:inline>
        </w:drawing>
      </w:r>
      <w:r w:rsidRPr="00DD4F26">
        <w:rPr>
          <w:sz w:val="28"/>
          <w:szCs w:val="28"/>
          <w:lang w:eastAsia="en-US"/>
        </w:rPr>
        <w:fldChar w:fldCharType="end"/>
      </w:r>
      <w:r w:rsidR="00797113" w:rsidRPr="00DD4F26">
        <w:rPr>
          <w:sz w:val="28"/>
          <w:szCs w:val="28"/>
          <w:lang w:eastAsia="en-US"/>
        </w:rPr>
        <w:t xml:space="preserve"> = </w:t>
      </w:r>
      <w:r w:rsidRPr="00DD4F26">
        <w:rPr>
          <w:sz w:val="28"/>
          <w:szCs w:val="28"/>
          <w:lang w:eastAsia="en-US"/>
        </w:rPr>
        <w:fldChar w:fldCharType="begin"/>
      </w:r>
      <w:r w:rsidR="00797113" w:rsidRPr="00DD4F26">
        <w:rPr>
          <w:sz w:val="28"/>
          <w:szCs w:val="28"/>
          <w:lang w:eastAsia="en-US"/>
        </w:rPr>
        <w:instrText xml:space="preserve"> QUOTE </w:instrText>
      </w:r>
      <w:r w:rsidR="00FF4D12" w:rsidRPr="00DD4F26">
        <w:rPr>
          <w:noProof/>
          <w:position w:val="-18"/>
          <w:sz w:val="28"/>
          <w:szCs w:val="28"/>
        </w:rPr>
        <w:drawing>
          <wp:inline distT="0" distB="0" distL="0" distR="0">
            <wp:extent cx="2059305" cy="334010"/>
            <wp:effectExtent l="19050" t="0" r="0" b="0"/>
            <wp:docPr id="21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114" cstate="print">
                      <a:clrChange>
                        <a:clrFrom>
                          <a:srgbClr val="FFFFFF"/>
                        </a:clrFrom>
                        <a:clrTo>
                          <a:srgbClr val="FFFFFF">
                            <a:alpha val="0"/>
                          </a:srgbClr>
                        </a:clrTo>
                      </a:clrChange>
                    </a:blip>
                    <a:srcRect/>
                    <a:stretch>
                      <a:fillRect/>
                    </a:stretch>
                  </pic:blipFill>
                  <pic:spPr bwMode="auto">
                    <a:xfrm>
                      <a:off x="0" y="0"/>
                      <a:ext cx="2059305" cy="334010"/>
                    </a:xfrm>
                    <a:prstGeom prst="rect">
                      <a:avLst/>
                    </a:prstGeom>
                    <a:noFill/>
                    <a:ln w="9525">
                      <a:noFill/>
                      <a:miter lim="800000"/>
                      <a:headEnd/>
                      <a:tailEnd/>
                    </a:ln>
                  </pic:spPr>
                </pic:pic>
              </a:graphicData>
            </a:graphic>
          </wp:inline>
        </w:drawing>
      </w:r>
      <w:r w:rsidR="00797113" w:rsidRPr="00DD4F26">
        <w:rPr>
          <w:sz w:val="28"/>
          <w:szCs w:val="28"/>
          <w:lang w:eastAsia="en-US"/>
        </w:rPr>
        <w:instrText xml:space="preserve"> </w:instrText>
      </w:r>
      <w:r w:rsidRPr="00DD4F26">
        <w:rPr>
          <w:sz w:val="28"/>
          <w:szCs w:val="28"/>
          <w:lang w:eastAsia="en-US"/>
        </w:rPr>
        <w:fldChar w:fldCharType="separate"/>
      </w:r>
      <w:r w:rsidR="00FF4D12" w:rsidRPr="00DD4F26">
        <w:rPr>
          <w:noProof/>
          <w:position w:val="-18"/>
          <w:sz w:val="28"/>
          <w:szCs w:val="28"/>
        </w:rPr>
        <w:drawing>
          <wp:inline distT="0" distB="0" distL="0" distR="0">
            <wp:extent cx="2059305" cy="334010"/>
            <wp:effectExtent l="19050" t="0" r="0" b="0"/>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14" cstate="print">
                      <a:clrChange>
                        <a:clrFrom>
                          <a:srgbClr val="FFFFFF"/>
                        </a:clrFrom>
                        <a:clrTo>
                          <a:srgbClr val="FFFFFF">
                            <a:alpha val="0"/>
                          </a:srgbClr>
                        </a:clrTo>
                      </a:clrChange>
                    </a:blip>
                    <a:srcRect/>
                    <a:stretch>
                      <a:fillRect/>
                    </a:stretch>
                  </pic:blipFill>
                  <pic:spPr bwMode="auto">
                    <a:xfrm>
                      <a:off x="0" y="0"/>
                      <a:ext cx="2059305" cy="334010"/>
                    </a:xfrm>
                    <a:prstGeom prst="rect">
                      <a:avLst/>
                    </a:prstGeom>
                    <a:noFill/>
                    <a:ln w="9525">
                      <a:noFill/>
                      <a:miter lim="800000"/>
                      <a:headEnd/>
                      <a:tailEnd/>
                    </a:ln>
                  </pic:spPr>
                </pic:pic>
              </a:graphicData>
            </a:graphic>
          </wp:inline>
        </w:drawing>
      </w:r>
      <w:r w:rsidRPr="00DD4F26">
        <w:rPr>
          <w:sz w:val="28"/>
          <w:szCs w:val="28"/>
          <w:lang w:eastAsia="en-US"/>
        </w:rPr>
        <w:fldChar w:fldCharType="end"/>
      </w:r>
    </w:p>
    <w:p w:rsidR="00797113" w:rsidRPr="00DD4F26" w:rsidRDefault="00797113" w:rsidP="007926AA">
      <w:pPr>
        <w:pStyle w:val="af5"/>
        <w:ind w:left="-567" w:right="70" w:firstLine="567"/>
        <w:jc w:val="both"/>
        <w:rPr>
          <w:sz w:val="28"/>
          <w:szCs w:val="28"/>
        </w:rPr>
      </w:pPr>
    </w:p>
    <w:p w:rsidR="00797113" w:rsidRPr="00DD4F26" w:rsidRDefault="000102B9" w:rsidP="007926AA">
      <w:pPr>
        <w:ind w:left="-567" w:right="70" w:firstLine="567"/>
        <w:jc w:val="both"/>
        <w:rPr>
          <w:i/>
          <w:iCs/>
          <w:sz w:val="28"/>
          <w:szCs w:val="28"/>
        </w:rPr>
      </w:pPr>
      <m:oMathPara>
        <m:oMath>
          <m:sSub>
            <m:sSubPr>
              <m:ctrlPr>
                <w:rPr>
                  <w:rFonts w:ascii="Cambria Math" w:hAnsi="Cambria Math"/>
                  <w:i/>
                  <w:iCs/>
                  <w:sz w:val="28"/>
                  <w:szCs w:val="28"/>
                </w:rPr>
              </m:ctrlPr>
            </m:sSubPr>
            <m:e>
              <m:r>
                <w:rPr>
                  <w:rFonts w:ascii="Cambria Math" w:hAnsi="Cambria Math"/>
                  <w:sz w:val="28"/>
                  <w:szCs w:val="28"/>
                </w:rPr>
                <m:t>V</m:t>
              </m:r>
            </m:e>
            <m:sub>
              <m:r>
                <w:rPr>
                  <w:rFonts w:ascii="Cambria Math" w:hAnsi="Cambria Math"/>
                  <w:sz w:val="28"/>
                  <w:szCs w:val="28"/>
                </w:rPr>
                <m:t>2</m:t>
              </m:r>
            </m:sub>
          </m:sSub>
          <m:r>
            <w:rPr>
              <w:rFonts w:ascii="Cambria Math" w:hAnsi="Cambria Math"/>
              <w:sz w:val="28"/>
              <w:szCs w:val="28"/>
            </w:rPr>
            <m:t xml:space="preserve">= </m:t>
          </m:r>
          <m:f>
            <m:fPr>
              <m:ctrlPr>
                <w:rPr>
                  <w:rFonts w:ascii="Cambria Math" w:hAnsi="Cambria Math"/>
                  <w:i/>
                  <w:iCs/>
                  <w:sz w:val="28"/>
                  <w:szCs w:val="28"/>
                </w:rPr>
              </m:ctrlPr>
            </m:fPr>
            <m:num>
              <m:sSub>
                <m:sSubPr>
                  <m:ctrlPr>
                    <w:rPr>
                      <w:rFonts w:ascii="Cambria Math" w:hAnsi="Cambria Math"/>
                      <w:i/>
                      <w:iCs/>
                      <w:sz w:val="28"/>
                      <w:szCs w:val="28"/>
                    </w:rPr>
                  </m:ctrlPr>
                </m:sSubPr>
                <m:e>
                  <m:r>
                    <w:rPr>
                      <w:rFonts w:ascii="Cambria Math" w:hAnsi="Cambria Math"/>
                      <w:sz w:val="28"/>
                      <w:szCs w:val="28"/>
                    </w:rPr>
                    <m:t>D</m:t>
                  </m:r>
                </m:e>
                <m:sub>
                  <m:r>
                    <w:rPr>
                      <w:rFonts w:ascii="Cambria Math" w:hAnsi="Cambria Math"/>
                      <w:sz w:val="28"/>
                      <w:szCs w:val="28"/>
                    </w:rPr>
                    <m:t>T+1</m:t>
                  </m:r>
                </m:sub>
              </m:sSub>
            </m:num>
            <m:den>
              <m:r>
                <w:rPr>
                  <w:rFonts w:ascii="Cambria Math" w:hAnsi="Cambria Math"/>
                  <w:sz w:val="28"/>
                  <w:szCs w:val="28"/>
                </w:rPr>
                <m:t>r-</m:t>
              </m:r>
              <m:sSub>
                <m:sSubPr>
                  <m:ctrlPr>
                    <w:rPr>
                      <w:rFonts w:ascii="Cambria Math" w:hAnsi="Cambria Math"/>
                      <w:i/>
                      <w:iCs/>
                      <w:sz w:val="28"/>
                      <w:szCs w:val="28"/>
                    </w:rPr>
                  </m:ctrlPr>
                </m:sSubPr>
                <m:e>
                  <m:r>
                    <w:rPr>
                      <w:rFonts w:ascii="Cambria Math" w:hAnsi="Cambria Math"/>
                      <w:sz w:val="28"/>
                      <w:szCs w:val="28"/>
                    </w:rPr>
                    <m:t>g</m:t>
                  </m:r>
                </m:e>
                <m:sub>
                  <m:r>
                    <w:rPr>
                      <w:rFonts w:ascii="Cambria Math" w:hAnsi="Cambria Math"/>
                      <w:sz w:val="28"/>
                      <w:szCs w:val="28"/>
                    </w:rPr>
                    <m:t>2</m:t>
                  </m:r>
                </m:sub>
              </m:sSub>
            </m:den>
          </m:f>
          <m:r>
            <w:rPr>
              <w:rFonts w:ascii="Cambria Math" w:hAnsi="Cambria Math"/>
              <w:sz w:val="28"/>
              <w:szCs w:val="28"/>
            </w:rPr>
            <m:t xml:space="preserve">= </m:t>
          </m:r>
          <m:f>
            <m:fPr>
              <m:ctrlPr>
                <w:rPr>
                  <w:rFonts w:ascii="Cambria Math" w:hAnsi="Cambria Math"/>
                  <w:i/>
                  <w:iCs/>
                  <w:sz w:val="28"/>
                  <w:szCs w:val="28"/>
                </w:rPr>
              </m:ctrlPr>
            </m:fPr>
            <m:num>
              <m:r>
                <w:rPr>
                  <w:rFonts w:ascii="Cambria Math" w:hAnsi="Cambria Math"/>
                  <w:sz w:val="28"/>
                  <w:szCs w:val="28"/>
                </w:rPr>
                <m:t>5*(1+0.08)*(1+0.04)</m:t>
              </m:r>
            </m:num>
            <m:den>
              <m:r>
                <w:rPr>
                  <w:rFonts w:ascii="Cambria Math" w:hAnsi="Cambria Math"/>
                  <w:sz w:val="28"/>
                  <w:szCs w:val="28"/>
                </w:rPr>
                <m:t>0.1-0.04</m:t>
              </m:r>
            </m:den>
          </m:f>
          <m:r>
            <w:rPr>
              <w:rFonts w:ascii="Cambria Math" w:hAnsi="Cambria Math"/>
              <w:sz w:val="28"/>
              <w:szCs w:val="28"/>
            </w:rPr>
            <m:t>=93,6 руб.</m:t>
          </m:r>
        </m:oMath>
      </m:oMathPara>
    </w:p>
    <w:p w:rsidR="00797113" w:rsidRPr="00DD4F26" w:rsidRDefault="00797113" w:rsidP="007926AA">
      <w:pPr>
        <w:pStyle w:val="af5"/>
        <w:ind w:left="-567" w:right="70" w:firstLine="567"/>
        <w:jc w:val="both"/>
        <w:rPr>
          <w:sz w:val="28"/>
          <w:szCs w:val="28"/>
        </w:rPr>
      </w:pPr>
    </w:p>
    <w:p w:rsidR="00797113" w:rsidRPr="00DD4F26" w:rsidRDefault="003E482E" w:rsidP="007926AA">
      <w:pPr>
        <w:ind w:left="-567" w:right="70" w:firstLine="567"/>
        <w:jc w:val="both"/>
        <w:rPr>
          <w:color w:val="000000"/>
          <w:sz w:val="28"/>
          <w:szCs w:val="28"/>
        </w:rPr>
      </w:pPr>
      <w:r w:rsidRPr="00DD4F26">
        <w:rPr>
          <w:color w:val="000000"/>
          <w:sz w:val="28"/>
          <w:szCs w:val="28"/>
          <w:lang w:val="en-US"/>
        </w:rPr>
        <w:t>V</w:t>
      </w:r>
      <w:r w:rsidRPr="00DD4F26">
        <w:rPr>
          <w:color w:val="000000"/>
          <w:sz w:val="28"/>
          <w:szCs w:val="28"/>
        </w:rPr>
        <w:t xml:space="preserve"> =</w:t>
      </w:r>
      <w:r w:rsidR="000102B9" w:rsidRPr="00DD4F26">
        <w:rPr>
          <w:color w:val="000000"/>
          <w:sz w:val="28"/>
          <w:szCs w:val="28"/>
        </w:rPr>
        <w:fldChar w:fldCharType="begin"/>
      </w:r>
      <w:r w:rsidR="00797113" w:rsidRPr="00DD4F26">
        <w:rPr>
          <w:color w:val="000000"/>
          <w:sz w:val="28"/>
          <w:szCs w:val="28"/>
        </w:rPr>
        <w:instrText xml:space="preserve"> QUOTE </w:instrText>
      </w:r>
      <w:r w:rsidR="00FF4D12" w:rsidRPr="00DD4F26">
        <w:rPr>
          <w:noProof/>
          <w:position w:val="-6"/>
          <w:sz w:val="28"/>
          <w:szCs w:val="28"/>
        </w:rPr>
        <w:drawing>
          <wp:inline distT="0" distB="0" distL="0" distR="0">
            <wp:extent cx="1621790" cy="207010"/>
            <wp:effectExtent l="19050" t="0" r="0" b="0"/>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115" cstate="print">
                      <a:clrChange>
                        <a:clrFrom>
                          <a:srgbClr val="FFFFFF"/>
                        </a:clrFrom>
                        <a:clrTo>
                          <a:srgbClr val="FFFFFF">
                            <a:alpha val="0"/>
                          </a:srgbClr>
                        </a:clrTo>
                      </a:clrChange>
                    </a:blip>
                    <a:srcRect/>
                    <a:stretch>
                      <a:fillRect/>
                    </a:stretch>
                  </pic:blipFill>
                  <pic:spPr bwMode="auto">
                    <a:xfrm>
                      <a:off x="0" y="0"/>
                      <a:ext cx="1621790" cy="207010"/>
                    </a:xfrm>
                    <a:prstGeom prst="rect">
                      <a:avLst/>
                    </a:prstGeom>
                    <a:noFill/>
                    <a:ln w="9525">
                      <a:noFill/>
                      <a:miter lim="800000"/>
                      <a:headEnd/>
                      <a:tailEnd/>
                    </a:ln>
                  </pic:spPr>
                </pic:pic>
              </a:graphicData>
            </a:graphic>
          </wp:inline>
        </w:drawing>
      </w:r>
      <w:r w:rsidR="00797113" w:rsidRPr="00DD4F26">
        <w:rPr>
          <w:color w:val="000000"/>
          <w:sz w:val="28"/>
          <w:szCs w:val="28"/>
        </w:rPr>
        <w:instrText xml:space="preserve"> </w:instrText>
      </w:r>
      <w:r w:rsidR="000102B9" w:rsidRPr="00DD4F26">
        <w:rPr>
          <w:color w:val="000000"/>
          <w:sz w:val="28"/>
          <w:szCs w:val="28"/>
        </w:rPr>
        <w:fldChar w:fldCharType="separate"/>
      </w:r>
      <m:oMath>
        <m:sSub>
          <m:sSubPr>
            <m:ctrlPr>
              <w:rPr>
                <w:rFonts w:ascii="Cambria Math" w:hAnsi="Cambria Math"/>
                <w:i/>
                <w:color w:val="000000"/>
                <w:sz w:val="28"/>
                <w:szCs w:val="28"/>
              </w:rPr>
            </m:ctrlPr>
          </m:sSubPr>
          <m:e>
            <m:r>
              <w:rPr>
                <w:rFonts w:ascii="Cambria Math" w:hAnsi="Cambria Math"/>
                <w:color w:val="000000"/>
                <w:sz w:val="28"/>
                <w:szCs w:val="28"/>
                <w:lang w:val="en-US"/>
              </w:rPr>
              <m:t>V</m:t>
            </m:r>
          </m:e>
          <m:sub>
            <m:r>
              <w:rPr>
                <w:rFonts w:ascii="Cambria Math" w:hAnsi="Cambria Math"/>
                <w:color w:val="000000"/>
                <w:sz w:val="28"/>
                <w:szCs w:val="28"/>
              </w:rPr>
              <m:t>1</m:t>
            </m:r>
          </m:sub>
        </m:sSub>
      </m:oMath>
      <w:r w:rsidR="000102B9" w:rsidRPr="00DD4F26">
        <w:rPr>
          <w:color w:val="000000"/>
          <w:sz w:val="28"/>
          <w:szCs w:val="28"/>
        </w:rPr>
        <w:fldChar w:fldCharType="end"/>
      </w:r>
      <w:r w:rsidRPr="00DD4F26">
        <w:rPr>
          <w:color w:val="000000"/>
          <w:sz w:val="28"/>
          <w:szCs w:val="28"/>
        </w:rPr>
        <w:t>+</w:t>
      </w:r>
      <m:oMath>
        <m:sSub>
          <m:sSubPr>
            <m:ctrlPr>
              <w:rPr>
                <w:rFonts w:ascii="Cambria Math" w:hAnsi="Cambria Math"/>
                <w:i/>
                <w:color w:val="000000"/>
                <w:sz w:val="28"/>
                <w:szCs w:val="28"/>
                <w:lang w:val="en-US"/>
              </w:rPr>
            </m:ctrlPr>
          </m:sSubPr>
          <m:e>
            <m:r>
              <w:rPr>
                <w:rFonts w:ascii="Cambria Math" w:hAnsi="Cambria Math"/>
                <w:color w:val="000000"/>
                <w:sz w:val="28"/>
                <w:szCs w:val="28"/>
                <w:lang w:val="en-US"/>
              </w:rPr>
              <m:t>V</m:t>
            </m:r>
          </m:e>
          <m:sub>
            <m:r>
              <w:rPr>
                <w:rFonts w:ascii="Cambria Math" w:hAnsi="Cambria Math"/>
                <w:color w:val="000000"/>
                <w:sz w:val="28"/>
                <w:szCs w:val="28"/>
              </w:rPr>
              <m:t>2</m:t>
            </m:r>
          </m:sub>
        </m:sSub>
      </m:oMath>
      <w:r w:rsidRPr="00DD4F26">
        <w:rPr>
          <w:color w:val="000000"/>
          <w:sz w:val="28"/>
          <w:szCs w:val="28"/>
        </w:rPr>
        <w:t>*</w:t>
      </w:r>
      <m:oMath>
        <m:sSup>
          <m:sSupPr>
            <m:ctrlPr>
              <w:rPr>
                <w:rFonts w:ascii="Cambria Math" w:hAnsi="Cambria Math"/>
                <w:i/>
                <w:color w:val="000000"/>
                <w:sz w:val="28"/>
                <w:szCs w:val="28"/>
                <w:lang w:val="en-US"/>
              </w:rPr>
            </m:ctrlPr>
          </m:sSupPr>
          <m:e>
            <m:r>
              <w:rPr>
                <w:rFonts w:ascii="Cambria Math" w:hAnsi="Cambria Math"/>
                <w:color w:val="000000"/>
                <w:sz w:val="28"/>
                <w:szCs w:val="28"/>
              </w:rPr>
              <m:t>(1+</m:t>
            </m:r>
            <m:r>
              <w:rPr>
                <w:rFonts w:ascii="Cambria Math" w:hAnsi="Cambria Math"/>
                <w:color w:val="000000"/>
                <w:sz w:val="28"/>
                <w:szCs w:val="28"/>
                <w:lang w:val="en-US"/>
              </w:rPr>
              <m:t>r</m:t>
            </m:r>
            <m:r>
              <w:rPr>
                <w:rFonts w:ascii="Cambria Math" w:hAnsi="Cambria Math"/>
                <w:color w:val="000000"/>
                <w:sz w:val="28"/>
                <w:szCs w:val="28"/>
              </w:rPr>
              <m:t>)</m:t>
            </m:r>
          </m:e>
          <m:sup>
            <m:r>
              <w:rPr>
                <w:rFonts w:ascii="Cambria Math" w:hAnsi="Cambria Math"/>
                <w:color w:val="000000"/>
                <w:sz w:val="28"/>
                <w:szCs w:val="28"/>
              </w:rPr>
              <m:t>-</m:t>
            </m:r>
            <m:r>
              <w:rPr>
                <w:rFonts w:ascii="Cambria Math" w:hAnsi="Cambria Math"/>
                <w:color w:val="000000"/>
                <w:sz w:val="28"/>
                <w:szCs w:val="28"/>
                <w:lang w:val="en-US"/>
              </w:rPr>
              <m:t>T</m:t>
            </m:r>
          </m:sup>
        </m:sSup>
        <m:r>
          <w:rPr>
            <w:rFonts w:ascii="Cambria Math" w:hAnsi="Cambria Math"/>
            <w:color w:val="000000"/>
            <w:sz w:val="28"/>
            <w:szCs w:val="28"/>
          </w:rPr>
          <m:t>=</m:t>
        </m:r>
      </m:oMath>
      <w:r w:rsidR="00797113" w:rsidRPr="00DD4F26">
        <w:rPr>
          <w:color w:val="000000"/>
          <w:sz w:val="28"/>
          <w:szCs w:val="28"/>
        </w:rPr>
        <w:t xml:space="preserve"> = 9 + 93,6* (1+0,1</w:t>
      </w:r>
      <w:r w:rsidR="00797113" w:rsidRPr="00DD4F26">
        <w:rPr>
          <w:color w:val="000000"/>
          <w:sz w:val="28"/>
          <w:szCs w:val="28"/>
          <w:vertAlign w:val="superscript"/>
        </w:rPr>
        <w:t xml:space="preserve">)-2 </w:t>
      </w:r>
      <w:r w:rsidR="00797113" w:rsidRPr="00DD4F26">
        <w:rPr>
          <w:color w:val="000000"/>
          <w:sz w:val="28"/>
          <w:szCs w:val="28"/>
        </w:rPr>
        <w:t>= 86,36 руб.</w:t>
      </w:r>
    </w:p>
    <w:p w:rsidR="00797113" w:rsidRPr="00DD4F26" w:rsidRDefault="00797113" w:rsidP="00B75CB0">
      <w:pPr>
        <w:ind w:right="70" w:firstLine="709"/>
        <w:jc w:val="both"/>
        <w:rPr>
          <w:sz w:val="28"/>
          <w:szCs w:val="28"/>
        </w:rPr>
      </w:pPr>
      <w:r w:rsidRPr="00DD4F26">
        <w:rPr>
          <w:sz w:val="28"/>
          <w:szCs w:val="28"/>
        </w:rPr>
        <w:t>Таким образом, внутренняя стоимость акции составляет 86,36 руб.</w:t>
      </w:r>
    </w:p>
    <w:p w:rsidR="00CF3731" w:rsidRPr="00DD4F26" w:rsidRDefault="00CF3731" w:rsidP="007926AA">
      <w:pPr>
        <w:ind w:right="70"/>
        <w:jc w:val="both"/>
        <w:rPr>
          <w:sz w:val="28"/>
          <w:szCs w:val="28"/>
        </w:rPr>
      </w:pPr>
    </w:p>
    <w:p w:rsidR="00797113" w:rsidRPr="00DD4F26" w:rsidRDefault="00797113" w:rsidP="007926AA">
      <w:pPr>
        <w:ind w:right="70"/>
        <w:jc w:val="both"/>
        <w:rPr>
          <w:sz w:val="28"/>
          <w:szCs w:val="28"/>
        </w:rPr>
      </w:pPr>
      <w:r w:rsidRPr="00DD4F26">
        <w:rPr>
          <w:sz w:val="28"/>
          <w:szCs w:val="28"/>
        </w:rPr>
        <w:t xml:space="preserve">3. Компания В в настоящий момент выплачивает дивиденд в сумме 3 рубля на акцию. Ожидается, что дивиденд будет расти с постоянным темпом 6% в год. Акции с аналогичной рискованностью обеспечивают 10% ожидаемую доходность. Вычислите внутреннюю стоимость акций компании на данный </w:t>
      </w:r>
      <w:r w:rsidRPr="00DD4F26">
        <w:rPr>
          <w:sz w:val="28"/>
          <w:szCs w:val="28"/>
        </w:rPr>
        <w:lastRenderedPageBreak/>
        <w:t>период с учетом того, что акция будет продана через три года по ее ожидаемой внутренней стоимости.</w:t>
      </w:r>
    </w:p>
    <w:p w:rsidR="00797113" w:rsidRPr="00DD4F26" w:rsidRDefault="00797113" w:rsidP="00B75CB0">
      <w:pPr>
        <w:ind w:right="70" w:firstLine="709"/>
        <w:jc w:val="both"/>
        <w:rPr>
          <w:sz w:val="28"/>
          <w:szCs w:val="28"/>
        </w:rPr>
      </w:pPr>
      <w:r w:rsidRPr="00DD4F26">
        <w:rPr>
          <w:sz w:val="28"/>
          <w:szCs w:val="28"/>
        </w:rPr>
        <w:t>Для решения данной задачи можно воспользоваться моделью дисконтирования дивидендов (DDM).</w:t>
      </w:r>
    </w:p>
    <w:p w:rsidR="00797113" w:rsidRPr="00DD4F26" w:rsidRDefault="00FF4D12" w:rsidP="007926AA">
      <w:pPr>
        <w:ind w:right="70"/>
        <w:jc w:val="both"/>
        <w:rPr>
          <w:sz w:val="28"/>
          <w:szCs w:val="28"/>
        </w:rPr>
      </w:pPr>
      <w:r w:rsidRPr="00DD4F26">
        <w:rPr>
          <w:noProof/>
          <w:sz w:val="28"/>
          <w:szCs w:val="28"/>
        </w:rPr>
        <w:drawing>
          <wp:inline distT="0" distB="0" distL="0" distR="0">
            <wp:extent cx="3228340" cy="492760"/>
            <wp:effectExtent l="19050" t="0" r="0" b="0"/>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116" cstate="print">
                      <a:clrChange>
                        <a:clrFrom>
                          <a:srgbClr val="FFFFFF"/>
                        </a:clrFrom>
                        <a:clrTo>
                          <a:srgbClr val="FFFFFF">
                            <a:alpha val="0"/>
                          </a:srgbClr>
                        </a:clrTo>
                      </a:clrChange>
                    </a:blip>
                    <a:srcRect/>
                    <a:stretch>
                      <a:fillRect/>
                    </a:stretch>
                  </pic:blipFill>
                  <pic:spPr bwMode="auto">
                    <a:xfrm>
                      <a:off x="0" y="0"/>
                      <a:ext cx="3228340" cy="492760"/>
                    </a:xfrm>
                    <a:prstGeom prst="rect">
                      <a:avLst/>
                    </a:prstGeom>
                    <a:noFill/>
                    <a:ln w="9525">
                      <a:noFill/>
                      <a:miter lim="800000"/>
                      <a:headEnd/>
                      <a:tailEnd/>
                    </a:ln>
                  </pic:spPr>
                </pic:pic>
              </a:graphicData>
            </a:graphic>
          </wp:inline>
        </w:drawing>
      </w:r>
    </w:p>
    <w:p w:rsidR="00797113" w:rsidRPr="00DD4F26" w:rsidRDefault="00797113" w:rsidP="00B75CB0">
      <w:pPr>
        <w:ind w:right="70" w:firstLine="709"/>
        <w:jc w:val="both"/>
        <w:rPr>
          <w:sz w:val="28"/>
          <w:szCs w:val="28"/>
        </w:rPr>
      </w:pPr>
      <w:r w:rsidRPr="00DD4F26">
        <w:rPr>
          <w:sz w:val="28"/>
          <w:szCs w:val="28"/>
        </w:rPr>
        <w:t>Поскольку темп прироста не меняется, поэтому расчет можно осуществить по модели Гордона:</w:t>
      </w:r>
    </w:p>
    <w:p w:rsidR="00797113" w:rsidRPr="00DD4F26" w:rsidRDefault="00FF4D12" w:rsidP="007926AA">
      <w:pPr>
        <w:ind w:left="-567" w:right="70" w:firstLine="567"/>
        <w:jc w:val="both"/>
        <w:rPr>
          <w:i/>
          <w:iCs/>
          <w:sz w:val="28"/>
          <w:szCs w:val="28"/>
        </w:rPr>
      </w:pPr>
      <w:r w:rsidRPr="00DD4F26">
        <w:rPr>
          <w:noProof/>
          <w:sz w:val="28"/>
          <w:szCs w:val="28"/>
        </w:rPr>
        <w:drawing>
          <wp:inline distT="0" distB="0" distL="0" distR="0">
            <wp:extent cx="2806700" cy="397510"/>
            <wp:effectExtent l="19050" t="0" r="0" b="0"/>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17" cstate="print">
                      <a:clrChange>
                        <a:clrFrom>
                          <a:srgbClr val="FFFFFF"/>
                        </a:clrFrom>
                        <a:clrTo>
                          <a:srgbClr val="FFFFFF">
                            <a:alpha val="0"/>
                          </a:srgbClr>
                        </a:clrTo>
                      </a:clrChange>
                    </a:blip>
                    <a:srcRect/>
                    <a:stretch>
                      <a:fillRect/>
                    </a:stretch>
                  </pic:blipFill>
                  <pic:spPr bwMode="auto">
                    <a:xfrm>
                      <a:off x="0" y="0"/>
                      <a:ext cx="2806700" cy="397510"/>
                    </a:xfrm>
                    <a:prstGeom prst="rect">
                      <a:avLst/>
                    </a:prstGeom>
                    <a:noFill/>
                    <a:ln w="9525">
                      <a:noFill/>
                      <a:miter lim="800000"/>
                      <a:headEnd/>
                      <a:tailEnd/>
                    </a:ln>
                  </pic:spPr>
                </pic:pic>
              </a:graphicData>
            </a:graphic>
          </wp:inline>
        </w:drawing>
      </w:r>
    </w:p>
    <w:p w:rsidR="00797113" w:rsidRPr="00DD4F26" w:rsidRDefault="00797113" w:rsidP="00B75CB0">
      <w:pPr>
        <w:ind w:right="70" w:firstLine="709"/>
        <w:jc w:val="both"/>
        <w:rPr>
          <w:sz w:val="28"/>
          <w:szCs w:val="28"/>
        </w:rPr>
      </w:pPr>
      <w:r w:rsidRPr="00DD4F26">
        <w:rPr>
          <w:sz w:val="28"/>
          <w:szCs w:val="28"/>
        </w:rPr>
        <w:t>Внутренняя стоимость компании составляет 79.5 руб.</w:t>
      </w:r>
    </w:p>
    <w:p w:rsidR="00797113" w:rsidRPr="00DD4F26" w:rsidRDefault="00797113" w:rsidP="007926AA">
      <w:pPr>
        <w:ind w:right="70"/>
        <w:jc w:val="both"/>
        <w:rPr>
          <w:sz w:val="28"/>
          <w:szCs w:val="28"/>
        </w:rPr>
      </w:pPr>
    </w:p>
    <w:p w:rsidR="00797113" w:rsidRPr="00DD4F26" w:rsidRDefault="00797113" w:rsidP="007926AA">
      <w:pPr>
        <w:ind w:right="70"/>
        <w:jc w:val="both"/>
        <w:rPr>
          <w:sz w:val="28"/>
          <w:szCs w:val="28"/>
        </w:rPr>
      </w:pPr>
      <w:r w:rsidRPr="00DD4F26">
        <w:rPr>
          <w:sz w:val="28"/>
          <w:szCs w:val="28"/>
        </w:rPr>
        <w:t>4. Компания В выпустила привилегированные акции с уровнем дивидендов в размере в размере 6 рублей на акцию, и акция имеет неограниченный срок обращения. Какова внутренняя стоимость этой акции при ставке дисконтирования 15%?</w:t>
      </w:r>
    </w:p>
    <w:p w:rsidR="00797113" w:rsidRPr="00DD4F26" w:rsidRDefault="00797113" w:rsidP="00B75CB0">
      <w:pPr>
        <w:ind w:right="70" w:firstLine="709"/>
        <w:jc w:val="both"/>
        <w:rPr>
          <w:sz w:val="28"/>
          <w:szCs w:val="28"/>
        </w:rPr>
      </w:pPr>
      <w:r w:rsidRPr="00DD4F26">
        <w:rPr>
          <w:sz w:val="28"/>
          <w:szCs w:val="28"/>
        </w:rPr>
        <w:t>Для привилегированных акций чаще всего используют модель нулевого роста:</w:t>
      </w:r>
    </w:p>
    <w:p w:rsidR="00797113" w:rsidRPr="00DD4F26" w:rsidRDefault="00FF4D12" w:rsidP="007926AA">
      <w:pPr>
        <w:ind w:left="-567" w:right="70" w:firstLine="567"/>
        <w:jc w:val="both"/>
        <w:rPr>
          <w:sz w:val="28"/>
          <w:szCs w:val="28"/>
        </w:rPr>
      </w:pPr>
      <w:r w:rsidRPr="00DD4F26">
        <w:rPr>
          <w:noProof/>
          <w:sz w:val="28"/>
          <w:szCs w:val="28"/>
        </w:rPr>
        <w:drawing>
          <wp:inline distT="0" distB="0" distL="0" distR="0">
            <wp:extent cx="485140" cy="341630"/>
            <wp:effectExtent l="19050" t="0" r="0" b="0"/>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118" cstate="print">
                      <a:clrChange>
                        <a:clrFrom>
                          <a:srgbClr val="FFFFFF"/>
                        </a:clrFrom>
                        <a:clrTo>
                          <a:srgbClr val="FFFFFF">
                            <a:alpha val="0"/>
                          </a:srgbClr>
                        </a:clrTo>
                      </a:clrChange>
                    </a:blip>
                    <a:srcRect/>
                    <a:stretch>
                      <a:fillRect/>
                    </a:stretch>
                  </pic:blipFill>
                  <pic:spPr bwMode="auto">
                    <a:xfrm>
                      <a:off x="0" y="0"/>
                      <a:ext cx="485140" cy="341630"/>
                    </a:xfrm>
                    <a:prstGeom prst="rect">
                      <a:avLst/>
                    </a:prstGeom>
                    <a:noFill/>
                    <a:ln w="9525">
                      <a:noFill/>
                      <a:miter lim="800000"/>
                      <a:headEnd/>
                      <a:tailEnd/>
                    </a:ln>
                  </pic:spPr>
                </pic:pic>
              </a:graphicData>
            </a:graphic>
          </wp:inline>
        </w:drawing>
      </w:r>
    </w:p>
    <w:p w:rsidR="00797113" w:rsidRPr="00DD4F26" w:rsidRDefault="00797113" w:rsidP="007926AA">
      <w:pPr>
        <w:ind w:right="70"/>
        <w:jc w:val="both"/>
        <w:rPr>
          <w:sz w:val="28"/>
          <w:szCs w:val="28"/>
        </w:rPr>
      </w:pPr>
      <w:r w:rsidRPr="00DD4F26">
        <w:rPr>
          <w:sz w:val="28"/>
          <w:szCs w:val="28"/>
        </w:rPr>
        <w:t>По условию задачи D1 = 6 руб., r = 0,15.</w:t>
      </w:r>
    </w:p>
    <w:p w:rsidR="00797113" w:rsidRPr="00DD4F26" w:rsidRDefault="000102B9" w:rsidP="007926AA">
      <w:pPr>
        <w:ind w:left="-567" w:right="70" w:firstLine="567"/>
        <w:jc w:val="both"/>
        <w:rPr>
          <w:sz w:val="28"/>
          <w:szCs w:val="28"/>
          <w:lang w:eastAsia="en-US"/>
        </w:rPr>
      </w:pPr>
      <w:r w:rsidRPr="00DD4F26">
        <w:rPr>
          <w:sz w:val="28"/>
          <w:szCs w:val="28"/>
          <w:lang w:eastAsia="en-US"/>
        </w:rPr>
        <w:fldChar w:fldCharType="begin"/>
      </w:r>
      <w:r w:rsidR="00797113" w:rsidRPr="00DD4F26">
        <w:rPr>
          <w:sz w:val="28"/>
          <w:szCs w:val="28"/>
          <w:lang w:eastAsia="en-US"/>
        </w:rPr>
        <w:instrText xml:space="preserve"> QUOTE </w:instrText>
      </w:r>
      <w:r w:rsidR="00FF4D12" w:rsidRPr="00DD4F26">
        <w:rPr>
          <w:noProof/>
          <w:position w:val="-14"/>
          <w:sz w:val="28"/>
          <w:szCs w:val="28"/>
        </w:rPr>
        <w:drawing>
          <wp:inline distT="0" distB="0" distL="0" distR="0">
            <wp:extent cx="437515" cy="254635"/>
            <wp:effectExtent l="19050" t="0" r="635" b="0"/>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119" cstate="print">
                      <a:clrChange>
                        <a:clrFrom>
                          <a:srgbClr val="FFFFFF"/>
                        </a:clrFrom>
                        <a:clrTo>
                          <a:srgbClr val="FFFFFF">
                            <a:alpha val="0"/>
                          </a:srgbClr>
                        </a:clrTo>
                      </a:clrChange>
                    </a:blip>
                    <a:srcRect/>
                    <a:stretch>
                      <a:fillRect/>
                    </a:stretch>
                  </pic:blipFill>
                  <pic:spPr bwMode="auto">
                    <a:xfrm>
                      <a:off x="0" y="0"/>
                      <a:ext cx="437515" cy="254635"/>
                    </a:xfrm>
                    <a:prstGeom prst="rect">
                      <a:avLst/>
                    </a:prstGeom>
                    <a:noFill/>
                    <a:ln w="9525">
                      <a:noFill/>
                      <a:miter lim="800000"/>
                      <a:headEnd/>
                      <a:tailEnd/>
                    </a:ln>
                  </pic:spPr>
                </pic:pic>
              </a:graphicData>
            </a:graphic>
          </wp:inline>
        </w:drawing>
      </w:r>
      <w:r w:rsidR="00797113" w:rsidRPr="00DD4F26">
        <w:rPr>
          <w:sz w:val="28"/>
          <w:szCs w:val="28"/>
          <w:lang w:eastAsia="en-US"/>
        </w:rPr>
        <w:instrText xml:space="preserve"> </w:instrText>
      </w:r>
      <w:r w:rsidRPr="00DD4F26">
        <w:rPr>
          <w:sz w:val="28"/>
          <w:szCs w:val="28"/>
          <w:lang w:eastAsia="en-US"/>
        </w:rPr>
        <w:fldChar w:fldCharType="separate"/>
      </w:r>
      <w:r w:rsidR="00FF4D12" w:rsidRPr="00DD4F26">
        <w:rPr>
          <w:noProof/>
          <w:position w:val="-14"/>
          <w:sz w:val="28"/>
          <w:szCs w:val="28"/>
        </w:rPr>
        <w:drawing>
          <wp:inline distT="0" distB="0" distL="0" distR="0">
            <wp:extent cx="437515" cy="254635"/>
            <wp:effectExtent l="19050" t="0" r="635" b="0"/>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19" cstate="print">
                      <a:clrChange>
                        <a:clrFrom>
                          <a:srgbClr val="FFFFFF"/>
                        </a:clrFrom>
                        <a:clrTo>
                          <a:srgbClr val="FFFFFF">
                            <a:alpha val="0"/>
                          </a:srgbClr>
                        </a:clrTo>
                      </a:clrChange>
                    </a:blip>
                    <a:srcRect/>
                    <a:stretch>
                      <a:fillRect/>
                    </a:stretch>
                  </pic:blipFill>
                  <pic:spPr bwMode="auto">
                    <a:xfrm>
                      <a:off x="0" y="0"/>
                      <a:ext cx="437515" cy="254635"/>
                    </a:xfrm>
                    <a:prstGeom prst="rect">
                      <a:avLst/>
                    </a:prstGeom>
                    <a:noFill/>
                    <a:ln w="9525">
                      <a:noFill/>
                      <a:miter lim="800000"/>
                      <a:headEnd/>
                      <a:tailEnd/>
                    </a:ln>
                  </pic:spPr>
                </pic:pic>
              </a:graphicData>
            </a:graphic>
          </wp:inline>
        </w:drawing>
      </w:r>
      <w:r w:rsidRPr="00DD4F26">
        <w:rPr>
          <w:sz w:val="28"/>
          <w:szCs w:val="28"/>
          <w:lang w:eastAsia="en-US"/>
        </w:rPr>
        <w:fldChar w:fldCharType="end"/>
      </w:r>
      <w:r w:rsidR="00797113" w:rsidRPr="00DD4F26">
        <w:rPr>
          <w:sz w:val="28"/>
          <w:szCs w:val="28"/>
          <w:lang w:eastAsia="en-US"/>
        </w:rPr>
        <w:t xml:space="preserve"> = </w:t>
      </w:r>
      <w:r w:rsidRPr="00DD4F26">
        <w:rPr>
          <w:sz w:val="28"/>
          <w:szCs w:val="28"/>
          <w:lang w:eastAsia="en-US"/>
        </w:rPr>
        <w:fldChar w:fldCharType="begin"/>
      </w:r>
      <w:r w:rsidR="00797113" w:rsidRPr="00DD4F26">
        <w:rPr>
          <w:sz w:val="28"/>
          <w:szCs w:val="28"/>
          <w:lang w:eastAsia="en-US"/>
        </w:rPr>
        <w:instrText xml:space="preserve"> QUOTE </w:instrText>
      </w:r>
      <w:r w:rsidR="00FF4D12" w:rsidRPr="00DD4F26">
        <w:rPr>
          <w:noProof/>
          <w:position w:val="-18"/>
          <w:sz w:val="28"/>
          <w:szCs w:val="28"/>
        </w:rPr>
        <w:drawing>
          <wp:inline distT="0" distB="0" distL="0" distR="0">
            <wp:extent cx="1073150" cy="318135"/>
            <wp:effectExtent l="19050" t="0" r="0" b="0"/>
            <wp:docPr id="228"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120" cstate="print">
                      <a:clrChange>
                        <a:clrFrom>
                          <a:srgbClr val="FFFFFF"/>
                        </a:clrFrom>
                        <a:clrTo>
                          <a:srgbClr val="FFFFFF">
                            <a:alpha val="0"/>
                          </a:srgbClr>
                        </a:clrTo>
                      </a:clrChange>
                    </a:blip>
                    <a:srcRect/>
                    <a:stretch>
                      <a:fillRect/>
                    </a:stretch>
                  </pic:blipFill>
                  <pic:spPr bwMode="auto">
                    <a:xfrm>
                      <a:off x="0" y="0"/>
                      <a:ext cx="1073150" cy="318135"/>
                    </a:xfrm>
                    <a:prstGeom prst="rect">
                      <a:avLst/>
                    </a:prstGeom>
                    <a:noFill/>
                    <a:ln w="9525">
                      <a:noFill/>
                      <a:miter lim="800000"/>
                      <a:headEnd/>
                      <a:tailEnd/>
                    </a:ln>
                  </pic:spPr>
                </pic:pic>
              </a:graphicData>
            </a:graphic>
          </wp:inline>
        </w:drawing>
      </w:r>
      <w:r w:rsidR="00797113" w:rsidRPr="00DD4F26">
        <w:rPr>
          <w:sz w:val="28"/>
          <w:szCs w:val="28"/>
          <w:lang w:eastAsia="en-US"/>
        </w:rPr>
        <w:instrText xml:space="preserve"> </w:instrText>
      </w:r>
      <w:r w:rsidRPr="00DD4F26">
        <w:rPr>
          <w:sz w:val="28"/>
          <w:szCs w:val="28"/>
          <w:lang w:eastAsia="en-US"/>
        </w:rPr>
        <w:fldChar w:fldCharType="separate"/>
      </w:r>
      <w:r w:rsidR="00FF4D12" w:rsidRPr="00DD4F26">
        <w:rPr>
          <w:noProof/>
          <w:position w:val="-18"/>
          <w:sz w:val="28"/>
          <w:szCs w:val="28"/>
        </w:rPr>
        <w:drawing>
          <wp:inline distT="0" distB="0" distL="0" distR="0">
            <wp:extent cx="1073150" cy="318135"/>
            <wp:effectExtent l="19050" t="0" r="0" b="0"/>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120" cstate="print">
                      <a:clrChange>
                        <a:clrFrom>
                          <a:srgbClr val="FFFFFF"/>
                        </a:clrFrom>
                        <a:clrTo>
                          <a:srgbClr val="FFFFFF">
                            <a:alpha val="0"/>
                          </a:srgbClr>
                        </a:clrTo>
                      </a:clrChange>
                    </a:blip>
                    <a:srcRect/>
                    <a:stretch>
                      <a:fillRect/>
                    </a:stretch>
                  </pic:blipFill>
                  <pic:spPr bwMode="auto">
                    <a:xfrm>
                      <a:off x="0" y="0"/>
                      <a:ext cx="1073150" cy="318135"/>
                    </a:xfrm>
                    <a:prstGeom prst="rect">
                      <a:avLst/>
                    </a:prstGeom>
                    <a:noFill/>
                    <a:ln w="9525">
                      <a:noFill/>
                      <a:miter lim="800000"/>
                      <a:headEnd/>
                      <a:tailEnd/>
                    </a:ln>
                  </pic:spPr>
                </pic:pic>
              </a:graphicData>
            </a:graphic>
          </wp:inline>
        </w:drawing>
      </w:r>
      <w:r w:rsidRPr="00DD4F26">
        <w:rPr>
          <w:sz w:val="28"/>
          <w:szCs w:val="28"/>
          <w:lang w:eastAsia="en-US"/>
        </w:rPr>
        <w:fldChar w:fldCharType="end"/>
      </w:r>
    </w:p>
    <w:p w:rsidR="00797113" w:rsidRPr="00DD4F26" w:rsidRDefault="00797113" w:rsidP="007926AA">
      <w:pPr>
        <w:ind w:left="-567" w:right="70" w:firstLine="567"/>
        <w:jc w:val="both"/>
        <w:rPr>
          <w:sz w:val="28"/>
          <w:szCs w:val="28"/>
          <w:lang w:eastAsia="en-US"/>
        </w:rPr>
      </w:pPr>
    </w:p>
    <w:p w:rsidR="00797113" w:rsidRPr="00DD4F26" w:rsidRDefault="00797113" w:rsidP="007926AA">
      <w:pPr>
        <w:ind w:left="-567" w:right="70" w:firstLine="567"/>
        <w:jc w:val="both"/>
        <w:rPr>
          <w:sz w:val="28"/>
          <w:szCs w:val="28"/>
          <w:lang w:eastAsia="en-US"/>
        </w:rPr>
      </w:pPr>
      <w:r w:rsidRPr="00DD4F26">
        <w:rPr>
          <w:sz w:val="28"/>
          <w:szCs w:val="28"/>
          <w:lang w:eastAsia="en-US"/>
        </w:rPr>
        <w:t>Внутренняя стоимость акции составит 40 руб.</w:t>
      </w:r>
    </w:p>
    <w:p w:rsidR="00797113" w:rsidRPr="00DD4F26" w:rsidRDefault="00797113" w:rsidP="007926AA">
      <w:pPr>
        <w:ind w:left="-567" w:right="70" w:firstLine="567"/>
        <w:jc w:val="both"/>
        <w:rPr>
          <w:sz w:val="28"/>
          <w:szCs w:val="28"/>
          <w:lang w:eastAsia="en-US"/>
        </w:rPr>
      </w:pPr>
    </w:p>
    <w:p w:rsidR="00797113" w:rsidRPr="00DD4F26" w:rsidRDefault="00797113" w:rsidP="007926AA">
      <w:pPr>
        <w:ind w:right="70"/>
        <w:jc w:val="both"/>
        <w:rPr>
          <w:sz w:val="28"/>
          <w:szCs w:val="28"/>
        </w:rPr>
      </w:pPr>
      <w:r w:rsidRPr="00DD4F26">
        <w:rPr>
          <w:sz w:val="28"/>
          <w:szCs w:val="28"/>
        </w:rPr>
        <w:t>5. Облигация номиналом 100 рублей с купонной ставкой 8% и полугодовой выплатой процентов будет погашена через 10 лет. Рассчитайте ее текущую стоимость, если приемлемая норма прибыли равна  6%.</w:t>
      </w:r>
    </w:p>
    <w:p w:rsidR="00797113" w:rsidRPr="00DD4F26" w:rsidRDefault="00797113" w:rsidP="007926AA">
      <w:pPr>
        <w:ind w:right="70"/>
        <w:jc w:val="both"/>
        <w:rPr>
          <w:sz w:val="28"/>
          <w:szCs w:val="28"/>
        </w:rPr>
      </w:pPr>
      <w:r w:rsidRPr="00DD4F26">
        <w:rPr>
          <w:sz w:val="28"/>
          <w:szCs w:val="28"/>
        </w:rPr>
        <w:t>По условию задачи</w:t>
      </w:r>
      <w:r w:rsidR="00B75CB0">
        <w:rPr>
          <w:sz w:val="28"/>
          <w:szCs w:val="28"/>
        </w:rPr>
        <w:t>:</w:t>
      </w:r>
      <w:r w:rsidRPr="00DD4F26">
        <w:rPr>
          <w:sz w:val="28"/>
          <w:szCs w:val="28"/>
        </w:rPr>
        <w:t xml:space="preserve"> </w:t>
      </w:r>
    </w:p>
    <w:p w:rsidR="00797113" w:rsidRPr="00DD4F26" w:rsidRDefault="00797113" w:rsidP="007926AA">
      <w:pPr>
        <w:ind w:right="70"/>
        <w:jc w:val="both"/>
        <w:rPr>
          <w:sz w:val="28"/>
          <w:szCs w:val="28"/>
        </w:rPr>
      </w:pPr>
      <w:r w:rsidRPr="00DD4F26">
        <w:rPr>
          <w:sz w:val="28"/>
          <w:szCs w:val="28"/>
        </w:rPr>
        <w:t>M = 100 руб., p = 2, K = 0,08*100 = 8 руб., r = 0,01, n = 10 лет.</w:t>
      </w:r>
    </w:p>
    <w:p w:rsidR="00797113" w:rsidRPr="00DD4F26" w:rsidRDefault="00797113" w:rsidP="00B75CB0">
      <w:pPr>
        <w:ind w:right="70" w:firstLine="709"/>
        <w:jc w:val="both"/>
        <w:rPr>
          <w:sz w:val="28"/>
          <w:szCs w:val="28"/>
        </w:rPr>
      </w:pPr>
      <w:r w:rsidRPr="00DD4F26">
        <w:rPr>
          <w:sz w:val="28"/>
          <w:szCs w:val="28"/>
        </w:rPr>
        <w:t>Поскольку выплата производится по полугодиям, то необходимо использовать формулу современной стоимости р-срочного постоянного ограниченного аннуитета постнумерандо:</w:t>
      </w:r>
    </w:p>
    <w:p w:rsidR="00797113" w:rsidRPr="00DD4F26" w:rsidRDefault="000102B9" w:rsidP="007926AA">
      <w:pPr>
        <w:ind w:right="70"/>
        <w:jc w:val="both"/>
        <w:rPr>
          <w:sz w:val="28"/>
          <w:szCs w:val="28"/>
        </w:rPr>
      </w:pPr>
      <m:oMathPara>
        <m:oMath>
          <m:sSub>
            <m:sSubPr>
              <m:ctrlPr>
                <w:rPr>
                  <w:rFonts w:ascii="Cambria Math" w:hAnsi="Cambria Math"/>
                  <w:i/>
                  <w:color w:val="000000"/>
                  <w:sz w:val="28"/>
                  <w:szCs w:val="28"/>
                </w:rPr>
              </m:ctrlPr>
            </m:sSubPr>
            <m:e>
              <m:r>
                <w:rPr>
                  <w:rFonts w:ascii="Cambria Math" w:hAnsi="Cambria Math"/>
                  <w:color w:val="000000"/>
                  <w:sz w:val="28"/>
                  <w:szCs w:val="28"/>
                </w:rPr>
                <m:t>P</m:t>
              </m:r>
            </m:e>
            <m:sub>
              <m:r>
                <w:rPr>
                  <w:rFonts w:ascii="Cambria Math" w:hAnsi="Cambria Math"/>
                  <w:color w:val="000000"/>
                  <w:sz w:val="28"/>
                  <w:szCs w:val="28"/>
                </w:rPr>
                <m:t>pst</m:t>
              </m:r>
            </m:sub>
          </m:sSub>
          <m:r>
            <w:rPr>
              <w:rFonts w:ascii="Cambria Math" w:hAnsi="Cambria Math"/>
              <w:color w:val="000000"/>
              <w:sz w:val="28"/>
              <w:szCs w:val="28"/>
            </w:rPr>
            <m:t>=</m:t>
          </m:r>
          <m:r>
            <w:rPr>
              <w:rFonts w:ascii="Cambria Math" w:hAnsi="Cambria Math"/>
              <w:color w:val="000000"/>
              <w:sz w:val="28"/>
              <w:szCs w:val="28"/>
              <w:lang w:val="en-US"/>
            </w:rPr>
            <m:t>R*</m:t>
          </m:r>
          <m:f>
            <m:fPr>
              <m:ctrlPr>
                <w:rPr>
                  <w:rFonts w:ascii="Cambria Math" w:hAnsi="Cambria Math"/>
                  <w:i/>
                  <w:color w:val="000000"/>
                  <w:sz w:val="28"/>
                  <w:szCs w:val="28"/>
                  <w:lang w:val="en-US"/>
                </w:rPr>
              </m:ctrlPr>
            </m:fPr>
            <m:num>
              <m:r>
                <w:rPr>
                  <w:rFonts w:ascii="Cambria Math" w:hAnsi="Cambria Math"/>
                  <w:color w:val="000000"/>
                  <w:sz w:val="28"/>
                  <w:szCs w:val="28"/>
                  <w:lang w:val="en-US"/>
                </w:rPr>
                <m:t xml:space="preserve">1- </m:t>
              </m:r>
              <m:sSup>
                <m:sSupPr>
                  <m:ctrlPr>
                    <w:rPr>
                      <w:rFonts w:ascii="Cambria Math" w:hAnsi="Cambria Math"/>
                      <w:i/>
                      <w:color w:val="000000"/>
                      <w:sz w:val="28"/>
                      <w:szCs w:val="28"/>
                      <w:lang w:val="en-US"/>
                    </w:rPr>
                  </m:ctrlPr>
                </m:sSupPr>
                <m:e>
                  <m:r>
                    <w:rPr>
                      <w:rFonts w:ascii="Cambria Math" w:hAnsi="Cambria Math"/>
                      <w:color w:val="000000"/>
                      <w:sz w:val="28"/>
                      <w:szCs w:val="28"/>
                      <w:lang w:val="en-US"/>
                    </w:rPr>
                    <m:t>(1+r)</m:t>
                  </m:r>
                </m:e>
                <m:sup>
                  <m:r>
                    <w:rPr>
                      <w:rFonts w:ascii="Cambria Math" w:hAnsi="Cambria Math"/>
                      <w:color w:val="000000"/>
                      <w:sz w:val="28"/>
                      <w:szCs w:val="28"/>
                      <w:lang w:val="en-US"/>
                    </w:rPr>
                    <m:t>n</m:t>
                  </m:r>
                </m:sup>
              </m:sSup>
            </m:num>
            <m:den>
              <m:sSup>
                <m:sSupPr>
                  <m:ctrlPr>
                    <w:rPr>
                      <w:rFonts w:ascii="Cambria Math" w:hAnsi="Cambria Math"/>
                      <w:i/>
                      <w:color w:val="000000"/>
                      <w:sz w:val="28"/>
                      <w:szCs w:val="28"/>
                    </w:rPr>
                  </m:ctrlPr>
                </m:sSupPr>
                <m:e>
                  <m:r>
                    <w:rPr>
                      <w:rFonts w:ascii="Cambria Math" w:hAnsi="Cambria Math"/>
                      <w:color w:val="000000"/>
                      <w:sz w:val="28"/>
                      <w:szCs w:val="28"/>
                    </w:rPr>
                    <m:t>(1+r)</m:t>
                  </m:r>
                </m:e>
                <m:sup>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p</m:t>
                      </m:r>
                    </m:den>
                  </m:f>
                </m:sup>
              </m:sSup>
              <m:r>
                <w:rPr>
                  <w:rFonts w:ascii="Cambria Math" w:hAnsi="Cambria Math"/>
                  <w:color w:val="000000"/>
                  <w:sz w:val="28"/>
                  <w:szCs w:val="28"/>
                </w:rPr>
                <m:t>-1</m:t>
              </m:r>
            </m:den>
          </m:f>
        </m:oMath>
      </m:oMathPara>
    </w:p>
    <w:p w:rsidR="00797113" w:rsidRPr="00DD4F26" w:rsidRDefault="00FF4D12" w:rsidP="007926AA">
      <w:pPr>
        <w:ind w:right="70"/>
        <w:jc w:val="both"/>
        <w:rPr>
          <w:sz w:val="28"/>
          <w:szCs w:val="28"/>
        </w:rPr>
      </w:pPr>
      <w:r w:rsidRPr="00DD4F26">
        <w:rPr>
          <w:noProof/>
          <w:sz w:val="28"/>
          <w:szCs w:val="28"/>
        </w:rPr>
        <w:drawing>
          <wp:inline distT="0" distB="0" distL="0" distR="0">
            <wp:extent cx="3053080" cy="548640"/>
            <wp:effectExtent l="19050" t="0" r="0" b="0"/>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121" cstate="print">
                      <a:clrChange>
                        <a:clrFrom>
                          <a:srgbClr val="FFFFFF"/>
                        </a:clrFrom>
                        <a:clrTo>
                          <a:srgbClr val="FFFFFF">
                            <a:alpha val="0"/>
                          </a:srgbClr>
                        </a:clrTo>
                      </a:clrChange>
                    </a:blip>
                    <a:srcRect/>
                    <a:stretch>
                      <a:fillRect/>
                    </a:stretch>
                  </pic:blipFill>
                  <pic:spPr bwMode="auto">
                    <a:xfrm>
                      <a:off x="0" y="0"/>
                      <a:ext cx="3053080" cy="548640"/>
                    </a:xfrm>
                    <a:prstGeom prst="rect">
                      <a:avLst/>
                    </a:prstGeom>
                    <a:noFill/>
                    <a:ln w="9525">
                      <a:noFill/>
                      <a:miter lim="800000"/>
                      <a:headEnd/>
                      <a:tailEnd/>
                    </a:ln>
                  </pic:spPr>
                </pic:pic>
              </a:graphicData>
            </a:graphic>
          </wp:inline>
        </w:drawing>
      </w:r>
    </w:p>
    <w:p w:rsidR="00797113" w:rsidRPr="00DD4F26" w:rsidRDefault="00FF4D12" w:rsidP="007926AA">
      <w:pPr>
        <w:ind w:left="-567" w:right="70" w:firstLine="567"/>
        <w:jc w:val="both"/>
        <w:rPr>
          <w:sz w:val="28"/>
          <w:szCs w:val="28"/>
          <w:lang w:eastAsia="en-US"/>
        </w:rPr>
      </w:pPr>
      <w:r w:rsidRPr="00DD4F26">
        <w:rPr>
          <w:noProof/>
          <w:sz w:val="28"/>
          <w:szCs w:val="28"/>
        </w:rPr>
        <w:drawing>
          <wp:inline distT="0" distB="0" distL="0" distR="0">
            <wp:extent cx="4269740" cy="207010"/>
            <wp:effectExtent l="19050" t="0" r="0" b="0"/>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122" cstate="print">
                      <a:clrChange>
                        <a:clrFrom>
                          <a:srgbClr val="FFFFFF"/>
                        </a:clrFrom>
                        <a:clrTo>
                          <a:srgbClr val="FFFFFF">
                            <a:alpha val="0"/>
                          </a:srgbClr>
                        </a:clrTo>
                      </a:clrChange>
                    </a:blip>
                    <a:srcRect/>
                    <a:stretch>
                      <a:fillRect/>
                    </a:stretch>
                  </pic:blipFill>
                  <pic:spPr bwMode="auto">
                    <a:xfrm>
                      <a:off x="0" y="0"/>
                      <a:ext cx="4269740" cy="207010"/>
                    </a:xfrm>
                    <a:prstGeom prst="rect">
                      <a:avLst/>
                    </a:prstGeom>
                    <a:noFill/>
                    <a:ln w="9525">
                      <a:noFill/>
                      <a:miter lim="800000"/>
                      <a:headEnd/>
                      <a:tailEnd/>
                    </a:ln>
                  </pic:spPr>
                </pic:pic>
              </a:graphicData>
            </a:graphic>
          </wp:inline>
        </w:drawing>
      </w:r>
    </w:p>
    <w:p w:rsidR="0043282A" w:rsidRPr="00DD4F26" w:rsidRDefault="0043282A" w:rsidP="007926AA">
      <w:pPr>
        <w:ind w:left="-567" w:right="70" w:firstLine="567"/>
        <w:jc w:val="both"/>
        <w:rPr>
          <w:sz w:val="28"/>
          <w:szCs w:val="28"/>
        </w:rPr>
      </w:pPr>
    </w:p>
    <w:p w:rsidR="00797113" w:rsidRPr="00DD4F26" w:rsidRDefault="00797113" w:rsidP="007926AA">
      <w:pPr>
        <w:ind w:left="-567" w:right="70" w:firstLine="567"/>
        <w:jc w:val="both"/>
        <w:rPr>
          <w:sz w:val="28"/>
          <w:szCs w:val="28"/>
        </w:rPr>
      </w:pPr>
      <w:r w:rsidRPr="00DD4F26">
        <w:rPr>
          <w:sz w:val="28"/>
          <w:szCs w:val="28"/>
        </w:rPr>
        <w:t>V</w:t>
      </w:r>
      <w:r w:rsidRPr="00DD4F26">
        <w:rPr>
          <w:sz w:val="28"/>
          <w:szCs w:val="28"/>
          <w:vertAlign w:val="subscript"/>
        </w:rPr>
        <w:t>о</w:t>
      </w:r>
      <w:r w:rsidRPr="00DD4F26">
        <w:rPr>
          <w:sz w:val="28"/>
          <w:szCs w:val="28"/>
        </w:rPr>
        <w:t>=Р</w:t>
      </w:r>
      <w:r w:rsidRPr="00DD4F26">
        <w:rPr>
          <w:sz w:val="28"/>
          <w:szCs w:val="28"/>
          <w:vertAlign w:val="subscript"/>
        </w:rPr>
        <w:t>к</w:t>
      </w:r>
      <w:r w:rsidRPr="00DD4F26">
        <w:rPr>
          <w:sz w:val="28"/>
          <w:szCs w:val="28"/>
        </w:rPr>
        <w:t>+Р</w:t>
      </w:r>
      <w:r w:rsidRPr="00DD4F26">
        <w:rPr>
          <w:sz w:val="28"/>
          <w:szCs w:val="28"/>
          <w:vertAlign w:val="subscript"/>
        </w:rPr>
        <w:t>d</w:t>
      </w:r>
      <w:r w:rsidRPr="00DD4F26">
        <w:rPr>
          <w:sz w:val="28"/>
          <w:szCs w:val="28"/>
        </w:rPr>
        <w:t xml:space="preserve"> = 59,75 +55,84 = 115,59 руб.</w:t>
      </w:r>
    </w:p>
    <w:p w:rsidR="0043282A" w:rsidRPr="00DD4F26" w:rsidRDefault="0043282A" w:rsidP="007926AA">
      <w:pPr>
        <w:ind w:right="70"/>
        <w:jc w:val="both"/>
        <w:rPr>
          <w:sz w:val="28"/>
          <w:szCs w:val="28"/>
        </w:rPr>
      </w:pPr>
    </w:p>
    <w:p w:rsidR="00797113" w:rsidRPr="00DD4F26" w:rsidRDefault="00797113" w:rsidP="007926AA">
      <w:pPr>
        <w:ind w:right="70"/>
        <w:jc w:val="both"/>
        <w:rPr>
          <w:sz w:val="28"/>
          <w:szCs w:val="28"/>
        </w:rPr>
      </w:pPr>
      <w:r w:rsidRPr="00DD4F26">
        <w:rPr>
          <w:sz w:val="28"/>
          <w:szCs w:val="28"/>
        </w:rPr>
        <w:lastRenderedPageBreak/>
        <w:t>6. Отзывная облигация номиналом 500 рублей с купонной ставкой 8% и ежегодной выплатой процентов будет погашена через 6 лет. На момент анализа облигация имеет защиту от досрочного погашения в течение 2 лет.  Стоит ли приобретать эту облигацию, если ее текущая рыночная цена составляет 486 рублей, а приемлемая норма прибыли равна 10%.</w:t>
      </w:r>
    </w:p>
    <w:p w:rsidR="00797113" w:rsidRPr="00DD4F26" w:rsidRDefault="00797113" w:rsidP="007926AA">
      <w:pPr>
        <w:ind w:right="70"/>
        <w:jc w:val="both"/>
        <w:rPr>
          <w:sz w:val="28"/>
          <w:szCs w:val="28"/>
        </w:rPr>
      </w:pPr>
      <w:r w:rsidRPr="00DD4F26">
        <w:rPr>
          <w:sz w:val="28"/>
          <w:szCs w:val="28"/>
        </w:rPr>
        <w:t xml:space="preserve">По условию задачи </w:t>
      </w:r>
    </w:p>
    <w:p w:rsidR="00797113" w:rsidRPr="00DD4F26" w:rsidRDefault="00797113" w:rsidP="007926AA">
      <w:pPr>
        <w:ind w:right="70"/>
        <w:jc w:val="both"/>
        <w:rPr>
          <w:sz w:val="28"/>
          <w:szCs w:val="28"/>
        </w:rPr>
      </w:pPr>
      <w:r w:rsidRPr="00DD4F26">
        <w:rPr>
          <w:sz w:val="28"/>
          <w:szCs w:val="28"/>
        </w:rPr>
        <w:t>M = 500, К = 0,08*500 = 40 руб., n</w:t>
      </w:r>
      <w:r w:rsidRPr="00DD4F26">
        <w:rPr>
          <w:sz w:val="28"/>
          <w:szCs w:val="28"/>
          <w:vertAlign w:val="subscript"/>
        </w:rPr>
        <w:t>1</w:t>
      </w:r>
      <w:r w:rsidRPr="00DD4F26">
        <w:rPr>
          <w:sz w:val="28"/>
          <w:szCs w:val="28"/>
        </w:rPr>
        <w:t xml:space="preserve"> = 6 лет, n</w:t>
      </w:r>
      <w:r w:rsidRPr="00DD4F26">
        <w:rPr>
          <w:sz w:val="28"/>
          <w:szCs w:val="28"/>
          <w:vertAlign w:val="subscript"/>
        </w:rPr>
        <w:t>2</w:t>
      </w:r>
      <w:r w:rsidRPr="00DD4F26">
        <w:rPr>
          <w:sz w:val="28"/>
          <w:szCs w:val="28"/>
        </w:rPr>
        <w:t xml:space="preserve"> = 2 года, r=0,1.</w:t>
      </w:r>
    </w:p>
    <w:p w:rsidR="00797113" w:rsidRPr="00DD4F26" w:rsidRDefault="00797113" w:rsidP="00BD3B85">
      <w:pPr>
        <w:ind w:right="70" w:firstLine="709"/>
        <w:jc w:val="both"/>
        <w:rPr>
          <w:sz w:val="28"/>
          <w:szCs w:val="28"/>
        </w:rPr>
      </w:pPr>
      <w:r w:rsidRPr="00DD4F26">
        <w:rPr>
          <w:sz w:val="28"/>
          <w:szCs w:val="28"/>
        </w:rPr>
        <w:t xml:space="preserve">Поскольку существует возможность отзыва облигации по истечении 2 лет, то стоимость бумаги определяется в двух вариантах: </w:t>
      </w:r>
    </w:p>
    <w:p w:rsidR="0043282A" w:rsidRPr="00DD4F26" w:rsidRDefault="0043282A" w:rsidP="007926AA">
      <w:pPr>
        <w:ind w:right="70"/>
        <w:jc w:val="both"/>
        <w:rPr>
          <w:sz w:val="28"/>
          <w:szCs w:val="28"/>
        </w:rPr>
      </w:pPr>
    </w:p>
    <w:p w:rsidR="00797113" w:rsidRPr="00DD4F26" w:rsidRDefault="00797113" w:rsidP="007926AA">
      <w:pPr>
        <w:ind w:right="70"/>
        <w:jc w:val="both"/>
        <w:rPr>
          <w:sz w:val="28"/>
          <w:szCs w:val="28"/>
        </w:rPr>
      </w:pPr>
      <w:r w:rsidRPr="00DD4F26">
        <w:rPr>
          <w:sz w:val="28"/>
          <w:szCs w:val="28"/>
        </w:rPr>
        <w:t>а) бумага будет погашена через 6 лет.</w:t>
      </w:r>
    </w:p>
    <w:p w:rsidR="00797113" w:rsidRPr="00DD4F26" w:rsidRDefault="00797113" w:rsidP="007926AA">
      <w:pPr>
        <w:ind w:left="-567" w:right="70" w:firstLine="567"/>
        <w:jc w:val="both"/>
        <w:rPr>
          <w:sz w:val="28"/>
          <w:szCs w:val="28"/>
        </w:rPr>
      </w:pPr>
    </w:p>
    <w:p w:rsidR="00797113" w:rsidRPr="00DD4F26" w:rsidRDefault="000102B9" w:rsidP="007926AA">
      <w:pPr>
        <w:ind w:left="-567" w:right="70" w:firstLine="567"/>
        <w:jc w:val="both"/>
        <w:rPr>
          <w:sz w:val="28"/>
          <w:szCs w:val="28"/>
        </w:rPr>
      </w:pPr>
      <w:r w:rsidRPr="00DD4F26">
        <w:rPr>
          <w:sz w:val="28"/>
          <w:szCs w:val="28"/>
          <w:lang w:eastAsia="en-US"/>
        </w:rPr>
        <w:fldChar w:fldCharType="begin"/>
      </w:r>
      <w:r w:rsidR="00797113" w:rsidRPr="00DD4F26">
        <w:rPr>
          <w:sz w:val="28"/>
          <w:szCs w:val="28"/>
          <w:lang w:eastAsia="en-US"/>
        </w:rPr>
        <w:instrText xml:space="preserve"> QUOTE </w:instrText>
      </w:r>
      <w:r w:rsidR="00FF4D12" w:rsidRPr="00DD4F26">
        <w:rPr>
          <w:noProof/>
          <w:position w:val="-14"/>
          <w:sz w:val="28"/>
          <w:szCs w:val="28"/>
        </w:rPr>
        <w:drawing>
          <wp:inline distT="0" distB="0" distL="0" distR="0">
            <wp:extent cx="1240155" cy="286385"/>
            <wp:effectExtent l="19050" t="0" r="0" b="0"/>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23" cstate="print">
                      <a:clrChange>
                        <a:clrFrom>
                          <a:srgbClr val="FFFFFF"/>
                        </a:clrFrom>
                        <a:clrTo>
                          <a:srgbClr val="FFFFFF">
                            <a:alpha val="0"/>
                          </a:srgbClr>
                        </a:clrTo>
                      </a:clrChange>
                    </a:blip>
                    <a:srcRect/>
                    <a:stretch>
                      <a:fillRect/>
                    </a:stretch>
                  </pic:blipFill>
                  <pic:spPr bwMode="auto">
                    <a:xfrm>
                      <a:off x="0" y="0"/>
                      <a:ext cx="1240155" cy="286385"/>
                    </a:xfrm>
                    <a:prstGeom prst="rect">
                      <a:avLst/>
                    </a:prstGeom>
                    <a:noFill/>
                    <a:ln w="9525">
                      <a:noFill/>
                      <a:miter lim="800000"/>
                      <a:headEnd/>
                      <a:tailEnd/>
                    </a:ln>
                  </pic:spPr>
                </pic:pic>
              </a:graphicData>
            </a:graphic>
          </wp:inline>
        </w:drawing>
      </w:r>
      <w:r w:rsidR="00797113" w:rsidRPr="00DD4F26">
        <w:rPr>
          <w:sz w:val="28"/>
          <w:szCs w:val="28"/>
          <w:lang w:eastAsia="en-US"/>
        </w:rPr>
        <w:instrText xml:space="preserve"> </w:instrText>
      </w:r>
      <w:r w:rsidRPr="00DD4F26">
        <w:rPr>
          <w:sz w:val="28"/>
          <w:szCs w:val="28"/>
          <w:lang w:eastAsia="en-US"/>
        </w:rPr>
        <w:fldChar w:fldCharType="separate"/>
      </w:r>
      <w:r w:rsidR="00FF4D12" w:rsidRPr="00DD4F26">
        <w:rPr>
          <w:noProof/>
          <w:position w:val="-14"/>
          <w:sz w:val="28"/>
          <w:szCs w:val="28"/>
        </w:rPr>
        <w:drawing>
          <wp:inline distT="0" distB="0" distL="0" distR="0">
            <wp:extent cx="1240155" cy="286385"/>
            <wp:effectExtent l="19050" t="0" r="0" b="0"/>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23" cstate="print">
                      <a:clrChange>
                        <a:clrFrom>
                          <a:srgbClr val="FFFFFF"/>
                        </a:clrFrom>
                        <a:clrTo>
                          <a:srgbClr val="FFFFFF">
                            <a:alpha val="0"/>
                          </a:srgbClr>
                        </a:clrTo>
                      </a:clrChange>
                    </a:blip>
                    <a:srcRect/>
                    <a:stretch>
                      <a:fillRect/>
                    </a:stretch>
                  </pic:blipFill>
                  <pic:spPr bwMode="auto">
                    <a:xfrm>
                      <a:off x="0" y="0"/>
                      <a:ext cx="1240155" cy="286385"/>
                    </a:xfrm>
                    <a:prstGeom prst="rect">
                      <a:avLst/>
                    </a:prstGeom>
                    <a:noFill/>
                    <a:ln w="9525">
                      <a:noFill/>
                      <a:miter lim="800000"/>
                      <a:headEnd/>
                      <a:tailEnd/>
                    </a:ln>
                  </pic:spPr>
                </pic:pic>
              </a:graphicData>
            </a:graphic>
          </wp:inline>
        </w:drawing>
      </w:r>
      <w:r w:rsidRPr="00DD4F26">
        <w:rPr>
          <w:sz w:val="28"/>
          <w:szCs w:val="28"/>
          <w:lang w:eastAsia="en-US"/>
        </w:rPr>
        <w:fldChar w:fldCharType="end"/>
      </w:r>
      <w:r w:rsidR="00797113" w:rsidRPr="00DD4F26">
        <w:rPr>
          <w:sz w:val="28"/>
          <w:szCs w:val="28"/>
          <w:lang w:eastAsia="en-US"/>
        </w:rPr>
        <w:t xml:space="preserve"> = 40</w:t>
      </w:r>
      <w:r w:rsidRPr="00DD4F26">
        <w:rPr>
          <w:sz w:val="28"/>
          <w:szCs w:val="28"/>
        </w:rPr>
        <w:fldChar w:fldCharType="begin"/>
      </w:r>
      <w:r w:rsidR="00797113" w:rsidRPr="00DD4F26">
        <w:rPr>
          <w:sz w:val="28"/>
          <w:szCs w:val="28"/>
        </w:rPr>
        <w:instrText xml:space="preserve"> QUOTE </w:instrText>
      </w:r>
      <w:r w:rsidR="00FF4D12" w:rsidRPr="00DD4F26">
        <w:rPr>
          <w:noProof/>
          <w:position w:val="-15"/>
          <w:sz w:val="28"/>
          <w:szCs w:val="28"/>
        </w:rPr>
        <w:drawing>
          <wp:inline distT="0" distB="0" distL="0" distR="0">
            <wp:extent cx="1860550" cy="294005"/>
            <wp:effectExtent l="19050" t="0" r="6350" b="0"/>
            <wp:docPr id="23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124" cstate="print">
                      <a:clrChange>
                        <a:clrFrom>
                          <a:srgbClr val="FFFFFF"/>
                        </a:clrFrom>
                        <a:clrTo>
                          <a:srgbClr val="FFFFFF">
                            <a:alpha val="0"/>
                          </a:srgbClr>
                        </a:clrTo>
                      </a:clrChange>
                    </a:blip>
                    <a:srcRect/>
                    <a:stretch>
                      <a:fillRect/>
                    </a:stretch>
                  </pic:blipFill>
                  <pic:spPr bwMode="auto">
                    <a:xfrm>
                      <a:off x="0" y="0"/>
                      <a:ext cx="1860550" cy="294005"/>
                    </a:xfrm>
                    <a:prstGeom prst="rect">
                      <a:avLst/>
                    </a:prstGeom>
                    <a:noFill/>
                    <a:ln w="9525">
                      <a:noFill/>
                      <a:miter lim="800000"/>
                      <a:headEnd/>
                      <a:tailEnd/>
                    </a:ln>
                  </pic:spPr>
                </pic:pic>
              </a:graphicData>
            </a:graphic>
          </wp:inline>
        </w:drawing>
      </w:r>
      <w:r w:rsidR="00797113" w:rsidRPr="00DD4F26">
        <w:rPr>
          <w:sz w:val="28"/>
          <w:szCs w:val="28"/>
        </w:rPr>
        <w:instrText xml:space="preserve"> </w:instrText>
      </w:r>
      <w:r w:rsidRPr="00DD4F26">
        <w:rPr>
          <w:sz w:val="28"/>
          <w:szCs w:val="28"/>
        </w:rPr>
        <w:fldChar w:fldCharType="separate"/>
      </w:r>
      <w:r w:rsidR="00FF4D12" w:rsidRPr="00DD4F26">
        <w:rPr>
          <w:noProof/>
          <w:position w:val="-15"/>
          <w:sz w:val="28"/>
          <w:szCs w:val="28"/>
        </w:rPr>
        <w:drawing>
          <wp:inline distT="0" distB="0" distL="0" distR="0">
            <wp:extent cx="1860550" cy="294005"/>
            <wp:effectExtent l="19050" t="0" r="6350" b="0"/>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124" cstate="print">
                      <a:clrChange>
                        <a:clrFrom>
                          <a:srgbClr val="FFFFFF"/>
                        </a:clrFrom>
                        <a:clrTo>
                          <a:srgbClr val="FFFFFF">
                            <a:alpha val="0"/>
                          </a:srgbClr>
                        </a:clrTo>
                      </a:clrChange>
                    </a:blip>
                    <a:srcRect/>
                    <a:stretch>
                      <a:fillRect/>
                    </a:stretch>
                  </pic:blipFill>
                  <pic:spPr bwMode="auto">
                    <a:xfrm>
                      <a:off x="0" y="0"/>
                      <a:ext cx="1860550" cy="294005"/>
                    </a:xfrm>
                    <a:prstGeom prst="rect">
                      <a:avLst/>
                    </a:prstGeom>
                    <a:noFill/>
                    <a:ln w="9525">
                      <a:noFill/>
                      <a:miter lim="800000"/>
                      <a:headEnd/>
                      <a:tailEnd/>
                    </a:ln>
                  </pic:spPr>
                </pic:pic>
              </a:graphicData>
            </a:graphic>
          </wp:inline>
        </w:drawing>
      </w:r>
      <w:r w:rsidRPr="00DD4F26">
        <w:rPr>
          <w:sz w:val="28"/>
          <w:szCs w:val="28"/>
        </w:rPr>
        <w:fldChar w:fldCharType="end"/>
      </w:r>
    </w:p>
    <w:p w:rsidR="00797113" w:rsidRPr="00DD4F26" w:rsidRDefault="00797113" w:rsidP="007926AA">
      <w:pPr>
        <w:ind w:left="-567" w:right="70" w:firstLine="567"/>
        <w:jc w:val="both"/>
        <w:rPr>
          <w:sz w:val="28"/>
          <w:szCs w:val="28"/>
        </w:rPr>
      </w:pPr>
    </w:p>
    <w:p w:rsidR="00797113" w:rsidRPr="00DD4F26" w:rsidRDefault="00FF4D12" w:rsidP="007926AA">
      <w:pPr>
        <w:ind w:left="-567" w:right="70" w:firstLine="567"/>
        <w:jc w:val="both"/>
        <w:rPr>
          <w:sz w:val="28"/>
          <w:szCs w:val="28"/>
        </w:rPr>
      </w:pPr>
      <w:r w:rsidRPr="00DD4F26">
        <w:rPr>
          <w:noProof/>
          <w:sz w:val="28"/>
          <w:szCs w:val="28"/>
        </w:rPr>
        <w:drawing>
          <wp:inline distT="0" distB="0" distL="0" distR="0">
            <wp:extent cx="3896360" cy="207010"/>
            <wp:effectExtent l="19050" t="0" r="8890" b="0"/>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125" cstate="print">
                      <a:clrChange>
                        <a:clrFrom>
                          <a:srgbClr val="FFFFFF"/>
                        </a:clrFrom>
                        <a:clrTo>
                          <a:srgbClr val="FFFFFF">
                            <a:alpha val="0"/>
                          </a:srgbClr>
                        </a:clrTo>
                      </a:clrChange>
                    </a:blip>
                    <a:srcRect/>
                    <a:stretch>
                      <a:fillRect/>
                    </a:stretch>
                  </pic:blipFill>
                  <pic:spPr bwMode="auto">
                    <a:xfrm>
                      <a:off x="0" y="0"/>
                      <a:ext cx="3896360" cy="207010"/>
                    </a:xfrm>
                    <a:prstGeom prst="rect">
                      <a:avLst/>
                    </a:prstGeom>
                    <a:noFill/>
                    <a:ln w="9525">
                      <a:noFill/>
                      <a:miter lim="800000"/>
                      <a:headEnd/>
                      <a:tailEnd/>
                    </a:ln>
                  </pic:spPr>
                </pic:pic>
              </a:graphicData>
            </a:graphic>
          </wp:inline>
        </w:drawing>
      </w:r>
    </w:p>
    <w:p w:rsidR="00797113" w:rsidRPr="00DD4F26" w:rsidRDefault="00797113" w:rsidP="007926AA">
      <w:pPr>
        <w:ind w:left="-567" w:right="70" w:firstLine="567"/>
        <w:jc w:val="both"/>
        <w:rPr>
          <w:sz w:val="28"/>
          <w:szCs w:val="28"/>
        </w:rPr>
      </w:pPr>
    </w:p>
    <w:p w:rsidR="00797113" w:rsidRPr="00DD4F26" w:rsidRDefault="00797113" w:rsidP="007926AA">
      <w:pPr>
        <w:ind w:left="-567" w:right="70" w:firstLine="567"/>
        <w:jc w:val="both"/>
        <w:rPr>
          <w:sz w:val="28"/>
          <w:szCs w:val="28"/>
        </w:rPr>
      </w:pPr>
      <w:r w:rsidRPr="00DD4F26">
        <w:rPr>
          <w:sz w:val="28"/>
          <w:szCs w:val="28"/>
        </w:rPr>
        <w:t>Vо=Рк+Рd = 174,21 + 282,24 = 456,45 руб.</w:t>
      </w:r>
    </w:p>
    <w:p w:rsidR="00BD3B85" w:rsidRDefault="00BD3B85" w:rsidP="007926AA">
      <w:pPr>
        <w:ind w:right="70"/>
        <w:jc w:val="both"/>
        <w:rPr>
          <w:sz w:val="28"/>
          <w:szCs w:val="28"/>
        </w:rPr>
      </w:pPr>
    </w:p>
    <w:p w:rsidR="00797113" w:rsidRPr="00DD4F26" w:rsidRDefault="00797113" w:rsidP="007926AA">
      <w:pPr>
        <w:ind w:right="70"/>
        <w:jc w:val="both"/>
        <w:rPr>
          <w:sz w:val="28"/>
          <w:szCs w:val="28"/>
        </w:rPr>
      </w:pPr>
      <w:r w:rsidRPr="00DD4F26">
        <w:rPr>
          <w:sz w:val="28"/>
          <w:szCs w:val="28"/>
        </w:rPr>
        <w:t>Текущая рыночная цена облигации 486 рублей превышает Vо = 456,45 руб.</w:t>
      </w:r>
    </w:p>
    <w:p w:rsidR="00797113" w:rsidRPr="00DD4F26" w:rsidRDefault="00797113" w:rsidP="007926AA">
      <w:pPr>
        <w:ind w:right="70"/>
        <w:jc w:val="both"/>
        <w:rPr>
          <w:sz w:val="28"/>
          <w:szCs w:val="28"/>
        </w:rPr>
      </w:pPr>
    </w:p>
    <w:p w:rsidR="00797113" w:rsidRPr="00DD4F26" w:rsidRDefault="00797113" w:rsidP="007926AA">
      <w:pPr>
        <w:ind w:right="70"/>
        <w:jc w:val="both"/>
        <w:rPr>
          <w:sz w:val="28"/>
          <w:szCs w:val="28"/>
        </w:rPr>
      </w:pPr>
      <w:r w:rsidRPr="00DD4F26">
        <w:rPr>
          <w:sz w:val="28"/>
          <w:szCs w:val="28"/>
        </w:rPr>
        <w:t>б) бумага будет погашена через два года.</w:t>
      </w:r>
    </w:p>
    <w:p w:rsidR="00797113" w:rsidRPr="00DD4F26" w:rsidRDefault="00FF4D12" w:rsidP="007926AA">
      <w:pPr>
        <w:ind w:right="70"/>
        <w:jc w:val="both"/>
        <w:rPr>
          <w:sz w:val="28"/>
          <w:szCs w:val="28"/>
          <w:lang w:eastAsia="en-US"/>
        </w:rPr>
      </w:pPr>
      <w:r w:rsidRPr="00DD4F26">
        <w:rPr>
          <w:noProof/>
          <w:sz w:val="28"/>
          <w:szCs w:val="28"/>
        </w:rPr>
        <w:drawing>
          <wp:inline distT="0" distB="0" distL="0" distR="0">
            <wp:extent cx="4182110" cy="381635"/>
            <wp:effectExtent l="19050" t="0" r="8890" b="0"/>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126" cstate="print">
                      <a:clrChange>
                        <a:clrFrom>
                          <a:srgbClr val="FFFFFF"/>
                        </a:clrFrom>
                        <a:clrTo>
                          <a:srgbClr val="FFFFFF">
                            <a:alpha val="0"/>
                          </a:srgbClr>
                        </a:clrTo>
                      </a:clrChange>
                    </a:blip>
                    <a:srcRect/>
                    <a:stretch>
                      <a:fillRect/>
                    </a:stretch>
                  </pic:blipFill>
                  <pic:spPr bwMode="auto">
                    <a:xfrm>
                      <a:off x="0" y="0"/>
                      <a:ext cx="4182110" cy="381635"/>
                    </a:xfrm>
                    <a:prstGeom prst="rect">
                      <a:avLst/>
                    </a:prstGeom>
                    <a:noFill/>
                    <a:ln w="9525">
                      <a:noFill/>
                      <a:miter lim="800000"/>
                      <a:headEnd/>
                      <a:tailEnd/>
                    </a:ln>
                  </pic:spPr>
                </pic:pic>
              </a:graphicData>
            </a:graphic>
          </wp:inline>
        </w:drawing>
      </w:r>
    </w:p>
    <w:p w:rsidR="0043282A" w:rsidRPr="00DD4F26" w:rsidRDefault="0043282A" w:rsidP="007926AA">
      <w:pPr>
        <w:ind w:left="-567" w:right="70" w:firstLine="567"/>
        <w:jc w:val="both"/>
        <w:rPr>
          <w:sz w:val="28"/>
          <w:szCs w:val="28"/>
          <w:lang w:eastAsia="en-US"/>
        </w:rPr>
      </w:pPr>
    </w:p>
    <w:p w:rsidR="00797113" w:rsidRPr="00DD4F26" w:rsidRDefault="00FF4D12" w:rsidP="007926AA">
      <w:pPr>
        <w:ind w:left="-567" w:right="70" w:firstLine="567"/>
        <w:jc w:val="both"/>
        <w:rPr>
          <w:sz w:val="28"/>
          <w:szCs w:val="28"/>
          <w:lang w:eastAsia="en-US"/>
        </w:rPr>
      </w:pPr>
      <w:r w:rsidRPr="00DD4F26">
        <w:rPr>
          <w:noProof/>
          <w:sz w:val="28"/>
          <w:szCs w:val="28"/>
        </w:rPr>
        <w:drawing>
          <wp:inline distT="0" distB="0" distL="0" distR="0">
            <wp:extent cx="3935730" cy="207010"/>
            <wp:effectExtent l="19050" t="0" r="7620" b="0"/>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127" cstate="print">
                      <a:clrChange>
                        <a:clrFrom>
                          <a:srgbClr val="FFFFFF"/>
                        </a:clrFrom>
                        <a:clrTo>
                          <a:srgbClr val="FFFFFF">
                            <a:alpha val="0"/>
                          </a:srgbClr>
                        </a:clrTo>
                      </a:clrChange>
                    </a:blip>
                    <a:srcRect/>
                    <a:stretch>
                      <a:fillRect/>
                    </a:stretch>
                  </pic:blipFill>
                  <pic:spPr bwMode="auto">
                    <a:xfrm>
                      <a:off x="0" y="0"/>
                      <a:ext cx="3935730" cy="207010"/>
                    </a:xfrm>
                    <a:prstGeom prst="rect">
                      <a:avLst/>
                    </a:prstGeom>
                    <a:noFill/>
                    <a:ln w="9525">
                      <a:noFill/>
                      <a:miter lim="800000"/>
                      <a:headEnd/>
                      <a:tailEnd/>
                    </a:ln>
                  </pic:spPr>
                </pic:pic>
              </a:graphicData>
            </a:graphic>
          </wp:inline>
        </w:drawing>
      </w:r>
    </w:p>
    <w:p w:rsidR="0043282A" w:rsidRPr="00DD4F26" w:rsidRDefault="0043282A" w:rsidP="007926AA">
      <w:pPr>
        <w:ind w:left="-567" w:right="70" w:firstLine="567"/>
        <w:jc w:val="both"/>
        <w:rPr>
          <w:sz w:val="28"/>
          <w:szCs w:val="28"/>
        </w:rPr>
      </w:pPr>
    </w:p>
    <w:p w:rsidR="00797113" w:rsidRPr="00DD4F26" w:rsidRDefault="00797113" w:rsidP="007926AA">
      <w:pPr>
        <w:ind w:left="-567" w:right="70" w:firstLine="567"/>
        <w:jc w:val="both"/>
        <w:rPr>
          <w:sz w:val="28"/>
          <w:szCs w:val="28"/>
        </w:rPr>
      </w:pPr>
      <w:r w:rsidRPr="00DD4F26">
        <w:rPr>
          <w:sz w:val="28"/>
          <w:szCs w:val="28"/>
        </w:rPr>
        <w:t>Vо=Рк+Рd = 69,42 + 413,22 = 482,64 руб.</w:t>
      </w:r>
    </w:p>
    <w:p w:rsidR="0043282A" w:rsidRPr="00DD4F26" w:rsidRDefault="0043282A" w:rsidP="007926AA">
      <w:pPr>
        <w:ind w:right="70"/>
        <w:jc w:val="both"/>
        <w:rPr>
          <w:sz w:val="28"/>
          <w:szCs w:val="28"/>
        </w:rPr>
      </w:pPr>
    </w:p>
    <w:p w:rsidR="0043282A" w:rsidRDefault="00797113" w:rsidP="00BD3B85">
      <w:pPr>
        <w:ind w:right="70" w:firstLine="709"/>
        <w:jc w:val="both"/>
        <w:rPr>
          <w:sz w:val="28"/>
          <w:szCs w:val="28"/>
        </w:rPr>
      </w:pPr>
      <w:r w:rsidRPr="00DD4F26">
        <w:rPr>
          <w:sz w:val="28"/>
          <w:szCs w:val="28"/>
        </w:rPr>
        <w:t>Текущая рыночная цена облигации 486 рублей превышает Vо = 482,64 руб.</w:t>
      </w:r>
      <w:r w:rsidR="00900004" w:rsidRPr="00DD4F26">
        <w:rPr>
          <w:sz w:val="28"/>
          <w:szCs w:val="28"/>
        </w:rPr>
        <w:t>,с</w:t>
      </w:r>
      <w:r w:rsidRPr="00DD4F26">
        <w:rPr>
          <w:sz w:val="28"/>
          <w:szCs w:val="28"/>
        </w:rPr>
        <w:t>ледовательно, приобретать данную облигацию не стоит при любом варианте развития событий.</w:t>
      </w:r>
    </w:p>
    <w:p w:rsidR="00BD3B85" w:rsidRPr="00DD4F26" w:rsidRDefault="00BD3B85" w:rsidP="00BD3B85">
      <w:pPr>
        <w:ind w:right="70" w:firstLine="709"/>
        <w:jc w:val="both"/>
        <w:rPr>
          <w:sz w:val="28"/>
          <w:szCs w:val="28"/>
        </w:rPr>
      </w:pPr>
    </w:p>
    <w:p w:rsidR="00797113" w:rsidRPr="00DD4F26" w:rsidRDefault="00797113" w:rsidP="007926AA">
      <w:pPr>
        <w:ind w:right="70"/>
        <w:jc w:val="both"/>
        <w:rPr>
          <w:sz w:val="28"/>
          <w:szCs w:val="28"/>
        </w:rPr>
      </w:pPr>
      <w:r w:rsidRPr="00DD4F26">
        <w:rPr>
          <w:sz w:val="28"/>
          <w:szCs w:val="28"/>
        </w:rPr>
        <w:t>7. До погашения облигации номиналом 1000 рублей, купонной ставкой 5 % и ежегодной выплатой процентов осталось 2 года. Значения ставки дисконтирования на эти годы соответственно равны 10 и 12 %. По какой цене должна продаваться облигация в настоящее время?</w:t>
      </w:r>
    </w:p>
    <w:p w:rsidR="0043282A" w:rsidRPr="00DD4F26" w:rsidRDefault="00797113" w:rsidP="007926AA">
      <w:pPr>
        <w:ind w:right="70"/>
        <w:jc w:val="both"/>
        <w:rPr>
          <w:sz w:val="28"/>
          <w:szCs w:val="28"/>
        </w:rPr>
      </w:pPr>
      <w:r w:rsidRPr="00DD4F26">
        <w:rPr>
          <w:sz w:val="28"/>
          <w:szCs w:val="28"/>
        </w:rPr>
        <w:t xml:space="preserve">По условию задачи </w:t>
      </w:r>
    </w:p>
    <w:p w:rsidR="00797113" w:rsidRPr="00DD4F26" w:rsidRDefault="00797113" w:rsidP="007926AA">
      <w:pPr>
        <w:ind w:right="70"/>
        <w:jc w:val="both"/>
        <w:rPr>
          <w:sz w:val="28"/>
          <w:szCs w:val="28"/>
        </w:rPr>
      </w:pPr>
      <w:r w:rsidRPr="00DD4F26">
        <w:rPr>
          <w:sz w:val="28"/>
          <w:szCs w:val="28"/>
          <w:lang w:val="en-US"/>
        </w:rPr>
        <w:t>M</w:t>
      </w:r>
      <w:r w:rsidRPr="00DD4F26">
        <w:rPr>
          <w:sz w:val="28"/>
          <w:szCs w:val="28"/>
        </w:rPr>
        <w:t xml:space="preserve"> = 1000 руб., </w:t>
      </w:r>
      <w:r w:rsidRPr="00DD4F26">
        <w:rPr>
          <w:sz w:val="28"/>
          <w:szCs w:val="28"/>
          <w:lang w:val="en-US"/>
        </w:rPr>
        <w:t>K</w:t>
      </w:r>
      <w:r w:rsidRPr="00DD4F26">
        <w:rPr>
          <w:sz w:val="28"/>
          <w:szCs w:val="28"/>
        </w:rPr>
        <w:t xml:space="preserve"> = 0,05*1000 = 50 руб., </w:t>
      </w:r>
      <w:r w:rsidRPr="00DD4F26">
        <w:rPr>
          <w:sz w:val="28"/>
          <w:szCs w:val="28"/>
          <w:lang w:val="en-US"/>
        </w:rPr>
        <w:t>n</w:t>
      </w:r>
      <w:r w:rsidRPr="00DD4F26">
        <w:rPr>
          <w:sz w:val="28"/>
          <w:szCs w:val="28"/>
        </w:rPr>
        <w:t xml:space="preserve"> = 2 года, </w:t>
      </w:r>
      <w:r w:rsidRPr="00DD4F26">
        <w:rPr>
          <w:sz w:val="28"/>
          <w:szCs w:val="28"/>
          <w:lang w:val="en-US"/>
        </w:rPr>
        <w:t>r</w:t>
      </w:r>
      <w:r w:rsidRPr="00DD4F26">
        <w:rPr>
          <w:sz w:val="28"/>
          <w:szCs w:val="28"/>
          <w:vertAlign w:val="subscript"/>
        </w:rPr>
        <w:t>1</w:t>
      </w:r>
      <w:r w:rsidRPr="00DD4F26">
        <w:rPr>
          <w:sz w:val="28"/>
          <w:szCs w:val="28"/>
        </w:rPr>
        <w:t xml:space="preserve"> = 0,1, </w:t>
      </w:r>
      <w:r w:rsidRPr="00DD4F26">
        <w:rPr>
          <w:sz w:val="28"/>
          <w:szCs w:val="28"/>
          <w:lang w:val="en-US"/>
        </w:rPr>
        <w:t>r</w:t>
      </w:r>
      <w:r w:rsidRPr="00DD4F26">
        <w:rPr>
          <w:sz w:val="28"/>
          <w:szCs w:val="28"/>
          <w:vertAlign w:val="subscript"/>
        </w:rPr>
        <w:t>2</w:t>
      </w:r>
      <w:r w:rsidRPr="00DD4F26">
        <w:rPr>
          <w:sz w:val="28"/>
          <w:szCs w:val="28"/>
        </w:rPr>
        <w:t xml:space="preserve"> = 0,12.</w:t>
      </w:r>
    </w:p>
    <w:p w:rsidR="0043282A" w:rsidRPr="00DD4F26" w:rsidRDefault="0043282A" w:rsidP="007926AA">
      <w:pPr>
        <w:ind w:right="70"/>
        <w:jc w:val="both"/>
        <w:rPr>
          <w:sz w:val="28"/>
          <w:szCs w:val="28"/>
        </w:rPr>
      </w:pPr>
    </w:p>
    <w:p w:rsidR="00797113" w:rsidRPr="00DD4F26" w:rsidRDefault="00797113" w:rsidP="007926AA">
      <w:pPr>
        <w:ind w:right="70"/>
        <w:jc w:val="both"/>
        <w:rPr>
          <w:sz w:val="28"/>
          <w:szCs w:val="28"/>
        </w:rPr>
      </w:pPr>
      <w:r w:rsidRPr="00DD4F26">
        <w:rPr>
          <w:sz w:val="28"/>
          <w:szCs w:val="28"/>
        </w:rPr>
        <w:t>Р</w:t>
      </w:r>
      <w:r w:rsidRPr="00DD4F26">
        <w:rPr>
          <w:sz w:val="28"/>
          <w:szCs w:val="28"/>
          <w:vertAlign w:val="subscript"/>
        </w:rPr>
        <w:t>к</w:t>
      </w:r>
      <w:r w:rsidRPr="00DD4F26">
        <w:rPr>
          <w:sz w:val="28"/>
          <w:szCs w:val="28"/>
        </w:rPr>
        <w:t xml:space="preserve"> = </w:t>
      </w:r>
      <w:r w:rsidR="000102B9" w:rsidRPr="00DD4F26">
        <w:rPr>
          <w:sz w:val="28"/>
          <w:szCs w:val="28"/>
          <w:lang w:val="en-US"/>
        </w:rPr>
        <w:fldChar w:fldCharType="begin"/>
      </w:r>
      <w:r w:rsidRPr="00DD4F26">
        <w:rPr>
          <w:sz w:val="28"/>
          <w:szCs w:val="28"/>
        </w:rPr>
        <w:instrText xml:space="preserve"> </w:instrText>
      </w:r>
      <w:r w:rsidRPr="00DD4F26">
        <w:rPr>
          <w:sz w:val="28"/>
          <w:szCs w:val="28"/>
          <w:lang w:val="en-US"/>
        </w:rPr>
        <w:instrText>QUOTE</w:instrText>
      </w:r>
      <w:r w:rsidRPr="00DD4F26">
        <w:rPr>
          <w:sz w:val="28"/>
          <w:szCs w:val="28"/>
        </w:rPr>
        <w:instrText xml:space="preserve"> </w:instrText>
      </w:r>
      <w:r w:rsidR="00FF4D12" w:rsidRPr="00DD4F26">
        <w:rPr>
          <w:noProof/>
          <w:position w:val="-18"/>
          <w:sz w:val="28"/>
          <w:szCs w:val="28"/>
        </w:rPr>
        <w:drawing>
          <wp:inline distT="0" distB="0" distL="0" distR="0">
            <wp:extent cx="2822575" cy="325755"/>
            <wp:effectExtent l="19050" t="0" r="0" b="0"/>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128" cstate="print">
                      <a:clrChange>
                        <a:clrFrom>
                          <a:srgbClr val="FFFFFF"/>
                        </a:clrFrom>
                        <a:clrTo>
                          <a:srgbClr val="FFFFFF">
                            <a:alpha val="0"/>
                          </a:srgbClr>
                        </a:clrTo>
                      </a:clrChange>
                    </a:blip>
                    <a:srcRect/>
                    <a:stretch>
                      <a:fillRect/>
                    </a:stretch>
                  </pic:blipFill>
                  <pic:spPr bwMode="auto">
                    <a:xfrm>
                      <a:off x="0" y="0"/>
                      <a:ext cx="2822575" cy="325755"/>
                    </a:xfrm>
                    <a:prstGeom prst="rect">
                      <a:avLst/>
                    </a:prstGeom>
                    <a:noFill/>
                    <a:ln w="9525">
                      <a:noFill/>
                      <a:miter lim="800000"/>
                      <a:headEnd/>
                      <a:tailEnd/>
                    </a:ln>
                  </pic:spPr>
                </pic:pic>
              </a:graphicData>
            </a:graphic>
          </wp:inline>
        </w:drawing>
      </w:r>
      <w:r w:rsidRPr="00DD4F26">
        <w:rPr>
          <w:sz w:val="28"/>
          <w:szCs w:val="28"/>
        </w:rPr>
        <w:instrText xml:space="preserve"> </w:instrText>
      </w:r>
      <w:r w:rsidR="000102B9" w:rsidRPr="00DD4F26">
        <w:rPr>
          <w:sz w:val="28"/>
          <w:szCs w:val="28"/>
          <w:lang w:val="en-US"/>
        </w:rPr>
        <w:fldChar w:fldCharType="separate"/>
      </w:r>
      <w:r w:rsidR="00FF4D12" w:rsidRPr="00DD4F26">
        <w:rPr>
          <w:noProof/>
          <w:position w:val="-18"/>
          <w:sz w:val="28"/>
          <w:szCs w:val="28"/>
        </w:rPr>
        <w:drawing>
          <wp:inline distT="0" distB="0" distL="0" distR="0">
            <wp:extent cx="2822575" cy="325755"/>
            <wp:effectExtent l="19050" t="0" r="0" b="0"/>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128" cstate="print">
                      <a:clrChange>
                        <a:clrFrom>
                          <a:srgbClr val="FFFFFF"/>
                        </a:clrFrom>
                        <a:clrTo>
                          <a:srgbClr val="FFFFFF">
                            <a:alpha val="0"/>
                          </a:srgbClr>
                        </a:clrTo>
                      </a:clrChange>
                    </a:blip>
                    <a:srcRect/>
                    <a:stretch>
                      <a:fillRect/>
                    </a:stretch>
                  </pic:blipFill>
                  <pic:spPr bwMode="auto">
                    <a:xfrm>
                      <a:off x="0" y="0"/>
                      <a:ext cx="2822575" cy="325755"/>
                    </a:xfrm>
                    <a:prstGeom prst="rect">
                      <a:avLst/>
                    </a:prstGeom>
                    <a:noFill/>
                    <a:ln w="9525">
                      <a:noFill/>
                      <a:miter lim="800000"/>
                      <a:headEnd/>
                      <a:tailEnd/>
                    </a:ln>
                  </pic:spPr>
                </pic:pic>
              </a:graphicData>
            </a:graphic>
          </wp:inline>
        </w:drawing>
      </w:r>
      <w:r w:rsidR="000102B9" w:rsidRPr="00DD4F26">
        <w:rPr>
          <w:sz w:val="28"/>
          <w:szCs w:val="28"/>
          <w:lang w:val="en-US"/>
        </w:rPr>
        <w:fldChar w:fldCharType="end"/>
      </w:r>
    </w:p>
    <w:p w:rsidR="0043282A" w:rsidRPr="00DD4F26" w:rsidRDefault="0043282A" w:rsidP="007926AA">
      <w:pPr>
        <w:ind w:left="-567" w:right="70" w:firstLine="567"/>
        <w:jc w:val="both"/>
        <w:rPr>
          <w:sz w:val="28"/>
          <w:szCs w:val="28"/>
          <w:lang w:eastAsia="en-US"/>
        </w:rPr>
      </w:pPr>
    </w:p>
    <w:p w:rsidR="00797113" w:rsidRPr="00DD4F26" w:rsidRDefault="00FF4D12" w:rsidP="007926AA">
      <w:pPr>
        <w:ind w:left="-567" w:right="70" w:firstLine="567"/>
        <w:jc w:val="both"/>
        <w:rPr>
          <w:sz w:val="28"/>
          <w:szCs w:val="28"/>
          <w:lang w:eastAsia="en-US"/>
        </w:rPr>
      </w:pPr>
      <w:r w:rsidRPr="00DD4F26">
        <w:rPr>
          <w:noProof/>
          <w:sz w:val="28"/>
          <w:szCs w:val="28"/>
        </w:rPr>
        <w:drawing>
          <wp:inline distT="0" distB="0" distL="0" distR="0">
            <wp:extent cx="3888105" cy="207010"/>
            <wp:effectExtent l="19050" t="0" r="0" b="0"/>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129" cstate="print">
                      <a:clrChange>
                        <a:clrFrom>
                          <a:srgbClr val="FFFFFF"/>
                        </a:clrFrom>
                        <a:clrTo>
                          <a:srgbClr val="FFFFFF">
                            <a:alpha val="0"/>
                          </a:srgbClr>
                        </a:clrTo>
                      </a:clrChange>
                    </a:blip>
                    <a:srcRect/>
                    <a:stretch>
                      <a:fillRect/>
                    </a:stretch>
                  </pic:blipFill>
                  <pic:spPr bwMode="auto">
                    <a:xfrm>
                      <a:off x="0" y="0"/>
                      <a:ext cx="3888105" cy="207010"/>
                    </a:xfrm>
                    <a:prstGeom prst="rect">
                      <a:avLst/>
                    </a:prstGeom>
                    <a:noFill/>
                    <a:ln w="9525">
                      <a:noFill/>
                      <a:miter lim="800000"/>
                      <a:headEnd/>
                      <a:tailEnd/>
                    </a:ln>
                  </pic:spPr>
                </pic:pic>
              </a:graphicData>
            </a:graphic>
          </wp:inline>
        </w:drawing>
      </w:r>
    </w:p>
    <w:p w:rsidR="0043282A" w:rsidRPr="00DD4F26" w:rsidRDefault="0043282A" w:rsidP="007926AA">
      <w:pPr>
        <w:ind w:left="-567" w:right="70" w:firstLine="567"/>
        <w:jc w:val="both"/>
        <w:rPr>
          <w:sz w:val="28"/>
          <w:szCs w:val="28"/>
        </w:rPr>
      </w:pPr>
    </w:p>
    <w:p w:rsidR="00797113" w:rsidRPr="00DD4F26" w:rsidRDefault="00797113" w:rsidP="007926AA">
      <w:pPr>
        <w:ind w:left="-567" w:right="70" w:firstLine="567"/>
        <w:jc w:val="both"/>
        <w:rPr>
          <w:sz w:val="28"/>
          <w:szCs w:val="28"/>
        </w:rPr>
      </w:pPr>
      <w:r w:rsidRPr="00DD4F26">
        <w:rPr>
          <w:sz w:val="28"/>
          <w:szCs w:val="28"/>
        </w:rPr>
        <w:t>V</w:t>
      </w:r>
      <w:r w:rsidRPr="00DD4F26">
        <w:rPr>
          <w:sz w:val="28"/>
          <w:szCs w:val="28"/>
          <w:vertAlign w:val="subscript"/>
        </w:rPr>
        <w:t>о</w:t>
      </w:r>
      <w:r w:rsidRPr="00DD4F26">
        <w:rPr>
          <w:sz w:val="28"/>
          <w:szCs w:val="28"/>
        </w:rPr>
        <w:t>=86,04 + 811,69 = 897,73 руб.</w:t>
      </w:r>
    </w:p>
    <w:p w:rsidR="00797113" w:rsidRPr="00DD4F26" w:rsidRDefault="00797113" w:rsidP="00BD3B85">
      <w:pPr>
        <w:ind w:left="-567" w:right="70" w:firstLine="1276"/>
        <w:jc w:val="both"/>
        <w:rPr>
          <w:sz w:val="28"/>
          <w:szCs w:val="28"/>
        </w:rPr>
      </w:pPr>
      <w:r w:rsidRPr="00DD4F26">
        <w:rPr>
          <w:sz w:val="28"/>
          <w:szCs w:val="28"/>
        </w:rPr>
        <w:t>Следовательно, текущая стоимость облигации составит 811,69 руб.</w:t>
      </w:r>
    </w:p>
    <w:p w:rsidR="00797113" w:rsidRPr="00DD4F26" w:rsidRDefault="00797113" w:rsidP="007926AA">
      <w:pPr>
        <w:ind w:right="70"/>
        <w:jc w:val="both"/>
        <w:rPr>
          <w:sz w:val="28"/>
          <w:szCs w:val="28"/>
        </w:rPr>
      </w:pPr>
    </w:p>
    <w:p w:rsidR="00797113" w:rsidRPr="00DD4F26" w:rsidRDefault="00797113" w:rsidP="007926AA">
      <w:pPr>
        <w:ind w:right="70"/>
        <w:jc w:val="both"/>
        <w:rPr>
          <w:sz w:val="28"/>
          <w:szCs w:val="28"/>
        </w:rPr>
      </w:pPr>
      <w:r w:rsidRPr="00DD4F26">
        <w:rPr>
          <w:sz w:val="28"/>
          <w:szCs w:val="28"/>
        </w:rPr>
        <w:t>8. Г-н А. владеет облигацией, номинал которой составляет 1000 рублей, а срок до погашения – 3 года. Ежегодные процентные плате</w:t>
      </w:r>
      <w:r w:rsidR="00586B66" w:rsidRPr="00DD4F26">
        <w:rPr>
          <w:sz w:val="28"/>
          <w:szCs w:val="28"/>
        </w:rPr>
        <w:t>жи по ней составляют 75 рублей</w:t>
      </w:r>
      <w:r w:rsidRPr="00DD4F26">
        <w:rPr>
          <w:sz w:val="28"/>
          <w:szCs w:val="28"/>
        </w:rPr>
        <w:t>. Текущий курс этой облигации составляет 975,48 рублей. Приемлемая норма прибыли составляет 10%. Стоит ли г-ну А. держать эту облигацию или продать?</w:t>
      </w:r>
    </w:p>
    <w:p w:rsidR="00797113" w:rsidRPr="00DD4F26" w:rsidRDefault="00797113" w:rsidP="00BD3B85">
      <w:pPr>
        <w:ind w:right="70" w:firstLine="709"/>
        <w:jc w:val="both"/>
        <w:rPr>
          <w:sz w:val="28"/>
          <w:szCs w:val="28"/>
        </w:rPr>
      </w:pPr>
      <w:r w:rsidRPr="00DD4F26">
        <w:rPr>
          <w:sz w:val="28"/>
          <w:szCs w:val="28"/>
        </w:rPr>
        <w:t>По условию задачи  M = 1000 руб., K = 75 руб., n = 3 года, r = 0,1.</w:t>
      </w:r>
    </w:p>
    <w:p w:rsidR="0043282A" w:rsidRPr="00DD4F26" w:rsidRDefault="0043282A" w:rsidP="007926AA">
      <w:pPr>
        <w:ind w:right="70"/>
        <w:jc w:val="both"/>
        <w:rPr>
          <w:sz w:val="28"/>
          <w:szCs w:val="28"/>
        </w:rPr>
      </w:pPr>
    </w:p>
    <w:p w:rsidR="00797113" w:rsidRPr="00DD4F26" w:rsidRDefault="000102B9" w:rsidP="007926AA">
      <w:pPr>
        <w:ind w:right="70"/>
        <w:jc w:val="both"/>
        <w:rPr>
          <w:sz w:val="28"/>
          <w:szCs w:val="28"/>
          <w:lang w:eastAsia="en-US"/>
        </w:rPr>
      </w:pPr>
      <w:r w:rsidRPr="00DD4F26">
        <w:rPr>
          <w:sz w:val="28"/>
          <w:szCs w:val="28"/>
          <w:lang w:eastAsia="en-US"/>
        </w:rPr>
        <w:fldChar w:fldCharType="begin"/>
      </w:r>
      <w:r w:rsidR="00797113" w:rsidRPr="00DD4F26">
        <w:rPr>
          <w:sz w:val="28"/>
          <w:szCs w:val="28"/>
          <w:lang w:eastAsia="en-US"/>
        </w:rPr>
        <w:instrText xml:space="preserve"> QUOTE </w:instrText>
      </w:r>
      <w:r w:rsidR="00FF4D12" w:rsidRPr="00DD4F26">
        <w:rPr>
          <w:noProof/>
          <w:position w:val="-15"/>
          <w:sz w:val="28"/>
          <w:szCs w:val="28"/>
        </w:rPr>
        <w:drawing>
          <wp:inline distT="0" distB="0" distL="0" distR="0">
            <wp:extent cx="2377440" cy="294005"/>
            <wp:effectExtent l="19050" t="0" r="3810" b="0"/>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130" cstate="print">
                      <a:clrChange>
                        <a:clrFrom>
                          <a:srgbClr val="FFFFFF"/>
                        </a:clrFrom>
                        <a:clrTo>
                          <a:srgbClr val="FFFFFF">
                            <a:alpha val="0"/>
                          </a:srgbClr>
                        </a:clrTo>
                      </a:clrChange>
                    </a:blip>
                    <a:srcRect/>
                    <a:stretch>
                      <a:fillRect/>
                    </a:stretch>
                  </pic:blipFill>
                  <pic:spPr bwMode="auto">
                    <a:xfrm>
                      <a:off x="0" y="0"/>
                      <a:ext cx="2377440" cy="294005"/>
                    </a:xfrm>
                    <a:prstGeom prst="rect">
                      <a:avLst/>
                    </a:prstGeom>
                    <a:noFill/>
                    <a:ln w="9525">
                      <a:noFill/>
                      <a:miter lim="800000"/>
                      <a:headEnd/>
                      <a:tailEnd/>
                    </a:ln>
                  </pic:spPr>
                </pic:pic>
              </a:graphicData>
            </a:graphic>
          </wp:inline>
        </w:drawing>
      </w:r>
      <w:r w:rsidR="00797113" w:rsidRPr="00DD4F26">
        <w:rPr>
          <w:sz w:val="28"/>
          <w:szCs w:val="28"/>
          <w:lang w:eastAsia="en-US"/>
        </w:rPr>
        <w:instrText xml:space="preserve"> </w:instrText>
      </w:r>
      <w:r w:rsidRPr="00DD4F26">
        <w:rPr>
          <w:sz w:val="28"/>
          <w:szCs w:val="28"/>
          <w:lang w:eastAsia="en-US"/>
        </w:rPr>
        <w:fldChar w:fldCharType="separate"/>
      </w:r>
      <w:r w:rsidR="00FF4D12" w:rsidRPr="00DD4F26">
        <w:rPr>
          <w:noProof/>
          <w:position w:val="-15"/>
          <w:sz w:val="28"/>
          <w:szCs w:val="28"/>
        </w:rPr>
        <w:drawing>
          <wp:inline distT="0" distB="0" distL="0" distR="0">
            <wp:extent cx="2377440" cy="294005"/>
            <wp:effectExtent l="19050" t="0" r="3810" b="0"/>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130" cstate="print">
                      <a:clrChange>
                        <a:clrFrom>
                          <a:srgbClr val="FFFFFF"/>
                        </a:clrFrom>
                        <a:clrTo>
                          <a:srgbClr val="FFFFFF">
                            <a:alpha val="0"/>
                          </a:srgbClr>
                        </a:clrTo>
                      </a:clrChange>
                    </a:blip>
                    <a:srcRect/>
                    <a:stretch>
                      <a:fillRect/>
                    </a:stretch>
                  </pic:blipFill>
                  <pic:spPr bwMode="auto">
                    <a:xfrm>
                      <a:off x="0" y="0"/>
                      <a:ext cx="2377440" cy="294005"/>
                    </a:xfrm>
                    <a:prstGeom prst="rect">
                      <a:avLst/>
                    </a:prstGeom>
                    <a:noFill/>
                    <a:ln w="9525">
                      <a:noFill/>
                      <a:miter lim="800000"/>
                      <a:headEnd/>
                      <a:tailEnd/>
                    </a:ln>
                  </pic:spPr>
                </pic:pic>
              </a:graphicData>
            </a:graphic>
          </wp:inline>
        </w:drawing>
      </w:r>
      <w:r w:rsidRPr="00DD4F26">
        <w:rPr>
          <w:sz w:val="28"/>
          <w:szCs w:val="28"/>
          <w:lang w:eastAsia="en-US"/>
        </w:rPr>
        <w:fldChar w:fldCharType="end"/>
      </w:r>
      <w:r w:rsidR="00797113" w:rsidRPr="00DD4F26">
        <w:rPr>
          <w:sz w:val="28"/>
          <w:szCs w:val="28"/>
          <w:lang w:eastAsia="en-US"/>
        </w:rPr>
        <w:t>= 186,51 руб.</w:t>
      </w:r>
    </w:p>
    <w:p w:rsidR="0043282A" w:rsidRPr="00DD4F26" w:rsidRDefault="0043282A" w:rsidP="007926AA">
      <w:pPr>
        <w:ind w:right="70"/>
        <w:jc w:val="both"/>
        <w:rPr>
          <w:sz w:val="28"/>
          <w:szCs w:val="28"/>
          <w:lang w:eastAsia="en-US"/>
        </w:rPr>
      </w:pPr>
    </w:p>
    <w:p w:rsidR="00797113" w:rsidRPr="00DD4F26" w:rsidRDefault="000102B9" w:rsidP="007926AA">
      <w:pPr>
        <w:ind w:left="-567" w:right="70" w:firstLine="567"/>
        <w:jc w:val="both"/>
        <w:rPr>
          <w:sz w:val="28"/>
          <w:szCs w:val="28"/>
          <w:lang w:eastAsia="en-US"/>
        </w:rPr>
      </w:pPr>
      <w:r w:rsidRPr="00DD4F26">
        <w:rPr>
          <w:sz w:val="28"/>
          <w:szCs w:val="28"/>
          <w:lang w:eastAsia="en-US"/>
        </w:rPr>
        <w:fldChar w:fldCharType="begin"/>
      </w:r>
      <w:r w:rsidR="00797113" w:rsidRPr="00DD4F26">
        <w:rPr>
          <w:sz w:val="28"/>
          <w:szCs w:val="28"/>
          <w:lang w:eastAsia="en-US"/>
        </w:rPr>
        <w:instrText xml:space="preserve"> QUOTE </w:instrText>
      </w:r>
      <w:r w:rsidR="00FF4D12" w:rsidRPr="00DD4F26">
        <w:rPr>
          <w:noProof/>
          <w:position w:val="-6"/>
          <w:sz w:val="28"/>
          <w:szCs w:val="28"/>
        </w:rPr>
        <w:drawing>
          <wp:inline distT="0" distB="0" distL="0" distR="0">
            <wp:extent cx="2910205" cy="207010"/>
            <wp:effectExtent l="19050" t="0" r="4445" b="0"/>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131" cstate="print">
                      <a:clrChange>
                        <a:clrFrom>
                          <a:srgbClr val="FFFFFF"/>
                        </a:clrFrom>
                        <a:clrTo>
                          <a:srgbClr val="FFFFFF">
                            <a:alpha val="0"/>
                          </a:srgbClr>
                        </a:clrTo>
                      </a:clrChange>
                    </a:blip>
                    <a:srcRect/>
                    <a:stretch>
                      <a:fillRect/>
                    </a:stretch>
                  </pic:blipFill>
                  <pic:spPr bwMode="auto">
                    <a:xfrm>
                      <a:off x="0" y="0"/>
                      <a:ext cx="2910205" cy="207010"/>
                    </a:xfrm>
                    <a:prstGeom prst="rect">
                      <a:avLst/>
                    </a:prstGeom>
                    <a:noFill/>
                    <a:ln w="9525">
                      <a:noFill/>
                      <a:miter lim="800000"/>
                      <a:headEnd/>
                      <a:tailEnd/>
                    </a:ln>
                  </pic:spPr>
                </pic:pic>
              </a:graphicData>
            </a:graphic>
          </wp:inline>
        </w:drawing>
      </w:r>
      <w:r w:rsidR="00797113" w:rsidRPr="00DD4F26">
        <w:rPr>
          <w:sz w:val="28"/>
          <w:szCs w:val="28"/>
          <w:lang w:eastAsia="en-US"/>
        </w:rPr>
        <w:instrText xml:space="preserve"> </w:instrText>
      </w:r>
      <w:r w:rsidRPr="00DD4F26">
        <w:rPr>
          <w:sz w:val="28"/>
          <w:szCs w:val="28"/>
          <w:lang w:eastAsia="en-US"/>
        </w:rPr>
        <w:fldChar w:fldCharType="separate"/>
      </w:r>
      <w:r w:rsidR="00FF4D12" w:rsidRPr="00DD4F26">
        <w:rPr>
          <w:noProof/>
          <w:position w:val="-6"/>
          <w:sz w:val="28"/>
          <w:szCs w:val="28"/>
        </w:rPr>
        <w:drawing>
          <wp:inline distT="0" distB="0" distL="0" distR="0">
            <wp:extent cx="2910205" cy="207010"/>
            <wp:effectExtent l="19050" t="0" r="4445" b="0"/>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31" cstate="print">
                      <a:clrChange>
                        <a:clrFrom>
                          <a:srgbClr val="FFFFFF"/>
                        </a:clrFrom>
                        <a:clrTo>
                          <a:srgbClr val="FFFFFF">
                            <a:alpha val="0"/>
                          </a:srgbClr>
                        </a:clrTo>
                      </a:clrChange>
                    </a:blip>
                    <a:srcRect/>
                    <a:stretch>
                      <a:fillRect/>
                    </a:stretch>
                  </pic:blipFill>
                  <pic:spPr bwMode="auto">
                    <a:xfrm>
                      <a:off x="0" y="0"/>
                      <a:ext cx="2910205" cy="207010"/>
                    </a:xfrm>
                    <a:prstGeom prst="rect">
                      <a:avLst/>
                    </a:prstGeom>
                    <a:noFill/>
                    <a:ln w="9525">
                      <a:noFill/>
                      <a:miter lim="800000"/>
                      <a:headEnd/>
                      <a:tailEnd/>
                    </a:ln>
                  </pic:spPr>
                </pic:pic>
              </a:graphicData>
            </a:graphic>
          </wp:inline>
        </w:drawing>
      </w:r>
      <w:r w:rsidRPr="00DD4F26">
        <w:rPr>
          <w:sz w:val="28"/>
          <w:szCs w:val="28"/>
          <w:lang w:eastAsia="en-US"/>
        </w:rPr>
        <w:fldChar w:fldCharType="end"/>
      </w:r>
      <w:r w:rsidR="00797113" w:rsidRPr="00DD4F26">
        <w:rPr>
          <w:sz w:val="28"/>
          <w:szCs w:val="28"/>
          <w:lang w:eastAsia="en-US"/>
        </w:rPr>
        <w:t xml:space="preserve"> = 751,31 руб.</w:t>
      </w:r>
    </w:p>
    <w:p w:rsidR="0043282A" w:rsidRPr="00DD4F26" w:rsidRDefault="0043282A" w:rsidP="007926AA">
      <w:pPr>
        <w:ind w:left="-567" w:right="70" w:firstLine="567"/>
        <w:jc w:val="both"/>
        <w:rPr>
          <w:sz w:val="28"/>
          <w:szCs w:val="28"/>
          <w:lang w:eastAsia="en-US"/>
        </w:rPr>
      </w:pPr>
    </w:p>
    <w:p w:rsidR="00797113" w:rsidRPr="00DD4F26" w:rsidRDefault="00797113" w:rsidP="007926AA">
      <w:pPr>
        <w:ind w:left="-567" w:right="70" w:firstLine="567"/>
        <w:jc w:val="both"/>
        <w:rPr>
          <w:sz w:val="28"/>
          <w:szCs w:val="28"/>
        </w:rPr>
      </w:pPr>
      <w:r w:rsidRPr="00DD4F26">
        <w:rPr>
          <w:sz w:val="28"/>
          <w:szCs w:val="28"/>
        </w:rPr>
        <w:t>V</w:t>
      </w:r>
      <w:r w:rsidRPr="00DD4F26">
        <w:rPr>
          <w:sz w:val="28"/>
          <w:szCs w:val="28"/>
          <w:vertAlign w:val="subscript"/>
        </w:rPr>
        <w:t>о</w:t>
      </w:r>
      <w:r w:rsidRPr="00DD4F26">
        <w:rPr>
          <w:sz w:val="28"/>
          <w:szCs w:val="28"/>
        </w:rPr>
        <w:t>=Р</w:t>
      </w:r>
      <w:r w:rsidRPr="00DD4F26">
        <w:rPr>
          <w:sz w:val="28"/>
          <w:szCs w:val="28"/>
          <w:vertAlign w:val="subscript"/>
        </w:rPr>
        <w:t>к</w:t>
      </w:r>
      <w:r w:rsidRPr="00DD4F26">
        <w:rPr>
          <w:sz w:val="28"/>
          <w:szCs w:val="28"/>
        </w:rPr>
        <w:t>+Р</w:t>
      </w:r>
      <w:r w:rsidRPr="00DD4F26">
        <w:rPr>
          <w:sz w:val="28"/>
          <w:szCs w:val="28"/>
          <w:vertAlign w:val="subscript"/>
        </w:rPr>
        <w:t>d</w:t>
      </w:r>
      <w:r w:rsidRPr="00DD4F26">
        <w:rPr>
          <w:sz w:val="28"/>
          <w:szCs w:val="28"/>
        </w:rPr>
        <w:t xml:space="preserve"> = 186,51 + 751,31  = 937,82 руб.</w:t>
      </w:r>
    </w:p>
    <w:p w:rsidR="0043282A" w:rsidRPr="00DD4F26" w:rsidRDefault="0043282A" w:rsidP="007926AA">
      <w:pPr>
        <w:ind w:left="-567" w:right="70" w:firstLine="567"/>
        <w:jc w:val="both"/>
        <w:rPr>
          <w:sz w:val="28"/>
          <w:szCs w:val="28"/>
        </w:rPr>
      </w:pPr>
    </w:p>
    <w:p w:rsidR="00797113" w:rsidRPr="00DD4F26" w:rsidRDefault="00797113" w:rsidP="007926AA">
      <w:pPr>
        <w:ind w:right="70" w:firstLine="567"/>
        <w:jc w:val="both"/>
        <w:rPr>
          <w:sz w:val="28"/>
          <w:szCs w:val="28"/>
        </w:rPr>
      </w:pPr>
      <w:r w:rsidRPr="00DD4F26">
        <w:rPr>
          <w:sz w:val="28"/>
          <w:szCs w:val="28"/>
        </w:rPr>
        <w:t>Текущий курс этой облигации 975,48 рублей превышает V</w:t>
      </w:r>
      <w:r w:rsidRPr="00DD4F26">
        <w:rPr>
          <w:sz w:val="28"/>
          <w:szCs w:val="28"/>
          <w:vertAlign w:val="subscript"/>
        </w:rPr>
        <w:t>о</w:t>
      </w:r>
      <w:r w:rsidRPr="00DD4F26">
        <w:rPr>
          <w:sz w:val="28"/>
          <w:szCs w:val="28"/>
        </w:rPr>
        <w:t xml:space="preserve">= 937,82 руб., следовательно, бумагу </w:t>
      </w:r>
      <w:r w:rsidR="00900004" w:rsidRPr="00DD4F26">
        <w:rPr>
          <w:sz w:val="28"/>
          <w:szCs w:val="28"/>
        </w:rPr>
        <w:t>можно</w:t>
      </w:r>
      <w:r w:rsidRPr="00DD4F26">
        <w:rPr>
          <w:sz w:val="28"/>
          <w:szCs w:val="28"/>
        </w:rPr>
        <w:t xml:space="preserve"> продать.</w:t>
      </w:r>
    </w:p>
    <w:p w:rsidR="0043282A" w:rsidRPr="00DD4F26" w:rsidRDefault="0043282A" w:rsidP="007926AA">
      <w:pPr>
        <w:ind w:right="70" w:firstLine="567"/>
        <w:jc w:val="both"/>
        <w:rPr>
          <w:sz w:val="28"/>
          <w:szCs w:val="28"/>
        </w:rPr>
      </w:pPr>
    </w:p>
    <w:p w:rsidR="0043282A" w:rsidRPr="00DD4F26" w:rsidRDefault="0043282A" w:rsidP="007926AA">
      <w:pPr>
        <w:ind w:right="70" w:firstLine="567"/>
        <w:jc w:val="both"/>
        <w:rPr>
          <w:sz w:val="28"/>
          <w:szCs w:val="28"/>
        </w:rPr>
      </w:pPr>
    </w:p>
    <w:p w:rsidR="0043282A" w:rsidRPr="00DD4F26" w:rsidRDefault="0043282A" w:rsidP="007926AA">
      <w:pPr>
        <w:ind w:right="70" w:firstLine="567"/>
        <w:jc w:val="both"/>
        <w:rPr>
          <w:sz w:val="28"/>
          <w:szCs w:val="28"/>
        </w:rPr>
      </w:pPr>
    </w:p>
    <w:p w:rsidR="0043282A" w:rsidRPr="00DD4F26" w:rsidRDefault="0043282A" w:rsidP="007926AA">
      <w:pPr>
        <w:ind w:right="70" w:firstLine="567"/>
        <w:jc w:val="both"/>
        <w:rPr>
          <w:sz w:val="28"/>
          <w:szCs w:val="28"/>
        </w:rPr>
      </w:pPr>
    </w:p>
    <w:p w:rsidR="0043282A" w:rsidRPr="00DD4F26" w:rsidRDefault="0043282A" w:rsidP="007926AA">
      <w:pPr>
        <w:ind w:right="70" w:firstLine="567"/>
        <w:jc w:val="both"/>
        <w:rPr>
          <w:sz w:val="28"/>
          <w:szCs w:val="28"/>
        </w:rPr>
      </w:pPr>
    </w:p>
    <w:p w:rsidR="0043282A" w:rsidRPr="00DD4F26" w:rsidRDefault="0043282A" w:rsidP="007926AA">
      <w:pPr>
        <w:ind w:right="70" w:firstLine="567"/>
        <w:jc w:val="both"/>
        <w:rPr>
          <w:sz w:val="28"/>
          <w:szCs w:val="28"/>
        </w:rPr>
      </w:pPr>
    </w:p>
    <w:p w:rsidR="0043282A" w:rsidRPr="00DD4F26" w:rsidRDefault="0043282A" w:rsidP="007926AA">
      <w:pPr>
        <w:ind w:right="70" w:firstLine="567"/>
        <w:jc w:val="both"/>
        <w:rPr>
          <w:sz w:val="28"/>
          <w:szCs w:val="28"/>
        </w:rPr>
      </w:pPr>
    </w:p>
    <w:p w:rsidR="0043282A" w:rsidRPr="00DD4F26" w:rsidRDefault="0043282A" w:rsidP="007926AA">
      <w:pPr>
        <w:ind w:right="70" w:firstLine="567"/>
        <w:jc w:val="both"/>
        <w:rPr>
          <w:sz w:val="28"/>
          <w:szCs w:val="28"/>
        </w:rPr>
      </w:pPr>
    </w:p>
    <w:p w:rsidR="0043282A" w:rsidRDefault="0043282A" w:rsidP="007926AA">
      <w:pPr>
        <w:ind w:right="70" w:firstLine="567"/>
        <w:jc w:val="both"/>
        <w:rPr>
          <w:sz w:val="28"/>
          <w:szCs w:val="28"/>
        </w:rPr>
      </w:pPr>
    </w:p>
    <w:p w:rsidR="00BD3B85" w:rsidRDefault="00BD3B85" w:rsidP="007926AA">
      <w:pPr>
        <w:ind w:right="70" w:firstLine="567"/>
        <w:jc w:val="both"/>
        <w:rPr>
          <w:sz w:val="28"/>
          <w:szCs w:val="28"/>
        </w:rPr>
      </w:pPr>
    </w:p>
    <w:p w:rsidR="00BD3B85" w:rsidRDefault="00BD3B85" w:rsidP="007926AA">
      <w:pPr>
        <w:ind w:right="70" w:firstLine="567"/>
        <w:jc w:val="both"/>
        <w:rPr>
          <w:sz w:val="28"/>
          <w:szCs w:val="28"/>
        </w:rPr>
      </w:pPr>
    </w:p>
    <w:p w:rsidR="00BD3B85" w:rsidRDefault="00BD3B85" w:rsidP="007926AA">
      <w:pPr>
        <w:ind w:right="70" w:firstLine="567"/>
        <w:jc w:val="both"/>
        <w:rPr>
          <w:sz w:val="28"/>
          <w:szCs w:val="28"/>
        </w:rPr>
      </w:pPr>
    </w:p>
    <w:p w:rsidR="00BD3B85" w:rsidRDefault="00BD3B85" w:rsidP="007926AA">
      <w:pPr>
        <w:ind w:right="70" w:firstLine="567"/>
        <w:jc w:val="both"/>
        <w:rPr>
          <w:sz w:val="28"/>
          <w:szCs w:val="28"/>
        </w:rPr>
      </w:pPr>
    </w:p>
    <w:p w:rsidR="00BD3B85" w:rsidRDefault="00BD3B85" w:rsidP="007926AA">
      <w:pPr>
        <w:ind w:right="70" w:firstLine="567"/>
        <w:jc w:val="both"/>
        <w:rPr>
          <w:sz w:val="28"/>
          <w:szCs w:val="28"/>
        </w:rPr>
      </w:pPr>
    </w:p>
    <w:p w:rsidR="00BD3B85" w:rsidRDefault="00BD3B85" w:rsidP="007926AA">
      <w:pPr>
        <w:ind w:right="70" w:firstLine="567"/>
        <w:jc w:val="both"/>
        <w:rPr>
          <w:sz w:val="28"/>
          <w:szCs w:val="28"/>
        </w:rPr>
      </w:pPr>
    </w:p>
    <w:p w:rsidR="00BD3B85" w:rsidRDefault="00BD3B85" w:rsidP="007926AA">
      <w:pPr>
        <w:ind w:right="70" w:firstLine="567"/>
        <w:jc w:val="both"/>
        <w:rPr>
          <w:sz w:val="28"/>
          <w:szCs w:val="28"/>
        </w:rPr>
      </w:pPr>
    </w:p>
    <w:p w:rsidR="00BD3B85" w:rsidRDefault="00BD3B85" w:rsidP="007926AA">
      <w:pPr>
        <w:ind w:right="70" w:firstLine="567"/>
        <w:jc w:val="both"/>
        <w:rPr>
          <w:sz w:val="28"/>
          <w:szCs w:val="28"/>
        </w:rPr>
      </w:pPr>
    </w:p>
    <w:p w:rsidR="00BD3B85" w:rsidRDefault="00BD3B85" w:rsidP="007926AA">
      <w:pPr>
        <w:ind w:right="70" w:firstLine="567"/>
        <w:jc w:val="both"/>
        <w:rPr>
          <w:sz w:val="28"/>
          <w:szCs w:val="28"/>
        </w:rPr>
      </w:pPr>
    </w:p>
    <w:p w:rsidR="00BD3B85" w:rsidRDefault="00BD3B85" w:rsidP="007926AA">
      <w:pPr>
        <w:ind w:right="70" w:firstLine="567"/>
        <w:jc w:val="both"/>
        <w:rPr>
          <w:sz w:val="28"/>
          <w:szCs w:val="28"/>
        </w:rPr>
      </w:pPr>
    </w:p>
    <w:p w:rsidR="00BD3B85" w:rsidRDefault="00BD3B85" w:rsidP="007926AA">
      <w:pPr>
        <w:ind w:right="70" w:firstLine="567"/>
        <w:jc w:val="both"/>
        <w:rPr>
          <w:sz w:val="28"/>
          <w:szCs w:val="28"/>
        </w:rPr>
      </w:pPr>
    </w:p>
    <w:p w:rsidR="00BD3B85" w:rsidRDefault="00BD3B85" w:rsidP="007926AA">
      <w:pPr>
        <w:ind w:right="70" w:firstLine="567"/>
        <w:jc w:val="both"/>
        <w:rPr>
          <w:sz w:val="28"/>
          <w:szCs w:val="28"/>
        </w:rPr>
      </w:pPr>
    </w:p>
    <w:p w:rsidR="00BD3B85" w:rsidRDefault="00BD3B85" w:rsidP="007926AA">
      <w:pPr>
        <w:ind w:right="70" w:firstLine="567"/>
        <w:jc w:val="both"/>
        <w:rPr>
          <w:sz w:val="28"/>
          <w:szCs w:val="28"/>
        </w:rPr>
      </w:pPr>
    </w:p>
    <w:p w:rsidR="00BD3B85" w:rsidRDefault="00BD3B85" w:rsidP="007926AA">
      <w:pPr>
        <w:ind w:right="70" w:firstLine="567"/>
        <w:jc w:val="both"/>
        <w:rPr>
          <w:sz w:val="28"/>
          <w:szCs w:val="28"/>
        </w:rPr>
      </w:pPr>
    </w:p>
    <w:p w:rsidR="00BD3B85" w:rsidRDefault="00BD3B85" w:rsidP="007926AA">
      <w:pPr>
        <w:ind w:right="70" w:firstLine="567"/>
        <w:jc w:val="both"/>
        <w:rPr>
          <w:sz w:val="28"/>
          <w:szCs w:val="28"/>
        </w:rPr>
      </w:pPr>
    </w:p>
    <w:p w:rsidR="00797113" w:rsidRDefault="00797113" w:rsidP="00BD3B85">
      <w:pPr>
        <w:pStyle w:val="2"/>
        <w:spacing w:before="0" w:after="0"/>
        <w:jc w:val="center"/>
        <w:rPr>
          <w:rFonts w:ascii="Times New Roman" w:hAnsi="Times New Roman" w:cs="Times New Roman"/>
          <w:i w:val="0"/>
          <w:iCs w:val="0"/>
          <w:u w:val="single"/>
        </w:rPr>
      </w:pPr>
      <w:bookmarkStart w:id="20" w:name="_Toc328741024"/>
      <w:r w:rsidRPr="00BD3B85">
        <w:rPr>
          <w:rFonts w:ascii="Times New Roman" w:hAnsi="Times New Roman" w:cs="Times New Roman"/>
          <w:i w:val="0"/>
          <w:iCs w:val="0"/>
          <w:u w:val="single"/>
        </w:rPr>
        <w:lastRenderedPageBreak/>
        <w:t>Задачи для самостоятельного решения</w:t>
      </w:r>
      <w:bookmarkEnd w:id="20"/>
    </w:p>
    <w:p w:rsidR="00BD3B85" w:rsidRPr="00BD3B85" w:rsidRDefault="00BD3B85" w:rsidP="00BD3B85"/>
    <w:p w:rsidR="00797113" w:rsidRPr="00DD4F26" w:rsidRDefault="00797113" w:rsidP="007926AA">
      <w:pPr>
        <w:pStyle w:val="af5"/>
        <w:numPr>
          <w:ilvl w:val="0"/>
          <w:numId w:val="44"/>
        </w:numPr>
        <w:tabs>
          <w:tab w:val="left" w:pos="360"/>
        </w:tabs>
        <w:ind w:left="0" w:firstLine="0"/>
        <w:jc w:val="both"/>
        <w:rPr>
          <w:spacing w:val="-6"/>
          <w:sz w:val="28"/>
          <w:szCs w:val="28"/>
        </w:rPr>
      </w:pPr>
      <w:r w:rsidRPr="00DD4F26">
        <w:rPr>
          <w:spacing w:val="-6"/>
          <w:sz w:val="28"/>
          <w:szCs w:val="28"/>
        </w:rPr>
        <w:t>Компания гарантирует выплату дивидендов в размере 6 000 рублей на акцию в конце каждого года в течение неопределенно долгого времени. Стоит ли покупать акции этой компании по 35 000 рублей за бумагу, если есть возможность разместить денежные средства на депозит под 15% годовых?</w:t>
      </w:r>
    </w:p>
    <w:p w:rsidR="0098320A" w:rsidRPr="00DD4F26" w:rsidRDefault="0098320A" w:rsidP="007926AA">
      <w:pPr>
        <w:pStyle w:val="af5"/>
        <w:tabs>
          <w:tab w:val="left" w:pos="360"/>
        </w:tabs>
        <w:ind w:left="0"/>
        <w:jc w:val="both"/>
        <w:rPr>
          <w:spacing w:val="-6"/>
          <w:sz w:val="28"/>
          <w:szCs w:val="28"/>
        </w:rPr>
      </w:pPr>
    </w:p>
    <w:p w:rsidR="00797113" w:rsidRPr="00DD4F26" w:rsidRDefault="00797113" w:rsidP="007926AA">
      <w:pPr>
        <w:pStyle w:val="af5"/>
        <w:numPr>
          <w:ilvl w:val="0"/>
          <w:numId w:val="44"/>
        </w:numPr>
        <w:tabs>
          <w:tab w:val="left" w:pos="360"/>
        </w:tabs>
        <w:ind w:left="0" w:firstLine="0"/>
        <w:jc w:val="both"/>
        <w:rPr>
          <w:sz w:val="28"/>
          <w:szCs w:val="28"/>
        </w:rPr>
      </w:pPr>
      <w:r w:rsidRPr="00DD4F26">
        <w:rPr>
          <w:sz w:val="28"/>
          <w:szCs w:val="28"/>
        </w:rPr>
        <w:t>Определите теоретическую стоимость облигации нарицательной стоимостью 1000 рублей, купонной ставкой 16% годовых и сроком погашения через 6 лет, если рыночная норма прибыли по финансовым инструментам такого класса 12%. Процент по облигации выплачивается два раза в год.</w:t>
      </w:r>
    </w:p>
    <w:p w:rsidR="0098320A" w:rsidRPr="00DD4F26" w:rsidRDefault="0098320A" w:rsidP="007926AA">
      <w:pPr>
        <w:pStyle w:val="af5"/>
        <w:tabs>
          <w:tab w:val="left" w:pos="360"/>
        </w:tabs>
        <w:ind w:left="0"/>
        <w:jc w:val="both"/>
        <w:rPr>
          <w:sz w:val="28"/>
          <w:szCs w:val="28"/>
        </w:rPr>
      </w:pPr>
    </w:p>
    <w:p w:rsidR="00797113" w:rsidRPr="00DD4F26" w:rsidRDefault="00797113" w:rsidP="007926AA">
      <w:pPr>
        <w:pStyle w:val="af5"/>
        <w:numPr>
          <w:ilvl w:val="0"/>
          <w:numId w:val="44"/>
        </w:numPr>
        <w:tabs>
          <w:tab w:val="left" w:pos="360"/>
        </w:tabs>
        <w:ind w:left="0" w:firstLine="0"/>
        <w:jc w:val="both"/>
        <w:rPr>
          <w:sz w:val="28"/>
          <w:szCs w:val="28"/>
        </w:rPr>
      </w:pPr>
      <w:r w:rsidRPr="00DD4F26">
        <w:rPr>
          <w:sz w:val="28"/>
          <w:szCs w:val="28"/>
        </w:rPr>
        <w:t xml:space="preserve"> Компания в настоящий момент выплачивает дивиденды в размере 2 рубля на акцию. По оценкам экспертов дивиденды будут расти в течение ближайших двух лет на 20% ежегодно, а затем  - на 7%. Ожидаемая норма прибыли по активам с аналогичным уровнем риска составляет 12,3%.</w:t>
      </w:r>
    </w:p>
    <w:p w:rsidR="0098320A" w:rsidRPr="00DD4F26" w:rsidRDefault="0098320A" w:rsidP="007926AA">
      <w:pPr>
        <w:pStyle w:val="af5"/>
        <w:tabs>
          <w:tab w:val="left" w:pos="360"/>
        </w:tabs>
        <w:ind w:left="0"/>
        <w:jc w:val="both"/>
        <w:rPr>
          <w:sz w:val="28"/>
          <w:szCs w:val="28"/>
        </w:rPr>
      </w:pPr>
    </w:p>
    <w:p w:rsidR="00797113" w:rsidRPr="00DD4F26" w:rsidRDefault="00797113" w:rsidP="007926AA">
      <w:pPr>
        <w:pStyle w:val="af5"/>
        <w:numPr>
          <w:ilvl w:val="0"/>
          <w:numId w:val="44"/>
        </w:numPr>
        <w:tabs>
          <w:tab w:val="left" w:pos="360"/>
        </w:tabs>
        <w:ind w:left="0" w:firstLine="0"/>
        <w:jc w:val="both"/>
        <w:rPr>
          <w:sz w:val="28"/>
          <w:szCs w:val="28"/>
        </w:rPr>
      </w:pPr>
      <w:r w:rsidRPr="00DD4F26">
        <w:rPr>
          <w:sz w:val="28"/>
          <w:szCs w:val="28"/>
        </w:rPr>
        <w:t xml:space="preserve"> Определите теоретическую стоимость бессрочной облигации, если выплачиваемый по ней годовой доход составляет 1000 рублей, а приемлемая норма прибыли составляет 16%.</w:t>
      </w:r>
    </w:p>
    <w:p w:rsidR="0098320A" w:rsidRPr="00DD4F26" w:rsidRDefault="0098320A" w:rsidP="007926AA">
      <w:pPr>
        <w:pStyle w:val="af5"/>
        <w:tabs>
          <w:tab w:val="left" w:pos="360"/>
        </w:tabs>
        <w:ind w:left="0"/>
        <w:jc w:val="both"/>
        <w:rPr>
          <w:sz w:val="28"/>
          <w:szCs w:val="28"/>
        </w:rPr>
      </w:pPr>
    </w:p>
    <w:p w:rsidR="00797113" w:rsidRPr="00DD4F26" w:rsidRDefault="00797113" w:rsidP="007926AA">
      <w:pPr>
        <w:pStyle w:val="af5"/>
        <w:numPr>
          <w:ilvl w:val="0"/>
          <w:numId w:val="44"/>
        </w:numPr>
        <w:tabs>
          <w:tab w:val="left" w:pos="360"/>
        </w:tabs>
        <w:ind w:left="0" w:firstLine="0"/>
        <w:jc w:val="both"/>
        <w:rPr>
          <w:sz w:val="28"/>
          <w:szCs w:val="28"/>
        </w:rPr>
      </w:pPr>
      <w:r w:rsidRPr="00DD4F26">
        <w:rPr>
          <w:sz w:val="28"/>
          <w:szCs w:val="28"/>
        </w:rPr>
        <w:t xml:space="preserve"> Номинал облигации, до погашения которой остается 5 лет составляет 1000 рублей, купон 20% выплачивается один раз в год. Определите цену облигации, чтобы она обеспечила покупателю до погашения доходность 25% годовых.</w:t>
      </w:r>
    </w:p>
    <w:p w:rsidR="0098320A" w:rsidRPr="00DD4F26" w:rsidRDefault="0098320A" w:rsidP="007926AA">
      <w:pPr>
        <w:pStyle w:val="af5"/>
        <w:tabs>
          <w:tab w:val="left" w:pos="360"/>
        </w:tabs>
        <w:ind w:left="0"/>
        <w:jc w:val="both"/>
        <w:rPr>
          <w:sz w:val="28"/>
          <w:szCs w:val="28"/>
        </w:rPr>
      </w:pPr>
    </w:p>
    <w:p w:rsidR="00797113" w:rsidRPr="00DD4F26" w:rsidRDefault="00797113" w:rsidP="007926AA">
      <w:pPr>
        <w:pStyle w:val="af5"/>
        <w:numPr>
          <w:ilvl w:val="0"/>
          <w:numId w:val="44"/>
        </w:numPr>
        <w:tabs>
          <w:tab w:val="left" w:pos="360"/>
        </w:tabs>
        <w:ind w:left="0" w:firstLine="0"/>
        <w:jc w:val="both"/>
        <w:rPr>
          <w:spacing w:val="6"/>
          <w:sz w:val="28"/>
          <w:szCs w:val="28"/>
        </w:rPr>
      </w:pPr>
      <w:r w:rsidRPr="00DD4F26">
        <w:rPr>
          <w:spacing w:val="6"/>
          <w:sz w:val="28"/>
          <w:szCs w:val="28"/>
        </w:rPr>
        <w:t xml:space="preserve"> Определите стоимость обыкновенной акции, если в настоящее время компания дивидендов не платит. По прогнозам аналитиков первая выплата в размере 1 рубля на акцию будет осуществлена через три года от настоящего момента.  Впоследствии, на 4 и 5 год соответственно ожидается рост дивидендов на 50%, затем темп прироста стабилизируется на уровне 8%. Ожидаемая норма прибыли составляет 15%.</w:t>
      </w:r>
    </w:p>
    <w:p w:rsidR="00797113" w:rsidRPr="00DD4F26" w:rsidRDefault="00797113" w:rsidP="007926AA">
      <w:pPr>
        <w:pStyle w:val="af5"/>
        <w:tabs>
          <w:tab w:val="left" w:pos="360"/>
        </w:tabs>
        <w:ind w:left="0"/>
        <w:jc w:val="both"/>
        <w:rPr>
          <w:sz w:val="28"/>
          <w:szCs w:val="28"/>
        </w:rPr>
      </w:pPr>
    </w:p>
    <w:p w:rsidR="0043282A" w:rsidRPr="00DD4F26" w:rsidRDefault="0043282A" w:rsidP="007926AA">
      <w:pPr>
        <w:pStyle w:val="af5"/>
        <w:tabs>
          <w:tab w:val="left" w:pos="360"/>
        </w:tabs>
        <w:ind w:left="0"/>
        <w:jc w:val="both"/>
        <w:rPr>
          <w:sz w:val="28"/>
          <w:szCs w:val="28"/>
        </w:rPr>
      </w:pPr>
    </w:p>
    <w:p w:rsidR="0043282A" w:rsidRPr="00DD4F26" w:rsidRDefault="0043282A" w:rsidP="007926AA">
      <w:pPr>
        <w:pStyle w:val="af5"/>
        <w:tabs>
          <w:tab w:val="left" w:pos="360"/>
        </w:tabs>
        <w:ind w:left="0"/>
        <w:jc w:val="both"/>
        <w:rPr>
          <w:sz w:val="28"/>
          <w:szCs w:val="28"/>
        </w:rPr>
      </w:pPr>
    </w:p>
    <w:p w:rsidR="0043282A" w:rsidRPr="00DD4F26" w:rsidRDefault="0043282A" w:rsidP="007926AA">
      <w:pPr>
        <w:pStyle w:val="af5"/>
        <w:tabs>
          <w:tab w:val="left" w:pos="360"/>
        </w:tabs>
        <w:ind w:left="0"/>
        <w:jc w:val="both"/>
        <w:rPr>
          <w:sz w:val="28"/>
          <w:szCs w:val="28"/>
        </w:rPr>
      </w:pPr>
    </w:p>
    <w:p w:rsidR="0043282A" w:rsidRPr="00DD4F26" w:rsidRDefault="0043282A" w:rsidP="007926AA">
      <w:pPr>
        <w:pStyle w:val="af5"/>
        <w:tabs>
          <w:tab w:val="left" w:pos="360"/>
        </w:tabs>
        <w:ind w:left="0"/>
        <w:jc w:val="both"/>
        <w:rPr>
          <w:sz w:val="28"/>
          <w:szCs w:val="28"/>
        </w:rPr>
      </w:pPr>
    </w:p>
    <w:p w:rsidR="0043282A" w:rsidRDefault="0043282A" w:rsidP="007926AA">
      <w:pPr>
        <w:pStyle w:val="af5"/>
        <w:tabs>
          <w:tab w:val="left" w:pos="360"/>
        </w:tabs>
        <w:ind w:left="0"/>
        <w:jc w:val="both"/>
        <w:rPr>
          <w:sz w:val="28"/>
          <w:szCs w:val="28"/>
        </w:rPr>
      </w:pPr>
    </w:p>
    <w:p w:rsidR="00BD3B85" w:rsidRDefault="00BD3B85" w:rsidP="007926AA">
      <w:pPr>
        <w:pStyle w:val="af5"/>
        <w:tabs>
          <w:tab w:val="left" w:pos="360"/>
        </w:tabs>
        <w:ind w:left="0"/>
        <w:jc w:val="both"/>
        <w:rPr>
          <w:sz w:val="28"/>
          <w:szCs w:val="28"/>
        </w:rPr>
      </w:pPr>
    </w:p>
    <w:p w:rsidR="00BD3B85" w:rsidRDefault="00BD3B85" w:rsidP="007926AA">
      <w:pPr>
        <w:pStyle w:val="af5"/>
        <w:tabs>
          <w:tab w:val="left" w:pos="360"/>
        </w:tabs>
        <w:ind w:left="0"/>
        <w:jc w:val="both"/>
        <w:rPr>
          <w:sz w:val="28"/>
          <w:szCs w:val="28"/>
        </w:rPr>
      </w:pPr>
    </w:p>
    <w:p w:rsidR="00BD3B85" w:rsidRPr="00DD4F26" w:rsidRDefault="00BD3B85" w:rsidP="007926AA">
      <w:pPr>
        <w:pStyle w:val="af5"/>
        <w:tabs>
          <w:tab w:val="left" w:pos="360"/>
        </w:tabs>
        <w:ind w:left="0"/>
        <w:jc w:val="both"/>
        <w:rPr>
          <w:sz w:val="28"/>
          <w:szCs w:val="28"/>
        </w:rPr>
      </w:pPr>
    </w:p>
    <w:p w:rsidR="0043282A" w:rsidRPr="00DD4F26" w:rsidRDefault="0043282A" w:rsidP="007926AA">
      <w:pPr>
        <w:pStyle w:val="af5"/>
        <w:tabs>
          <w:tab w:val="left" w:pos="360"/>
        </w:tabs>
        <w:ind w:left="0"/>
        <w:jc w:val="both"/>
        <w:rPr>
          <w:sz w:val="28"/>
          <w:szCs w:val="28"/>
        </w:rPr>
      </w:pPr>
    </w:p>
    <w:p w:rsidR="0043282A" w:rsidRPr="00DD4F26" w:rsidRDefault="0043282A" w:rsidP="007926AA">
      <w:pPr>
        <w:pStyle w:val="af5"/>
        <w:tabs>
          <w:tab w:val="left" w:pos="360"/>
        </w:tabs>
        <w:ind w:left="0"/>
        <w:jc w:val="both"/>
        <w:rPr>
          <w:sz w:val="28"/>
          <w:szCs w:val="28"/>
        </w:rPr>
      </w:pPr>
    </w:p>
    <w:p w:rsidR="00797113" w:rsidRDefault="00797113" w:rsidP="00BD3B85">
      <w:pPr>
        <w:pStyle w:val="2"/>
        <w:spacing w:before="0" w:after="0"/>
        <w:jc w:val="center"/>
        <w:rPr>
          <w:rFonts w:ascii="Times New Roman" w:hAnsi="Times New Roman" w:cs="Times New Roman"/>
          <w:i w:val="0"/>
          <w:iCs w:val="0"/>
          <w:u w:val="single"/>
        </w:rPr>
      </w:pPr>
      <w:bookmarkStart w:id="21" w:name="_Toc328741025"/>
      <w:r w:rsidRPr="00DD4F26">
        <w:rPr>
          <w:rFonts w:ascii="Times New Roman" w:hAnsi="Times New Roman" w:cs="Times New Roman"/>
          <w:i w:val="0"/>
          <w:iCs w:val="0"/>
          <w:u w:val="single"/>
        </w:rPr>
        <w:lastRenderedPageBreak/>
        <w:t>Тестовые задания с ответами</w:t>
      </w:r>
      <w:bookmarkEnd w:id="21"/>
    </w:p>
    <w:p w:rsidR="00BD3B85" w:rsidRPr="00BD3B85" w:rsidRDefault="00BD3B85" w:rsidP="00BD3B85"/>
    <w:p w:rsidR="00797113" w:rsidRPr="00DD4F26" w:rsidRDefault="00797113" w:rsidP="007926AA">
      <w:pPr>
        <w:jc w:val="both"/>
        <w:rPr>
          <w:b/>
          <w:bCs/>
          <w:color w:val="000000"/>
          <w:sz w:val="28"/>
          <w:szCs w:val="28"/>
        </w:rPr>
      </w:pPr>
      <w:r w:rsidRPr="00DD4F26">
        <w:rPr>
          <w:b/>
          <w:bCs/>
          <w:color w:val="000000"/>
          <w:spacing w:val="-10"/>
          <w:sz w:val="28"/>
          <w:szCs w:val="28"/>
        </w:rPr>
        <w:t>1. Модель дисконтирования дивидендов основана на следующем понятии</w:t>
      </w:r>
      <w:r w:rsidRPr="00DD4F26">
        <w:rPr>
          <w:b/>
          <w:bCs/>
          <w:color w:val="000000"/>
          <w:sz w:val="28"/>
          <w:szCs w:val="28"/>
        </w:rPr>
        <w:t>:</w:t>
      </w:r>
    </w:p>
    <w:p w:rsidR="00797113" w:rsidRPr="00DD4F26" w:rsidRDefault="00797113" w:rsidP="007926AA">
      <w:pPr>
        <w:jc w:val="both"/>
        <w:rPr>
          <w:color w:val="000000"/>
          <w:sz w:val="28"/>
          <w:szCs w:val="28"/>
        </w:rPr>
      </w:pPr>
      <w:r w:rsidRPr="00DD4F26">
        <w:rPr>
          <w:color w:val="000000"/>
          <w:sz w:val="28"/>
          <w:szCs w:val="28"/>
        </w:rPr>
        <w:t>а) справедливая стоимость ценной бумаги должна равняться дисконтированной стоимости денежных поступлений, ожидаемых от этой ценной бумаги,</w:t>
      </w:r>
    </w:p>
    <w:p w:rsidR="00797113" w:rsidRPr="00DD4F26" w:rsidRDefault="00797113" w:rsidP="007926AA">
      <w:pPr>
        <w:jc w:val="both"/>
        <w:rPr>
          <w:color w:val="000000"/>
          <w:sz w:val="28"/>
          <w:szCs w:val="28"/>
        </w:rPr>
      </w:pPr>
      <w:r w:rsidRPr="00DD4F26">
        <w:rPr>
          <w:color w:val="000000"/>
          <w:sz w:val="28"/>
          <w:szCs w:val="28"/>
        </w:rPr>
        <w:t>б) текущая внутренняя стоимость конкретной ценной бумаги определяется динамикой цен в прошлом,</w:t>
      </w:r>
    </w:p>
    <w:p w:rsidR="00797113" w:rsidRPr="00DD4F26" w:rsidRDefault="00797113" w:rsidP="007926AA">
      <w:pPr>
        <w:jc w:val="both"/>
        <w:rPr>
          <w:color w:val="000000"/>
          <w:sz w:val="28"/>
          <w:szCs w:val="28"/>
        </w:rPr>
      </w:pPr>
      <w:r w:rsidRPr="00DD4F26">
        <w:rPr>
          <w:color w:val="000000"/>
          <w:sz w:val="28"/>
          <w:szCs w:val="28"/>
        </w:rPr>
        <w:t>в) текущая цена бумаги отражает всю релевантную информацию,</w:t>
      </w:r>
    </w:p>
    <w:p w:rsidR="00797113" w:rsidRPr="00DD4F26" w:rsidRDefault="00797113" w:rsidP="007926AA">
      <w:pPr>
        <w:jc w:val="both"/>
        <w:rPr>
          <w:color w:val="000000"/>
          <w:sz w:val="28"/>
          <w:szCs w:val="28"/>
        </w:rPr>
      </w:pPr>
      <w:r w:rsidRPr="00DD4F26">
        <w:rPr>
          <w:color w:val="000000"/>
          <w:sz w:val="28"/>
          <w:szCs w:val="28"/>
        </w:rPr>
        <w:t>г) верного ответа нет.</w:t>
      </w:r>
    </w:p>
    <w:p w:rsidR="00797113" w:rsidRPr="00DD4F26" w:rsidRDefault="00797113" w:rsidP="007926AA">
      <w:pPr>
        <w:jc w:val="both"/>
        <w:rPr>
          <w:b/>
          <w:bCs/>
          <w:color w:val="000000"/>
          <w:sz w:val="28"/>
          <w:szCs w:val="28"/>
        </w:rPr>
      </w:pPr>
      <w:r w:rsidRPr="00DD4F26">
        <w:rPr>
          <w:b/>
          <w:bCs/>
          <w:color w:val="000000"/>
          <w:sz w:val="28"/>
          <w:szCs w:val="28"/>
        </w:rPr>
        <w:t>2. В период зрелости:</w:t>
      </w:r>
    </w:p>
    <w:p w:rsidR="00797113" w:rsidRPr="00DD4F26" w:rsidRDefault="00797113" w:rsidP="007926AA">
      <w:pPr>
        <w:jc w:val="both"/>
        <w:rPr>
          <w:color w:val="000000"/>
          <w:sz w:val="28"/>
          <w:szCs w:val="28"/>
        </w:rPr>
      </w:pPr>
      <w:r w:rsidRPr="00DD4F26">
        <w:rPr>
          <w:color w:val="000000"/>
          <w:sz w:val="28"/>
          <w:szCs w:val="28"/>
        </w:rPr>
        <w:t>а) темпы роста доходов, доля выплат и доходность капитала стабилизируются и остаются на постоянном уровне до конца существования компании,</w:t>
      </w:r>
    </w:p>
    <w:p w:rsidR="00797113" w:rsidRPr="00DD4F26" w:rsidRDefault="00797113" w:rsidP="007926AA">
      <w:pPr>
        <w:jc w:val="both"/>
        <w:rPr>
          <w:color w:val="000000"/>
          <w:sz w:val="28"/>
          <w:szCs w:val="28"/>
        </w:rPr>
      </w:pPr>
      <w:r w:rsidRPr="00DD4F26">
        <w:rPr>
          <w:color w:val="000000"/>
          <w:sz w:val="28"/>
          <w:szCs w:val="28"/>
        </w:rPr>
        <w:t xml:space="preserve">б) высокий рост доходов на одну акцию, величина доли выплат низкая, </w:t>
      </w:r>
    </w:p>
    <w:p w:rsidR="00797113" w:rsidRPr="00DD4F26" w:rsidRDefault="00797113" w:rsidP="007926AA">
      <w:pPr>
        <w:jc w:val="both"/>
        <w:rPr>
          <w:color w:val="000000"/>
          <w:sz w:val="28"/>
          <w:szCs w:val="28"/>
        </w:rPr>
      </w:pPr>
      <w:r w:rsidRPr="00DD4F26">
        <w:rPr>
          <w:color w:val="000000"/>
          <w:sz w:val="28"/>
          <w:szCs w:val="28"/>
        </w:rPr>
        <w:t>в) сокращение прибыли и роста доходов,</w:t>
      </w:r>
    </w:p>
    <w:p w:rsidR="00797113" w:rsidRPr="00DD4F26" w:rsidRDefault="00797113" w:rsidP="007926AA">
      <w:pPr>
        <w:jc w:val="both"/>
        <w:rPr>
          <w:color w:val="000000"/>
          <w:sz w:val="28"/>
          <w:szCs w:val="28"/>
        </w:rPr>
      </w:pPr>
      <w:r w:rsidRPr="00DD4F26">
        <w:rPr>
          <w:color w:val="000000"/>
          <w:sz w:val="28"/>
          <w:szCs w:val="28"/>
        </w:rPr>
        <w:t>г) все вышеперечисленное верно.</w:t>
      </w:r>
    </w:p>
    <w:p w:rsidR="00797113" w:rsidRPr="00DD4F26" w:rsidRDefault="00797113" w:rsidP="007926AA">
      <w:pPr>
        <w:jc w:val="both"/>
        <w:rPr>
          <w:b/>
          <w:bCs/>
          <w:color w:val="000000"/>
          <w:sz w:val="28"/>
          <w:szCs w:val="28"/>
        </w:rPr>
      </w:pPr>
      <w:r w:rsidRPr="00DD4F26">
        <w:rPr>
          <w:b/>
          <w:bCs/>
          <w:color w:val="000000"/>
          <w:sz w:val="28"/>
          <w:szCs w:val="28"/>
        </w:rPr>
        <w:t>3. Метод капитализации дохода, используемый для определения истинной стоимости обыкновенных акций, называется:</w:t>
      </w:r>
    </w:p>
    <w:p w:rsidR="00797113" w:rsidRPr="00DD4F26" w:rsidRDefault="00797113" w:rsidP="007926AA">
      <w:pPr>
        <w:jc w:val="both"/>
        <w:rPr>
          <w:color w:val="000000"/>
          <w:sz w:val="28"/>
          <w:szCs w:val="28"/>
        </w:rPr>
      </w:pPr>
      <w:r w:rsidRPr="00DD4F26">
        <w:rPr>
          <w:color w:val="000000"/>
          <w:sz w:val="28"/>
          <w:szCs w:val="28"/>
        </w:rPr>
        <w:t>а) модель оценки доходности финансовых активов,</w:t>
      </w:r>
    </w:p>
    <w:p w:rsidR="00797113" w:rsidRPr="00DD4F26" w:rsidRDefault="00797113" w:rsidP="007926AA">
      <w:pPr>
        <w:jc w:val="both"/>
        <w:rPr>
          <w:color w:val="000000"/>
          <w:sz w:val="28"/>
          <w:szCs w:val="28"/>
        </w:rPr>
      </w:pPr>
      <w:r w:rsidRPr="00DD4F26">
        <w:rPr>
          <w:color w:val="000000"/>
          <w:sz w:val="28"/>
          <w:szCs w:val="28"/>
        </w:rPr>
        <w:t>б) ожидаемая доходность финансового актива,</w:t>
      </w:r>
    </w:p>
    <w:p w:rsidR="00797113" w:rsidRPr="00DD4F26" w:rsidRDefault="00797113" w:rsidP="007926AA">
      <w:pPr>
        <w:jc w:val="both"/>
        <w:rPr>
          <w:color w:val="000000"/>
          <w:sz w:val="28"/>
          <w:szCs w:val="28"/>
        </w:rPr>
      </w:pPr>
      <w:r w:rsidRPr="00DD4F26">
        <w:rPr>
          <w:color w:val="000000"/>
          <w:sz w:val="28"/>
          <w:szCs w:val="28"/>
        </w:rPr>
        <w:t>в) модель дисконтирования дивидендов,</w:t>
      </w:r>
    </w:p>
    <w:p w:rsidR="00797113" w:rsidRPr="00DD4F26" w:rsidRDefault="00797113" w:rsidP="007926AA">
      <w:pPr>
        <w:jc w:val="both"/>
        <w:rPr>
          <w:color w:val="000000"/>
          <w:sz w:val="28"/>
          <w:szCs w:val="28"/>
        </w:rPr>
      </w:pPr>
      <w:r w:rsidRPr="00DD4F26">
        <w:rPr>
          <w:color w:val="000000"/>
          <w:sz w:val="28"/>
          <w:szCs w:val="28"/>
        </w:rPr>
        <w:t>г) верного ответа нет.</w:t>
      </w:r>
    </w:p>
    <w:p w:rsidR="00797113" w:rsidRPr="00DD4F26" w:rsidRDefault="00797113" w:rsidP="007926AA">
      <w:pPr>
        <w:jc w:val="both"/>
        <w:rPr>
          <w:b/>
          <w:bCs/>
          <w:color w:val="000000"/>
          <w:sz w:val="28"/>
          <w:szCs w:val="28"/>
        </w:rPr>
      </w:pPr>
      <w:r w:rsidRPr="00DD4F26">
        <w:rPr>
          <w:b/>
          <w:bCs/>
          <w:color w:val="000000"/>
          <w:sz w:val="28"/>
          <w:szCs w:val="28"/>
        </w:rPr>
        <w:t>4. Модель нулевого роста означает, что:</w:t>
      </w:r>
    </w:p>
    <w:p w:rsidR="00797113" w:rsidRPr="00DD4F26" w:rsidRDefault="00797113" w:rsidP="007926AA">
      <w:pPr>
        <w:jc w:val="both"/>
        <w:rPr>
          <w:color w:val="000000"/>
          <w:sz w:val="28"/>
          <w:szCs w:val="28"/>
        </w:rPr>
      </w:pPr>
      <w:r w:rsidRPr="00DD4F26">
        <w:rPr>
          <w:color w:val="000000"/>
          <w:sz w:val="28"/>
          <w:szCs w:val="28"/>
        </w:rPr>
        <w:t>а) темп прироста дивидендов равен 10%,</w:t>
      </w:r>
    </w:p>
    <w:p w:rsidR="00797113" w:rsidRPr="00DD4F26" w:rsidRDefault="00797113" w:rsidP="007926AA">
      <w:pPr>
        <w:jc w:val="both"/>
        <w:rPr>
          <w:color w:val="000000"/>
          <w:sz w:val="28"/>
          <w:szCs w:val="28"/>
        </w:rPr>
      </w:pPr>
      <w:r w:rsidRPr="00DD4F26">
        <w:rPr>
          <w:color w:val="000000"/>
          <w:sz w:val="28"/>
          <w:szCs w:val="28"/>
        </w:rPr>
        <w:t>б) темп прироста дивидендов равен нулю,</w:t>
      </w:r>
    </w:p>
    <w:p w:rsidR="00797113" w:rsidRPr="00DD4F26" w:rsidRDefault="00797113" w:rsidP="007926AA">
      <w:pPr>
        <w:jc w:val="both"/>
        <w:rPr>
          <w:color w:val="000000"/>
          <w:sz w:val="28"/>
          <w:szCs w:val="28"/>
        </w:rPr>
      </w:pPr>
      <w:r w:rsidRPr="00DD4F26">
        <w:rPr>
          <w:color w:val="000000"/>
          <w:sz w:val="28"/>
          <w:szCs w:val="28"/>
        </w:rPr>
        <w:t>в) доля прибыли, распределяемой на выплату дивидендов равна нулю,</w:t>
      </w:r>
    </w:p>
    <w:p w:rsidR="00797113" w:rsidRPr="00DD4F26" w:rsidRDefault="00797113" w:rsidP="007926AA">
      <w:pPr>
        <w:jc w:val="both"/>
        <w:rPr>
          <w:color w:val="000000"/>
          <w:sz w:val="28"/>
          <w:szCs w:val="28"/>
        </w:rPr>
      </w:pPr>
      <w:r w:rsidRPr="00DD4F26">
        <w:rPr>
          <w:color w:val="000000"/>
          <w:sz w:val="28"/>
          <w:szCs w:val="28"/>
        </w:rPr>
        <w:t>г) доля прибыли, используемой на выплату дивидендов равна 10%.</w:t>
      </w:r>
    </w:p>
    <w:p w:rsidR="00797113" w:rsidRPr="00DD4F26" w:rsidRDefault="00797113" w:rsidP="007926AA">
      <w:pPr>
        <w:jc w:val="both"/>
        <w:rPr>
          <w:b/>
          <w:bCs/>
          <w:color w:val="000000"/>
          <w:sz w:val="28"/>
          <w:szCs w:val="28"/>
        </w:rPr>
      </w:pPr>
      <w:r w:rsidRPr="00DD4F26">
        <w:rPr>
          <w:b/>
          <w:bCs/>
          <w:color w:val="000000"/>
          <w:sz w:val="28"/>
          <w:szCs w:val="28"/>
        </w:rPr>
        <w:t>5. Доля выплат используется при определении:</w:t>
      </w:r>
    </w:p>
    <w:p w:rsidR="00797113" w:rsidRPr="00DD4F26" w:rsidRDefault="00797113" w:rsidP="007926AA">
      <w:pPr>
        <w:jc w:val="both"/>
        <w:rPr>
          <w:color w:val="000000"/>
          <w:sz w:val="28"/>
          <w:szCs w:val="28"/>
        </w:rPr>
      </w:pPr>
      <w:r w:rsidRPr="00DD4F26">
        <w:rPr>
          <w:color w:val="000000"/>
          <w:sz w:val="28"/>
          <w:szCs w:val="28"/>
        </w:rPr>
        <w:t>а) ожидаемой доходности актива,</w:t>
      </w:r>
    </w:p>
    <w:p w:rsidR="00797113" w:rsidRPr="00DD4F26" w:rsidRDefault="00797113" w:rsidP="007926AA">
      <w:pPr>
        <w:jc w:val="both"/>
        <w:rPr>
          <w:color w:val="000000"/>
          <w:sz w:val="28"/>
          <w:szCs w:val="28"/>
        </w:rPr>
      </w:pPr>
      <w:r w:rsidRPr="00DD4F26">
        <w:rPr>
          <w:color w:val="000000"/>
          <w:sz w:val="28"/>
          <w:szCs w:val="28"/>
        </w:rPr>
        <w:t>б) истинной стоимости акции,</w:t>
      </w:r>
    </w:p>
    <w:p w:rsidR="00797113" w:rsidRPr="00DD4F26" w:rsidRDefault="00797113" w:rsidP="007926AA">
      <w:pPr>
        <w:jc w:val="both"/>
        <w:rPr>
          <w:color w:val="000000"/>
          <w:sz w:val="28"/>
          <w:szCs w:val="28"/>
        </w:rPr>
      </w:pPr>
      <w:r w:rsidRPr="00DD4F26">
        <w:rPr>
          <w:color w:val="000000"/>
          <w:sz w:val="28"/>
          <w:szCs w:val="28"/>
        </w:rPr>
        <w:t>в) срока обращения акции,</w:t>
      </w:r>
    </w:p>
    <w:p w:rsidR="00797113" w:rsidRPr="00DD4F26" w:rsidRDefault="00797113" w:rsidP="007926AA">
      <w:pPr>
        <w:jc w:val="both"/>
        <w:rPr>
          <w:color w:val="000000"/>
          <w:sz w:val="28"/>
          <w:szCs w:val="28"/>
        </w:rPr>
      </w:pPr>
      <w:r w:rsidRPr="00DD4F26">
        <w:rPr>
          <w:color w:val="000000"/>
          <w:sz w:val="28"/>
          <w:szCs w:val="28"/>
        </w:rPr>
        <w:t>г) верного ответа нет.</w:t>
      </w:r>
    </w:p>
    <w:p w:rsidR="00797113" w:rsidRPr="00DD4F26" w:rsidRDefault="00797113" w:rsidP="007926AA">
      <w:pPr>
        <w:jc w:val="both"/>
        <w:rPr>
          <w:b/>
          <w:bCs/>
          <w:color w:val="000000"/>
          <w:sz w:val="28"/>
          <w:szCs w:val="28"/>
        </w:rPr>
      </w:pPr>
      <w:r w:rsidRPr="00DD4F26">
        <w:rPr>
          <w:b/>
          <w:bCs/>
          <w:color w:val="000000"/>
          <w:sz w:val="28"/>
          <w:szCs w:val="28"/>
        </w:rPr>
        <w:t>6. Институциональные инвесторы предпочитают использовать:</w:t>
      </w:r>
    </w:p>
    <w:p w:rsidR="00797113" w:rsidRPr="00DD4F26" w:rsidRDefault="00797113" w:rsidP="007926AA">
      <w:pPr>
        <w:jc w:val="both"/>
        <w:rPr>
          <w:color w:val="000000"/>
          <w:sz w:val="28"/>
          <w:szCs w:val="28"/>
        </w:rPr>
      </w:pPr>
      <w:r w:rsidRPr="00DD4F26">
        <w:rPr>
          <w:color w:val="000000"/>
          <w:sz w:val="28"/>
          <w:szCs w:val="28"/>
        </w:rPr>
        <w:t>а) модели нулевого роста,</w:t>
      </w:r>
    </w:p>
    <w:p w:rsidR="00797113" w:rsidRPr="00DD4F26" w:rsidRDefault="00797113" w:rsidP="007926AA">
      <w:pPr>
        <w:jc w:val="both"/>
        <w:rPr>
          <w:color w:val="000000"/>
          <w:sz w:val="28"/>
          <w:szCs w:val="28"/>
        </w:rPr>
      </w:pPr>
      <w:r w:rsidRPr="00DD4F26">
        <w:rPr>
          <w:color w:val="000000"/>
          <w:sz w:val="28"/>
          <w:szCs w:val="28"/>
        </w:rPr>
        <w:t>б) двухэтапные модели,</w:t>
      </w:r>
    </w:p>
    <w:p w:rsidR="00797113" w:rsidRPr="00DD4F26" w:rsidRDefault="00797113" w:rsidP="007926AA">
      <w:pPr>
        <w:jc w:val="both"/>
        <w:rPr>
          <w:color w:val="000000"/>
          <w:sz w:val="28"/>
          <w:szCs w:val="28"/>
        </w:rPr>
      </w:pPr>
      <w:r w:rsidRPr="00DD4F26">
        <w:rPr>
          <w:color w:val="000000"/>
          <w:sz w:val="28"/>
          <w:szCs w:val="28"/>
        </w:rPr>
        <w:t>в) трехэтапные модели,</w:t>
      </w:r>
    </w:p>
    <w:p w:rsidR="00797113" w:rsidRPr="00DD4F26" w:rsidRDefault="00797113" w:rsidP="007926AA">
      <w:pPr>
        <w:jc w:val="both"/>
        <w:rPr>
          <w:color w:val="000000"/>
          <w:sz w:val="28"/>
          <w:szCs w:val="28"/>
        </w:rPr>
      </w:pPr>
      <w:r w:rsidRPr="00DD4F26">
        <w:rPr>
          <w:color w:val="000000"/>
          <w:sz w:val="28"/>
          <w:szCs w:val="28"/>
        </w:rPr>
        <w:t>г) четырехэтапные модели.</w:t>
      </w:r>
    </w:p>
    <w:p w:rsidR="00797113" w:rsidRPr="00DD4F26" w:rsidRDefault="00797113" w:rsidP="007926AA">
      <w:pPr>
        <w:jc w:val="both"/>
        <w:rPr>
          <w:b/>
          <w:bCs/>
          <w:color w:val="000000"/>
          <w:sz w:val="28"/>
          <w:szCs w:val="28"/>
        </w:rPr>
      </w:pPr>
      <w:r w:rsidRPr="00DD4F26">
        <w:rPr>
          <w:b/>
          <w:bCs/>
          <w:color w:val="000000"/>
          <w:sz w:val="28"/>
          <w:szCs w:val="28"/>
        </w:rPr>
        <w:t>7. Внутренняя стоимость облигации может быть определена на основе метода капитализации дохода:</w:t>
      </w:r>
    </w:p>
    <w:p w:rsidR="00797113" w:rsidRPr="00DD4F26" w:rsidRDefault="00797113" w:rsidP="007926AA">
      <w:pPr>
        <w:jc w:val="both"/>
        <w:rPr>
          <w:color w:val="000000"/>
          <w:sz w:val="28"/>
          <w:szCs w:val="28"/>
        </w:rPr>
      </w:pPr>
      <w:r w:rsidRPr="00DD4F26">
        <w:rPr>
          <w:color w:val="000000"/>
          <w:sz w:val="28"/>
          <w:szCs w:val="28"/>
        </w:rPr>
        <w:t xml:space="preserve">а) да,                                               </w:t>
      </w:r>
    </w:p>
    <w:p w:rsidR="00797113" w:rsidRDefault="00797113" w:rsidP="007926AA">
      <w:pPr>
        <w:jc w:val="both"/>
        <w:rPr>
          <w:color w:val="000000"/>
          <w:sz w:val="28"/>
          <w:szCs w:val="28"/>
        </w:rPr>
      </w:pPr>
      <w:r w:rsidRPr="00DD4F26">
        <w:rPr>
          <w:color w:val="000000"/>
          <w:sz w:val="28"/>
          <w:szCs w:val="28"/>
        </w:rPr>
        <w:t>б) нет.</w:t>
      </w:r>
    </w:p>
    <w:p w:rsidR="00BD3B85" w:rsidRDefault="00BD3B85" w:rsidP="007926AA">
      <w:pPr>
        <w:jc w:val="both"/>
        <w:rPr>
          <w:color w:val="000000"/>
          <w:sz w:val="28"/>
          <w:szCs w:val="28"/>
        </w:rPr>
      </w:pPr>
    </w:p>
    <w:p w:rsidR="00BD3B85" w:rsidRPr="00DD4F26" w:rsidRDefault="00BD3B85" w:rsidP="007926AA">
      <w:pPr>
        <w:jc w:val="both"/>
        <w:rPr>
          <w:color w:val="000000"/>
          <w:sz w:val="28"/>
          <w:szCs w:val="28"/>
        </w:rPr>
      </w:pPr>
    </w:p>
    <w:p w:rsidR="00797113" w:rsidRPr="00DD4F26" w:rsidRDefault="00797113" w:rsidP="007926AA">
      <w:pPr>
        <w:jc w:val="both"/>
        <w:rPr>
          <w:b/>
          <w:bCs/>
          <w:color w:val="000000"/>
          <w:sz w:val="28"/>
          <w:szCs w:val="28"/>
        </w:rPr>
      </w:pPr>
      <w:r w:rsidRPr="00DD4F26">
        <w:rPr>
          <w:b/>
          <w:bCs/>
          <w:color w:val="000000"/>
          <w:sz w:val="28"/>
          <w:szCs w:val="28"/>
        </w:rPr>
        <w:lastRenderedPageBreak/>
        <w:t>8. К основным проблемам использования трехэтапной модели дисконтирования дивидендов относятся:</w:t>
      </w:r>
    </w:p>
    <w:p w:rsidR="00797113" w:rsidRPr="00DD4F26" w:rsidRDefault="00797113" w:rsidP="007926AA">
      <w:pPr>
        <w:jc w:val="both"/>
        <w:rPr>
          <w:color w:val="000000"/>
          <w:sz w:val="28"/>
          <w:szCs w:val="28"/>
        </w:rPr>
      </w:pPr>
      <w:r w:rsidRPr="00DD4F26">
        <w:rPr>
          <w:color w:val="000000"/>
          <w:sz w:val="28"/>
          <w:szCs w:val="28"/>
        </w:rPr>
        <w:t>а) необходимость формирования долгосрочных прогнозов,</w:t>
      </w:r>
    </w:p>
    <w:p w:rsidR="00797113" w:rsidRPr="00DD4F26" w:rsidRDefault="00797113" w:rsidP="007926AA">
      <w:pPr>
        <w:jc w:val="both"/>
        <w:rPr>
          <w:color w:val="000000"/>
          <w:sz w:val="28"/>
          <w:szCs w:val="28"/>
        </w:rPr>
      </w:pPr>
      <w:r w:rsidRPr="00DD4F26">
        <w:rPr>
          <w:color w:val="000000"/>
          <w:sz w:val="28"/>
          <w:szCs w:val="28"/>
        </w:rPr>
        <w:t>б) выбор ценных бумаг для оценки,</w:t>
      </w:r>
    </w:p>
    <w:p w:rsidR="00797113" w:rsidRPr="00DD4F26" w:rsidRDefault="00797113" w:rsidP="007926AA">
      <w:pPr>
        <w:jc w:val="both"/>
        <w:rPr>
          <w:color w:val="000000"/>
          <w:sz w:val="28"/>
          <w:szCs w:val="28"/>
        </w:rPr>
      </w:pPr>
      <w:r w:rsidRPr="00DD4F26">
        <w:rPr>
          <w:color w:val="000000"/>
          <w:sz w:val="28"/>
          <w:szCs w:val="28"/>
        </w:rPr>
        <w:t>в) выбор компании, которая будет производить оценку,</w:t>
      </w:r>
    </w:p>
    <w:p w:rsidR="00797113" w:rsidRPr="00DD4F26" w:rsidRDefault="00797113" w:rsidP="007926AA">
      <w:pPr>
        <w:jc w:val="both"/>
        <w:rPr>
          <w:color w:val="000000"/>
          <w:sz w:val="28"/>
          <w:szCs w:val="28"/>
        </w:rPr>
      </w:pPr>
      <w:r w:rsidRPr="00DD4F26">
        <w:rPr>
          <w:color w:val="000000"/>
          <w:sz w:val="28"/>
          <w:szCs w:val="28"/>
        </w:rPr>
        <w:t>г) все вышеперечисленное верно.</w:t>
      </w:r>
    </w:p>
    <w:p w:rsidR="00797113" w:rsidRPr="00DD4F26" w:rsidRDefault="00797113" w:rsidP="007926AA">
      <w:pPr>
        <w:jc w:val="both"/>
        <w:rPr>
          <w:b/>
          <w:bCs/>
          <w:color w:val="000000"/>
          <w:sz w:val="28"/>
          <w:szCs w:val="28"/>
        </w:rPr>
      </w:pPr>
      <w:r w:rsidRPr="00DD4F26">
        <w:rPr>
          <w:b/>
          <w:bCs/>
          <w:color w:val="000000"/>
          <w:sz w:val="28"/>
          <w:szCs w:val="28"/>
        </w:rPr>
        <w:t>9. При использовании трехэтапной модели дисконтирования дивидендов необходимо определить следующие показатели:</w:t>
      </w:r>
    </w:p>
    <w:p w:rsidR="00797113" w:rsidRPr="00DD4F26" w:rsidRDefault="00797113" w:rsidP="007926AA">
      <w:pPr>
        <w:jc w:val="both"/>
        <w:rPr>
          <w:color w:val="000000"/>
          <w:sz w:val="28"/>
          <w:szCs w:val="28"/>
        </w:rPr>
      </w:pPr>
      <w:r w:rsidRPr="00DD4F26">
        <w:rPr>
          <w:color w:val="000000"/>
          <w:sz w:val="28"/>
          <w:szCs w:val="28"/>
        </w:rPr>
        <w:t>а) срок наступления переходного периода,</w:t>
      </w:r>
    </w:p>
    <w:p w:rsidR="00797113" w:rsidRPr="00DD4F26" w:rsidRDefault="00797113" w:rsidP="007926AA">
      <w:pPr>
        <w:jc w:val="both"/>
        <w:rPr>
          <w:color w:val="000000"/>
          <w:sz w:val="28"/>
          <w:szCs w:val="28"/>
        </w:rPr>
      </w:pPr>
      <w:r w:rsidRPr="00DD4F26">
        <w:rPr>
          <w:color w:val="000000"/>
          <w:sz w:val="28"/>
          <w:szCs w:val="28"/>
        </w:rPr>
        <w:t>б) прогнозы роста доходности и доли выплат с момента окончания действия названных выше прогнозов и до конца стадии роста,</w:t>
      </w:r>
    </w:p>
    <w:p w:rsidR="00797113" w:rsidRPr="00DD4F26" w:rsidRDefault="00797113" w:rsidP="007926AA">
      <w:pPr>
        <w:jc w:val="both"/>
        <w:rPr>
          <w:color w:val="000000"/>
          <w:sz w:val="28"/>
          <w:szCs w:val="28"/>
        </w:rPr>
      </w:pPr>
      <w:r w:rsidRPr="00DD4F26">
        <w:rPr>
          <w:color w:val="000000"/>
          <w:sz w:val="28"/>
          <w:szCs w:val="28"/>
        </w:rPr>
        <w:t>в) ожидаемые дивиденды и доходы за несколько последующих лет,</w:t>
      </w:r>
    </w:p>
    <w:p w:rsidR="00797113" w:rsidRPr="00DD4F26" w:rsidRDefault="00797113" w:rsidP="007926AA">
      <w:pPr>
        <w:jc w:val="both"/>
        <w:rPr>
          <w:color w:val="000000"/>
          <w:sz w:val="28"/>
          <w:szCs w:val="28"/>
        </w:rPr>
      </w:pPr>
      <w:r w:rsidRPr="00DD4F26">
        <w:rPr>
          <w:color w:val="000000"/>
          <w:sz w:val="28"/>
          <w:szCs w:val="28"/>
        </w:rPr>
        <w:t>г) все вышеперечисленное верно.</w:t>
      </w:r>
    </w:p>
    <w:p w:rsidR="00797113" w:rsidRPr="00DD4F26" w:rsidRDefault="00797113" w:rsidP="007926AA">
      <w:pPr>
        <w:jc w:val="both"/>
        <w:rPr>
          <w:b/>
          <w:bCs/>
          <w:color w:val="000000"/>
          <w:sz w:val="28"/>
          <w:szCs w:val="28"/>
        </w:rPr>
      </w:pPr>
      <w:r w:rsidRPr="00DD4F26">
        <w:rPr>
          <w:b/>
          <w:bCs/>
          <w:color w:val="000000"/>
          <w:sz w:val="28"/>
          <w:szCs w:val="28"/>
        </w:rPr>
        <w:t>10. Метод капитализации дохода представляет собой:</w:t>
      </w:r>
    </w:p>
    <w:p w:rsidR="00797113" w:rsidRPr="00DD4F26" w:rsidRDefault="00797113" w:rsidP="007926AA">
      <w:pPr>
        <w:jc w:val="both"/>
        <w:rPr>
          <w:color w:val="000000"/>
          <w:sz w:val="28"/>
          <w:szCs w:val="28"/>
        </w:rPr>
      </w:pPr>
      <w:r w:rsidRPr="00DD4F26">
        <w:rPr>
          <w:color w:val="000000"/>
          <w:sz w:val="28"/>
          <w:szCs w:val="28"/>
        </w:rPr>
        <w:t>а) пример использования фундаментального анализа,</w:t>
      </w:r>
    </w:p>
    <w:p w:rsidR="00797113" w:rsidRPr="00DD4F26" w:rsidRDefault="00797113" w:rsidP="007926AA">
      <w:pPr>
        <w:jc w:val="both"/>
        <w:rPr>
          <w:color w:val="000000"/>
          <w:sz w:val="28"/>
          <w:szCs w:val="28"/>
        </w:rPr>
      </w:pPr>
      <w:r w:rsidRPr="00DD4F26">
        <w:rPr>
          <w:color w:val="000000"/>
          <w:sz w:val="28"/>
          <w:szCs w:val="28"/>
        </w:rPr>
        <w:t>б) пример использования технического анализа,</w:t>
      </w:r>
    </w:p>
    <w:p w:rsidR="00797113" w:rsidRPr="00DD4F26" w:rsidRDefault="00797113" w:rsidP="007926AA">
      <w:pPr>
        <w:jc w:val="both"/>
        <w:rPr>
          <w:color w:val="000000"/>
          <w:sz w:val="28"/>
          <w:szCs w:val="28"/>
        </w:rPr>
      </w:pPr>
      <w:r w:rsidRPr="00DD4F26">
        <w:rPr>
          <w:color w:val="000000"/>
          <w:sz w:val="28"/>
          <w:szCs w:val="28"/>
        </w:rPr>
        <w:t>в) пример использования теории «ходьба наугад»,</w:t>
      </w:r>
    </w:p>
    <w:p w:rsidR="00797113" w:rsidRPr="00DD4F26" w:rsidRDefault="00797113" w:rsidP="007926AA">
      <w:pPr>
        <w:jc w:val="both"/>
        <w:rPr>
          <w:color w:val="000000"/>
          <w:sz w:val="28"/>
          <w:szCs w:val="28"/>
        </w:rPr>
      </w:pPr>
      <w:r w:rsidRPr="00DD4F26">
        <w:rPr>
          <w:color w:val="000000"/>
          <w:sz w:val="28"/>
          <w:szCs w:val="28"/>
        </w:rPr>
        <w:t>г) верного ответа нет.</w:t>
      </w:r>
    </w:p>
    <w:p w:rsidR="00797113" w:rsidRPr="00DD4F26" w:rsidRDefault="00797113" w:rsidP="007926AA">
      <w:pPr>
        <w:jc w:val="both"/>
        <w:rPr>
          <w:b/>
          <w:bCs/>
          <w:color w:val="000000"/>
          <w:sz w:val="28"/>
          <w:szCs w:val="28"/>
        </w:rPr>
      </w:pPr>
      <w:r w:rsidRPr="00DD4F26">
        <w:rPr>
          <w:b/>
          <w:bCs/>
          <w:color w:val="000000"/>
          <w:sz w:val="28"/>
          <w:szCs w:val="28"/>
        </w:rPr>
        <w:t>11. Современная стоимость облигации определяется на основе:</w:t>
      </w:r>
    </w:p>
    <w:p w:rsidR="00797113" w:rsidRPr="00DD4F26" w:rsidRDefault="00797113" w:rsidP="007926AA">
      <w:pPr>
        <w:jc w:val="both"/>
        <w:rPr>
          <w:color w:val="000000"/>
          <w:sz w:val="28"/>
          <w:szCs w:val="28"/>
        </w:rPr>
      </w:pPr>
      <w:r w:rsidRPr="00DD4F26">
        <w:rPr>
          <w:color w:val="000000"/>
          <w:sz w:val="28"/>
          <w:szCs w:val="28"/>
        </w:rPr>
        <w:t>а) предполагаемых купонных выплат инвестору и номинальной стоимости облигации,</w:t>
      </w:r>
    </w:p>
    <w:p w:rsidR="00797113" w:rsidRPr="00DD4F26" w:rsidRDefault="00797113" w:rsidP="007926AA">
      <w:pPr>
        <w:jc w:val="both"/>
        <w:rPr>
          <w:color w:val="000000"/>
          <w:sz w:val="28"/>
          <w:szCs w:val="28"/>
        </w:rPr>
      </w:pPr>
      <w:r w:rsidRPr="00DD4F26">
        <w:rPr>
          <w:color w:val="000000"/>
          <w:sz w:val="28"/>
          <w:szCs w:val="28"/>
        </w:rPr>
        <w:t>б) только предполагаемых купонных выплат инвестору,</w:t>
      </w:r>
    </w:p>
    <w:p w:rsidR="00797113" w:rsidRPr="00DD4F26" w:rsidRDefault="00797113" w:rsidP="007926AA">
      <w:pPr>
        <w:jc w:val="both"/>
        <w:rPr>
          <w:color w:val="000000"/>
          <w:sz w:val="28"/>
          <w:szCs w:val="28"/>
        </w:rPr>
      </w:pPr>
      <w:r w:rsidRPr="00DD4F26">
        <w:rPr>
          <w:color w:val="000000"/>
          <w:sz w:val="28"/>
          <w:szCs w:val="28"/>
        </w:rPr>
        <w:t>в) только номинальной стоимости облигации,</w:t>
      </w:r>
    </w:p>
    <w:p w:rsidR="00797113" w:rsidRPr="00DD4F26" w:rsidRDefault="00797113" w:rsidP="007926AA">
      <w:pPr>
        <w:jc w:val="both"/>
        <w:rPr>
          <w:color w:val="000000"/>
          <w:sz w:val="28"/>
          <w:szCs w:val="28"/>
        </w:rPr>
      </w:pPr>
      <w:r w:rsidRPr="00DD4F26">
        <w:rPr>
          <w:color w:val="000000"/>
          <w:sz w:val="28"/>
          <w:szCs w:val="28"/>
        </w:rPr>
        <w:t>г) верного ответа нет.</w:t>
      </w:r>
    </w:p>
    <w:p w:rsidR="00797113" w:rsidRPr="00DD4F26" w:rsidRDefault="00797113" w:rsidP="007926AA">
      <w:pPr>
        <w:jc w:val="both"/>
        <w:rPr>
          <w:b/>
          <w:bCs/>
          <w:sz w:val="28"/>
          <w:szCs w:val="28"/>
        </w:rPr>
      </w:pPr>
      <w:r w:rsidRPr="00DD4F26">
        <w:rPr>
          <w:b/>
          <w:bCs/>
          <w:sz w:val="28"/>
          <w:szCs w:val="28"/>
        </w:rPr>
        <w:t>12.  Согласно теории «ходьбы наугад» внутренняя стоимость финансового актива:</w:t>
      </w:r>
    </w:p>
    <w:p w:rsidR="00797113" w:rsidRPr="00DD4F26" w:rsidRDefault="00797113" w:rsidP="007926AA">
      <w:pPr>
        <w:jc w:val="both"/>
        <w:rPr>
          <w:sz w:val="28"/>
          <w:szCs w:val="28"/>
        </w:rPr>
      </w:pPr>
      <w:r w:rsidRPr="00DD4F26">
        <w:rPr>
          <w:sz w:val="28"/>
          <w:szCs w:val="28"/>
        </w:rPr>
        <w:t>а) может быть определена в результате экстраполяции динамики его рыночной цены,</w:t>
      </w:r>
    </w:p>
    <w:p w:rsidR="00797113" w:rsidRPr="00DD4F26" w:rsidRDefault="00797113" w:rsidP="007926AA">
      <w:pPr>
        <w:jc w:val="both"/>
        <w:rPr>
          <w:sz w:val="28"/>
          <w:szCs w:val="28"/>
        </w:rPr>
      </w:pPr>
      <w:r w:rsidRPr="00DD4F26">
        <w:rPr>
          <w:sz w:val="28"/>
          <w:szCs w:val="28"/>
        </w:rPr>
        <w:t>б) может быть определена в результате экстраполяции динамики его рыночной цены с поправкой на темп инфляции,</w:t>
      </w:r>
    </w:p>
    <w:p w:rsidR="00797113" w:rsidRPr="00DD4F26" w:rsidRDefault="00797113" w:rsidP="007926AA">
      <w:pPr>
        <w:jc w:val="both"/>
        <w:rPr>
          <w:spacing w:val="-8"/>
          <w:sz w:val="28"/>
          <w:szCs w:val="28"/>
        </w:rPr>
      </w:pPr>
      <w:r w:rsidRPr="00DD4F26">
        <w:rPr>
          <w:spacing w:val="-8"/>
          <w:sz w:val="28"/>
          <w:szCs w:val="28"/>
        </w:rPr>
        <w:t>в) может быть определена как дисконтированная стоимость будущих поступлений, ожидаемых от владения этим активом,</w:t>
      </w:r>
    </w:p>
    <w:p w:rsidR="00797113" w:rsidRPr="00DD4F26" w:rsidRDefault="00797113" w:rsidP="007926AA">
      <w:pPr>
        <w:jc w:val="both"/>
        <w:rPr>
          <w:spacing w:val="-8"/>
          <w:sz w:val="28"/>
          <w:szCs w:val="28"/>
        </w:rPr>
      </w:pPr>
      <w:r w:rsidRPr="00DD4F26">
        <w:rPr>
          <w:spacing w:val="-8"/>
          <w:sz w:val="28"/>
          <w:szCs w:val="28"/>
        </w:rPr>
        <w:t>г) не поддается обоснованному прогнозированию с помощью формализованных методов.</w:t>
      </w:r>
    </w:p>
    <w:p w:rsidR="00797113" w:rsidRPr="00DD4F26" w:rsidRDefault="00797113" w:rsidP="007926AA">
      <w:pPr>
        <w:jc w:val="both"/>
        <w:rPr>
          <w:b/>
          <w:bCs/>
          <w:sz w:val="28"/>
          <w:szCs w:val="28"/>
        </w:rPr>
      </w:pPr>
      <w:r w:rsidRPr="00DD4F26">
        <w:rPr>
          <w:b/>
          <w:bCs/>
          <w:sz w:val="28"/>
          <w:szCs w:val="28"/>
        </w:rPr>
        <w:t>Ответы: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29"/>
        <w:gridCol w:w="794"/>
        <w:gridCol w:w="795"/>
        <w:gridCol w:w="794"/>
        <w:gridCol w:w="794"/>
        <w:gridCol w:w="795"/>
        <w:gridCol w:w="794"/>
        <w:gridCol w:w="826"/>
        <w:gridCol w:w="794"/>
        <w:gridCol w:w="832"/>
        <w:gridCol w:w="762"/>
        <w:gridCol w:w="762"/>
      </w:tblGrid>
      <w:tr w:rsidR="00797113" w:rsidRPr="00DD4F26">
        <w:tc>
          <w:tcPr>
            <w:tcW w:w="829"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1</w:t>
            </w:r>
          </w:p>
        </w:tc>
        <w:tc>
          <w:tcPr>
            <w:tcW w:w="794"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2</w:t>
            </w:r>
          </w:p>
        </w:tc>
        <w:tc>
          <w:tcPr>
            <w:tcW w:w="795"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3</w:t>
            </w:r>
          </w:p>
        </w:tc>
        <w:tc>
          <w:tcPr>
            <w:tcW w:w="794"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4</w:t>
            </w:r>
          </w:p>
        </w:tc>
        <w:tc>
          <w:tcPr>
            <w:tcW w:w="794"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5</w:t>
            </w:r>
          </w:p>
        </w:tc>
        <w:tc>
          <w:tcPr>
            <w:tcW w:w="795"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6</w:t>
            </w:r>
          </w:p>
        </w:tc>
        <w:tc>
          <w:tcPr>
            <w:tcW w:w="794"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7</w:t>
            </w:r>
          </w:p>
        </w:tc>
        <w:tc>
          <w:tcPr>
            <w:tcW w:w="826"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8</w:t>
            </w:r>
          </w:p>
        </w:tc>
        <w:tc>
          <w:tcPr>
            <w:tcW w:w="794"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9</w:t>
            </w:r>
          </w:p>
        </w:tc>
        <w:tc>
          <w:tcPr>
            <w:tcW w:w="832"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10</w:t>
            </w:r>
          </w:p>
        </w:tc>
        <w:tc>
          <w:tcPr>
            <w:tcW w:w="762"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11</w:t>
            </w:r>
          </w:p>
        </w:tc>
        <w:tc>
          <w:tcPr>
            <w:tcW w:w="762"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12</w:t>
            </w:r>
          </w:p>
        </w:tc>
      </w:tr>
      <w:tr w:rsidR="00797113" w:rsidRPr="00DD4F26">
        <w:tc>
          <w:tcPr>
            <w:tcW w:w="829"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а</w:t>
            </w:r>
          </w:p>
        </w:tc>
        <w:tc>
          <w:tcPr>
            <w:tcW w:w="794"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а</w:t>
            </w:r>
          </w:p>
        </w:tc>
        <w:tc>
          <w:tcPr>
            <w:tcW w:w="795"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в</w:t>
            </w:r>
          </w:p>
        </w:tc>
        <w:tc>
          <w:tcPr>
            <w:tcW w:w="794"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б</w:t>
            </w:r>
          </w:p>
        </w:tc>
        <w:tc>
          <w:tcPr>
            <w:tcW w:w="794"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б</w:t>
            </w:r>
          </w:p>
        </w:tc>
        <w:tc>
          <w:tcPr>
            <w:tcW w:w="795"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бв</w:t>
            </w:r>
          </w:p>
        </w:tc>
        <w:tc>
          <w:tcPr>
            <w:tcW w:w="794"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а</w:t>
            </w:r>
          </w:p>
        </w:tc>
        <w:tc>
          <w:tcPr>
            <w:tcW w:w="826"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а</w:t>
            </w:r>
          </w:p>
        </w:tc>
        <w:tc>
          <w:tcPr>
            <w:tcW w:w="794"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г</w:t>
            </w:r>
          </w:p>
        </w:tc>
        <w:tc>
          <w:tcPr>
            <w:tcW w:w="832"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а</w:t>
            </w:r>
          </w:p>
        </w:tc>
        <w:tc>
          <w:tcPr>
            <w:tcW w:w="762"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а</w:t>
            </w:r>
          </w:p>
        </w:tc>
        <w:tc>
          <w:tcPr>
            <w:tcW w:w="762" w:type="dxa"/>
            <w:tcBorders>
              <w:top w:val="single" w:sz="4" w:space="0" w:color="000000"/>
              <w:left w:val="single" w:sz="4" w:space="0" w:color="000000"/>
              <w:bottom w:val="single" w:sz="4" w:space="0" w:color="000000"/>
              <w:right w:val="single" w:sz="4" w:space="0" w:color="000000"/>
            </w:tcBorders>
          </w:tcPr>
          <w:p w:rsidR="00797113" w:rsidRPr="00DD4F26" w:rsidRDefault="002761F0" w:rsidP="007926AA">
            <w:pPr>
              <w:jc w:val="both"/>
              <w:rPr>
                <w:sz w:val="28"/>
                <w:szCs w:val="28"/>
              </w:rPr>
            </w:pPr>
            <w:r w:rsidRPr="00DD4F26">
              <w:rPr>
                <w:sz w:val="28"/>
                <w:szCs w:val="28"/>
              </w:rPr>
              <w:t>г</w:t>
            </w:r>
          </w:p>
        </w:tc>
      </w:tr>
    </w:tbl>
    <w:p w:rsidR="0043282A" w:rsidRPr="00DD4F26" w:rsidRDefault="0043282A" w:rsidP="007926AA">
      <w:pPr>
        <w:rPr>
          <w:sz w:val="28"/>
          <w:szCs w:val="28"/>
        </w:rPr>
      </w:pPr>
    </w:p>
    <w:p w:rsidR="0043282A" w:rsidRPr="00DD4F26" w:rsidRDefault="0043282A" w:rsidP="007926AA">
      <w:pPr>
        <w:rPr>
          <w:sz w:val="28"/>
          <w:szCs w:val="28"/>
        </w:rPr>
      </w:pPr>
    </w:p>
    <w:p w:rsidR="0043282A" w:rsidRPr="00DD4F26" w:rsidRDefault="0043282A" w:rsidP="007926AA">
      <w:pPr>
        <w:rPr>
          <w:sz w:val="28"/>
          <w:szCs w:val="28"/>
        </w:rPr>
      </w:pPr>
    </w:p>
    <w:p w:rsidR="0043282A" w:rsidRDefault="0043282A" w:rsidP="007926AA">
      <w:pPr>
        <w:rPr>
          <w:sz w:val="28"/>
          <w:szCs w:val="28"/>
        </w:rPr>
      </w:pPr>
    </w:p>
    <w:p w:rsidR="00BD3B85" w:rsidRPr="00DD4F26" w:rsidRDefault="00BD3B85" w:rsidP="007926AA">
      <w:pPr>
        <w:rPr>
          <w:sz w:val="28"/>
          <w:szCs w:val="28"/>
        </w:rPr>
      </w:pPr>
    </w:p>
    <w:p w:rsidR="00797113" w:rsidRDefault="00797113" w:rsidP="00BD3B85">
      <w:pPr>
        <w:pStyle w:val="2"/>
        <w:spacing w:before="0" w:after="0"/>
        <w:jc w:val="center"/>
        <w:rPr>
          <w:rFonts w:ascii="Times New Roman" w:hAnsi="Times New Roman" w:cs="Times New Roman"/>
          <w:i w:val="0"/>
          <w:iCs w:val="0"/>
          <w:u w:val="single"/>
        </w:rPr>
      </w:pPr>
      <w:bookmarkStart w:id="22" w:name="_Toc328741026"/>
      <w:r w:rsidRPr="00DD4F26">
        <w:rPr>
          <w:rFonts w:ascii="Times New Roman" w:hAnsi="Times New Roman" w:cs="Times New Roman"/>
          <w:i w:val="0"/>
          <w:iCs w:val="0"/>
          <w:u w:val="single"/>
        </w:rPr>
        <w:lastRenderedPageBreak/>
        <w:t>Тестовые задания для самостоятельной работы</w:t>
      </w:r>
      <w:bookmarkEnd w:id="22"/>
    </w:p>
    <w:p w:rsidR="00BD3B85" w:rsidRPr="00BD3B85" w:rsidRDefault="00BD3B85" w:rsidP="00BD3B85"/>
    <w:p w:rsidR="00797113" w:rsidRPr="00DD4F26" w:rsidRDefault="00797113" w:rsidP="007926AA">
      <w:pPr>
        <w:jc w:val="both"/>
        <w:rPr>
          <w:b/>
          <w:bCs/>
          <w:color w:val="000000"/>
          <w:spacing w:val="-6"/>
          <w:sz w:val="28"/>
          <w:szCs w:val="28"/>
        </w:rPr>
      </w:pPr>
      <w:r w:rsidRPr="00DD4F26">
        <w:rPr>
          <w:b/>
          <w:bCs/>
          <w:color w:val="000000"/>
          <w:spacing w:val="-6"/>
          <w:sz w:val="28"/>
          <w:szCs w:val="28"/>
        </w:rPr>
        <w:t>1. Модель дисконтирования дивидендов основана на предположении, что:</w:t>
      </w:r>
    </w:p>
    <w:p w:rsidR="00797113" w:rsidRPr="00DD4F26" w:rsidRDefault="00797113" w:rsidP="007926AA">
      <w:pPr>
        <w:jc w:val="both"/>
        <w:rPr>
          <w:color w:val="000000"/>
          <w:sz w:val="28"/>
          <w:szCs w:val="28"/>
        </w:rPr>
      </w:pPr>
      <w:r w:rsidRPr="00DD4F26">
        <w:rPr>
          <w:color w:val="000000"/>
          <w:sz w:val="28"/>
          <w:szCs w:val="28"/>
        </w:rPr>
        <w:t>а) компании проходят в своем развитии один этап,</w:t>
      </w:r>
    </w:p>
    <w:p w:rsidR="00797113" w:rsidRPr="00DD4F26" w:rsidRDefault="00797113" w:rsidP="007926AA">
      <w:pPr>
        <w:jc w:val="both"/>
        <w:rPr>
          <w:color w:val="000000"/>
          <w:sz w:val="28"/>
          <w:szCs w:val="28"/>
        </w:rPr>
      </w:pPr>
      <w:r w:rsidRPr="00DD4F26">
        <w:rPr>
          <w:color w:val="000000"/>
          <w:sz w:val="28"/>
          <w:szCs w:val="28"/>
        </w:rPr>
        <w:t>б) компании проходят в своем развитии два этапа,</w:t>
      </w:r>
    </w:p>
    <w:p w:rsidR="00797113" w:rsidRPr="00DD4F26" w:rsidRDefault="00797113" w:rsidP="007926AA">
      <w:pPr>
        <w:jc w:val="both"/>
        <w:rPr>
          <w:color w:val="000000"/>
          <w:sz w:val="28"/>
          <w:szCs w:val="28"/>
        </w:rPr>
      </w:pPr>
      <w:r w:rsidRPr="00DD4F26">
        <w:rPr>
          <w:color w:val="000000"/>
          <w:sz w:val="28"/>
          <w:szCs w:val="28"/>
        </w:rPr>
        <w:t>в) компании проходят в своем развитии три этапа,</w:t>
      </w:r>
    </w:p>
    <w:p w:rsidR="00797113" w:rsidRPr="00DD4F26" w:rsidRDefault="00797113" w:rsidP="007926AA">
      <w:pPr>
        <w:jc w:val="both"/>
        <w:rPr>
          <w:color w:val="000000"/>
          <w:sz w:val="28"/>
          <w:szCs w:val="28"/>
        </w:rPr>
      </w:pPr>
      <w:r w:rsidRPr="00DD4F26">
        <w:rPr>
          <w:color w:val="000000"/>
          <w:sz w:val="28"/>
          <w:szCs w:val="28"/>
        </w:rPr>
        <w:t>г) компании проходят в своем развитии четыре этапа.</w:t>
      </w:r>
    </w:p>
    <w:p w:rsidR="00797113" w:rsidRPr="00DD4F26" w:rsidRDefault="00797113" w:rsidP="007926AA">
      <w:pPr>
        <w:jc w:val="both"/>
        <w:rPr>
          <w:b/>
          <w:bCs/>
          <w:color w:val="000000"/>
          <w:sz w:val="28"/>
          <w:szCs w:val="28"/>
        </w:rPr>
      </w:pPr>
      <w:r w:rsidRPr="00DD4F26">
        <w:rPr>
          <w:b/>
          <w:bCs/>
          <w:color w:val="000000"/>
          <w:sz w:val="28"/>
          <w:szCs w:val="28"/>
        </w:rPr>
        <w:t>2. Модель дисконтирования дивидендов может быть использована для определения неверно оцененных бумаг:</w:t>
      </w:r>
    </w:p>
    <w:p w:rsidR="00797113" w:rsidRPr="00DD4F26" w:rsidRDefault="00797113" w:rsidP="007926AA">
      <w:pPr>
        <w:jc w:val="both"/>
        <w:rPr>
          <w:color w:val="000000"/>
          <w:sz w:val="28"/>
          <w:szCs w:val="28"/>
        </w:rPr>
      </w:pPr>
      <w:r w:rsidRPr="00DD4F26">
        <w:rPr>
          <w:color w:val="000000"/>
          <w:sz w:val="28"/>
          <w:szCs w:val="28"/>
        </w:rPr>
        <w:t>а) да,</w:t>
      </w:r>
    </w:p>
    <w:p w:rsidR="00797113" w:rsidRPr="00DD4F26" w:rsidRDefault="00797113" w:rsidP="007926AA">
      <w:pPr>
        <w:jc w:val="both"/>
        <w:rPr>
          <w:color w:val="000000"/>
          <w:sz w:val="28"/>
          <w:szCs w:val="28"/>
        </w:rPr>
      </w:pPr>
      <w:r w:rsidRPr="00DD4F26">
        <w:rPr>
          <w:color w:val="000000"/>
          <w:sz w:val="28"/>
          <w:szCs w:val="28"/>
        </w:rPr>
        <w:t>б) нет.</w:t>
      </w:r>
    </w:p>
    <w:p w:rsidR="00797113" w:rsidRPr="00DD4F26" w:rsidRDefault="00797113" w:rsidP="007926AA">
      <w:pPr>
        <w:jc w:val="both"/>
        <w:rPr>
          <w:b/>
          <w:bCs/>
          <w:color w:val="000000"/>
          <w:sz w:val="28"/>
          <w:szCs w:val="28"/>
        </w:rPr>
      </w:pPr>
      <w:r w:rsidRPr="00DD4F26">
        <w:rPr>
          <w:b/>
          <w:bCs/>
          <w:color w:val="000000"/>
          <w:sz w:val="28"/>
          <w:szCs w:val="28"/>
        </w:rPr>
        <w:t>3. Оценку современной стоимости привилегированной акции рекомендуется осуществить на основе:</w:t>
      </w:r>
    </w:p>
    <w:p w:rsidR="00797113" w:rsidRPr="00DD4F26" w:rsidRDefault="00797113" w:rsidP="007926AA">
      <w:pPr>
        <w:jc w:val="both"/>
        <w:rPr>
          <w:color w:val="000000"/>
          <w:sz w:val="28"/>
          <w:szCs w:val="28"/>
        </w:rPr>
      </w:pPr>
      <w:r w:rsidRPr="00DD4F26">
        <w:rPr>
          <w:color w:val="000000"/>
          <w:sz w:val="28"/>
          <w:szCs w:val="28"/>
        </w:rPr>
        <w:t>а) модели нулевого роста,</w:t>
      </w:r>
    </w:p>
    <w:p w:rsidR="00797113" w:rsidRPr="00DD4F26" w:rsidRDefault="00797113" w:rsidP="007926AA">
      <w:pPr>
        <w:jc w:val="both"/>
        <w:rPr>
          <w:color w:val="000000"/>
          <w:sz w:val="28"/>
          <w:szCs w:val="28"/>
        </w:rPr>
      </w:pPr>
      <w:r w:rsidRPr="00DD4F26">
        <w:rPr>
          <w:color w:val="000000"/>
          <w:sz w:val="28"/>
          <w:szCs w:val="28"/>
        </w:rPr>
        <w:t>б) модели постоянного роста,</w:t>
      </w:r>
    </w:p>
    <w:p w:rsidR="00797113" w:rsidRPr="00DD4F26" w:rsidRDefault="00797113" w:rsidP="007926AA">
      <w:pPr>
        <w:jc w:val="both"/>
        <w:rPr>
          <w:color w:val="000000"/>
          <w:sz w:val="28"/>
          <w:szCs w:val="28"/>
        </w:rPr>
      </w:pPr>
      <w:r w:rsidRPr="00DD4F26">
        <w:rPr>
          <w:color w:val="000000"/>
          <w:sz w:val="28"/>
          <w:szCs w:val="28"/>
        </w:rPr>
        <w:t>в) модели переменного роста,</w:t>
      </w:r>
    </w:p>
    <w:p w:rsidR="00797113" w:rsidRPr="00DD4F26" w:rsidRDefault="00797113" w:rsidP="007926AA">
      <w:pPr>
        <w:jc w:val="both"/>
        <w:rPr>
          <w:color w:val="000000"/>
          <w:sz w:val="28"/>
          <w:szCs w:val="28"/>
        </w:rPr>
      </w:pPr>
      <w:r w:rsidRPr="00DD4F26">
        <w:rPr>
          <w:color w:val="000000"/>
          <w:sz w:val="28"/>
          <w:szCs w:val="28"/>
        </w:rPr>
        <w:t>г) всех вышеперечисленных.</w:t>
      </w:r>
    </w:p>
    <w:p w:rsidR="00797113" w:rsidRPr="00DD4F26" w:rsidRDefault="00797113" w:rsidP="007926AA">
      <w:pPr>
        <w:jc w:val="both"/>
        <w:rPr>
          <w:b/>
          <w:bCs/>
          <w:sz w:val="28"/>
          <w:szCs w:val="28"/>
        </w:rPr>
      </w:pPr>
      <w:r w:rsidRPr="00DD4F26">
        <w:rPr>
          <w:b/>
          <w:bCs/>
          <w:sz w:val="28"/>
          <w:szCs w:val="28"/>
        </w:rPr>
        <w:t>4.  Когда внутренняя стоимость актива превышает его рыночную цену, то:</w:t>
      </w:r>
    </w:p>
    <w:p w:rsidR="00797113" w:rsidRPr="00DD4F26" w:rsidRDefault="00797113" w:rsidP="007926AA">
      <w:pPr>
        <w:jc w:val="both"/>
        <w:rPr>
          <w:sz w:val="28"/>
          <w:szCs w:val="28"/>
        </w:rPr>
      </w:pPr>
      <w:r w:rsidRPr="00DD4F26">
        <w:rPr>
          <w:sz w:val="28"/>
          <w:szCs w:val="28"/>
        </w:rPr>
        <w:t>а) актив переоценен рынком, его выгодно купить,</w:t>
      </w:r>
    </w:p>
    <w:p w:rsidR="00797113" w:rsidRPr="00DD4F26" w:rsidRDefault="00797113" w:rsidP="007926AA">
      <w:pPr>
        <w:jc w:val="both"/>
        <w:rPr>
          <w:sz w:val="28"/>
          <w:szCs w:val="28"/>
        </w:rPr>
      </w:pPr>
      <w:r w:rsidRPr="00DD4F26">
        <w:rPr>
          <w:sz w:val="28"/>
          <w:szCs w:val="28"/>
        </w:rPr>
        <w:t>б) актив переоценен рынком, его выгодно продать,</w:t>
      </w:r>
    </w:p>
    <w:p w:rsidR="00797113" w:rsidRPr="00DD4F26" w:rsidRDefault="00797113" w:rsidP="007926AA">
      <w:pPr>
        <w:jc w:val="both"/>
        <w:rPr>
          <w:sz w:val="28"/>
          <w:szCs w:val="28"/>
        </w:rPr>
      </w:pPr>
      <w:r w:rsidRPr="00DD4F26">
        <w:rPr>
          <w:sz w:val="28"/>
          <w:szCs w:val="28"/>
        </w:rPr>
        <w:t>в) актив недооценен рынком, его выгодно купить,</w:t>
      </w:r>
    </w:p>
    <w:p w:rsidR="00797113" w:rsidRPr="00DD4F26" w:rsidRDefault="00797113" w:rsidP="007926AA">
      <w:pPr>
        <w:jc w:val="both"/>
        <w:rPr>
          <w:sz w:val="28"/>
          <w:szCs w:val="28"/>
        </w:rPr>
      </w:pPr>
      <w:r w:rsidRPr="00DD4F26">
        <w:rPr>
          <w:sz w:val="28"/>
          <w:szCs w:val="28"/>
        </w:rPr>
        <w:t>г) актив недооценен рынком, его выгодно продать.</w:t>
      </w:r>
    </w:p>
    <w:p w:rsidR="00797113" w:rsidRPr="00DD4F26" w:rsidRDefault="00797113" w:rsidP="007926AA">
      <w:pPr>
        <w:jc w:val="both"/>
        <w:rPr>
          <w:b/>
          <w:bCs/>
          <w:sz w:val="28"/>
          <w:szCs w:val="28"/>
        </w:rPr>
      </w:pPr>
      <w:r w:rsidRPr="00DD4F26">
        <w:rPr>
          <w:b/>
          <w:bCs/>
          <w:sz w:val="28"/>
          <w:szCs w:val="28"/>
        </w:rPr>
        <w:t>5. В DCF – модели увеличение ставки дисконтирования приводит:</w:t>
      </w:r>
    </w:p>
    <w:p w:rsidR="00797113" w:rsidRPr="00DD4F26" w:rsidRDefault="00797113" w:rsidP="007926AA">
      <w:pPr>
        <w:jc w:val="both"/>
        <w:rPr>
          <w:sz w:val="28"/>
          <w:szCs w:val="28"/>
        </w:rPr>
      </w:pPr>
      <w:r w:rsidRPr="00DD4F26">
        <w:rPr>
          <w:sz w:val="28"/>
          <w:szCs w:val="28"/>
        </w:rPr>
        <w:t>а) приводит к снижению теоретической стоимости финансового актива,</w:t>
      </w:r>
    </w:p>
    <w:p w:rsidR="00797113" w:rsidRPr="00DD4F26" w:rsidRDefault="00797113" w:rsidP="007926AA">
      <w:pPr>
        <w:jc w:val="both"/>
        <w:rPr>
          <w:sz w:val="28"/>
          <w:szCs w:val="28"/>
        </w:rPr>
      </w:pPr>
      <w:r w:rsidRPr="00DD4F26">
        <w:rPr>
          <w:sz w:val="28"/>
          <w:szCs w:val="28"/>
        </w:rPr>
        <w:t>б) приводит к росту теоретической стоимости финансового актива,</w:t>
      </w:r>
    </w:p>
    <w:p w:rsidR="00797113" w:rsidRPr="00DD4F26" w:rsidRDefault="00797113" w:rsidP="007926AA">
      <w:pPr>
        <w:jc w:val="both"/>
        <w:rPr>
          <w:sz w:val="28"/>
          <w:szCs w:val="28"/>
        </w:rPr>
      </w:pPr>
      <w:r w:rsidRPr="00DD4F26">
        <w:rPr>
          <w:sz w:val="28"/>
          <w:szCs w:val="28"/>
        </w:rPr>
        <w:t>в) не влияет на оценку теоретической стоимости финансового актива,</w:t>
      </w:r>
    </w:p>
    <w:p w:rsidR="00797113" w:rsidRPr="00DD4F26" w:rsidRDefault="00797113" w:rsidP="007926AA">
      <w:pPr>
        <w:jc w:val="both"/>
        <w:rPr>
          <w:sz w:val="28"/>
          <w:szCs w:val="28"/>
        </w:rPr>
      </w:pPr>
      <w:r w:rsidRPr="00DD4F26">
        <w:rPr>
          <w:sz w:val="28"/>
          <w:szCs w:val="28"/>
        </w:rPr>
        <w:t>г) приводит к росту спроса на данный актив.</w:t>
      </w:r>
    </w:p>
    <w:p w:rsidR="00797113" w:rsidRPr="00DD4F26" w:rsidRDefault="002F4DD6" w:rsidP="007926AA">
      <w:pPr>
        <w:jc w:val="both"/>
        <w:rPr>
          <w:b/>
          <w:bCs/>
          <w:spacing w:val="-6"/>
          <w:sz w:val="28"/>
          <w:szCs w:val="28"/>
        </w:rPr>
      </w:pPr>
      <w:r w:rsidRPr="00DD4F26">
        <w:rPr>
          <w:b/>
          <w:bCs/>
          <w:spacing w:val="-6"/>
          <w:sz w:val="28"/>
          <w:szCs w:val="28"/>
        </w:rPr>
        <w:t>6</w:t>
      </w:r>
      <w:r w:rsidR="00797113" w:rsidRPr="00DD4F26">
        <w:rPr>
          <w:b/>
          <w:bCs/>
          <w:spacing w:val="-6"/>
          <w:sz w:val="28"/>
          <w:szCs w:val="28"/>
        </w:rPr>
        <w:t>. Методика оценки стоимости бессрочной облигации основывается на:</w:t>
      </w:r>
    </w:p>
    <w:p w:rsidR="00797113" w:rsidRPr="00DD4F26" w:rsidRDefault="00797113" w:rsidP="007926AA">
      <w:pPr>
        <w:jc w:val="both"/>
        <w:rPr>
          <w:sz w:val="28"/>
          <w:szCs w:val="28"/>
        </w:rPr>
      </w:pPr>
      <w:r w:rsidRPr="00DD4F26">
        <w:rPr>
          <w:sz w:val="28"/>
          <w:szCs w:val="28"/>
        </w:rPr>
        <w:t>а) определении современной стоимости аннуитета пренумерандо,</w:t>
      </w:r>
    </w:p>
    <w:p w:rsidR="00797113" w:rsidRPr="00DD4F26" w:rsidRDefault="00797113" w:rsidP="007926AA">
      <w:pPr>
        <w:jc w:val="both"/>
        <w:rPr>
          <w:sz w:val="28"/>
          <w:szCs w:val="28"/>
        </w:rPr>
      </w:pPr>
      <w:r w:rsidRPr="00DD4F26">
        <w:rPr>
          <w:sz w:val="28"/>
          <w:szCs w:val="28"/>
        </w:rPr>
        <w:t>б) определении будущей стоимости аннуитета пренумерандо,</w:t>
      </w:r>
    </w:p>
    <w:p w:rsidR="00797113" w:rsidRPr="00DD4F26" w:rsidRDefault="00797113" w:rsidP="007926AA">
      <w:pPr>
        <w:jc w:val="both"/>
        <w:rPr>
          <w:sz w:val="28"/>
          <w:szCs w:val="28"/>
        </w:rPr>
      </w:pPr>
      <w:r w:rsidRPr="00DD4F26">
        <w:rPr>
          <w:sz w:val="28"/>
          <w:szCs w:val="28"/>
        </w:rPr>
        <w:t>в) определении современной стоимости аннуитета постнумерандо,</w:t>
      </w:r>
    </w:p>
    <w:p w:rsidR="00797113" w:rsidRPr="00DD4F26" w:rsidRDefault="00797113" w:rsidP="007926AA">
      <w:pPr>
        <w:jc w:val="both"/>
        <w:rPr>
          <w:sz w:val="28"/>
          <w:szCs w:val="28"/>
        </w:rPr>
      </w:pPr>
      <w:r w:rsidRPr="00DD4F26">
        <w:rPr>
          <w:sz w:val="28"/>
          <w:szCs w:val="28"/>
        </w:rPr>
        <w:t>г) определении будущей стоимости аннуитета постнумерандо.</w:t>
      </w:r>
    </w:p>
    <w:p w:rsidR="00797113" w:rsidRPr="00DD4F26" w:rsidRDefault="002F4DD6" w:rsidP="007926AA">
      <w:pPr>
        <w:jc w:val="both"/>
        <w:rPr>
          <w:b/>
          <w:bCs/>
          <w:sz w:val="28"/>
          <w:szCs w:val="28"/>
        </w:rPr>
      </w:pPr>
      <w:r w:rsidRPr="00DD4F26">
        <w:rPr>
          <w:b/>
          <w:bCs/>
          <w:sz w:val="28"/>
          <w:szCs w:val="28"/>
        </w:rPr>
        <w:t>7</w:t>
      </w:r>
      <w:r w:rsidR="00797113" w:rsidRPr="00DD4F26">
        <w:rPr>
          <w:b/>
          <w:bCs/>
          <w:sz w:val="28"/>
          <w:szCs w:val="28"/>
        </w:rPr>
        <w:t>. Модель Гордона предназначена для оценки:</w:t>
      </w:r>
    </w:p>
    <w:p w:rsidR="00797113" w:rsidRPr="00DD4F26" w:rsidRDefault="00797113" w:rsidP="007926AA">
      <w:pPr>
        <w:jc w:val="both"/>
        <w:rPr>
          <w:sz w:val="28"/>
          <w:szCs w:val="28"/>
        </w:rPr>
      </w:pPr>
      <w:r w:rsidRPr="00DD4F26">
        <w:rPr>
          <w:sz w:val="28"/>
          <w:szCs w:val="28"/>
        </w:rPr>
        <w:t>а) теоретической стоимости привилегированной акции,</w:t>
      </w:r>
    </w:p>
    <w:p w:rsidR="00797113" w:rsidRPr="00DD4F26" w:rsidRDefault="00797113" w:rsidP="007926AA">
      <w:pPr>
        <w:jc w:val="both"/>
        <w:rPr>
          <w:sz w:val="28"/>
          <w:szCs w:val="28"/>
        </w:rPr>
      </w:pPr>
      <w:r w:rsidRPr="00DD4F26">
        <w:rPr>
          <w:sz w:val="28"/>
          <w:szCs w:val="28"/>
        </w:rPr>
        <w:t>б) теоретической стоимости  обыкновенной акции с равномерно возрастающими дивидендами,</w:t>
      </w:r>
    </w:p>
    <w:p w:rsidR="00797113" w:rsidRPr="00DD4F26" w:rsidRDefault="00797113" w:rsidP="007926AA">
      <w:pPr>
        <w:jc w:val="both"/>
        <w:rPr>
          <w:sz w:val="28"/>
          <w:szCs w:val="28"/>
        </w:rPr>
      </w:pPr>
      <w:r w:rsidRPr="00DD4F26">
        <w:rPr>
          <w:sz w:val="28"/>
          <w:szCs w:val="28"/>
        </w:rPr>
        <w:t>в) облигации с правом досрочного погашения,</w:t>
      </w:r>
    </w:p>
    <w:p w:rsidR="00797113" w:rsidRPr="00DD4F26" w:rsidRDefault="00797113" w:rsidP="007926AA">
      <w:pPr>
        <w:jc w:val="both"/>
        <w:rPr>
          <w:sz w:val="28"/>
          <w:szCs w:val="28"/>
        </w:rPr>
      </w:pPr>
      <w:r w:rsidRPr="00DD4F26">
        <w:rPr>
          <w:sz w:val="28"/>
          <w:szCs w:val="28"/>
        </w:rPr>
        <w:t>г) облигации без права досрочного погашения.</w:t>
      </w:r>
    </w:p>
    <w:p w:rsidR="00797113" w:rsidRPr="00DD4F26" w:rsidRDefault="002F4DD6" w:rsidP="007926AA">
      <w:pPr>
        <w:jc w:val="both"/>
        <w:rPr>
          <w:b/>
          <w:bCs/>
          <w:sz w:val="28"/>
          <w:szCs w:val="28"/>
        </w:rPr>
      </w:pPr>
      <w:r w:rsidRPr="00DD4F26">
        <w:rPr>
          <w:b/>
          <w:bCs/>
          <w:sz w:val="28"/>
          <w:szCs w:val="28"/>
        </w:rPr>
        <w:t>8</w:t>
      </w:r>
      <w:r w:rsidR="00797113" w:rsidRPr="00DD4F26">
        <w:rPr>
          <w:b/>
          <w:bCs/>
          <w:sz w:val="28"/>
          <w:szCs w:val="28"/>
        </w:rPr>
        <w:t>. Показатель g в моделях оценки финансовых активов имеет следующие интерпретации:</w:t>
      </w:r>
    </w:p>
    <w:p w:rsidR="00BD3B85" w:rsidRDefault="00BD3B85" w:rsidP="007926AA">
      <w:pPr>
        <w:jc w:val="both"/>
        <w:rPr>
          <w:sz w:val="28"/>
          <w:szCs w:val="28"/>
        </w:rPr>
        <w:sectPr w:rsidR="00BD3B85" w:rsidSect="00882E3C">
          <w:type w:val="continuous"/>
          <w:pgSz w:w="11906" w:h="16838"/>
          <w:pgMar w:top="1134" w:right="1134" w:bottom="1701" w:left="1134" w:header="709" w:footer="709" w:gutter="0"/>
          <w:cols w:space="708"/>
          <w:docGrid w:linePitch="360"/>
        </w:sectPr>
      </w:pPr>
    </w:p>
    <w:p w:rsidR="00797113" w:rsidRPr="00DD4F26" w:rsidRDefault="00797113" w:rsidP="007926AA">
      <w:pPr>
        <w:jc w:val="both"/>
        <w:rPr>
          <w:sz w:val="28"/>
          <w:szCs w:val="28"/>
        </w:rPr>
      </w:pPr>
      <w:r w:rsidRPr="00DD4F26">
        <w:rPr>
          <w:sz w:val="28"/>
          <w:szCs w:val="28"/>
        </w:rPr>
        <w:lastRenderedPageBreak/>
        <w:t>а) темп прироста дивидендов,</w:t>
      </w:r>
    </w:p>
    <w:p w:rsidR="00797113" w:rsidRPr="00DD4F26" w:rsidRDefault="00797113" w:rsidP="007926AA">
      <w:pPr>
        <w:jc w:val="both"/>
        <w:rPr>
          <w:sz w:val="28"/>
          <w:szCs w:val="28"/>
        </w:rPr>
      </w:pPr>
      <w:r w:rsidRPr="00DD4F26">
        <w:rPr>
          <w:sz w:val="28"/>
          <w:szCs w:val="28"/>
        </w:rPr>
        <w:t>б) темп роста цены акции,</w:t>
      </w:r>
    </w:p>
    <w:p w:rsidR="00797113" w:rsidRPr="00DD4F26" w:rsidRDefault="00797113" w:rsidP="007926AA">
      <w:pPr>
        <w:jc w:val="both"/>
        <w:rPr>
          <w:sz w:val="28"/>
          <w:szCs w:val="28"/>
        </w:rPr>
      </w:pPr>
      <w:r w:rsidRPr="00DD4F26">
        <w:rPr>
          <w:sz w:val="28"/>
          <w:szCs w:val="28"/>
        </w:rPr>
        <w:t>в) капитализированная доходность,</w:t>
      </w:r>
    </w:p>
    <w:p w:rsidR="00797113" w:rsidRPr="00DD4F26" w:rsidRDefault="00797113" w:rsidP="007926AA">
      <w:pPr>
        <w:jc w:val="both"/>
        <w:rPr>
          <w:sz w:val="28"/>
          <w:szCs w:val="28"/>
        </w:rPr>
      </w:pPr>
      <w:r w:rsidRPr="00DD4F26">
        <w:rPr>
          <w:sz w:val="28"/>
          <w:szCs w:val="28"/>
        </w:rPr>
        <w:t>г) общая доходность.</w:t>
      </w:r>
    </w:p>
    <w:p w:rsidR="00BD3B85" w:rsidRDefault="00BD3B85" w:rsidP="007926AA">
      <w:pPr>
        <w:jc w:val="both"/>
        <w:rPr>
          <w:b/>
          <w:bCs/>
          <w:sz w:val="28"/>
          <w:szCs w:val="28"/>
        </w:rPr>
        <w:sectPr w:rsidR="00BD3B85" w:rsidSect="003239B4">
          <w:type w:val="nextColumn"/>
          <w:pgSz w:w="11906" w:h="16838"/>
          <w:pgMar w:top="1134" w:right="1134" w:bottom="1701" w:left="1134" w:header="709" w:footer="709" w:gutter="0"/>
          <w:cols w:num="2" w:space="708"/>
          <w:docGrid w:linePitch="360"/>
        </w:sectPr>
      </w:pPr>
    </w:p>
    <w:p w:rsidR="00797113" w:rsidRPr="00DD4F26" w:rsidRDefault="002F4DD6" w:rsidP="007926AA">
      <w:pPr>
        <w:jc w:val="both"/>
        <w:rPr>
          <w:b/>
          <w:bCs/>
          <w:sz w:val="28"/>
          <w:szCs w:val="28"/>
        </w:rPr>
      </w:pPr>
      <w:r w:rsidRPr="00DD4F26">
        <w:rPr>
          <w:b/>
          <w:bCs/>
          <w:sz w:val="28"/>
          <w:szCs w:val="28"/>
        </w:rPr>
        <w:lastRenderedPageBreak/>
        <w:t>9</w:t>
      </w:r>
      <w:r w:rsidR="00797113" w:rsidRPr="00DD4F26">
        <w:rPr>
          <w:b/>
          <w:bCs/>
          <w:sz w:val="28"/>
          <w:szCs w:val="28"/>
        </w:rPr>
        <w:t>. Стоимость внутренняя – это стоимость финансового актива, рассчитанная путем:</w:t>
      </w:r>
    </w:p>
    <w:p w:rsidR="00797113" w:rsidRPr="00DD4F26" w:rsidRDefault="00797113" w:rsidP="007926AA">
      <w:pPr>
        <w:jc w:val="both"/>
        <w:rPr>
          <w:sz w:val="28"/>
          <w:szCs w:val="28"/>
        </w:rPr>
      </w:pPr>
      <w:r w:rsidRPr="00DD4F26">
        <w:rPr>
          <w:sz w:val="28"/>
          <w:szCs w:val="28"/>
        </w:rPr>
        <w:t>а) дисконтирования по приемлемой ставке ожидаемых поступлений, генерируемых этим активом,</w:t>
      </w:r>
    </w:p>
    <w:p w:rsidR="00797113" w:rsidRPr="00DD4F26" w:rsidRDefault="00797113" w:rsidP="007926AA">
      <w:pPr>
        <w:jc w:val="both"/>
        <w:rPr>
          <w:sz w:val="28"/>
          <w:szCs w:val="28"/>
        </w:rPr>
      </w:pPr>
      <w:r w:rsidRPr="00DD4F26">
        <w:rPr>
          <w:sz w:val="28"/>
          <w:szCs w:val="28"/>
        </w:rPr>
        <w:t>б) наращения по приемлемой ставке ожидаемых поступлений, генерируемых этим активом,</w:t>
      </w:r>
    </w:p>
    <w:p w:rsidR="00797113" w:rsidRPr="00DD4F26" w:rsidRDefault="00797113" w:rsidP="007926AA">
      <w:pPr>
        <w:jc w:val="both"/>
        <w:rPr>
          <w:sz w:val="28"/>
          <w:szCs w:val="28"/>
        </w:rPr>
      </w:pPr>
      <w:r w:rsidRPr="00DD4F26">
        <w:rPr>
          <w:sz w:val="28"/>
          <w:szCs w:val="28"/>
        </w:rPr>
        <w:t>в) дисконтирования по безрисковой ставке ожидаемых поступлений, генерируемых этим активом,</w:t>
      </w:r>
    </w:p>
    <w:p w:rsidR="00797113" w:rsidRPr="00DD4F26" w:rsidRDefault="00797113" w:rsidP="007926AA">
      <w:pPr>
        <w:jc w:val="both"/>
        <w:rPr>
          <w:sz w:val="28"/>
          <w:szCs w:val="28"/>
        </w:rPr>
      </w:pPr>
      <w:r w:rsidRPr="00DD4F26">
        <w:rPr>
          <w:sz w:val="28"/>
          <w:szCs w:val="28"/>
        </w:rPr>
        <w:t>г) наращения по безрисковой ставке ожидаемых поступлений, генерируемых этим активом.</w:t>
      </w:r>
    </w:p>
    <w:p w:rsidR="00797113" w:rsidRPr="00DD4F26" w:rsidRDefault="00797113" w:rsidP="007926AA">
      <w:pPr>
        <w:jc w:val="both"/>
        <w:rPr>
          <w:b/>
          <w:bCs/>
          <w:sz w:val="28"/>
          <w:szCs w:val="28"/>
        </w:rPr>
      </w:pPr>
    </w:p>
    <w:p w:rsidR="00797113" w:rsidRPr="00DD4F26" w:rsidRDefault="00797113" w:rsidP="007926AA">
      <w:pPr>
        <w:jc w:val="both"/>
        <w:rPr>
          <w:sz w:val="28"/>
          <w:szCs w:val="28"/>
        </w:rPr>
      </w:pPr>
    </w:p>
    <w:p w:rsidR="00590A80" w:rsidRPr="00DD4F26" w:rsidRDefault="00590A80" w:rsidP="007926AA">
      <w:pPr>
        <w:jc w:val="both"/>
        <w:rPr>
          <w:sz w:val="28"/>
          <w:szCs w:val="28"/>
        </w:rPr>
      </w:pPr>
    </w:p>
    <w:p w:rsidR="00590A80" w:rsidRPr="00DD4F26" w:rsidRDefault="00590A80" w:rsidP="007926AA">
      <w:pPr>
        <w:jc w:val="both"/>
        <w:rPr>
          <w:sz w:val="28"/>
          <w:szCs w:val="28"/>
        </w:rPr>
      </w:pPr>
    </w:p>
    <w:p w:rsidR="00590A80" w:rsidRPr="00DD4F26" w:rsidRDefault="00590A80" w:rsidP="007926AA">
      <w:pPr>
        <w:jc w:val="both"/>
        <w:rPr>
          <w:sz w:val="28"/>
          <w:szCs w:val="28"/>
        </w:rPr>
      </w:pPr>
    </w:p>
    <w:p w:rsidR="00590A80" w:rsidRDefault="00590A80" w:rsidP="007926AA">
      <w:pPr>
        <w:jc w:val="both"/>
        <w:rPr>
          <w:sz w:val="28"/>
          <w:szCs w:val="28"/>
        </w:rPr>
      </w:pPr>
    </w:p>
    <w:p w:rsidR="00B220C9" w:rsidRDefault="00B220C9" w:rsidP="007926AA">
      <w:pPr>
        <w:jc w:val="both"/>
        <w:rPr>
          <w:sz w:val="28"/>
          <w:szCs w:val="28"/>
        </w:rPr>
      </w:pPr>
    </w:p>
    <w:p w:rsidR="00B220C9" w:rsidRDefault="00B220C9" w:rsidP="007926AA">
      <w:pPr>
        <w:jc w:val="both"/>
        <w:rPr>
          <w:sz w:val="28"/>
          <w:szCs w:val="28"/>
        </w:rPr>
      </w:pPr>
    </w:p>
    <w:p w:rsidR="00B220C9" w:rsidRDefault="00B220C9" w:rsidP="007926AA">
      <w:pPr>
        <w:jc w:val="both"/>
        <w:rPr>
          <w:sz w:val="28"/>
          <w:szCs w:val="28"/>
        </w:rPr>
      </w:pPr>
    </w:p>
    <w:p w:rsidR="00B220C9" w:rsidRDefault="00B220C9" w:rsidP="007926AA">
      <w:pPr>
        <w:jc w:val="both"/>
        <w:rPr>
          <w:sz w:val="28"/>
          <w:szCs w:val="28"/>
        </w:rPr>
      </w:pPr>
    </w:p>
    <w:p w:rsidR="00B220C9" w:rsidRDefault="00B220C9" w:rsidP="007926AA">
      <w:pPr>
        <w:jc w:val="both"/>
        <w:rPr>
          <w:sz w:val="28"/>
          <w:szCs w:val="28"/>
        </w:rPr>
      </w:pPr>
    </w:p>
    <w:p w:rsidR="00B220C9" w:rsidRDefault="00B220C9" w:rsidP="007926AA">
      <w:pPr>
        <w:jc w:val="both"/>
        <w:rPr>
          <w:sz w:val="28"/>
          <w:szCs w:val="28"/>
        </w:rPr>
      </w:pPr>
    </w:p>
    <w:p w:rsidR="00B220C9" w:rsidRDefault="00B220C9" w:rsidP="007926AA">
      <w:pPr>
        <w:jc w:val="both"/>
        <w:rPr>
          <w:sz w:val="28"/>
          <w:szCs w:val="28"/>
        </w:rPr>
      </w:pPr>
    </w:p>
    <w:p w:rsidR="00B220C9" w:rsidRDefault="00B220C9" w:rsidP="007926AA">
      <w:pPr>
        <w:jc w:val="both"/>
        <w:rPr>
          <w:sz w:val="28"/>
          <w:szCs w:val="28"/>
        </w:rPr>
      </w:pPr>
    </w:p>
    <w:p w:rsidR="00B220C9" w:rsidRDefault="00B220C9" w:rsidP="007926AA">
      <w:pPr>
        <w:jc w:val="both"/>
        <w:rPr>
          <w:sz w:val="28"/>
          <w:szCs w:val="28"/>
        </w:rPr>
      </w:pPr>
    </w:p>
    <w:p w:rsidR="00B220C9" w:rsidRDefault="00B220C9" w:rsidP="007926AA">
      <w:pPr>
        <w:jc w:val="both"/>
        <w:rPr>
          <w:sz w:val="28"/>
          <w:szCs w:val="28"/>
        </w:rPr>
      </w:pPr>
    </w:p>
    <w:p w:rsidR="00B220C9" w:rsidRDefault="00B220C9" w:rsidP="007926AA">
      <w:pPr>
        <w:jc w:val="both"/>
        <w:rPr>
          <w:sz w:val="28"/>
          <w:szCs w:val="28"/>
        </w:rPr>
      </w:pPr>
    </w:p>
    <w:p w:rsidR="00B220C9" w:rsidRDefault="00B220C9" w:rsidP="007926AA">
      <w:pPr>
        <w:jc w:val="both"/>
        <w:rPr>
          <w:sz w:val="28"/>
          <w:szCs w:val="28"/>
        </w:rPr>
      </w:pPr>
    </w:p>
    <w:p w:rsidR="00B220C9" w:rsidRDefault="00B220C9" w:rsidP="007926AA">
      <w:pPr>
        <w:jc w:val="both"/>
        <w:rPr>
          <w:sz w:val="28"/>
          <w:szCs w:val="28"/>
        </w:rPr>
      </w:pPr>
    </w:p>
    <w:p w:rsidR="00B220C9" w:rsidRDefault="00B220C9" w:rsidP="007926AA">
      <w:pPr>
        <w:jc w:val="both"/>
        <w:rPr>
          <w:sz w:val="28"/>
          <w:szCs w:val="28"/>
        </w:rPr>
      </w:pPr>
    </w:p>
    <w:p w:rsidR="00B220C9" w:rsidRDefault="00B220C9" w:rsidP="007926AA">
      <w:pPr>
        <w:jc w:val="both"/>
        <w:rPr>
          <w:sz w:val="28"/>
          <w:szCs w:val="28"/>
        </w:rPr>
      </w:pPr>
    </w:p>
    <w:p w:rsidR="00B220C9" w:rsidRDefault="00B220C9" w:rsidP="007926AA">
      <w:pPr>
        <w:jc w:val="both"/>
        <w:rPr>
          <w:sz w:val="28"/>
          <w:szCs w:val="28"/>
        </w:rPr>
      </w:pPr>
    </w:p>
    <w:p w:rsidR="00B220C9" w:rsidRDefault="00B220C9" w:rsidP="007926AA">
      <w:pPr>
        <w:jc w:val="both"/>
        <w:rPr>
          <w:sz w:val="28"/>
          <w:szCs w:val="28"/>
        </w:rPr>
      </w:pPr>
    </w:p>
    <w:p w:rsidR="00B220C9" w:rsidRDefault="00B220C9" w:rsidP="007926AA">
      <w:pPr>
        <w:jc w:val="both"/>
        <w:rPr>
          <w:sz w:val="28"/>
          <w:szCs w:val="28"/>
        </w:rPr>
      </w:pPr>
    </w:p>
    <w:p w:rsidR="00B220C9" w:rsidRPr="00DD4F26" w:rsidRDefault="00B220C9" w:rsidP="007926AA">
      <w:pPr>
        <w:jc w:val="both"/>
        <w:rPr>
          <w:sz w:val="28"/>
          <w:szCs w:val="28"/>
        </w:rPr>
      </w:pPr>
    </w:p>
    <w:p w:rsidR="00590A80" w:rsidRPr="00DD4F26" w:rsidRDefault="00590A80" w:rsidP="007926AA">
      <w:pPr>
        <w:jc w:val="both"/>
        <w:rPr>
          <w:sz w:val="28"/>
          <w:szCs w:val="28"/>
        </w:rPr>
      </w:pPr>
    </w:p>
    <w:p w:rsidR="00590A80" w:rsidRPr="00DD4F26" w:rsidRDefault="00590A80" w:rsidP="007926AA">
      <w:pPr>
        <w:jc w:val="both"/>
        <w:rPr>
          <w:sz w:val="28"/>
          <w:szCs w:val="28"/>
        </w:rPr>
      </w:pPr>
    </w:p>
    <w:p w:rsidR="00590A80" w:rsidRPr="00DD4F26" w:rsidRDefault="00590A80" w:rsidP="007926AA">
      <w:pPr>
        <w:jc w:val="both"/>
        <w:rPr>
          <w:sz w:val="28"/>
          <w:szCs w:val="28"/>
        </w:rPr>
      </w:pPr>
    </w:p>
    <w:p w:rsidR="00590A80" w:rsidRPr="00DD4F26" w:rsidRDefault="00590A80" w:rsidP="007926AA">
      <w:pPr>
        <w:jc w:val="both"/>
        <w:rPr>
          <w:sz w:val="28"/>
          <w:szCs w:val="28"/>
        </w:rPr>
      </w:pPr>
    </w:p>
    <w:p w:rsidR="00590A80" w:rsidRPr="00DD4F26" w:rsidRDefault="00590A80" w:rsidP="007926AA">
      <w:pPr>
        <w:jc w:val="both"/>
        <w:rPr>
          <w:sz w:val="28"/>
          <w:szCs w:val="28"/>
        </w:rPr>
      </w:pPr>
    </w:p>
    <w:p w:rsidR="00590A80" w:rsidRPr="00DD4F26" w:rsidRDefault="00590A80" w:rsidP="007926AA">
      <w:pPr>
        <w:jc w:val="both"/>
        <w:rPr>
          <w:sz w:val="28"/>
          <w:szCs w:val="28"/>
        </w:rPr>
      </w:pPr>
    </w:p>
    <w:p w:rsidR="00590A80" w:rsidRPr="00DD4F26" w:rsidRDefault="00590A80" w:rsidP="007926AA">
      <w:pPr>
        <w:jc w:val="both"/>
        <w:rPr>
          <w:sz w:val="28"/>
          <w:szCs w:val="28"/>
        </w:rPr>
      </w:pPr>
    </w:p>
    <w:p w:rsidR="00797113" w:rsidRPr="00DD4F26" w:rsidRDefault="00797113" w:rsidP="007926AA">
      <w:pPr>
        <w:pStyle w:val="1"/>
        <w:spacing w:before="0" w:after="0"/>
        <w:jc w:val="center"/>
        <w:rPr>
          <w:rFonts w:ascii="Times New Roman" w:hAnsi="Times New Roman" w:cs="Times New Roman"/>
          <w:sz w:val="28"/>
          <w:szCs w:val="28"/>
        </w:rPr>
      </w:pPr>
      <w:bookmarkStart w:id="23" w:name="_Toc328741027"/>
      <w:r w:rsidRPr="00DD4F26">
        <w:rPr>
          <w:rFonts w:ascii="Times New Roman" w:hAnsi="Times New Roman" w:cs="Times New Roman"/>
          <w:sz w:val="28"/>
          <w:szCs w:val="28"/>
        </w:rPr>
        <w:lastRenderedPageBreak/>
        <w:t>7.Финансовые риски и их оценка</w:t>
      </w:r>
      <w:bookmarkEnd w:id="23"/>
    </w:p>
    <w:p w:rsidR="00797113" w:rsidRPr="00DD4F26" w:rsidRDefault="00797113" w:rsidP="007926AA">
      <w:pPr>
        <w:jc w:val="both"/>
        <w:rPr>
          <w:b/>
          <w:bCs/>
          <w:sz w:val="28"/>
          <w:szCs w:val="28"/>
        </w:rPr>
      </w:pPr>
    </w:p>
    <w:p w:rsidR="00797113" w:rsidRPr="00DD4F26" w:rsidRDefault="00797113" w:rsidP="007926AA">
      <w:pPr>
        <w:ind w:firstLine="709"/>
        <w:jc w:val="both"/>
        <w:rPr>
          <w:sz w:val="28"/>
          <w:szCs w:val="28"/>
        </w:rPr>
      </w:pPr>
      <w:r w:rsidRPr="00DD4F26">
        <w:rPr>
          <w:sz w:val="28"/>
          <w:szCs w:val="28"/>
        </w:rPr>
        <w:t>Для успешной деятельности организации необходим учет фактора риска. В отечественной литературе принято выделять производственный, коммерческий и финансовый риски. Применительно к последним и применяет финансовый менеджер различные управленческие подходы.</w:t>
      </w:r>
    </w:p>
    <w:p w:rsidR="001E518B" w:rsidRPr="00DD4F26" w:rsidRDefault="001E518B" w:rsidP="007926AA">
      <w:pPr>
        <w:ind w:firstLine="709"/>
        <w:jc w:val="right"/>
        <w:rPr>
          <w:sz w:val="28"/>
          <w:szCs w:val="28"/>
        </w:rPr>
      </w:pPr>
    </w:p>
    <w:p w:rsidR="00797113" w:rsidRPr="00DD4F26" w:rsidRDefault="00797113" w:rsidP="007926AA">
      <w:pPr>
        <w:ind w:firstLine="709"/>
        <w:jc w:val="right"/>
        <w:rPr>
          <w:sz w:val="28"/>
          <w:szCs w:val="28"/>
        </w:rPr>
      </w:pPr>
      <w:r w:rsidRPr="00DD4F26">
        <w:rPr>
          <w:sz w:val="28"/>
          <w:szCs w:val="28"/>
        </w:rPr>
        <w:t>Таблица 7.1</w:t>
      </w:r>
    </w:p>
    <w:p w:rsidR="00797113" w:rsidRPr="00B220C9" w:rsidRDefault="00797113" w:rsidP="007926AA">
      <w:pPr>
        <w:ind w:firstLine="709"/>
        <w:jc w:val="center"/>
        <w:rPr>
          <w:b/>
          <w:sz w:val="28"/>
          <w:szCs w:val="28"/>
        </w:rPr>
      </w:pPr>
      <w:r w:rsidRPr="00B220C9">
        <w:rPr>
          <w:b/>
          <w:sz w:val="28"/>
          <w:szCs w:val="28"/>
        </w:rPr>
        <w:t>Различные точки зрения на понятие «финансовый риск»</w:t>
      </w:r>
    </w:p>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7459"/>
      </w:tblGrid>
      <w:tr w:rsidR="00797113" w:rsidRPr="00DD4F26" w:rsidTr="00B220C9">
        <w:trPr>
          <w:jc w:val="center"/>
        </w:trPr>
        <w:tc>
          <w:tcPr>
            <w:tcW w:w="1951" w:type="dxa"/>
            <w:tcBorders>
              <w:top w:val="single" w:sz="4" w:space="0" w:color="auto"/>
              <w:left w:val="single" w:sz="4" w:space="0" w:color="auto"/>
              <w:bottom w:val="single" w:sz="4" w:space="0" w:color="auto"/>
              <w:right w:val="single" w:sz="4" w:space="0" w:color="auto"/>
            </w:tcBorders>
          </w:tcPr>
          <w:p w:rsidR="00797113" w:rsidRPr="00DD4F26" w:rsidRDefault="00797113" w:rsidP="00B220C9">
            <w:pPr>
              <w:jc w:val="center"/>
              <w:rPr>
                <w:sz w:val="28"/>
                <w:szCs w:val="28"/>
              </w:rPr>
            </w:pPr>
            <w:r w:rsidRPr="00DD4F26">
              <w:rPr>
                <w:sz w:val="28"/>
                <w:szCs w:val="28"/>
              </w:rPr>
              <w:t>Автор</w:t>
            </w:r>
          </w:p>
        </w:tc>
        <w:tc>
          <w:tcPr>
            <w:tcW w:w="7459" w:type="dxa"/>
            <w:tcBorders>
              <w:top w:val="single" w:sz="4" w:space="0" w:color="auto"/>
              <w:left w:val="single" w:sz="4" w:space="0" w:color="auto"/>
              <w:bottom w:val="single" w:sz="4" w:space="0" w:color="auto"/>
              <w:right w:val="single" w:sz="4" w:space="0" w:color="auto"/>
            </w:tcBorders>
          </w:tcPr>
          <w:p w:rsidR="00797113" w:rsidRPr="00DD4F26" w:rsidRDefault="00797113" w:rsidP="00B220C9">
            <w:pPr>
              <w:jc w:val="center"/>
              <w:rPr>
                <w:sz w:val="28"/>
                <w:szCs w:val="28"/>
              </w:rPr>
            </w:pPr>
            <w:r w:rsidRPr="00DD4F26">
              <w:rPr>
                <w:sz w:val="28"/>
                <w:szCs w:val="28"/>
              </w:rPr>
              <w:t>Определение</w:t>
            </w:r>
          </w:p>
        </w:tc>
      </w:tr>
      <w:tr w:rsidR="00797113" w:rsidRPr="00DD4F26" w:rsidTr="00B220C9">
        <w:trPr>
          <w:jc w:val="center"/>
        </w:trPr>
        <w:tc>
          <w:tcPr>
            <w:tcW w:w="1951"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 xml:space="preserve">Ковалев В.В. </w:t>
            </w:r>
          </w:p>
        </w:tc>
        <w:tc>
          <w:tcPr>
            <w:tcW w:w="7459"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Финансовый риск  - риск, обусловленный структурой источников средств</w:t>
            </w:r>
          </w:p>
        </w:tc>
      </w:tr>
      <w:tr w:rsidR="00797113" w:rsidRPr="00DD4F26" w:rsidTr="00B220C9">
        <w:trPr>
          <w:jc w:val="center"/>
        </w:trPr>
        <w:tc>
          <w:tcPr>
            <w:tcW w:w="1951"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Серегин Е.Г.</w:t>
            </w:r>
          </w:p>
        </w:tc>
        <w:tc>
          <w:tcPr>
            <w:tcW w:w="7459"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Финансовый риск – это риск, возникающий при проведении финансовых операций</w:t>
            </w:r>
          </w:p>
        </w:tc>
      </w:tr>
      <w:tr w:rsidR="00797113" w:rsidRPr="00DD4F26" w:rsidTr="00B220C9">
        <w:trPr>
          <w:jc w:val="center"/>
        </w:trPr>
        <w:tc>
          <w:tcPr>
            <w:tcW w:w="1951"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Балабанов И.Т.</w:t>
            </w:r>
          </w:p>
        </w:tc>
        <w:tc>
          <w:tcPr>
            <w:tcW w:w="7459"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Финансовые риски – это спекулятивные риски, предполагающие возможность получения как положительного, так и отрицательного результата. К особенностям финансового риска относится вероятность наступления ущерба в результате проведения каких-либо операций в финансово-кредитной и биржевой сферах, совершения операций с фондовыми ценными бумагами</w:t>
            </w:r>
          </w:p>
        </w:tc>
      </w:tr>
      <w:tr w:rsidR="00797113" w:rsidRPr="00DD4F26" w:rsidTr="00B220C9">
        <w:trPr>
          <w:jc w:val="center"/>
        </w:trPr>
        <w:tc>
          <w:tcPr>
            <w:tcW w:w="1951"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Лапуста М.Г., Шашукова Л.Г.</w:t>
            </w:r>
          </w:p>
        </w:tc>
        <w:tc>
          <w:tcPr>
            <w:tcW w:w="7459"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Финансовый риск – риск, возникающий при осуществлении финансового предпринимательства или финансовых сделок, исходя из того, что в финансовом предпринимательстве в роли товара выступают либо валюта, либо ценные бумаги, либо денежные средства. К финансовому риску относятся валютный риск, кредитный риск, инвестиционный риск.</w:t>
            </w:r>
          </w:p>
        </w:tc>
      </w:tr>
      <w:tr w:rsidR="00797113" w:rsidRPr="00DD4F26" w:rsidTr="00B220C9">
        <w:trPr>
          <w:jc w:val="center"/>
        </w:trPr>
        <w:tc>
          <w:tcPr>
            <w:tcW w:w="1951"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Стоянова Е.С.</w:t>
            </w:r>
          </w:p>
        </w:tc>
        <w:tc>
          <w:tcPr>
            <w:tcW w:w="7459"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 xml:space="preserve">Финансовые риски связаны с вероятностью потерь финансовых ресурсов (т.е. денежных средств). Финансовые риски подразделяются на два вида: </w:t>
            </w:r>
          </w:p>
          <w:p w:rsidR="00797113" w:rsidRPr="00DD4F26" w:rsidRDefault="00797113" w:rsidP="007926AA">
            <w:pPr>
              <w:jc w:val="both"/>
              <w:rPr>
                <w:sz w:val="28"/>
                <w:szCs w:val="28"/>
              </w:rPr>
            </w:pPr>
            <w:r w:rsidRPr="00DD4F26">
              <w:rPr>
                <w:sz w:val="28"/>
                <w:szCs w:val="28"/>
              </w:rPr>
              <w:t>-риски, связанные  с покупательной способностью денег,</w:t>
            </w:r>
          </w:p>
          <w:p w:rsidR="00797113" w:rsidRPr="00DD4F26" w:rsidRDefault="00797113" w:rsidP="007926AA">
            <w:pPr>
              <w:jc w:val="both"/>
              <w:rPr>
                <w:sz w:val="28"/>
                <w:szCs w:val="28"/>
              </w:rPr>
            </w:pPr>
            <w:r w:rsidRPr="00DD4F26">
              <w:rPr>
                <w:sz w:val="28"/>
                <w:szCs w:val="28"/>
              </w:rPr>
              <w:t>- риски, связанные с вложением капитала (инвестиционные риски).</w:t>
            </w:r>
          </w:p>
        </w:tc>
      </w:tr>
    </w:tbl>
    <w:p w:rsidR="001E518B" w:rsidRPr="00DD4F26" w:rsidRDefault="001E518B" w:rsidP="00555977">
      <w:pPr>
        <w:jc w:val="center"/>
        <w:rPr>
          <w:sz w:val="28"/>
          <w:szCs w:val="28"/>
        </w:rPr>
      </w:pPr>
    </w:p>
    <w:p w:rsidR="00797113" w:rsidRPr="00DD4F26" w:rsidRDefault="000102B9" w:rsidP="00555977">
      <w:pPr>
        <w:jc w:val="center"/>
        <w:rPr>
          <w:sz w:val="28"/>
          <w:szCs w:val="28"/>
        </w:rPr>
      </w:pPr>
      <w:r>
        <w:rPr>
          <w:sz w:val="28"/>
          <w:szCs w:val="28"/>
        </w:rPr>
      </w:r>
      <w:r>
        <w:rPr>
          <w:sz w:val="28"/>
          <w:szCs w:val="28"/>
        </w:rPr>
        <w:pict>
          <v:group id="_x0000_s1249" editas="canvas" style="width:413pt;height:171pt;mso-position-horizontal-relative:char;mso-position-vertical-relative:line" coordorigin="2274,4625" coordsize="7200,2942">
            <o:lock v:ext="edit" aspectratio="t"/>
            <v:shape id="_x0000_s1250" type="#_x0000_t75" style="position:absolute;left:2274;top:4625;width:7200;height:2942" o:preferrelative="f">
              <v:fill o:detectmouseclick="t"/>
              <v:path o:extrusionok="t" o:connecttype="none"/>
              <o:lock v:ext="edit" text="t"/>
            </v:shape>
            <v:shape id="_x0000_s1251" type="#_x0000_t182" style="position:absolute;left:3968;top:5167;width:3247;height:2369">
              <v:textbox style="mso-next-textbox:#_x0000_s1251" inset="6.48pt,3.24pt,6.48pt,3.24pt">
                <w:txbxContent>
                  <w:p w:rsidR="00F1144E" w:rsidRPr="002D4C4C" w:rsidRDefault="00F1144E" w:rsidP="002A0A6C">
                    <w:pPr>
                      <w:jc w:val="center"/>
                      <w:rPr>
                        <w:sz w:val="22"/>
                        <w:szCs w:val="22"/>
                      </w:rPr>
                    </w:pPr>
                  </w:p>
                  <w:p w:rsidR="00F1144E" w:rsidRPr="002D4C4C" w:rsidRDefault="00F1144E" w:rsidP="002A0A6C">
                    <w:pPr>
                      <w:jc w:val="center"/>
                      <w:rPr>
                        <w:sz w:val="22"/>
                        <w:szCs w:val="22"/>
                      </w:rPr>
                    </w:pPr>
                    <w:r w:rsidRPr="002D4C4C">
                      <w:rPr>
                        <w:sz w:val="22"/>
                        <w:szCs w:val="22"/>
                      </w:rPr>
                      <w:t>Подходы к управлению риском</w:t>
                    </w:r>
                  </w:p>
                </w:txbxContent>
              </v:textbox>
            </v:shape>
            <v:rect id="_x0000_s1252" style="position:absolute;left:4956;top:4780;width:1554;height:387">
              <v:textbox style="mso-next-textbox:#_x0000_s1252" inset="6.48pt,3.24pt,6.48pt,3.24pt">
                <w:txbxContent>
                  <w:p w:rsidR="00F1144E" w:rsidRPr="002D4C4C" w:rsidRDefault="00F1144E" w:rsidP="002A0A6C">
                    <w:pPr>
                      <w:rPr>
                        <w:sz w:val="22"/>
                        <w:szCs w:val="22"/>
                      </w:rPr>
                    </w:pPr>
                    <w:r w:rsidRPr="002D4C4C">
                      <w:rPr>
                        <w:sz w:val="22"/>
                        <w:szCs w:val="22"/>
                      </w:rPr>
                      <w:t>Адаптивный</w:t>
                    </w:r>
                  </w:p>
                </w:txbxContent>
              </v:textbox>
            </v:rect>
            <v:rect id="_x0000_s1253" style="position:absolute;left:2839;top:6700;width:1129;height:418">
              <v:textbox style="mso-next-textbox:#_x0000_s1253" inset="6.48pt,3.24pt,6.48pt,3.24pt">
                <w:txbxContent>
                  <w:p w:rsidR="00F1144E" w:rsidRPr="002D4C4C" w:rsidRDefault="00F1144E" w:rsidP="002A0A6C">
                    <w:pPr>
                      <w:rPr>
                        <w:sz w:val="22"/>
                        <w:szCs w:val="22"/>
                      </w:rPr>
                    </w:pPr>
                    <w:r w:rsidRPr="002D4C4C">
                      <w:rPr>
                        <w:sz w:val="22"/>
                        <w:szCs w:val="22"/>
                      </w:rPr>
                      <w:t>Активный</w:t>
                    </w:r>
                  </w:p>
                  <w:p w:rsidR="00F1144E" w:rsidRPr="002D4C4C" w:rsidRDefault="00F1144E" w:rsidP="002A0A6C">
                    <w:pPr>
                      <w:rPr>
                        <w:sz w:val="22"/>
                        <w:szCs w:val="22"/>
                      </w:rPr>
                    </w:pPr>
                  </w:p>
                </w:txbxContent>
              </v:textbox>
            </v:rect>
            <v:rect id="_x0000_s1254" style="position:absolute;left:7215;top:6700;width:1694;height:419">
              <v:textbox style="mso-next-textbox:#_x0000_s1254" inset="6.48pt,3.24pt,6.48pt,3.24pt">
                <w:txbxContent>
                  <w:p w:rsidR="00F1144E" w:rsidRPr="002D4C4C" w:rsidRDefault="00F1144E" w:rsidP="002A0A6C">
                    <w:pPr>
                      <w:rPr>
                        <w:sz w:val="22"/>
                        <w:szCs w:val="22"/>
                      </w:rPr>
                    </w:pPr>
                    <w:r w:rsidRPr="002D4C4C">
                      <w:rPr>
                        <w:sz w:val="22"/>
                        <w:szCs w:val="22"/>
                      </w:rPr>
                      <w:t xml:space="preserve">Консервативный </w:t>
                    </w:r>
                  </w:p>
                </w:txbxContent>
              </v:textbox>
            </v:rect>
            <w10:wrap type="none"/>
            <w10:anchorlock/>
          </v:group>
        </w:pict>
      </w:r>
    </w:p>
    <w:p w:rsidR="00797113" w:rsidRPr="00DD4F26" w:rsidRDefault="00797113" w:rsidP="007926AA">
      <w:pPr>
        <w:jc w:val="center"/>
        <w:rPr>
          <w:sz w:val="28"/>
          <w:szCs w:val="28"/>
        </w:rPr>
      </w:pPr>
      <w:r w:rsidRPr="00DD4F26">
        <w:rPr>
          <w:sz w:val="28"/>
          <w:szCs w:val="28"/>
        </w:rPr>
        <w:t>Рис.7.1. Подходы к управлению рисками с точки зрения своевременности</w:t>
      </w:r>
    </w:p>
    <w:p w:rsidR="00797113" w:rsidRPr="00DD4F26" w:rsidRDefault="00797113" w:rsidP="007926AA">
      <w:pPr>
        <w:jc w:val="center"/>
        <w:rPr>
          <w:sz w:val="28"/>
          <w:szCs w:val="28"/>
        </w:rPr>
      </w:pPr>
      <w:r w:rsidRPr="00DD4F26">
        <w:rPr>
          <w:sz w:val="28"/>
          <w:szCs w:val="28"/>
        </w:rPr>
        <w:t>принятия решений и минимизации потерь</w:t>
      </w:r>
    </w:p>
    <w:p w:rsidR="00555977" w:rsidRDefault="00555977" w:rsidP="007926AA">
      <w:pPr>
        <w:ind w:left="1416"/>
        <w:jc w:val="right"/>
        <w:rPr>
          <w:sz w:val="28"/>
          <w:szCs w:val="28"/>
        </w:rPr>
      </w:pPr>
    </w:p>
    <w:p w:rsidR="00797113" w:rsidRPr="00DD4F26" w:rsidRDefault="00C91646" w:rsidP="007926AA">
      <w:pPr>
        <w:ind w:left="1416"/>
        <w:jc w:val="right"/>
        <w:rPr>
          <w:sz w:val="28"/>
          <w:szCs w:val="28"/>
        </w:rPr>
      </w:pPr>
      <w:r w:rsidRPr="00DD4F26">
        <w:rPr>
          <w:sz w:val="28"/>
          <w:szCs w:val="28"/>
        </w:rPr>
        <w:t>Т</w:t>
      </w:r>
      <w:r w:rsidR="00797113" w:rsidRPr="00DD4F26">
        <w:rPr>
          <w:sz w:val="28"/>
          <w:szCs w:val="28"/>
        </w:rPr>
        <w:t>аблица 7.2</w:t>
      </w:r>
    </w:p>
    <w:p w:rsidR="00797113" w:rsidRPr="00555977" w:rsidRDefault="00797113" w:rsidP="007926AA">
      <w:pPr>
        <w:jc w:val="center"/>
        <w:rPr>
          <w:b/>
          <w:sz w:val="28"/>
          <w:szCs w:val="28"/>
        </w:rPr>
      </w:pPr>
      <w:r w:rsidRPr="00555977">
        <w:rPr>
          <w:b/>
          <w:sz w:val="28"/>
          <w:szCs w:val="28"/>
        </w:rPr>
        <w:t>Подходы к управлению рисками с точки зрения своевременности</w:t>
      </w:r>
    </w:p>
    <w:p w:rsidR="00797113" w:rsidRPr="00555977" w:rsidRDefault="00797113" w:rsidP="007926AA">
      <w:pPr>
        <w:jc w:val="center"/>
        <w:rPr>
          <w:b/>
          <w:sz w:val="28"/>
          <w:szCs w:val="28"/>
        </w:rPr>
      </w:pPr>
      <w:r w:rsidRPr="00555977">
        <w:rPr>
          <w:b/>
          <w:sz w:val="28"/>
          <w:szCs w:val="28"/>
        </w:rPr>
        <w:t>принятия решений и минимизации потерь</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30"/>
        <w:gridCol w:w="7207"/>
      </w:tblGrid>
      <w:tr w:rsidR="00797113" w:rsidRPr="00DD4F26" w:rsidTr="00555977">
        <w:trPr>
          <w:jc w:val="center"/>
        </w:trPr>
        <w:tc>
          <w:tcPr>
            <w:tcW w:w="9286" w:type="dxa"/>
            <w:gridSpan w:val="2"/>
            <w:tcBorders>
              <w:top w:val="single" w:sz="4" w:space="0" w:color="000000"/>
              <w:left w:val="single" w:sz="4" w:space="0" w:color="000000"/>
              <w:bottom w:val="single" w:sz="4" w:space="0" w:color="000000"/>
              <w:right w:val="single" w:sz="4" w:space="0" w:color="000000"/>
            </w:tcBorders>
          </w:tcPr>
          <w:p w:rsidR="00797113" w:rsidRPr="00DD4F26" w:rsidRDefault="00797113" w:rsidP="00555977">
            <w:pPr>
              <w:jc w:val="center"/>
              <w:rPr>
                <w:sz w:val="28"/>
                <w:szCs w:val="28"/>
              </w:rPr>
            </w:pPr>
            <w:r w:rsidRPr="00DD4F26">
              <w:rPr>
                <w:sz w:val="28"/>
                <w:szCs w:val="28"/>
              </w:rPr>
              <w:t>Подходы к управлению рисками с точки зрения своевременности принятия решений и минимизации потерь</w:t>
            </w:r>
          </w:p>
        </w:tc>
      </w:tr>
      <w:tr w:rsidR="00797113" w:rsidRPr="00DD4F26" w:rsidTr="00555977">
        <w:trPr>
          <w:jc w:val="center"/>
        </w:trPr>
        <w:tc>
          <w:tcPr>
            <w:tcW w:w="2079"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 xml:space="preserve">Активный </w:t>
            </w:r>
          </w:p>
        </w:tc>
        <w:tc>
          <w:tcPr>
            <w:tcW w:w="7207"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Предусматривает максимальное использование менеджером средств управления рисками для минимизации их последствий. При этом подходе все хозяйственные операции осуществляются после проведения мероприятий по предупреждению возможных финансовых потерь.</w:t>
            </w:r>
          </w:p>
        </w:tc>
      </w:tr>
      <w:tr w:rsidR="00797113" w:rsidRPr="00DD4F26" w:rsidTr="00555977">
        <w:trPr>
          <w:jc w:val="center"/>
        </w:trPr>
        <w:tc>
          <w:tcPr>
            <w:tcW w:w="2079"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 xml:space="preserve">Адаптивный </w:t>
            </w:r>
          </w:p>
        </w:tc>
        <w:tc>
          <w:tcPr>
            <w:tcW w:w="7207"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Основан на учете в процессе управления сложившихся условий хозяйствования, а само управление рисками осуществляется в ходе проведения хозяйственных операций.</w:t>
            </w:r>
          </w:p>
        </w:tc>
      </w:tr>
      <w:tr w:rsidR="00797113" w:rsidRPr="00DD4F26" w:rsidTr="00555977">
        <w:trPr>
          <w:jc w:val="center"/>
        </w:trPr>
        <w:tc>
          <w:tcPr>
            <w:tcW w:w="2079"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 xml:space="preserve">Консервативный </w:t>
            </w:r>
          </w:p>
        </w:tc>
        <w:tc>
          <w:tcPr>
            <w:tcW w:w="7207"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pacing w:val="-8"/>
                <w:sz w:val="28"/>
                <w:szCs w:val="28"/>
              </w:rPr>
            </w:pPr>
            <w:r w:rsidRPr="00DD4F26">
              <w:rPr>
                <w:spacing w:val="-8"/>
                <w:sz w:val="28"/>
                <w:szCs w:val="28"/>
              </w:rPr>
              <w:t>Управляющие воздействия на финансовые риски начинаются после наступления рискового события, когда предприятием уже получен ущерб. В этом случае целью управления является локализация ущерба в рамках какой-либо одной финансовой операции или одного подразделения.</w:t>
            </w:r>
          </w:p>
        </w:tc>
      </w:tr>
    </w:tbl>
    <w:p w:rsidR="00797113" w:rsidRPr="00DD4F26" w:rsidRDefault="00797113" w:rsidP="007926AA">
      <w:pPr>
        <w:jc w:val="both"/>
        <w:rPr>
          <w:sz w:val="28"/>
          <w:szCs w:val="28"/>
        </w:rPr>
      </w:pPr>
    </w:p>
    <w:p w:rsidR="001E518B" w:rsidRPr="00DD4F26" w:rsidRDefault="001E518B" w:rsidP="007926AA">
      <w:pPr>
        <w:ind w:left="5664" w:firstLine="708"/>
        <w:jc w:val="right"/>
        <w:rPr>
          <w:sz w:val="28"/>
          <w:szCs w:val="28"/>
        </w:rPr>
      </w:pPr>
    </w:p>
    <w:p w:rsidR="001E518B" w:rsidRDefault="001E518B" w:rsidP="007926AA">
      <w:pPr>
        <w:ind w:left="5664" w:firstLine="708"/>
        <w:jc w:val="right"/>
        <w:rPr>
          <w:sz w:val="28"/>
          <w:szCs w:val="28"/>
        </w:rPr>
      </w:pPr>
    </w:p>
    <w:p w:rsidR="00555977" w:rsidRDefault="00555977" w:rsidP="007926AA">
      <w:pPr>
        <w:ind w:left="5664" w:firstLine="708"/>
        <w:jc w:val="right"/>
        <w:rPr>
          <w:sz w:val="28"/>
          <w:szCs w:val="28"/>
        </w:rPr>
      </w:pPr>
    </w:p>
    <w:p w:rsidR="00555977" w:rsidRDefault="00555977" w:rsidP="007926AA">
      <w:pPr>
        <w:ind w:left="5664" w:firstLine="708"/>
        <w:jc w:val="right"/>
        <w:rPr>
          <w:sz w:val="28"/>
          <w:szCs w:val="28"/>
        </w:rPr>
      </w:pPr>
    </w:p>
    <w:p w:rsidR="00555977" w:rsidRDefault="00555977" w:rsidP="007926AA">
      <w:pPr>
        <w:ind w:left="5664" w:firstLine="708"/>
        <w:jc w:val="right"/>
        <w:rPr>
          <w:sz w:val="28"/>
          <w:szCs w:val="28"/>
        </w:rPr>
      </w:pPr>
    </w:p>
    <w:p w:rsidR="00555977" w:rsidRDefault="00555977" w:rsidP="007926AA">
      <w:pPr>
        <w:ind w:left="5664" w:firstLine="708"/>
        <w:jc w:val="right"/>
        <w:rPr>
          <w:sz w:val="28"/>
          <w:szCs w:val="28"/>
        </w:rPr>
      </w:pPr>
    </w:p>
    <w:p w:rsidR="00555977" w:rsidRDefault="00555977" w:rsidP="007926AA">
      <w:pPr>
        <w:ind w:left="5664" w:firstLine="708"/>
        <w:jc w:val="right"/>
        <w:rPr>
          <w:sz w:val="28"/>
          <w:szCs w:val="28"/>
        </w:rPr>
      </w:pPr>
    </w:p>
    <w:p w:rsidR="00555977" w:rsidRPr="00DD4F26" w:rsidRDefault="00555977" w:rsidP="007926AA">
      <w:pPr>
        <w:ind w:left="5664" w:firstLine="708"/>
        <w:jc w:val="right"/>
        <w:rPr>
          <w:sz w:val="28"/>
          <w:szCs w:val="28"/>
        </w:rPr>
      </w:pPr>
    </w:p>
    <w:p w:rsidR="00797113" w:rsidRPr="00DD4F26" w:rsidRDefault="00797113" w:rsidP="007926AA">
      <w:pPr>
        <w:ind w:left="5664" w:firstLine="708"/>
        <w:jc w:val="right"/>
        <w:rPr>
          <w:sz w:val="28"/>
          <w:szCs w:val="28"/>
        </w:rPr>
      </w:pPr>
      <w:r w:rsidRPr="00DD4F26">
        <w:rPr>
          <w:sz w:val="28"/>
          <w:szCs w:val="28"/>
        </w:rPr>
        <w:lastRenderedPageBreak/>
        <w:t>Таблица 7.3</w:t>
      </w:r>
    </w:p>
    <w:p w:rsidR="00797113" w:rsidRPr="00555977" w:rsidRDefault="00797113" w:rsidP="007926AA">
      <w:pPr>
        <w:jc w:val="center"/>
        <w:rPr>
          <w:b/>
          <w:sz w:val="28"/>
          <w:szCs w:val="28"/>
        </w:rPr>
      </w:pPr>
      <w:r w:rsidRPr="00555977">
        <w:rPr>
          <w:b/>
          <w:sz w:val="28"/>
          <w:szCs w:val="28"/>
        </w:rPr>
        <w:t>Описание должности риск-менеджера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6"/>
      </w:tblGrid>
      <w:tr w:rsidR="00797113" w:rsidRPr="00DD4F26" w:rsidTr="00555977">
        <w:trPr>
          <w:jc w:val="center"/>
        </w:trPr>
        <w:tc>
          <w:tcPr>
            <w:tcW w:w="9286"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Выявление и оценка всех корпоративных рисков</w:t>
            </w:r>
          </w:p>
        </w:tc>
      </w:tr>
      <w:tr w:rsidR="00797113" w:rsidRPr="00DD4F26" w:rsidTr="00555977">
        <w:trPr>
          <w:jc w:val="center"/>
        </w:trPr>
        <w:tc>
          <w:tcPr>
            <w:tcW w:w="9286"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Оценка вероятности убытка вследствие этих рисков</w:t>
            </w:r>
          </w:p>
        </w:tc>
      </w:tr>
      <w:tr w:rsidR="00797113" w:rsidRPr="00DD4F26" w:rsidTr="00555977">
        <w:trPr>
          <w:jc w:val="center"/>
        </w:trPr>
        <w:tc>
          <w:tcPr>
            <w:tcW w:w="9286"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Выбор оптимального метода защиты от убытков</w:t>
            </w:r>
          </w:p>
        </w:tc>
      </w:tr>
      <w:tr w:rsidR="00797113" w:rsidRPr="00DD4F26" w:rsidTr="00555977">
        <w:trPr>
          <w:jc w:val="center"/>
        </w:trPr>
        <w:tc>
          <w:tcPr>
            <w:tcW w:w="9286"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Работа со страховыми агентами, брокерами, консультантами, представителями страховых компаний</w:t>
            </w:r>
          </w:p>
        </w:tc>
      </w:tr>
      <w:tr w:rsidR="00797113" w:rsidRPr="00DD4F26" w:rsidTr="00555977">
        <w:trPr>
          <w:jc w:val="center"/>
        </w:trPr>
        <w:tc>
          <w:tcPr>
            <w:tcW w:w="9286"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Руководство программой предотвращения убытков, включая планирование с целью минимизации убытков от ожидаемых кризисов</w:t>
            </w:r>
          </w:p>
        </w:tc>
      </w:tr>
      <w:tr w:rsidR="00797113" w:rsidRPr="00DD4F26" w:rsidTr="00555977">
        <w:trPr>
          <w:jc w:val="center"/>
        </w:trPr>
        <w:tc>
          <w:tcPr>
            <w:tcW w:w="9286"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Руководство программой предотвращения убытков, включая планирование с целью минимизации убытков от ожидаемых кризисов</w:t>
            </w:r>
          </w:p>
        </w:tc>
      </w:tr>
      <w:tr w:rsidR="00797113" w:rsidRPr="00DD4F26" w:rsidTr="00555977">
        <w:trPr>
          <w:jc w:val="center"/>
        </w:trPr>
        <w:tc>
          <w:tcPr>
            <w:tcW w:w="9286"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Ведение надлежащей отчетности по всем аспектам страхового администрирования</w:t>
            </w:r>
          </w:p>
        </w:tc>
      </w:tr>
      <w:tr w:rsidR="00797113" w:rsidRPr="00DD4F26" w:rsidTr="00555977">
        <w:trPr>
          <w:jc w:val="center"/>
        </w:trPr>
        <w:tc>
          <w:tcPr>
            <w:tcW w:w="9286"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 xml:space="preserve">Постоянная оценка и учет всех изменений в деятельности компании </w:t>
            </w:r>
          </w:p>
        </w:tc>
      </w:tr>
      <w:tr w:rsidR="00797113" w:rsidRPr="00DD4F26" w:rsidTr="00555977">
        <w:trPr>
          <w:jc w:val="center"/>
        </w:trPr>
        <w:tc>
          <w:tcPr>
            <w:tcW w:w="9286"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Отслеживание новых методов в области управления рисками</w:t>
            </w:r>
          </w:p>
        </w:tc>
      </w:tr>
      <w:tr w:rsidR="00797113" w:rsidRPr="00DD4F26" w:rsidTr="00555977">
        <w:trPr>
          <w:jc w:val="center"/>
        </w:trPr>
        <w:tc>
          <w:tcPr>
            <w:tcW w:w="9286"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Проведение периодических аудиторских проверок программы управления рисками, чтобы удостовериться, что все риски выявлены и покрыты</w:t>
            </w:r>
          </w:p>
        </w:tc>
      </w:tr>
    </w:tbl>
    <w:p w:rsidR="001E518B" w:rsidRPr="00DD4F26" w:rsidRDefault="001E518B" w:rsidP="00555977">
      <w:pPr>
        <w:rPr>
          <w:sz w:val="28"/>
          <w:szCs w:val="28"/>
        </w:rPr>
      </w:pPr>
    </w:p>
    <w:p w:rsidR="00797113" w:rsidRPr="00DD4F26" w:rsidRDefault="00797113" w:rsidP="00555977">
      <w:pPr>
        <w:ind w:left="7080"/>
        <w:jc w:val="right"/>
        <w:rPr>
          <w:sz w:val="28"/>
          <w:szCs w:val="28"/>
        </w:rPr>
      </w:pPr>
      <w:r w:rsidRPr="00DD4F26">
        <w:rPr>
          <w:sz w:val="28"/>
          <w:szCs w:val="28"/>
        </w:rPr>
        <w:t>Таблица 7.4</w:t>
      </w:r>
    </w:p>
    <w:p w:rsidR="00797113" w:rsidRPr="002A46B8" w:rsidRDefault="00797113" w:rsidP="007926AA">
      <w:pPr>
        <w:ind w:firstLine="709"/>
        <w:jc w:val="center"/>
        <w:rPr>
          <w:b/>
          <w:sz w:val="28"/>
          <w:szCs w:val="28"/>
        </w:rPr>
      </w:pPr>
      <w:r w:rsidRPr="002A46B8">
        <w:rPr>
          <w:b/>
          <w:sz w:val="28"/>
          <w:szCs w:val="28"/>
        </w:rPr>
        <w:t>Классификация финансовых рисков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22"/>
        <w:gridCol w:w="4764"/>
      </w:tblGrid>
      <w:tr w:rsidR="00797113" w:rsidRPr="00DD4F26" w:rsidTr="002A46B8">
        <w:trPr>
          <w:jc w:val="center"/>
        </w:trPr>
        <w:tc>
          <w:tcPr>
            <w:tcW w:w="4522"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ind w:firstLine="709"/>
              <w:jc w:val="both"/>
              <w:rPr>
                <w:sz w:val="28"/>
                <w:szCs w:val="28"/>
              </w:rPr>
            </w:pPr>
            <w:r w:rsidRPr="00DD4F26">
              <w:rPr>
                <w:sz w:val="28"/>
                <w:szCs w:val="28"/>
              </w:rPr>
              <w:t xml:space="preserve">  Критерий классификации</w:t>
            </w:r>
          </w:p>
        </w:tc>
        <w:tc>
          <w:tcPr>
            <w:tcW w:w="4764"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ind w:firstLine="709"/>
              <w:jc w:val="both"/>
              <w:rPr>
                <w:sz w:val="28"/>
                <w:szCs w:val="28"/>
              </w:rPr>
            </w:pPr>
            <w:r w:rsidRPr="00DD4F26">
              <w:rPr>
                <w:sz w:val="28"/>
                <w:szCs w:val="28"/>
              </w:rPr>
              <w:t>Виды финансовых рисков</w:t>
            </w:r>
          </w:p>
        </w:tc>
      </w:tr>
      <w:tr w:rsidR="00797113" w:rsidRPr="00DD4F26" w:rsidTr="002A46B8">
        <w:trPr>
          <w:jc w:val="center"/>
        </w:trPr>
        <w:tc>
          <w:tcPr>
            <w:tcW w:w="4522"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По проявлению во времени</w:t>
            </w:r>
          </w:p>
        </w:tc>
        <w:tc>
          <w:tcPr>
            <w:tcW w:w="4764"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ind w:left="525"/>
              <w:jc w:val="both"/>
              <w:rPr>
                <w:sz w:val="28"/>
                <w:szCs w:val="28"/>
              </w:rPr>
            </w:pPr>
            <w:r w:rsidRPr="00DD4F26">
              <w:rPr>
                <w:sz w:val="28"/>
                <w:szCs w:val="28"/>
              </w:rPr>
              <w:t>1Постоянный финансовый риск</w:t>
            </w:r>
          </w:p>
          <w:p w:rsidR="00797113" w:rsidRPr="00DD4F26" w:rsidRDefault="00797113" w:rsidP="007926AA">
            <w:pPr>
              <w:ind w:left="525"/>
              <w:jc w:val="both"/>
              <w:rPr>
                <w:sz w:val="28"/>
                <w:szCs w:val="28"/>
              </w:rPr>
            </w:pPr>
            <w:r w:rsidRPr="00DD4F26">
              <w:rPr>
                <w:sz w:val="28"/>
                <w:szCs w:val="28"/>
              </w:rPr>
              <w:t>2Временный финансовый риск</w:t>
            </w:r>
          </w:p>
        </w:tc>
      </w:tr>
      <w:tr w:rsidR="00797113" w:rsidRPr="00DD4F26" w:rsidTr="002A46B8">
        <w:trPr>
          <w:jc w:val="center"/>
        </w:trPr>
        <w:tc>
          <w:tcPr>
            <w:tcW w:w="4522"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По уровню финансовых потерь</w:t>
            </w:r>
          </w:p>
        </w:tc>
        <w:tc>
          <w:tcPr>
            <w:tcW w:w="4764"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ind w:left="525"/>
              <w:jc w:val="both"/>
              <w:rPr>
                <w:sz w:val="28"/>
                <w:szCs w:val="28"/>
              </w:rPr>
            </w:pPr>
            <w:r w:rsidRPr="00DD4F26">
              <w:rPr>
                <w:sz w:val="28"/>
                <w:szCs w:val="28"/>
              </w:rPr>
              <w:t>1Допустимый финансовый риск</w:t>
            </w:r>
          </w:p>
          <w:p w:rsidR="00797113" w:rsidRPr="00DD4F26" w:rsidRDefault="00797113" w:rsidP="007926AA">
            <w:pPr>
              <w:ind w:left="525"/>
              <w:jc w:val="both"/>
              <w:rPr>
                <w:sz w:val="28"/>
                <w:szCs w:val="28"/>
              </w:rPr>
            </w:pPr>
            <w:r w:rsidRPr="00DD4F26">
              <w:rPr>
                <w:sz w:val="28"/>
                <w:szCs w:val="28"/>
              </w:rPr>
              <w:t>2Критический финансовый риск</w:t>
            </w:r>
          </w:p>
          <w:p w:rsidR="00797113" w:rsidRPr="00DD4F26" w:rsidRDefault="00797113" w:rsidP="007926AA">
            <w:pPr>
              <w:ind w:left="525"/>
              <w:jc w:val="both"/>
              <w:rPr>
                <w:sz w:val="28"/>
                <w:szCs w:val="28"/>
              </w:rPr>
            </w:pPr>
            <w:r w:rsidRPr="00DD4F26">
              <w:rPr>
                <w:sz w:val="28"/>
                <w:szCs w:val="28"/>
                <w:lang w:val="en-US"/>
              </w:rPr>
              <w:t>3</w:t>
            </w:r>
            <w:r w:rsidRPr="00DD4F26">
              <w:rPr>
                <w:sz w:val="28"/>
                <w:szCs w:val="28"/>
              </w:rPr>
              <w:t>Катастрофический риск</w:t>
            </w:r>
          </w:p>
        </w:tc>
      </w:tr>
      <w:tr w:rsidR="00797113" w:rsidRPr="00DD4F26" w:rsidTr="002A46B8">
        <w:trPr>
          <w:jc w:val="center"/>
        </w:trPr>
        <w:tc>
          <w:tcPr>
            <w:tcW w:w="4522"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По комплексности исследования</w:t>
            </w:r>
          </w:p>
        </w:tc>
        <w:tc>
          <w:tcPr>
            <w:tcW w:w="4764"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ind w:left="525"/>
              <w:jc w:val="both"/>
              <w:rPr>
                <w:sz w:val="28"/>
                <w:szCs w:val="28"/>
              </w:rPr>
            </w:pPr>
            <w:r w:rsidRPr="00DD4F26">
              <w:rPr>
                <w:sz w:val="28"/>
                <w:szCs w:val="28"/>
              </w:rPr>
              <w:t>1Простой финансовый риск</w:t>
            </w:r>
          </w:p>
          <w:p w:rsidR="00797113" w:rsidRPr="00DD4F26" w:rsidRDefault="00797113" w:rsidP="007926AA">
            <w:pPr>
              <w:ind w:left="525"/>
              <w:jc w:val="both"/>
              <w:rPr>
                <w:sz w:val="28"/>
                <w:szCs w:val="28"/>
              </w:rPr>
            </w:pPr>
            <w:r w:rsidRPr="00DD4F26">
              <w:rPr>
                <w:sz w:val="28"/>
                <w:szCs w:val="28"/>
              </w:rPr>
              <w:t>2Сложный финансовый риск</w:t>
            </w:r>
          </w:p>
        </w:tc>
      </w:tr>
      <w:tr w:rsidR="00797113" w:rsidRPr="00DD4F26" w:rsidTr="002A46B8">
        <w:trPr>
          <w:jc w:val="center"/>
        </w:trPr>
        <w:tc>
          <w:tcPr>
            <w:tcW w:w="4522"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По характеризуемому объекту</w:t>
            </w:r>
          </w:p>
        </w:tc>
        <w:tc>
          <w:tcPr>
            <w:tcW w:w="4764"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ind w:left="525"/>
              <w:jc w:val="both"/>
              <w:rPr>
                <w:sz w:val="28"/>
                <w:szCs w:val="28"/>
              </w:rPr>
            </w:pPr>
            <w:r w:rsidRPr="00DD4F26">
              <w:rPr>
                <w:sz w:val="28"/>
                <w:szCs w:val="28"/>
              </w:rPr>
              <w:t>1Риск отдельной финансовой операции</w:t>
            </w:r>
          </w:p>
          <w:p w:rsidR="00797113" w:rsidRPr="00DD4F26" w:rsidRDefault="00797113" w:rsidP="007926AA">
            <w:pPr>
              <w:ind w:left="525"/>
              <w:jc w:val="both"/>
              <w:rPr>
                <w:sz w:val="28"/>
                <w:szCs w:val="28"/>
              </w:rPr>
            </w:pPr>
            <w:r w:rsidRPr="00DD4F26">
              <w:rPr>
                <w:sz w:val="28"/>
                <w:szCs w:val="28"/>
              </w:rPr>
              <w:t>2Риск различных видов финансовой деятельности</w:t>
            </w:r>
          </w:p>
          <w:p w:rsidR="00797113" w:rsidRPr="00DD4F26" w:rsidRDefault="00797113" w:rsidP="007926AA">
            <w:pPr>
              <w:ind w:left="525"/>
              <w:jc w:val="both"/>
              <w:rPr>
                <w:sz w:val="28"/>
                <w:szCs w:val="28"/>
              </w:rPr>
            </w:pPr>
            <w:r w:rsidRPr="00DD4F26">
              <w:rPr>
                <w:sz w:val="28"/>
                <w:szCs w:val="28"/>
              </w:rPr>
              <w:t>3Риск финансовой деятельности предприятия в целом</w:t>
            </w:r>
          </w:p>
        </w:tc>
      </w:tr>
      <w:tr w:rsidR="00797113" w:rsidRPr="00DD4F26" w:rsidTr="002A46B8">
        <w:trPr>
          <w:jc w:val="center"/>
        </w:trPr>
        <w:tc>
          <w:tcPr>
            <w:tcW w:w="4522"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По совокупности исследуемых инструментов</w:t>
            </w:r>
          </w:p>
        </w:tc>
        <w:tc>
          <w:tcPr>
            <w:tcW w:w="4764"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ind w:left="525"/>
              <w:jc w:val="both"/>
              <w:rPr>
                <w:sz w:val="28"/>
                <w:szCs w:val="28"/>
              </w:rPr>
            </w:pPr>
            <w:r w:rsidRPr="00DD4F26">
              <w:rPr>
                <w:sz w:val="28"/>
                <w:szCs w:val="28"/>
              </w:rPr>
              <w:t>1Индивидуальный финансовый риск</w:t>
            </w:r>
          </w:p>
          <w:p w:rsidR="00797113" w:rsidRPr="00DD4F26" w:rsidRDefault="00797113" w:rsidP="007926AA">
            <w:pPr>
              <w:ind w:left="525"/>
              <w:jc w:val="both"/>
              <w:rPr>
                <w:sz w:val="28"/>
                <w:szCs w:val="28"/>
              </w:rPr>
            </w:pPr>
            <w:r w:rsidRPr="00DD4F26">
              <w:rPr>
                <w:sz w:val="28"/>
                <w:szCs w:val="28"/>
              </w:rPr>
              <w:t>2Портфельный финансовый риск</w:t>
            </w:r>
          </w:p>
        </w:tc>
      </w:tr>
      <w:tr w:rsidR="00797113" w:rsidRPr="00DD4F26" w:rsidTr="002A46B8">
        <w:trPr>
          <w:jc w:val="center"/>
        </w:trPr>
        <w:tc>
          <w:tcPr>
            <w:tcW w:w="4522"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 xml:space="preserve">По источникам возникновения </w:t>
            </w:r>
          </w:p>
        </w:tc>
        <w:tc>
          <w:tcPr>
            <w:tcW w:w="4764"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ind w:left="525"/>
              <w:jc w:val="both"/>
              <w:rPr>
                <w:sz w:val="28"/>
                <w:szCs w:val="28"/>
              </w:rPr>
            </w:pPr>
            <w:r w:rsidRPr="00DD4F26">
              <w:rPr>
                <w:sz w:val="28"/>
                <w:szCs w:val="28"/>
              </w:rPr>
              <w:t>1Внешний финансовый риск</w:t>
            </w:r>
          </w:p>
          <w:p w:rsidR="00797113" w:rsidRPr="00DD4F26" w:rsidRDefault="00797113" w:rsidP="007926AA">
            <w:pPr>
              <w:ind w:left="525"/>
              <w:jc w:val="both"/>
              <w:rPr>
                <w:sz w:val="28"/>
                <w:szCs w:val="28"/>
              </w:rPr>
            </w:pPr>
            <w:r w:rsidRPr="00DD4F26">
              <w:rPr>
                <w:sz w:val="28"/>
                <w:szCs w:val="28"/>
              </w:rPr>
              <w:t>2Внутренний финансовый риск</w:t>
            </w:r>
          </w:p>
        </w:tc>
      </w:tr>
      <w:tr w:rsidR="00797113" w:rsidRPr="00DD4F26" w:rsidTr="002A46B8">
        <w:trPr>
          <w:jc w:val="center"/>
        </w:trPr>
        <w:tc>
          <w:tcPr>
            <w:tcW w:w="4522"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По возможности страхования</w:t>
            </w:r>
          </w:p>
        </w:tc>
        <w:tc>
          <w:tcPr>
            <w:tcW w:w="4764"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ind w:left="194"/>
              <w:jc w:val="both"/>
              <w:rPr>
                <w:sz w:val="28"/>
                <w:szCs w:val="28"/>
              </w:rPr>
            </w:pPr>
            <w:r w:rsidRPr="00DD4F26">
              <w:rPr>
                <w:sz w:val="28"/>
                <w:szCs w:val="28"/>
              </w:rPr>
              <w:t xml:space="preserve">      1Страхуемый финансовый риск</w:t>
            </w:r>
          </w:p>
          <w:p w:rsidR="00797113" w:rsidRPr="00DD4F26" w:rsidRDefault="00797113" w:rsidP="007926AA">
            <w:pPr>
              <w:ind w:left="194"/>
              <w:jc w:val="both"/>
              <w:rPr>
                <w:sz w:val="28"/>
                <w:szCs w:val="28"/>
              </w:rPr>
            </w:pPr>
            <w:r w:rsidRPr="00DD4F26">
              <w:rPr>
                <w:sz w:val="28"/>
                <w:szCs w:val="28"/>
              </w:rPr>
              <w:t xml:space="preserve">      2Нестрахуемый финансовый риск</w:t>
            </w:r>
          </w:p>
        </w:tc>
      </w:tr>
    </w:tbl>
    <w:p w:rsidR="00797113" w:rsidRPr="00DD4F26" w:rsidRDefault="00797113" w:rsidP="002A46B8">
      <w:pPr>
        <w:jc w:val="right"/>
        <w:rPr>
          <w:sz w:val="28"/>
          <w:szCs w:val="28"/>
        </w:rPr>
      </w:pPr>
      <w:r w:rsidRPr="00DD4F26">
        <w:rPr>
          <w:sz w:val="28"/>
          <w:szCs w:val="28"/>
        </w:rPr>
        <w:lastRenderedPageBreak/>
        <w:t>Таблица 7.5</w:t>
      </w:r>
    </w:p>
    <w:p w:rsidR="00797113" w:rsidRPr="002A46B8" w:rsidRDefault="00797113" w:rsidP="007926AA">
      <w:pPr>
        <w:ind w:firstLine="709"/>
        <w:jc w:val="center"/>
        <w:rPr>
          <w:b/>
          <w:sz w:val="28"/>
          <w:szCs w:val="28"/>
        </w:rPr>
      </w:pPr>
      <w:r w:rsidRPr="002A46B8">
        <w:rPr>
          <w:b/>
          <w:sz w:val="28"/>
          <w:szCs w:val="28"/>
        </w:rPr>
        <w:t>Методы управления рисками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16"/>
        <w:gridCol w:w="7477"/>
      </w:tblGrid>
      <w:tr w:rsidR="00797113" w:rsidRPr="00DD4F26" w:rsidTr="002A46B8">
        <w:trPr>
          <w:jc w:val="center"/>
        </w:trPr>
        <w:tc>
          <w:tcPr>
            <w:tcW w:w="2093" w:type="dxa"/>
            <w:tcBorders>
              <w:top w:val="single" w:sz="4" w:space="0" w:color="auto"/>
              <w:left w:val="single" w:sz="4" w:space="0" w:color="auto"/>
              <w:bottom w:val="single" w:sz="4" w:space="0" w:color="auto"/>
              <w:right w:val="single" w:sz="4" w:space="0" w:color="auto"/>
            </w:tcBorders>
          </w:tcPr>
          <w:p w:rsidR="00797113" w:rsidRPr="00DD4F26" w:rsidRDefault="00797113" w:rsidP="002A46B8">
            <w:pPr>
              <w:jc w:val="center"/>
              <w:rPr>
                <w:sz w:val="28"/>
                <w:szCs w:val="28"/>
              </w:rPr>
            </w:pPr>
            <w:r w:rsidRPr="00DD4F26">
              <w:rPr>
                <w:sz w:val="28"/>
                <w:szCs w:val="28"/>
              </w:rPr>
              <w:t>Метод</w:t>
            </w:r>
          </w:p>
        </w:tc>
        <w:tc>
          <w:tcPr>
            <w:tcW w:w="7477" w:type="dxa"/>
            <w:tcBorders>
              <w:top w:val="single" w:sz="4" w:space="0" w:color="auto"/>
              <w:left w:val="single" w:sz="4" w:space="0" w:color="auto"/>
              <w:bottom w:val="single" w:sz="4" w:space="0" w:color="auto"/>
              <w:right w:val="single" w:sz="4" w:space="0" w:color="auto"/>
            </w:tcBorders>
          </w:tcPr>
          <w:p w:rsidR="00797113" w:rsidRPr="00DD4F26" w:rsidRDefault="00797113" w:rsidP="002A46B8">
            <w:pPr>
              <w:jc w:val="center"/>
              <w:rPr>
                <w:sz w:val="28"/>
                <w:szCs w:val="28"/>
              </w:rPr>
            </w:pPr>
            <w:r w:rsidRPr="00DD4F26">
              <w:rPr>
                <w:sz w:val="28"/>
                <w:szCs w:val="28"/>
              </w:rPr>
              <w:t>Содержание</w:t>
            </w:r>
          </w:p>
        </w:tc>
      </w:tr>
      <w:tr w:rsidR="00797113" w:rsidRPr="00DD4F26" w:rsidTr="002A46B8">
        <w:trPr>
          <w:trHeight w:val="707"/>
          <w:jc w:val="center"/>
        </w:trPr>
        <w:tc>
          <w:tcPr>
            <w:tcW w:w="2093"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Уклонение</w:t>
            </w:r>
          </w:p>
          <w:p w:rsidR="00797113" w:rsidRPr="00DD4F26" w:rsidRDefault="00797113" w:rsidP="007926AA">
            <w:pPr>
              <w:jc w:val="both"/>
              <w:rPr>
                <w:sz w:val="28"/>
                <w:szCs w:val="28"/>
              </w:rPr>
            </w:pPr>
          </w:p>
        </w:tc>
        <w:tc>
          <w:tcPr>
            <w:tcW w:w="7477"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numPr>
                <w:ilvl w:val="0"/>
                <w:numId w:val="28"/>
              </w:numPr>
              <w:ind w:left="801" w:hanging="538"/>
              <w:jc w:val="both"/>
              <w:rPr>
                <w:sz w:val="28"/>
                <w:szCs w:val="28"/>
              </w:rPr>
            </w:pPr>
            <w:r w:rsidRPr="00DD4F26">
              <w:rPr>
                <w:sz w:val="28"/>
                <w:szCs w:val="28"/>
              </w:rPr>
              <w:t>Отказ от реализации проектов с повышенным уровнем риска</w:t>
            </w:r>
          </w:p>
          <w:p w:rsidR="00797113" w:rsidRPr="00DD4F26" w:rsidRDefault="00797113" w:rsidP="007926AA">
            <w:pPr>
              <w:numPr>
                <w:ilvl w:val="0"/>
                <w:numId w:val="28"/>
              </w:numPr>
              <w:ind w:left="801" w:hanging="538"/>
              <w:jc w:val="both"/>
              <w:rPr>
                <w:sz w:val="28"/>
                <w:szCs w:val="28"/>
              </w:rPr>
            </w:pPr>
            <w:r w:rsidRPr="00DD4F26">
              <w:rPr>
                <w:sz w:val="28"/>
                <w:szCs w:val="28"/>
              </w:rPr>
              <w:t>Отказ от осуществления отдельных финансовых операций</w:t>
            </w:r>
          </w:p>
          <w:p w:rsidR="00797113" w:rsidRPr="00DD4F26" w:rsidRDefault="00797113" w:rsidP="007926AA">
            <w:pPr>
              <w:numPr>
                <w:ilvl w:val="0"/>
                <w:numId w:val="28"/>
              </w:numPr>
              <w:ind w:left="801" w:hanging="538"/>
              <w:jc w:val="both"/>
              <w:rPr>
                <w:sz w:val="28"/>
                <w:szCs w:val="28"/>
              </w:rPr>
            </w:pPr>
            <w:r w:rsidRPr="00DD4F26">
              <w:rPr>
                <w:sz w:val="28"/>
                <w:szCs w:val="28"/>
              </w:rPr>
              <w:t xml:space="preserve">Отказ от использования заемного капитала в больших объемах </w:t>
            </w:r>
          </w:p>
          <w:p w:rsidR="00797113" w:rsidRPr="00DD4F26" w:rsidRDefault="00797113" w:rsidP="007926AA">
            <w:pPr>
              <w:numPr>
                <w:ilvl w:val="0"/>
                <w:numId w:val="28"/>
              </w:numPr>
              <w:ind w:left="801" w:hanging="538"/>
              <w:jc w:val="both"/>
              <w:rPr>
                <w:sz w:val="28"/>
                <w:szCs w:val="28"/>
              </w:rPr>
            </w:pPr>
            <w:r w:rsidRPr="00DD4F26">
              <w:rPr>
                <w:sz w:val="28"/>
                <w:szCs w:val="28"/>
              </w:rPr>
              <w:t>Отказ от использования денежных средств в краткосрочных финансовых вложениях и т.д.</w:t>
            </w:r>
          </w:p>
        </w:tc>
      </w:tr>
      <w:tr w:rsidR="00797113" w:rsidRPr="00DD4F26" w:rsidTr="002A46B8">
        <w:trPr>
          <w:jc w:val="center"/>
        </w:trPr>
        <w:tc>
          <w:tcPr>
            <w:tcW w:w="2093"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Передача риска</w:t>
            </w:r>
          </w:p>
        </w:tc>
        <w:tc>
          <w:tcPr>
            <w:tcW w:w="7477"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numPr>
                <w:ilvl w:val="0"/>
                <w:numId w:val="29"/>
              </w:numPr>
              <w:ind w:left="801" w:hanging="538"/>
              <w:jc w:val="both"/>
              <w:rPr>
                <w:sz w:val="28"/>
                <w:szCs w:val="28"/>
              </w:rPr>
            </w:pPr>
            <w:r w:rsidRPr="00DD4F26">
              <w:rPr>
                <w:sz w:val="28"/>
                <w:szCs w:val="28"/>
              </w:rPr>
              <w:t>Передача риска путем страхования</w:t>
            </w:r>
          </w:p>
          <w:p w:rsidR="00797113" w:rsidRPr="00DD4F26" w:rsidRDefault="00797113" w:rsidP="007926AA">
            <w:pPr>
              <w:numPr>
                <w:ilvl w:val="0"/>
                <w:numId w:val="29"/>
              </w:numPr>
              <w:ind w:left="801" w:hanging="538"/>
              <w:jc w:val="both"/>
              <w:rPr>
                <w:sz w:val="28"/>
                <w:szCs w:val="28"/>
              </w:rPr>
            </w:pPr>
            <w:r w:rsidRPr="00DD4F26">
              <w:rPr>
                <w:sz w:val="28"/>
                <w:szCs w:val="28"/>
              </w:rPr>
              <w:t>С использованием договора поручительства</w:t>
            </w:r>
          </w:p>
          <w:p w:rsidR="00797113" w:rsidRPr="00DD4F26" w:rsidRDefault="00797113" w:rsidP="007926AA">
            <w:pPr>
              <w:numPr>
                <w:ilvl w:val="0"/>
                <w:numId w:val="29"/>
              </w:numPr>
              <w:ind w:left="801" w:hanging="538"/>
              <w:jc w:val="both"/>
              <w:rPr>
                <w:sz w:val="28"/>
                <w:szCs w:val="28"/>
              </w:rPr>
            </w:pPr>
            <w:r w:rsidRPr="00DD4F26">
              <w:rPr>
                <w:sz w:val="28"/>
                <w:szCs w:val="28"/>
              </w:rPr>
              <w:t>Путем заключения договора факторинга</w:t>
            </w:r>
          </w:p>
          <w:p w:rsidR="00797113" w:rsidRPr="00DD4F26" w:rsidRDefault="00797113" w:rsidP="007926AA">
            <w:pPr>
              <w:numPr>
                <w:ilvl w:val="0"/>
                <w:numId w:val="29"/>
              </w:numPr>
              <w:ind w:left="801" w:hanging="538"/>
              <w:jc w:val="both"/>
              <w:rPr>
                <w:sz w:val="28"/>
                <w:szCs w:val="28"/>
              </w:rPr>
            </w:pPr>
            <w:r w:rsidRPr="00DD4F26">
              <w:rPr>
                <w:sz w:val="28"/>
                <w:szCs w:val="28"/>
              </w:rPr>
              <w:t>Путем заключения биржевых сделок и т.п.</w:t>
            </w:r>
          </w:p>
          <w:p w:rsidR="00797113" w:rsidRPr="00DD4F26" w:rsidRDefault="00797113" w:rsidP="007926AA">
            <w:pPr>
              <w:ind w:left="801" w:hanging="538"/>
              <w:jc w:val="both"/>
              <w:rPr>
                <w:sz w:val="28"/>
                <w:szCs w:val="28"/>
              </w:rPr>
            </w:pPr>
          </w:p>
        </w:tc>
      </w:tr>
      <w:tr w:rsidR="00797113" w:rsidRPr="00DD4F26" w:rsidTr="002A46B8">
        <w:trPr>
          <w:jc w:val="center"/>
        </w:trPr>
        <w:tc>
          <w:tcPr>
            <w:tcW w:w="2093"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Распределение</w:t>
            </w:r>
          </w:p>
        </w:tc>
        <w:tc>
          <w:tcPr>
            <w:tcW w:w="7477"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numPr>
                <w:ilvl w:val="0"/>
                <w:numId w:val="30"/>
              </w:numPr>
              <w:ind w:left="801" w:hanging="538"/>
              <w:jc w:val="both"/>
              <w:rPr>
                <w:sz w:val="28"/>
                <w:szCs w:val="28"/>
              </w:rPr>
            </w:pPr>
            <w:r w:rsidRPr="00DD4F26">
              <w:rPr>
                <w:sz w:val="28"/>
                <w:szCs w:val="28"/>
              </w:rPr>
              <w:t>Диверсификация портфеля ценных бумаг</w:t>
            </w:r>
          </w:p>
          <w:p w:rsidR="00797113" w:rsidRPr="00DD4F26" w:rsidRDefault="00797113" w:rsidP="007926AA">
            <w:pPr>
              <w:numPr>
                <w:ilvl w:val="0"/>
                <w:numId w:val="30"/>
              </w:numPr>
              <w:ind w:left="801" w:hanging="538"/>
              <w:jc w:val="both"/>
              <w:rPr>
                <w:sz w:val="28"/>
                <w:szCs w:val="28"/>
              </w:rPr>
            </w:pPr>
            <w:r w:rsidRPr="00DD4F26">
              <w:rPr>
                <w:sz w:val="28"/>
                <w:szCs w:val="28"/>
              </w:rPr>
              <w:t>Диверсификация депозитного портфеля</w:t>
            </w:r>
          </w:p>
          <w:p w:rsidR="00797113" w:rsidRPr="00DD4F26" w:rsidRDefault="00797113" w:rsidP="007926AA">
            <w:pPr>
              <w:numPr>
                <w:ilvl w:val="0"/>
                <w:numId w:val="30"/>
              </w:numPr>
              <w:ind w:left="801" w:hanging="538"/>
              <w:jc w:val="both"/>
              <w:rPr>
                <w:sz w:val="28"/>
                <w:szCs w:val="28"/>
              </w:rPr>
            </w:pPr>
            <w:r w:rsidRPr="00DD4F26">
              <w:rPr>
                <w:sz w:val="28"/>
                <w:szCs w:val="28"/>
              </w:rPr>
              <w:t>Диверсификация валютного портфеля и т.п.</w:t>
            </w:r>
          </w:p>
        </w:tc>
      </w:tr>
      <w:tr w:rsidR="00797113" w:rsidRPr="00DD4F26" w:rsidTr="002A46B8">
        <w:trPr>
          <w:jc w:val="center"/>
        </w:trPr>
        <w:tc>
          <w:tcPr>
            <w:tcW w:w="2093"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Лимитирование</w:t>
            </w:r>
          </w:p>
        </w:tc>
        <w:tc>
          <w:tcPr>
            <w:tcW w:w="7477"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numPr>
                <w:ilvl w:val="0"/>
                <w:numId w:val="31"/>
              </w:numPr>
              <w:ind w:left="801" w:hanging="538"/>
              <w:jc w:val="both"/>
              <w:rPr>
                <w:sz w:val="28"/>
                <w:szCs w:val="28"/>
              </w:rPr>
            </w:pPr>
            <w:r w:rsidRPr="00DD4F26">
              <w:rPr>
                <w:sz w:val="28"/>
                <w:szCs w:val="28"/>
              </w:rPr>
              <w:t>Разработка внутренних нормативов</w:t>
            </w:r>
          </w:p>
        </w:tc>
      </w:tr>
      <w:tr w:rsidR="00797113" w:rsidRPr="00DD4F26" w:rsidTr="002A46B8">
        <w:trPr>
          <w:jc w:val="center"/>
        </w:trPr>
        <w:tc>
          <w:tcPr>
            <w:tcW w:w="2093"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Локализация</w:t>
            </w:r>
          </w:p>
        </w:tc>
        <w:tc>
          <w:tcPr>
            <w:tcW w:w="7477"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numPr>
                <w:ilvl w:val="0"/>
                <w:numId w:val="31"/>
              </w:numPr>
              <w:ind w:left="801" w:hanging="538"/>
              <w:jc w:val="both"/>
              <w:rPr>
                <w:sz w:val="28"/>
                <w:szCs w:val="28"/>
              </w:rPr>
            </w:pPr>
            <w:r w:rsidRPr="00DD4F26">
              <w:rPr>
                <w:sz w:val="28"/>
                <w:szCs w:val="28"/>
              </w:rPr>
              <w:t>Создание венчурных предприятий</w:t>
            </w:r>
          </w:p>
          <w:p w:rsidR="00797113" w:rsidRPr="00DD4F26" w:rsidRDefault="00797113" w:rsidP="007926AA">
            <w:pPr>
              <w:numPr>
                <w:ilvl w:val="0"/>
                <w:numId w:val="31"/>
              </w:numPr>
              <w:ind w:left="801" w:hanging="538"/>
              <w:jc w:val="both"/>
              <w:rPr>
                <w:sz w:val="28"/>
                <w:szCs w:val="28"/>
              </w:rPr>
            </w:pPr>
            <w:r w:rsidRPr="00DD4F26">
              <w:rPr>
                <w:sz w:val="28"/>
                <w:szCs w:val="28"/>
              </w:rPr>
              <w:t>Создание специальных структурных подразделений для выполнения рискованных проектов</w:t>
            </w:r>
          </w:p>
        </w:tc>
      </w:tr>
      <w:tr w:rsidR="00797113" w:rsidRPr="00DD4F26" w:rsidTr="002A46B8">
        <w:trPr>
          <w:trHeight w:val="584"/>
          <w:jc w:val="center"/>
        </w:trPr>
        <w:tc>
          <w:tcPr>
            <w:tcW w:w="2093"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Компенсация</w:t>
            </w:r>
          </w:p>
        </w:tc>
        <w:tc>
          <w:tcPr>
            <w:tcW w:w="7477"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numPr>
                <w:ilvl w:val="0"/>
                <w:numId w:val="32"/>
              </w:numPr>
              <w:ind w:left="801" w:hanging="538"/>
              <w:jc w:val="both"/>
              <w:rPr>
                <w:sz w:val="28"/>
                <w:szCs w:val="28"/>
              </w:rPr>
            </w:pPr>
            <w:r w:rsidRPr="00DD4F26">
              <w:rPr>
                <w:sz w:val="28"/>
                <w:szCs w:val="28"/>
              </w:rPr>
              <w:t>Создание системы резервов</w:t>
            </w:r>
          </w:p>
          <w:p w:rsidR="00797113" w:rsidRPr="00DD4F26" w:rsidRDefault="00797113" w:rsidP="007926AA">
            <w:pPr>
              <w:numPr>
                <w:ilvl w:val="0"/>
                <w:numId w:val="32"/>
              </w:numPr>
              <w:ind w:left="801" w:hanging="538"/>
              <w:jc w:val="both"/>
              <w:rPr>
                <w:sz w:val="28"/>
                <w:szCs w:val="28"/>
              </w:rPr>
            </w:pPr>
            <w:r w:rsidRPr="00DD4F26">
              <w:rPr>
                <w:sz w:val="28"/>
                <w:szCs w:val="28"/>
              </w:rPr>
              <w:t>Привлечение внешних ресурсов и т.п.</w:t>
            </w:r>
          </w:p>
        </w:tc>
      </w:tr>
    </w:tbl>
    <w:p w:rsidR="00797113" w:rsidRPr="00DD4F26" w:rsidRDefault="00797113" w:rsidP="007926AA">
      <w:pPr>
        <w:ind w:left="-540"/>
        <w:jc w:val="both"/>
        <w:rPr>
          <w:sz w:val="28"/>
          <w:szCs w:val="28"/>
        </w:rPr>
      </w:pPr>
    </w:p>
    <w:p w:rsidR="00797113" w:rsidRPr="00DD4F26" w:rsidRDefault="00797113" w:rsidP="007926AA">
      <w:pPr>
        <w:jc w:val="right"/>
        <w:rPr>
          <w:sz w:val="28"/>
          <w:szCs w:val="28"/>
        </w:rPr>
      </w:pPr>
      <w:r w:rsidRPr="00DD4F26">
        <w:rPr>
          <w:sz w:val="28"/>
          <w:szCs w:val="28"/>
        </w:rPr>
        <w:t>Таблица 7.6</w:t>
      </w:r>
    </w:p>
    <w:p w:rsidR="00880B7F" w:rsidRPr="002A46B8" w:rsidRDefault="00880B7F" w:rsidP="007926AA">
      <w:pPr>
        <w:jc w:val="center"/>
        <w:rPr>
          <w:b/>
          <w:sz w:val="28"/>
          <w:szCs w:val="28"/>
        </w:rPr>
      </w:pPr>
      <w:r w:rsidRPr="002A46B8">
        <w:rPr>
          <w:b/>
          <w:sz w:val="28"/>
          <w:szCs w:val="28"/>
        </w:rPr>
        <w:t>Методы оценки финансовых рисков</w:t>
      </w:r>
    </w:p>
    <w:tbl>
      <w:tblPr>
        <w:tblStyle w:val="af1"/>
        <w:tblW w:w="0" w:type="auto"/>
        <w:jc w:val="center"/>
        <w:tblLook w:val="04A0"/>
      </w:tblPr>
      <w:tblGrid>
        <w:gridCol w:w="4785"/>
        <w:gridCol w:w="4786"/>
      </w:tblGrid>
      <w:tr w:rsidR="00880B7F" w:rsidRPr="00DD4F26" w:rsidTr="0080386B">
        <w:trPr>
          <w:jc w:val="center"/>
        </w:trPr>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B7F" w:rsidRPr="00DD4F26" w:rsidRDefault="00880B7F" w:rsidP="002A46B8">
            <w:pPr>
              <w:jc w:val="center"/>
              <w:rPr>
                <w:rFonts w:cs="Times New Roman"/>
                <w:sz w:val="28"/>
                <w:szCs w:val="28"/>
                <w:lang w:eastAsia="en-US"/>
              </w:rPr>
            </w:pPr>
            <w:r w:rsidRPr="00DD4F26">
              <w:rPr>
                <w:rFonts w:cs="Times New Roman"/>
                <w:sz w:val="28"/>
                <w:szCs w:val="28"/>
                <w:lang w:eastAsia="en-US"/>
              </w:rPr>
              <w:t>Методы</w:t>
            </w:r>
          </w:p>
        </w:tc>
      </w:tr>
      <w:tr w:rsidR="00880B7F" w:rsidRPr="00DD4F26" w:rsidTr="0080386B">
        <w:trPr>
          <w:jc w:val="center"/>
        </w:trPr>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B7F" w:rsidRPr="00DD4F26" w:rsidRDefault="00880B7F" w:rsidP="002A46B8">
            <w:pPr>
              <w:jc w:val="center"/>
              <w:rPr>
                <w:rFonts w:cs="Times New Roman"/>
                <w:sz w:val="28"/>
                <w:szCs w:val="28"/>
                <w:lang w:eastAsia="en-US"/>
              </w:rPr>
            </w:pPr>
            <w:r w:rsidRPr="00DD4F26">
              <w:rPr>
                <w:rFonts w:cs="Times New Roman"/>
                <w:sz w:val="28"/>
                <w:szCs w:val="28"/>
                <w:lang w:eastAsia="en-US"/>
              </w:rPr>
              <w:t>Качественные</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B7F" w:rsidRPr="00DD4F26" w:rsidRDefault="00880B7F" w:rsidP="002A46B8">
            <w:pPr>
              <w:jc w:val="center"/>
              <w:rPr>
                <w:rFonts w:cs="Times New Roman"/>
                <w:sz w:val="28"/>
                <w:szCs w:val="28"/>
                <w:lang w:eastAsia="en-US"/>
              </w:rPr>
            </w:pPr>
            <w:r w:rsidRPr="00DD4F26">
              <w:rPr>
                <w:rFonts w:cs="Times New Roman"/>
                <w:sz w:val="28"/>
                <w:szCs w:val="28"/>
                <w:lang w:eastAsia="en-US"/>
              </w:rPr>
              <w:t>Количественные</w:t>
            </w:r>
          </w:p>
        </w:tc>
      </w:tr>
      <w:tr w:rsidR="00880B7F" w:rsidRPr="00DD4F26" w:rsidTr="0080386B">
        <w:trPr>
          <w:trHeight w:val="1423"/>
          <w:jc w:val="center"/>
        </w:trPr>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B7F" w:rsidRDefault="00880B7F" w:rsidP="007926AA">
            <w:pPr>
              <w:ind w:firstLine="709"/>
              <w:jc w:val="both"/>
              <w:rPr>
                <w:rFonts w:cs="Times New Roman"/>
                <w:sz w:val="28"/>
                <w:szCs w:val="28"/>
                <w:lang w:eastAsia="en-US"/>
              </w:rPr>
            </w:pPr>
            <w:r w:rsidRPr="00DD4F26">
              <w:rPr>
                <w:rFonts w:cs="Times New Roman"/>
                <w:sz w:val="28"/>
                <w:szCs w:val="28"/>
                <w:lang w:eastAsia="en-US"/>
              </w:rPr>
              <w:t>Метод экспертных оценок реализуется путем обработки мнений опытных предпринимателей и специалистов, выступающих в качестве экспертов. При этом методе большое значение имеет правильный подбор экспертов. Каждому эксперту, работающему отдельно, предоставляется перечень возможных рисков и предлагается оценить вероятность их наступления.</w:t>
            </w:r>
          </w:p>
          <w:p w:rsidR="002A46B8" w:rsidRPr="00DD4F26" w:rsidRDefault="002A46B8" w:rsidP="007926AA">
            <w:pPr>
              <w:ind w:firstLine="709"/>
              <w:jc w:val="both"/>
              <w:rPr>
                <w:rFonts w:cs="Times New Roman"/>
                <w:sz w:val="28"/>
                <w:szCs w:val="28"/>
                <w:lang w:eastAsia="en-US"/>
              </w:rPr>
            </w:pP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B7F" w:rsidRPr="00DD4F26" w:rsidRDefault="00880B7F" w:rsidP="007926AA">
            <w:pPr>
              <w:ind w:firstLine="709"/>
              <w:jc w:val="both"/>
              <w:rPr>
                <w:rFonts w:cs="Times New Roman"/>
                <w:sz w:val="28"/>
                <w:szCs w:val="28"/>
                <w:lang w:eastAsia="en-US"/>
              </w:rPr>
            </w:pPr>
            <w:r w:rsidRPr="00DD4F26">
              <w:rPr>
                <w:rFonts w:cs="Times New Roman"/>
                <w:sz w:val="28"/>
                <w:szCs w:val="28"/>
                <w:lang w:eastAsia="en-US"/>
              </w:rPr>
              <w:t>При количественном анализе размеры отдельных рисков определяются математико-статистическими методами:</w:t>
            </w:r>
          </w:p>
          <w:p w:rsidR="00880B7F" w:rsidRPr="00DD4F26" w:rsidRDefault="00880B7F" w:rsidP="007926AA">
            <w:pPr>
              <w:ind w:firstLine="709"/>
              <w:jc w:val="both"/>
              <w:rPr>
                <w:rFonts w:cs="Times New Roman"/>
                <w:sz w:val="28"/>
                <w:szCs w:val="28"/>
                <w:lang w:eastAsia="en-US"/>
              </w:rPr>
            </w:pPr>
            <w:r w:rsidRPr="00DD4F26">
              <w:rPr>
                <w:rFonts w:cs="Times New Roman"/>
                <w:sz w:val="28"/>
                <w:szCs w:val="28"/>
                <w:lang w:eastAsia="en-US"/>
              </w:rPr>
              <w:t>- оценки вероятности ожидаемого ущерба,</w:t>
            </w:r>
          </w:p>
          <w:p w:rsidR="00880B7F" w:rsidRPr="00DD4F26" w:rsidRDefault="00880B7F" w:rsidP="007926AA">
            <w:pPr>
              <w:ind w:firstLine="709"/>
              <w:jc w:val="both"/>
              <w:rPr>
                <w:rFonts w:cs="Times New Roman"/>
                <w:sz w:val="28"/>
                <w:szCs w:val="28"/>
                <w:lang w:eastAsia="en-US"/>
              </w:rPr>
            </w:pPr>
            <w:r w:rsidRPr="00DD4F26">
              <w:rPr>
                <w:rFonts w:cs="Times New Roman"/>
                <w:sz w:val="28"/>
                <w:szCs w:val="28"/>
                <w:lang w:eastAsia="en-US"/>
              </w:rPr>
              <w:t>- использование дерева решений,</w:t>
            </w:r>
          </w:p>
          <w:p w:rsidR="00880B7F" w:rsidRPr="00DD4F26" w:rsidRDefault="00880B7F" w:rsidP="007926AA">
            <w:pPr>
              <w:ind w:firstLine="709"/>
              <w:jc w:val="both"/>
              <w:rPr>
                <w:rFonts w:cs="Times New Roman"/>
                <w:sz w:val="28"/>
                <w:szCs w:val="28"/>
                <w:lang w:eastAsia="en-US"/>
              </w:rPr>
            </w:pPr>
            <w:r w:rsidRPr="00DD4F26">
              <w:rPr>
                <w:rFonts w:cs="Times New Roman"/>
                <w:sz w:val="28"/>
                <w:szCs w:val="28"/>
                <w:lang w:eastAsia="en-US"/>
              </w:rPr>
              <w:t>- анализом финансовых показателей деятельности предприятия и др.</w:t>
            </w:r>
          </w:p>
        </w:tc>
      </w:tr>
      <w:tr w:rsidR="00880B7F" w:rsidRPr="00DD4F26" w:rsidTr="0080386B">
        <w:trPr>
          <w:jc w:val="center"/>
        </w:trPr>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B7F" w:rsidRPr="00DD4F26" w:rsidRDefault="00880B7F" w:rsidP="007926AA">
            <w:pPr>
              <w:ind w:firstLine="709"/>
              <w:jc w:val="both"/>
              <w:rPr>
                <w:rFonts w:cs="Times New Roman"/>
                <w:sz w:val="28"/>
                <w:szCs w:val="28"/>
                <w:lang w:eastAsia="en-US"/>
              </w:rPr>
            </w:pPr>
            <w:r w:rsidRPr="00DD4F26">
              <w:rPr>
                <w:rFonts w:cs="Times New Roman"/>
                <w:sz w:val="28"/>
                <w:szCs w:val="28"/>
                <w:lang w:eastAsia="en-US"/>
              </w:rPr>
              <w:lastRenderedPageBreak/>
              <w:t xml:space="preserve">Метод использования аналогов предусматривает поиск и использование сходства, подобия между явлениями, предметами, системами. При его использовании применяются базы данных о риске аналогичных проектов или сделок. Полученные данные обрабатываются для получения зависимостей в законченных проектах с целью учета потенциального риска нового проекта или операции. </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B7F" w:rsidRPr="00DD4F26" w:rsidRDefault="000102B9" w:rsidP="007926AA">
            <w:pPr>
              <w:ind w:firstLine="709"/>
              <w:jc w:val="both"/>
              <w:rPr>
                <w:rFonts w:cs="Times New Roman"/>
                <w:sz w:val="28"/>
                <w:szCs w:val="28"/>
                <w:lang w:eastAsia="en-US"/>
              </w:rPr>
            </w:pPr>
            <w:r>
              <w:rPr>
                <w:noProof/>
                <w:sz w:val="28"/>
                <w:szCs w:val="28"/>
              </w:rPr>
              <w:pict>
                <v:rect id="_x0000_s1629" style="position:absolute;left:0;text-align:left;margin-left:61.55pt;margin-top:-32.1pt;width:171.6pt;height:25.15pt;z-index:251694080;mso-position-horizontal-relative:text;mso-position-vertical-relative:text" strokecolor="white [3212]">
                  <v:textbox style="mso-next-textbox:#_x0000_s1629">
                    <w:txbxContent>
                      <w:p w:rsidR="00F1144E" w:rsidRDefault="00F1144E" w:rsidP="00A50BAD">
                        <w:pPr>
                          <w:jc w:val="right"/>
                        </w:pPr>
                        <w:r>
                          <w:t>Окончание табл. 7.6</w:t>
                        </w:r>
                      </w:p>
                    </w:txbxContent>
                  </v:textbox>
                </v:rect>
              </w:pict>
            </w:r>
            <w:r w:rsidR="00880B7F" w:rsidRPr="00DD4F26">
              <w:rPr>
                <w:rFonts w:cs="Times New Roman"/>
                <w:sz w:val="28"/>
                <w:szCs w:val="28"/>
                <w:lang w:eastAsia="en-US"/>
              </w:rPr>
              <w:t>Статистический метод изучает статистику потерь и прибылей на предприятии за определенный промежуток времени, устанавливает величину и частоту получения определенного результата, на основе этого составляется прогноз на будущее. Количественно риск может быть оценен с помощью следующих показателей экономической статистики:</w:t>
            </w:r>
          </w:p>
          <w:p w:rsidR="00880B7F" w:rsidRPr="00DD4F26" w:rsidRDefault="00880B7F" w:rsidP="007926AA">
            <w:pPr>
              <w:ind w:firstLine="709"/>
              <w:jc w:val="both"/>
              <w:rPr>
                <w:rFonts w:cs="Times New Roman"/>
                <w:sz w:val="28"/>
                <w:szCs w:val="28"/>
                <w:lang w:eastAsia="en-US"/>
              </w:rPr>
            </w:pPr>
            <w:r w:rsidRPr="00DD4F26">
              <w:rPr>
                <w:rFonts w:cs="Times New Roman"/>
                <w:sz w:val="28"/>
                <w:szCs w:val="28"/>
                <w:lang w:eastAsia="en-US"/>
              </w:rPr>
              <w:t>- размах вариации,</w:t>
            </w:r>
          </w:p>
          <w:p w:rsidR="00880B7F" w:rsidRPr="00DD4F26" w:rsidRDefault="00880B7F" w:rsidP="007926AA">
            <w:pPr>
              <w:ind w:firstLine="709"/>
              <w:jc w:val="both"/>
              <w:rPr>
                <w:rFonts w:cs="Times New Roman"/>
                <w:sz w:val="28"/>
                <w:szCs w:val="28"/>
                <w:lang w:eastAsia="en-US"/>
              </w:rPr>
            </w:pPr>
            <w:r w:rsidRPr="00DD4F26">
              <w:rPr>
                <w:rFonts w:cs="Times New Roman"/>
                <w:sz w:val="28"/>
                <w:szCs w:val="28"/>
                <w:lang w:eastAsia="en-US"/>
              </w:rPr>
              <w:t>- дисперсия,</w:t>
            </w:r>
          </w:p>
          <w:p w:rsidR="00880B7F" w:rsidRPr="00DD4F26" w:rsidRDefault="00880B7F" w:rsidP="007926AA">
            <w:pPr>
              <w:ind w:firstLine="709"/>
              <w:jc w:val="both"/>
              <w:rPr>
                <w:rFonts w:cs="Times New Roman"/>
                <w:sz w:val="28"/>
                <w:szCs w:val="28"/>
                <w:lang w:eastAsia="en-US"/>
              </w:rPr>
            </w:pPr>
            <w:r w:rsidRPr="00DD4F26">
              <w:rPr>
                <w:rFonts w:cs="Times New Roman"/>
                <w:sz w:val="28"/>
                <w:szCs w:val="28"/>
                <w:lang w:eastAsia="en-US"/>
              </w:rPr>
              <w:t>-среднеквадратическое (стандартное) отклонение,</w:t>
            </w:r>
          </w:p>
          <w:p w:rsidR="00880B7F" w:rsidRPr="00DD4F26" w:rsidRDefault="00880B7F" w:rsidP="007926AA">
            <w:pPr>
              <w:ind w:firstLine="709"/>
              <w:jc w:val="both"/>
              <w:rPr>
                <w:rFonts w:cs="Times New Roman"/>
                <w:sz w:val="28"/>
                <w:szCs w:val="28"/>
                <w:lang w:eastAsia="en-US"/>
              </w:rPr>
            </w:pPr>
            <w:r w:rsidRPr="00DD4F26">
              <w:rPr>
                <w:rFonts w:cs="Times New Roman"/>
                <w:sz w:val="28"/>
                <w:szCs w:val="28"/>
                <w:lang w:eastAsia="en-US"/>
              </w:rPr>
              <w:t>- коэффициент вариации и др.</w:t>
            </w:r>
          </w:p>
        </w:tc>
      </w:tr>
    </w:tbl>
    <w:p w:rsidR="00797113" w:rsidRPr="00DD4F26" w:rsidRDefault="00797113" w:rsidP="007926AA">
      <w:pPr>
        <w:jc w:val="both"/>
        <w:rPr>
          <w:sz w:val="28"/>
          <w:szCs w:val="28"/>
        </w:rPr>
      </w:pPr>
    </w:p>
    <w:p w:rsidR="00797113" w:rsidRPr="00DD4F26" w:rsidRDefault="00797113" w:rsidP="007926AA">
      <w:pPr>
        <w:ind w:left="6372" w:firstLine="708"/>
        <w:jc w:val="right"/>
        <w:rPr>
          <w:color w:val="000000"/>
          <w:sz w:val="28"/>
          <w:szCs w:val="28"/>
        </w:rPr>
      </w:pPr>
      <w:r w:rsidRPr="00DD4F26">
        <w:rPr>
          <w:color w:val="000000"/>
          <w:sz w:val="28"/>
          <w:szCs w:val="28"/>
        </w:rPr>
        <w:t>Таблица 7.7</w:t>
      </w:r>
    </w:p>
    <w:p w:rsidR="00880B7F" w:rsidRPr="0080386B" w:rsidRDefault="00880B7F" w:rsidP="007926AA">
      <w:pPr>
        <w:jc w:val="center"/>
        <w:rPr>
          <w:b/>
          <w:sz w:val="28"/>
          <w:szCs w:val="28"/>
        </w:rPr>
      </w:pPr>
      <w:r w:rsidRPr="0080386B">
        <w:rPr>
          <w:b/>
          <w:sz w:val="28"/>
          <w:szCs w:val="28"/>
        </w:rPr>
        <w:t>Показатели, используемые для оценки доходности и риска</w:t>
      </w:r>
    </w:p>
    <w:tbl>
      <w:tblPr>
        <w:tblStyle w:val="af1"/>
        <w:tblW w:w="9512" w:type="dxa"/>
        <w:jc w:val="center"/>
        <w:tblInd w:w="-254" w:type="dxa"/>
        <w:tblLook w:val="04A0"/>
      </w:tblPr>
      <w:tblGrid>
        <w:gridCol w:w="2268"/>
        <w:gridCol w:w="7244"/>
      </w:tblGrid>
      <w:tr w:rsidR="00880B7F" w:rsidRPr="00DD4F26" w:rsidTr="00FF3690">
        <w:trPr>
          <w:jc w:val="center"/>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B7F" w:rsidRPr="00DD4F26" w:rsidRDefault="00880B7F" w:rsidP="0080386B">
            <w:pPr>
              <w:jc w:val="center"/>
              <w:rPr>
                <w:rFonts w:cs="Times New Roman"/>
                <w:sz w:val="28"/>
                <w:szCs w:val="28"/>
                <w:lang w:eastAsia="en-US"/>
              </w:rPr>
            </w:pPr>
            <w:r w:rsidRPr="00DD4F26">
              <w:rPr>
                <w:rFonts w:cs="Times New Roman"/>
                <w:sz w:val="28"/>
                <w:szCs w:val="28"/>
                <w:lang w:eastAsia="en-US"/>
              </w:rPr>
              <w:t>Показатель</w:t>
            </w:r>
          </w:p>
        </w:tc>
        <w:tc>
          <w:tcPr>
            <w:tcW w:w="7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B7F" w:rsidRPr="00DD4F26" w:rsidRDefault="00880B7F" w:rsidP="0080386B">
            <w:pPr>
              <w:jc w:val="center"/>
              <w:rPr>
                <w:rFonts w:cs="Times New Roman"/>
                <w:sz w:val="28"/>
                <w:szCs w:val="28"/>
                <w:lang w:eastAsia="en-US"/>
              </w:rPr>
            </w:pPr>
            <w:r w:rsidRPr="00DD4F26">
              <w:rPr>
                <w:rFonts w:cs="Times New Roman"/>
                <w:sz w:val="28"/>
                <w:szCs w:val="28"/>
                <w:lang w:eastAsia="en-US"/>
              </w:rPr>
              <w:t>Формула</w:t>
            </w:r>
          </w:p>
        </w:tc>
      </w:tr>
      <w:tr w:rsidR="00880B7F" w:rsidRPr="00DD4F26" w:rsidTr="00FF3690">
        <w:trPr>
          <w:jc w:val="center"/>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B7F" w:rsidRPr="00DD4F26" w:rsidRDefault="00880B7F" w:rsidP="007926AA">
            <w:pPr>
              <w:jc w:val="both"/>
              <w:rPr>
                <w:rFonts w:cs="Times New Roman"/>
                <w:sz w:val="28"/>
                <w:szCs w:val="28"/>
                <w:lang w:eastAsia="en-US"/>
              </w:rPr>
            </w:pPr>
            <w:r w:rsidRPr="00DD4F26">
              <w:rPr>
                <w:rFonts w:cs="Times New Roman"/>
                <w:sz w:val="28"/>
                <w:szCs w:val="28"/>
                <w:lang w:eastAsia="en-US"/>
              </w:rPr>
              <w:t>Средняя ожидаемая доходность актива</w:t>
            </w:r>
          </w:p>
        </w:tc>
        <w:tc>
          <w:tcPr>
            <w:tcW w:w="7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B7F" w:rsidRPr="00DD4F26" w:rsidRDefault="000102B9" w:rsidP="00F1144E">
            <w:pPr>
              <w:jc w:val="both"/>
              <w:rPr>
                <w:rFonts w:cs="Times New Roman"/>
                <w:sz w:val="28"/>
                <w:szCs w:val="28"/>
                <w:lang w:eastAsia="en-US"/>
              </w:rPr>
            </w:pPr>
            <m:oMath>
              <m:acc>
                <m:accPr>
                  <m:chr m:val="̅"/>
                  <m:ctrlPr>
                    <w:rPr>
                      <w:rFonts w:ascii="Cambria Math" w:hAnsi="Cambria Math" w:cs="Times New Roman"/>
                      <w:i/>
                      <w:color w:val="000000"/>
                      <w:sz w:val="28"/>
                      <w:szCs w:val="28"/>
                      <w:lang w:eastAsia="en-US"/>
                    </w:rPr>
                  </m:ctrlPr>
                </m:accPr>
                <m:e>
                  <m:r>
                    <w:rPr>
                      <w:rFonts w:ascii="Cambria Math" w:hAnsi="Cambria Math" w:cs="Times New Roman"/>
                      <w:color w:val="000000"/>
                      <w:sz w:val="28"/>
                      <w:szCs w:val="28"/>
                      <w:lang w:eastAsia="en-US"/>
                    </w:rPr>
                    <m:t>k</m:t>
                  </m:r>
                </m:e>
              </m:acc>
            </m:oMath>
            <w:r w:rsidR="00880B7F" w:rsidRPr="00DD4F26">
              <w:rPr>
                <w:rFonts w:cs="Times New Roman"/>
                <w:color w:val="000000"/>
                <w:sz w:val="28"/>
                <w:szCs w:val="28"/>
                <w:lang w:eastAsia="en-US"/>
              </w:rPr>
              <w:t xml:space="preserve">= </w:t>
            </w:r>
            <m:oMath>
              <m:nary>
                <m:naryPr>
                  <m:chr m:val="∑"/>
                  <m:limLoc m:val="undOvr"/>
                  <m:ctrlPr>
                    <w:rPr>
                      <w:rFonts w:ascii="Cambria Math" w:hAnsi="Cambria Math" w:cs="Times New Roman"/>
                      <w:i/>
                      <w:color w:val="000000"/>
                      <w:sz w:val="28"/>
                      <w:szCs w:val="28"/>
                      <w:lang w:eastAsia="en-US"/>
                    </w:rPr>
                  </m:ctrlPr>
                </m:naryPr>
                <m:sub>
                  <m:r>
                    <w:rPr>
                      <w:rFonts w:ascii="Cambria Math" w:hAnsi="Cambria Math" w:cs="Times New Roman"/>
                      <w:color w:val="000000"/>
                      <w:sz w:val="28"/>
                      <w:szCs w:val="28"/>
                      <w:lang w:eastAsia="en-US"/>
                    </w:rPr>
                    <m:t>i=1</m:t>
                  </m:r>
                </m:sub>
                <m:sup>
                  <m:r>
                    <w:rPr>
                      <w:rFonts w:ascii="Cambria Math" w:hAnsi="Cambria Math" w:cs="Times New Roman"/>
                      <w:color w:val="000000"/>
                      <w:sz w:val="28"/>
                      <w:szCs w:val="28"/>
                      <w:lang w:eastAsia="en-US"/>
                    </w:rPr>
                    <m:t>n</m:t>
                  </m:r>
                </m:sup>
                <m:e>
                  <m:r>
                    <w:rPr>
                      <w:rFonts w:ascii="Cambria Math" w:hAnsi="Cambria Math" w:cs="Times New Roman"/>
                      <w:color w:val="000000"/>
                      <w:sz w:val="28"/>
                      <w:szCs w:val="28"/>
                      <w:lang w:eastAsia="en-US"/>
                    </w:rPr>
                    <m:t>ki*Рi</m:t>
                  </m:r>
                </m:e>
              </m:nary>
            </m:oMath>
          </w:p>
        </w:tc>
      </w:tr>
      <w:tr w:rsidR="00880B7F" w:rsidRPr="00DD4F26" w:rsidTr="00FF3690">
        <w:trPr>
          <w:jc w:val="center"/>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B7F" w:rsidRPr="00DD4F26" w:rsidRDefault="00880B7F" w:rsidP="007926AA">
            <w:pPr>
              <w:jc w:val="both"/>
              <w:rPr>
                <w:rFonts w:cs="Times New Roman"/>
                <w:sz w:val="28"/>
                <w:szCs w:val="28"/>
                <w:lang w:eastAsia="en-US"/>
              </w:rPr>
            </w:pPr>
            <w:r w:rsidRPr="00DD4F26">
              <w:rPr>
                <w:rFonts w:cs="Times New Roman"/>
                <w:sz w:val="28"/>
                <w:szCs w:val="28"/>
                <w:lang w:eastAsia="en-US"/>
              </w:rPr>
              <w:t>Дисперсия актива</w:t>
            </w:r>
          </w:p>
        </w:tc>
        <w:tc>
          <w:tcPr>
            <w:tcW w:w="72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B7F" w:rsidRPr="00DD4F26" w:rsidRDefault="00880B7F" w:rsidP="007926AA">
            <w:pPr>
              <w:jc w:val="both"/>
              <w:rPr>
                <w:rFonts w:cs="Times New Roman"/>
                <w:color w:val="000000"/>
                <w:sz w:val="28"/>
                <w:szCs w:val="28"/>
                <w:lang w:eastAsia="en-US"/>
              </w:rPr>
            </w:pPr>
            <w:r w:rsidRPr="00DD4F26">
              <w:rPr>
                <w:rFonts w:cs="Times New Roman"/>
                <w:color w:val="000000"/>
                <w:sz w:val="28"/>
                <w:szCs w:val="28"/>
                <w:lang w:eastAsia="en-US"/>
              </w:rPr>
              <w:t xml:space="preserve">σ² = </w:t>
            </w:r>
            <m:oMath>
              <m:nary>
                <m:naryPr>
                  <m:chr m:val="∑"/>
                  <m:limLoc m:val="undOvr"/>
                  <m:ctrlPr>
                    <w:rPr>
                      <w:rFonts w:ascii="Cambria Math" w:hAnsi="Cambria Math" w:cs="Times New Roman"/>
                      <w:i/>
                      <w:color w:val="000000"/>
                      <w:sz w:val="28"/>
                      <w:szCs w:val="28"/>
                      <w:lang w:eastAsia="en-US"/>
                    </w:rPr>
                  </m:ctrlPr>
                </m:naryPr>
                <m:sub>
                  <m:r>
                    <w:rPr>
                      <w:rFonts w:ascii="Cambria Math" w:hAnsi="Cambria Math" w:cs="Times New Roman"/>
                      <w:color w:val="000000"/>
                      <w:sz w:val="28"/>
                      <w:szCs w:val="28"/>
                      <w:lang w:eastAsia="en-US"/>
                    </w:rPr>
                    <m:t>i=1</m:t>
                  </m:r>
                </m:sub>
                <m:sup>
                  <m:r>
                    <w:rPr>
                      <w:rFonts w:ascii="Cambria Math" w:hAnsi="Cambria Math" w:cs="Times New Roman"/>
                      <w:color w:val="000000"/>
                      <w:sz w:val="28"/>
                      <w:szCs w:val="28"/>
                      <w:lang w:eastAsia="en-US"/>
                    </w:rPr>
                    <m:t>n</m:t>
                  </m:r>
                </m:sup>
                <m:e>
                  <m:d>
                    <m:dPr>
                      <m:ctrlPr>
                        <w:rPr>
                          <w:rFonts w:ascii="Cambria Math" w:hAnsi="Cambria Math" w:cs="Times New Roman"/>
                          <w:i/>
                          <w:color w:val="000000"/>
                          <w:sz w:val="28"/>
                          <w:szCs w:val="28"/>
                          <w:lang w:eastAsia="en-US"/>
                        </w:rPr>
                      </m:ctrlPr>
                    </m:dPr>
                    <m:e>
                      <m:r>
                        <w:rPr>
                          <w:rFonts w:ascii="Cambria Math" w:hAnsi="Cambria Math" w:cs="Times New Roman"/>
                          <w:color w:val="000000"/>
                          <w:sz w:val="28"/>
                          <w:szCs w:val="28"/>
                          <w:lang w:eastAsia="en-US"/>
                        </w:rPr>
                        <m:t xml:space="preserve">ki- </m:t>
                      </m:r>
                      <m:acc>
                        <m:accPr>
                          <m:chr m:val="̅"/>
                          <m:ctrlPr>
                            <w:rPr>
                              <w:rFonts w:ascii="Cambria Math" w:hAnsi="Cambria Math" w:cs="Times New Roman"/>
                              <w:i/>
                              <w:color w:val="000000"/>
                              <w:sz w:val="28"/>
                              <w:szCs w:val="28"/>
                              <w:lang w:eastAsia="en-US"/>
                            </w:rPr>
                          </m:ctrlPr>
                        </m:accPr>
                        <m:e>
                          <m:r>
                            <w:rPr>
                              <w:rFonts w:ascii="Cambria Math" w:hAnsi="Cambria Math" w:cs="Times New Roman"/>
                              <w:color w:val="000000"/>
                              <w:sz w:val="28"/>
                              <w:szCs w:val="28"/>
                              <w:lang w:eastAsia="en-US"/>
                            </w:rPr>
                            <m:t>k</m:t>
                          </m:r>
                        </m:e>
                      </m:acc>
                      <m:ctrlPr>
                        <w:rPr>
                          <w:rFonts w:ascii="Cambria Math" w:hAnsi="Cambria Math" w:cs="Times New Roman"/>
                          <w:color w:val="000000"/>
                          <w:sz w:val="28"/>
                          <w:szCs w:val="28"/>
                          <w:lang w:eastAsia="en-US"/>
                        </w:rPr>
                      </m:ctrlPr>
                    </m:e>
                  </m:d>
                  <m:r>
                    <m:rPr>
                      <m:sty m:val="p"/>
                    </m:rPr>
                    <w:rPr>
                      <w:rFonts w:ascii="Cambria Math" w:hAnsi="Cambria Math" w:cs="Times New Roman"/>
                      <w:color w:val="000000"/>
                      <w:sz w:val="28"/>
                      <w:szCs w:val="28"/>
                      <w:lang w:eastAsia="en-US"/>
                    </w:rPr>
                    <m:t xml:space="preserve">²*Pi </m:t>
                  </m:r>
                </m:e>
              </m:nary>
            </m:oMath>
          </w:p>
          <w:p w:rsidR="00880B7F" w:rsidRPr="00DD4F26" w:rsidRDefault="00880B7F" w:rsidP="007926AA">
            <w:pPr>
              <w:jc w:val="both"/>
              <w:rPr>
                <w:rFonts w:cs="Times New Roman"/>
                <w:sz w:val="28"/>
                <w:szCs w:val="28"/>
                <w:lang w:eastAsia="en-US"/>
              </w:rPr>
            </w:pPr>
          </w:p>
        </w:tc>
      </w:tr>
      <w:tr w:rsidR="00880B7F" w:rsidRPr="00DD4F26" w:rsidTr="00FF3690">
        <w:trPr>
          <w:jc w:val="center"/>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B7F" w:rsidRPr="00DD4F26" w:rsidRDefault="00880B7F" w:rsidP="007926AA">
            <w:pPr>
              <w:jc w:val="both"/>
              <w:rPr>
                <w:rFonts w:cs="Times New Roman"/>
                <w:sz w:val="28"/>
                <w:szCs w:val="28"/>
                <w:lang w:eastAsia="en-US"/>
              </w:rPr>
            </w:pPr>
            <w:r w:rsidRPr="00DD4F26">
              <w:rPr>
                <w:rFonts w:cs="Times New Roman"/>
                <w:sz w:val="28"/>
                <w:szCs w:val="28"/>
                <w:lang w:eastAsia="en-US"/>
              </w:rPr>
              <w:t>Стандартное отклонение актива</w:t>
            </w:r>
          </w:p>
        </w:tc>
        <w:tc>
          <w:tcPr>
            <w:tcW w:w="72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B7F" w:rsidRPr="00DD4F26" w:rsidRDefault="00880B7F" w:rsidP="007926AA">
            <w:pPr>
              <w:jc w:val="both"/>
              <w:rPr>
                <w:rFonts w:cs="Times New Roman"/>
                <w:color w:val="000000"/>
                <w:sz w:val="28"/>
                <w:szCs w:val="28"/>
                <w:lang w:eastAsia="en-US"/>
              </w:rPr>
            </w:pPr>
            <w:r w:rsidRPr="00DD4F26">
              <w:rPr>
                <w:rFonts w:cs="Times New Roman"/>
                <w:color w:val="000000"/>
                <w:sz w:val="28"/>
                <w:szCs w:val="28"/>
                <w:lang w:eastAsia="en-US"/>
              </w:rPr>
              <w:t xml:space="preserve">σ = </w:t>
            </w:r>
            <m:oMath>
              <m:rad>
                <m:radPr>
                  <m:degHide m:val="on"/>
                  <m:ctrlPr>
                    <w:rPr>
                      <w:rFonts w:ascii="Cambria Math" w:hAnsi="Cambria Math" w:cs="Times New Roman"/>
                      <w:i/>
                      <w:color w:val="000000"/>
                      <w:sz w:val="28"/>
                      <w:szCs w:val="28"/>
                      <w:lang w:eastAsia="en-US"/>
                    </w:rPr>
                  </m:ctrlPr>
                </m:radPr>
                <m:deg/>
                <m:e>
                  <m:sSup>
                    <m:sSupPr>
                      <m:ctrlPr>
                        <w:rPr>
                          <w:rFonts w:ascii="Cambria Math" w:hAnsi="Cambria Math" w:cs="Times New Roman"/>
                          <w:color w:val="000000"/>
                          <w:sz w:val="28"/>
                          <w:szCs w:val="28"/>
                          <w:lang w:eastAsia="en-US"/>
                        </w:rPr>
                      </m:ctrlPr>
                    </m:sSupPr>
                    <m:e>
                      <m:r>
                        <m:rPr>
                          <m:sty m:val="p"/>
                        </m:rPr>
                        <w:rPr>
                          <w:rFonts w:ascii="Cambria Math" w:hAnsi="Cambria Math" w:cs="Times New Roman"/>
                          <w:color w:val="000000"/>
                          <w:sz w:val="28"/>
                          <w:szCs w:val="28"/>
                          <w:lang w:eastAsia="en-US"/>
                        </w:rPr>
                        <m:t>σ</m:t>
                      </m:r>
                    </m:e>
                    <m:sup>
                      <m:r>
                        <m:rPr>
                          <m:sty m:val="p"/>
                        </m:rPr>
                        <w:rPr>
                          <w:rFonts w:ascii="Cambria Math" w:hAnsi="Cambria Math" w:cs="Times New Roman"/>
                          <w:color w:val="000000"/>
                          <w:sz w:val="28"/>
                          <w:szCs w:val="28"/>
                          <w:lang w:eastAsia="en-US"/>
                        </w:rPr>
                        <m:t>2</m:t>
                      </m:r>
                    </m:sup>
                  </m:sSup>
                  <m:r>
                    <m:rPr>
                      <m:sty m:val="p"/>
                    </m:rPr>
                    <w:rPr>
                      <w:rFonts w:ascii="Cambria Math" w:hAnsi="Cambria Math" w:cs="Times New Roman"/>
                      <w:color w:val="000000"/>
                      <w:sz w:val="28"/>
                      <w:szCs w:val="28"/>
                      <w:lang w:eastAsia="en-US"/>
                    </w:rPr>
                    <m:t xml:space="preserve"> </m:t>
                  </m:r>
                </m:e>
              </m:rad>
            </m:oMath>
          </w:p>
          <w:p w:rsidR="00880B7F" w:rsidRPr="00DD4F26" w:rsidRDefault="00880B7F" w:rsidP="00FF3690">
            <w:pPr>
              <w:ind w:right="-107"/>
              <w:jc w:val="both"/>
              <w:rPr>
                <w:rFonts w:cs="Times New Roman"/>
                <w:sz w:val="28"/>
                <w:szCs w:val="28"/>
                <w:lang w:eastAsia="en-US"/>
              </w:rPr>
            </w:pPr>
          </w:p>
        </w:tc>
      </w:tr>
      <w:tr w:rsidR="00880B7F" w:rsidRPr="00DD4F26" w:rsidTr="00FF3690">
        <w:trPr>
          <w:jc w:val="center"/>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B7F" w:rsidRPr="00DD4F26" w:rsidRDefault="00880B7F" w:rsidP="007926AA">
            <w:pPr>
              <w:jc w:val="both"/>
              <w:rPr>
                <w:rFonts w:cs="Times New Roman"/>
                <w:sz w:val="28"/>
                <w:szCs w:val="28"/>
                <w:lang w:eastAsia="en-US"/>
              </w:rPr>
            </w:pPr>
            <w:r w:rsidRPr="00DD4F26">
              <w:rPr>
                <w:rFonts w:cs="Times New Roman"/>
                <w:sz w:val="28"/>
                <w:szCs w:val="28"/>
                <w:lang w:eastAsia="en-US"/>
              </w:rPr>
              <w:t xml:space="preserve">Коэффициент вариации </w:t>
            </w:r>
          </w:p>
        </w:tc>
        <w:tc>
          <w:tcPr>
            <w:tcW w:w="7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B7F" w:rsidRPr="00DD4F26" w:rsidRDefault="00880B7F" w:rsidP="007926AA">
            <w:pPr>
              <w:jc w:val="both"/>
              <w:rPr>
                <w:rFonts w:cs="Times New Roman"/>
                <w:color w:val="000000"/>
                <w:sz w:val="28"/>
                <w:szCs w:val="28"/>
                <w:lang w:eastAsia="en-US"/>
              </w:rPr>
            </w:pPr>
            <m:oMathPara>
              <m:oMathParaPr>
                <m:jc m:val="left"/>
              </m:oMathParaPr>
              <m:oMath>
                <m:r>
                  <w:rPr>
                    <w:rFonts w:ascii="Cambria Math" w:hAnsi="Cambria Math" w:cs="Times New Roman"/>
                    <w:color w:val="000000"/>
                    <w:sz w:val="28"/>
                    <w:szCs w:val="28"/>
                    <w:lang w:eastAsia="en-US"/>
                  </w:rPr>
                  <m:t>CV=</m:t>
                </m:r>
                <m:f>
                  <m:fPr>
                    <m:ctrlPr>
                      <w:rPr>
                        <w:rFonts w:ascii="Cambria Math" w:hAnsi="Cambria Math" w:cs="Times New Roman"/>
                        <w:i/>
                        <w:color w:val="000000"/>
                        <w:sz w:val="28"/>
                        <w:szCs w:val="28"/>
                        <w:lang w:eastAsia="en-US"/>
                      </w:rPr>
                    </m:ctrlPr>
                  </m:fPr>
                  <m:num>
                    <m:r>
                      <w:rPr>
                        <w:rFonts w:ascii="Cambria Math" w:hAnsi="Cambria Math" w:cs="Times New Roman"/>
                        <w:color w:val="000000"/>
                        <w:sz w:val="28"/>
                        <w:szCs w:val="28"/>
                        <w:lang w:eastAsia="en-US"/>
                      </w:rPr>
                      <m:t>σ</m:t>
                    </m:r>
                  </m:num>
                  <m:den>
                    <m:acc>
                      <m:accPr>
                        <m:chr m:val="̅"/>
                        <m:ctrlPr>
                          <w:rPr>
                            <w:rFonts w:ascii="Cambria Math" w:hAnsi="Cambria Math" w:cs="Times New Roman"/>
                            <w:i/>
                            <w:color w:val="000000"/>
                            <w:sz w:val="28"/>
                            <w:szCs w:val="28"/>
                            <w:lang w:eastAsia="en-US"/>
                          </w:rPr>
                        </m:ctrlPr>
                      </m:accPr>
                      <m:e>
                        <m:r>
                          <w:rPr>
                            <w:rFonts w:ascii="Cambria Math" w:hAnsi="Cambria Math" w:cs="Times New Roman"/>
                            <w:color w:val="000000"/>
                            <w:sz w:val="28"/>
                            <w:szCs w:val="28"/>
                            <w:lang w:val="en-US" w:eastAsia="en-US"/>
                          </w:rPr>
                          <m:t>k</m:t>
                        </m:r>
                      </m:e>
                    </m:acc>
                  </m:den>
                </m:f>
              </m:oMath>
            </m:oMathPara>
          </w:p>
        </w:tc>
      </w:tr>
      <w:tr w:rsidR="00880B7F" w:rsidRPr="00DD4F26" w:rsidTr="00FF3690">
        <w:trPr>
          <w:jc w:val="center"/>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B7F" w:rsidRPr="00DD4F26" w:rsidRDefault="00880B7F" w:rsidP="007926AA">
            <w:pPr>
              <w:jc w:val="both"/>
              <w:rPr>
                <w:rFonts w:cs="Times New Roman"/>
                <w:sz w:val="28"/>
                <w:szCs w:val="28"/>
                <w:lang w:eastAsia="en-US"/>
              </w:rPr>
            </w:pPr>
            <w:r w:rsidRPr="00DD4F26">
              <w:rPr>
                <w:rFonts w:cs="Times New Roman"/>
                <w:sz w:val="28"/>
                <w:szCs w:val="28"/>
                <w:lang w:eastAsia="en-US"/>
              </w:rPr>
              <w:t>Средняя ожидаемая доходность портфеля</w:t>
            </w:r>
          </w:p>
        </w:tc>
        <w:tc>
          <w:tcPr>
            <w:tcW w:w="7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B7F" w:rsidRPr="00DD4F26" w:rsidRDefault="000102B9" w:rsidP="007926AA">
            <w:pPr>
              <w:jc w:val="both"/>
              <w:rPr>
                <w:rFonts w:cs="Times New Roman"/>
                <w:color w:val="000000"/>
                <w:sz w:val="28"/>
                <w:szCs w:val="28"/>
                <w:lang w:eastAsia="en-US"/>
              </w:rPr>
            </w:pPr>
            <m:oMathPara>
              <m:oMathParaPr>
                <m:jc m:val="left"/>
              </m:oMathParaPr>
              <m:oMath>
                <m:sSub>
                  <m:sSubPr>
                    <m:ctrlPr>
                      <w:rPr>
                        <w:rFonts w:ascii="Cambria Math" w:hAnsi="Cambria Math" w:cs="Times New Roman"/>
                        <w:i/>
                        <w:color w:val="000000"/>
                        <w:sz w:val="28"/>
                        <w:szCs w:val="28"/>
                        <w:lang w:eastAsia="en-US"/>
                      </w:rPr>
                    </m:ctrlPr>
                  </m:sSubPr>
                  <m:e>
                    <m:acc>
                      <m:accPr>
                        <m:chr m:val="̅"/>
                        <m:ctrlPr>
                          <w:rPr>
                            <w:rFonts w:ascii="Cambria Math" w:hAnsi="Cambria Math" w:cs="Times New Roman"/>
                            <w:i/>
                            <w:color w:val="000000"/>
                            <w:sz w:val="28"/>
                            <w:szCs w:val="28"/>
                            <w:lang w:eastAsia="en-US"/>
                          </w:rPr>
                        </m:ctrlPr>
                      </m:accPr>
                      <m:e>
                        <m:r>
                          <w:rPr>
                            <w:rFonts w:ascii="Cambria Math" w:hAnsi="Cambria Math" w:cs="Times New Roman"/>
                            <w:color w:val="000000"/>
                            <w:sz w:val="28"/>
                            <w:szCs w:val="28"/>
                            <w:lang w:eastAsia="en-US"/>
                          </w:rPr>
                          <m:t>k</m:t>
                        </m:r>
                      </m:e>
                    </m:acc>
                  </m:e>
                  <m:sub>
                    <m:r>
                      <w:rPr>
                        <w:rFonts w:ascii="Cambria Math" w:hAnsi="Cambria Math" w:cs="Times New Roman"/>
                        <w:color w:val="000000"/>
                        <w:sz w:val="28"/>
                        <w:szCs w:val="28"/>
                        <w:lang w:eastAsia="en-US"/>
                      </w:rPr>
                      <m:t>p</m:t>
                    </m:r>
                  </m:sub>
                </m:sSub>
                <m:r>
                  <w:rPr>
                    <w:rFonts w:ascii="Cambria Math" w:hAnsi="Cambria Math" w:cs="Times New Roman"/>
                    <w:color w:val="000000"/>
                    <w:sz w:val="28"/>
                    <w:szCs w:val="28"/>
                    <w:lang w:eastAsia="en-US"/>
                  </w:rPr>
                  <m:t xml:space="preserve">= </m:t>
                </m:r>
                <m:nary>
                  <m:naryPr>
                    <m:chr m:val="∑"/>
                    <m:ctrlPr>
                      <w:rPr>
                        <w:rFonts w:ascii="Cambria Math" w:hAnsi="Cambria Math" w:cs="Times New Roman"/>
                        <w:i/>
                        <w:color w:val="000000"/>
                        <w:sz w:val="28"/>
                        <w:szCs w:val="28"/>
                        <w:lang w:eastAsia="en-US"/>
                      </w:rPr>
                    </m:ctrlPr>
                  </m:naryPr>
                  <m:sub>
                    <m:r>
                      <w:rPr>
                        <w:rFonts w:ascii="Cambria Math" w:hAnsi="Cambria Math" w:cs="Times New Roman"/>
                        <w:color w:val="000000"/>
                        <w:sz w:val="28"/>
                        <w:szCs w:val="28"/>
                        <w:lang w:eastAsia="en-US"/>
                      </w:rPr>
                      <m:t>i=1</m:t>
                    </m:r>
                  </m:sub>
                  <m:sup>
                    <m:r>
                      <w:rPr>
                        <w:rFonts w:ascii="Cambria Math" w:hAnsi="Cambria Math" w:cs="Times New Roman"/>
                        <w:color w:val="000000"/>
                        <w:sz w:val="28"/>
                        <w:szCs w:val="28"/>
                        <w:lang w:eastAsia="en-US"/>
                      </w:rPr>
                      <m:t>n</m:t>
                    </m:r>
                  </m:sup>
                  <m:e>
                    <m:sSub>
                      <m:sSubPr>
                        <m:ctrlPr>
                          <w:rPr>
                            <w:rFonts w:ascii="Cambria Math" w:hAnsi="Cambria Math" w:cs="Times New Roman"/>
                            <w:i/>
                            <w:color w:val="000000"/>
                            <w:sz w:val="28"/>
                            <w:szCs w:val="28"/>
                            <w:lang w:eastAsia="en-US"/>
                          </w:rPr>
                        </m:ctrlPr>
                      </m:sSubPr>
                      <m:e>
                        <m:acc>
                          <m:accPr>
                            <m:chr m:val="̅"/>
                            <m:ctrlPr>
                              <w:rPr>
                                <w:rFonts w:ascii="Cambria Math" w:hAnsi="Cambria Math" w:cs="Times New Roman"/>
                                <w:i/>
                                <w:color w:val="000000"/>
                                <w:sz w:val="28"/>
                                <w:szCs w:val="28"/>
                                <w:lang w:eastAsia="en-US"/>
                              </w:rPr>
                            </m:ctrlPr>
                          </m:accPr>
                          <m:e>
                            <m:r>
                              <w:rPr>
                                <w:rFonts w:ascii="Cambria Math" w:hAnsi="Cambria Math" w:cs="Times New Roman"/>
                                <w:color w:val="000000"/>
                                <w:sz w:val="28"/>
                                <w:szCs w:val="28"/>
                                <w:lang w:eastAsia="en-US"/>
                              </w:rPr>
                              <m:t>k</m:t>
                            </m:r>
                          </m:e>
                        </m:acc>
                      </m:e>
                      <m:sub>
                        <m:r>
                          <w:rPr>
                            <w:rFonts w:ascii="Cambria Math" w:hAnsi="Cambria Math" w:cs="Times New Roman"/>
                            <w:color w:val="000000"/>
                            <w:sz w:val="28"/>
                            <w:szCs w:val="28"/>
                            <w:lang w:eastAsia="en-US"/>
                          </w:rPr>
                          <m:t>i</m:t>
                        </m:r>
                      </m:sub>
                    </m:sSub>
                    <m:r>
                      <w:rPr>
                        <w:rFonts w:ascii="Cambria Math" w:hAnsi="Cambria Math" w:cs="Times New Roman"/>
                        <w:color w:val="000000"/>
                        <w:sz w:val="28"/>
                        <w:szCs w:val="28"/>
                        <w:lang w:eastAsia="en-US"/>
                      </w:rPr>
                      <m:t>*</m:t>
                    </m:r>
                    <m:sSub>
                      <m:sSubPr>
                        <m:ctrlPr>
                          <w:rPr>
                            <w:rFonts w:ascii="Cambria Math" w:hAnsi="Cambria Math" w:cs="Times New Roman"/>
                            <w:i/>
                            <w:color w:val="000000"/>
                            <w:sz w:val="28"/>
                            <w:szCs w:val="28"/>
                            <w:lang w:eastAsia="en-US"/>
                          </w:rPr>
                        </m:ctrlPr>
                      </m:sSubPr>
                      <m:e>
                        <m:r>
                          <w:rPr>
                            <w:rFonts w:ascii="Cambria Math" w:hAnsi="Cambria Math" w:cs="Times New Roman"/>
                            <w:color w:val="000000"/>
                            <w:sz w:val="28"/>
                            <w:szCs w:val="28"/>
                            <w:lang w:eastAsia="en-US"/>
                          </w:rPr>
                          <m:t>X</m:t>
                        </m:r>
                      </m:e>
                      <m:sub>
                        <m:r>
                          <w:rPr>
                            <w:rFonts w:ascii="Cambria Math" w:hAnsi="Cambria Math" w:cs="Times New Roman"/>
                            <w:color w:val="000000"/>
                            <w:sz w:val="28"/>
                            <w:szCs w:val="28"/>
                            <w:lang w:eastAsia="en-US"/>
                          </w:rPr>
                          <m:t>i</m:t>
                        </m:r>
                      </m:sub>
                    </m:sSub>
                  </m:e>
                </m:nary>
              </m:oMath>
            </m:oMathPara>
          </w:p>
        </w:tc>
      </w:tr>
      <w:tr w:rsidR="00880B7F" w:rsidRPr="00775A82" w:rsidTr="00FF3690">
        <w:trPr>
          <w:jc w:val="center"/>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B7F" w:rsidRPr="00DD4F26" w:rsidRDefault="00880B7F" w:rsidP="007926AA">
            <w:pPr>
              <w:jc w:val="both"/>
              <w:rPr>
                <w:rFonts w:cs="Times New Roman"/>
                <w:sz w:val="28"/>
                <w:szCs w:val="28"/>
                <w:lang w:eastAsia="en-US"/>
              </w:rPr>
            </w:pPr>
            <w:r w:rsidRPr="00DD4F26">
              <w:rPr>
                <w:rFonts w:cs="Times New Roman"/>
                <w:sz w:val="28"/>
                <w:szCs w:val="28"/>
                <w:lang w:eastAsia="en-US"/>
              </w:rPr>
              <w:t>Дисперсия портфеля</w:t>
            </w:r>
          </w:p>
        </w:tc>
        <w:tc>
          <w:tcPr>
            <w:tcW w:w="72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B7F" w:rsidRPr="00DD4F26" w:rsidRDefault="00880B7F" w:rsidP="007926AA">
            <w:pPr>
              <w:jc w:val="both"/>
              <w:rPr>
                <w:rFonts w:cs="Times New Roman"/>
                <w:color w:val="000000"/>
                <w:sz w:val="28"/>
                <w:szCs w:val="28"/>
                <w:vertAlign w:val="subscript"/>
                <w:lang w:val="en-US" w:eastAsia="en-US"/>
              </w:rPr>
            </w:pPr>
            <w:r w:rsidRPr="00DD4F26">
              <w:rPr>
                <w:rFonts w:cs="Times New Roman"/>
                <w:color w:val="000000"/>
                <w:sz w:val="28"/>
                <w:szCs w:val="28"/>
                <w:lang w:eastAsia="en-US"/>
              </w:rPr>
              <w:t>σ</w:t>
            </w:r>
            <w:r w:rsidRPr="00DD4F26">
              <w:rPr>
                <w:rFonts w:cs="Times New Roman"/>
                <w:color w:val="000000"/>
                <w:sz w:val="28"/>
                <w:szCs w:val="28"/>
                <w:vertAlign w:val="subscript"/>
                <w:lang w:val="en-US" w:eastAsia="en-US"/>
              </w:rPr>
              <w:t>p</w:t>
            </w:r>
            <m:oMath>
              <m:r>
                <w:rPr>
                  <w:rFonts w:ascii="Cambria Math" w:hAnsi="Cambria Math" w:cs="Times New Roman"/>
                  <w:color w:val="000000"/>
                  <w:sz w:val="28"/>
                  <w:szCs w:val="28"/>
                  <w:vertAlign w:val="subscript"/>
                  <w:lang w:val="en-US" w:eastAsia="en-US"/>
                </w:rPr>
                <m:t xml:space="preserve">²= </m:t>
              </m:r>
              <m:nary>
                <m:naryPr>
                  <m:chr m:val="∑"/>
                  <m:limLoc m:val="undOvr"/>
                  <m:ctrlPr>
                    <w:rPr>
                      <w:rFonts w:ascii="Cambria Math" w:hAnsi="Cambria Math" w:cs="Times New Roman"/>
                      <w:i/>
                      <w:color w:val="000000"/>
                      <w:sz w:val="28"/>
                      <w:szCs w:val="28"/>
                      <w:vertAlign w:val="subscript"/>
                      <w:lang w:val="en-US" w:eastAsia="en-US"/>
                    </w:rPr>
                  </m:ctrlPr>
                </m:naryPr>
                <m:sub>
                  <m:r>
                    <w:rPr>
                      <w:rFonts w:ascii="Cambria Math" w:hAnsi="Cambria Math" w:cs="Times New Roman"/>
                      <w:color w:val="000000"/>
                      <w:sz w:val="28"/>
                      <w:szCs w:val="28"/>
                      <w:vertAlign w:val="subscript"/>
                      <w:lang w:val="en-US" w:eastAsia="en-US"/>
                    </w:rPr>
                    <m:t>i=1</m:t>
                  </m:r>
                </m:sub>
                <m:sup>
                  <m:r>
                    <w:rPr>
                      <w:rFonts w:ascii="Cambria Math" w:hAnsi="Cambria Math" w:cs="Times New Roman"/>
                      <w:color w:val="000000"/>
                      <w:sz w:val="28"/>
                      <w:szCs w:val="28"/>
                      <w:vertAlign w:val="subscript"/>
                      <w:lang w:val="en-US" w:eastAsia="en-US"/>
                    </w:rPr>
                    <m:t>n</m:t>
                  </m:r>
                </m:sup>
                <m:e>
                  <m:r>
                    <w:rPr>
                      <w:rFonts w:ascii="Cambria Math" w:hAnsi="Cambria Math" w:cs="Times New Roman"/>
                      <w:color w:val="000000"/>
                      <w:sz w:val="28"/>
                      <w:szCs w:val="28"/>
                      <w:vertAlign w:val="subscript"/>
                      <w:lang w:val="en-US" w:eastAsia="en-US"/>
                    </w:rPr>
                    <m:t>(</m:t>
                  </m:r>
                  <m:sSup>
                    <m:sSupPr>
                      <m:ctrlPr>
                        <w:rPr>
                          <w:rFonts w:ascii="Cambria Math" w:hAnsi="Cambria Math" w:cs="Times New Roman"/>
                          <w:i/>
                          <w:color w:val="000000"/>
                          <w:sz w:val="28"/>
                          <w:szCs w:val="28"/>
                          <w:vertAlign w:val="subscript"/>
                          <w:lang w:val="en-US" w:eastAsia="en-US"/>
                        </w:rPr>
                      </m:ctrlPr>
                    </m:sSupPr>
                    <m:e>
                      <m:sSub>
                        <m:sSubPr>
                          <m:ctrlPr>
                            <w:rPr>
                              <w:rFonts w:ascii="Cambria Math" w:hAnsi="Cambria Math" w:cs="Times New Roman"/>
                              <w:i/>
                              <w:color w:val="000000"/>
                              <w:sz w:val="28"/>
                              <w:szCs w:val="28"/>
                              <w:vertAlign w:val="subscript"/>
                              <w:lang w:val="en-US" w:eastAsia="en-US"/>
                            </w:rPr>
                          </m:ctrlPr>
                        </m:sSubPr>
                        <m:e>
                          <m:r>
                            <w:rPr>
                              <w:rFonts w:ascii="Cambria Math" w:hAnsi="Cambria Math" w:cs="Times New Roman"/>
                              <w:color w:val="000000"/>
                              <w:sz w:val="28"/>
                              <w:szCs w:val="28"/>
                              <w:vertAlign w:val="subscript"/>
                              <w:lang w:val="en-US" w:eastAsia="en-US"/>
                            </w:rPr>
                            <m:t>k</m:t>
                          </m:r>
                        </m:e>
                        <m:sub>
                          <m:r>
                            <w:rPr>
                              <w:rFonts w:ascii="Cambria Math" w:hAnsi="Cambria Math" w:cs="Times New Roman"/>
                              <w:color w:val="000000"/>
                              <w:sz w:val="28"/>
                              <w:szCs w:val="28"/>
                              <w:vertAlign w:val="subscript"/>
                              <w:lang w:val="en-US" w:eastAsia="en-US"/>
                            </w:rPr>
                            <m:t>pi</m:t>
                          </m:r>
                        </m:sub>
                      </m:sSub>
                      <m:r>
                        <w:rPr>
                          <w:rFonts w:ascii="Cambria Math" w:hAnsi="Cambria Math" w:cs="Times New Roman"/>
                          <w:color w:val="000000"/>
                          <w:sz w:val="28"/>
                          <w:szCs w:val="28"/>
                          <w:vertAlign w:val="subscript"/>
                          <w:lang w:val="en-US" w:eastAsia="en-US"/>
                        </w:rPr>
                        <m:t>-</m:t>
                      </m:r>
                      <m:acc>
                        <m:accPr>
                          <m:chr m:val="̅"/>
                          <m:ctrlPr>
                            <w:rPr>
                              <w:rFonts w:ascii="Cambria Math" w:hAnsi="Cambria Math" w:cs="Times New Roman"/>
                              <w:i/>
                              <w:color w:val="000000"/>
                              <w:sz w:val="28"/>
                              <w:szCs w:val="28"/>
                              <w:vertAlign w:val="subscript"/>
                              <w:lang w:val="en-US" w:eastAsia="en-US"/>
                            </w:rPr>
                          </m:ctrlPr>
                        </m:accPr>
                        <m:e>
                          <m:sSub>
                            <m:sSubPr>
                              <m:ctrlPr>
                                <w:rPr>
                                  <w:rFonts w:ascii="Cambria Math" w:hAnsi="Cambria Math" w:cs="Times New Roman"/>
                                  <w:i/>
                                  <w:color w:val="000000"/>
                                  <w:sz w:val="28"/>
                                  <w:szCs w:val="28"/>
                                  <w:vertAlign w:val="subscript"/>
                                  <w:lang w:val="en-US" w:eastAsia="en-US"/>
                                </w:rPr>
                              </m:ctrlPr>
                            </m:sSubPr>
                            <m:e>
                              <m:r>
                                <w:rPr>
                                  <w:rFonts w:ascii="Cambria Math" w:hAnsi="Cambria Math" w:cs="Times New Roman"/>
                                  <w:color w:val="000000"/>
                                  <w:sz w:val="28"/>
                                  <w:szCs w:val="28"/>
                                  <w:vertAlign w:val="subscript"/>
                                  <w:lang w:val="en-US" w:eastAsia="en-US"/>
                                </w:rPr>
                                <m:t>k</m:t>
                              </m:r>
                            </m:e>
                            <m:sub>
                              <m:r>
                                <w:rPr>
                                  <w:rFonts w:ascii="Cambria Math" w:hAnsi="Cambria Math" w:cs="Times New Roman"/>
                                  <w:color w:val="000000"/>
                                  <w:sz w:val="28"/>
                                  <w:szCs w:val="28"/>
                                  <w:vertAlign w:val="subscript"/>
                                  <w:lang w:val="en-US" w:eastAsia="en-US"/>
                                </w:rPr>
                                <m:t>p</m:t>
                              </m:r>
                            </m:sub>
                          </m:sSub>
                          <m:r>
                            <w:rPr>
                              <w:rFonts w:ascii="Cambria Math" w:hAnsi="Cambria Math" w:cs="Times New Roman"/>
                              <w:color w:val="000000"/>
                              <w:sz w:val="28"/>
                              <w:szCs w:val="28"/>
                              <w:vertAlign w:val="subscript"/>
                              <w:lang w:val="en-US" w:eastAsia="en-US"/>
                            </w:rPr>
                            <m:t>)</m:t>
                          </m:r>
                        </m:e>
                      </m:acc>
                    </m:e>
                    <m:sup>
                      <m:r>
                        <w:rPr>
                          <w:rFonts w:ascii="Cambria Math" w:hAnsi="Cambria Math" w:cs="Times New Roman"/>
                          <w:color w:val="000000"/>
                          <w:sz w:val="28"/>
                          <w:szCs w:val="28"/>
                          <w:vertAlign w:val="subscript"/>
                          <w:lang w:val="en-US" w:eastAsia="en-US"/>
                        </w:rPr>
                        <m:t>2</m:t>
                      </m:r>
                    </m:sup>
                  </m:sSup>
                  <m:r>
                    <w:rPr>
                      <w:rFonts w:ascii="Cambria Math" w:hAnsi="Cambria Math" w:cs="Times New Roman"/>
                      <w:color w:val="000000"/>
                      <w:sz w:val="28"/>
                      <w:szCs w:val="28"/>
                      <w:vertAlign w:val="subscript"/>
                      <w:lang w:val="en-US" w:eastAsia="en-US"/>
                    </w:rPr>
                    <m:t>*</m:t>
                  </m:r>
                  <m:sSub>
                    <m:sSubPr>
                      <m:ctrlPr>
                        <w:rPr>
                          <w:rFonts w:ascii="Cambria Math" w:hAnsi="Cambria Math" w:cs="Times New Roman"/>
                          <w:i/>
                          <w:color w:val="000000"/>
                          <w:sz w:val="28"/>
                          <w:szCs w:val="28"/>
                          <w:vertAlign w:val="subscript"/>
                          <w:lang w:val="en-US" w:eastAsia="en-US"/>
                        </w:rPr>
                      </m:ctrlPr>
                    </m:sSubPr>
                    <m:e>
                      <m:r>
                        <w:rPr>
                          <w:rFonts w:ascii="Cambria Math" w:hAnsi="Cambria Math" w:cs="Times New Roman"/>
                          <w:color w:val="000000"/>
                          <w:sz w:val="28"/>
                          <w:szCs w:val="28"/>
                          <w:vertAlign w:val="subscript"/>
                          <w:lang w:val="en-US" w:eastAsia="en-US"/>
                        </w:rPr>
                        <m:t>P</m:t>
                      </m:r>
                    </m:e>
                    <m:sub>
                      <m:r>
                        <w:rPr>
                          <w:rFonts w:ascii="Cambria Math" w:hAnsi="Cambria Math" w:cs="Times New Roman"/>
                          <w:color w:val="000000"/>
                          <w:sz w:val="28"/>
                          <w:szCs w:val="28"/>
                          <w:vertAlign w:val="subscript"/>
                          <w:lang w:val="en-US" w:eastAsia="en-US"/>
                        </w:rPr>
                        <m:t>i</m:t>
                      </m:r>
                    </m:sub>
                  </m:sSub>
                </m:e>
              </m:nary>
            </m:oMath>
          </w:p>
          <w:p w:rsidR="00880B7F" w:rsidRPr="00DD4F26" w:rsidRDefault="00880B7F" w:rsidP="007926AA">
            <w:pPr>
              <w:jc w:val="both"/>
              <w:rPr>
                <w:rFonts w:cs="Times New Roman"/>
                <w:color w:val="000000"/>
                <w:sz w:val="28"/>
                <w:szCs w:val="28"/>
                <w:vertAlign w:val="subscript"/>
                <w:lang w:val="en-US" w:eastAsia="en-US"/>
              </w:rPr>
            </w:pPr>
          </w:p>
          <w:p w:rsidR="00880B7F" w:rsidRPr="00DD4F26" w:rsidRDefault="00880B7F" w:rsidP="007926AA">
            <w:pPr>
              <w:jc w:val="both"/>
              <w:rPr>
                <w:rFonts w:cs="Times New Roman"/>
                <w:color w:val="000000"/>
                <w:sz w:val="28"/>
                <w:szCs w:val="28"/>
                <w:lang w:val="en-US" w:eastAsia="en-US"/>
              </w:rPr>
            </w:pPr>
          </w:p>
        </w:tc>
      </w:tr>
      <w:tr w:rsidR="00880B7F" w:rsidRPr="008E56EE" w:rsidTr="00FF3690">
        <w:trPr>
          <w:jc w:val="center"/>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B7F" w:rsidRPr="00DD4F26" w:rsidRDefault="00880B7F" w:rsidP="007926AA">
            <w:pPr>
              <w:jc w:val="both"/>
              <w:rPr>
                <w:rFonts w:cs="Times New Roman"/>
                <w:sz w:val="28"/>
                <w:szCs w:val="28"/>
                <w:lang w:val="en-US" w:eastAsia="en-US"/>
              </w:rPr>
            </w:pPr>
            <w:r w:rsidRPr="00DD4F26">
              <w:rPr>
                <w:rFonts w:cs="Times New Roman"/>
                <w:sz w:val="28"/>
                <w:szCs w:val="28"/>
                <w:lang w:eastAsia="en-US"/>
              </w:rPr>
              <w:t>Стандартное отклонение портфеля</w:t>
            </w:r>
          </w:p>
        </w:tc>
        <w:tc>
          <w:tcPr>
            <w:tcW w:w="7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B7F" w:rsidRPr="00775A82" w:rsidRDefault="00880B7F" w:rsidP="00F1144E">
            <w:pPr>
              <w:jc w:val="both"/>
              <w:rPr>
                <w:rFonts w:cs="Times New Roman"/>
                <w:color w:val="000000"/>
                <w:sz w:val="28"/>
                <w:szCs w:val="28"/>
                <w:lang w:val="en-US" w:eastAsia="en-US"/>
              </w:rPr>
            </w:pPr>
            <w:r w:rsidRPr="00DD4F26">
              <w:rPr>
                <w:rFonts w:cs="Times New Roman"/>
                <w:color w:val="000000"/>
                <w:sz w:val="28"/>
                <w:szCs w:val="28"/>
                <w:lang w:eastAsia="en-US"/>
              </w:rPr>
              <w:t>σ</w:t>
            </w:r>
            <w:r w:rsidRPr="00DD4F26">
              <w:rPr>
                <w:rFonts w:cs="Times New Roman"/>
                <w:color w:val="000000"/>
                <w:sz w:val="28"/>
                <w:szCs w:val="28"/>
                <w:vertAlign w:val="subscript"/>
                <w:lang w:val="en-US" w:eastAsia="en-US"/>
              </w:rPr>
              <w:t>p</w:t>
            </w:r>
            <w:r w:rsidRPr="00DD4F26">
              <w:rPr>
                <w:rFonts w:cs="Times New Roman"/>
                <w:color w:val="000000"/>
                <w:sz w:val="28"/>
                <w:szCs w:val="28"/>
                <w:lang w:val="en-US" w:eastAsia="en-US"/>
              </w:rPr>
              <w:t xml:space="preserve"> =</w:t>
            </w:r>
            <m:oMath>
              <m:rad>
                <m:radPr>
                  <m:degHide m:val="on"/>
                  <m:ctrlPr>
                    <w:rPr>
                      <w:rFonts w:ascii="Cambria Math" w:hAnsi="Cambria Math" w:cs="Times New Roman"/>
                      <w:i/>
                      <w:color w:val="000000"/>
                      <w:sz w:val="28"/>
                      <w:szCs w:val="28"/>
                      <w:lang w:eastAsia="en-US"/>
                    </w:rPr>
                  </m:ctrlPr>
                </m:radPr>
                <m:deg/>
                <m:e>
                  <m:nary>
                    <m:naryPr>
                      <m:chr m:val="∑"/>
                      <m:limLoc m:val="undOvr"/>
                      <m:ctrlPr>
                        <w:rPr>
                          <w:rFonts w:ascii="Cambria Math" w:hAnsi="Cambria Math" w:cs="Times New Roman"/>
                          <w:i/>
                          <w:color w:val="000000"/>
                          <w:sz w:val="28"/>
                          <w:szCs w:val="28"/>
                          <w:lang w:eastAsia="en-US"/>
                        </w:rPr>
                      </m:ctrlPr>
                    </m:naryPr>
                    <m:sub>
                      <m:r>
                        <w:rPr>
                          <w:rFonts w:ascii="Cambria Math" w:hAnsi="Cambria Math" w:cs="Times New Roman"/>
                          <w:color w:val="000000"/>
                          <w:sz w:val="28"/>
                          <w:szCs w:val="28"/>
                          <w:lang w:eastAsia="en-US"/>
                        </w:rPr>
                        <m:t>i</m:t>
                      </m:r>
                      <m:r>
                        <w:rPr>
                          <w:rFonts w:ascii="Cambria Math" w:hAnsi="Cambria Math" w:cs="Times New Roman"/>
                          <w:color w:val="000000"/>
                          <w:sz w:val="28"/>
                          <w:szCs w:val="28"/>
                          <w:lang w:val="en-US" w:eastAsia="en-US"/>
                        </w:rPr>
                        <m:t>=1</m:t>
                      </m:r>
                    </m:sub>
                    <m:sup>
                      <m:r>
                        <w:rPr>
                          <w:rFonts w:ascii="Cambria Math" w:hAnsi="Cambria Math" w:cs="Times New Roman"/>
                          <w:color w:val="000000"/>
                          <w:sz w:val="28"/>
                          <w:szCs w:val="28"/>
                          <w:lang w:eastAsia="en-US"/>
                        </w:rPr>
                        <m:t>n</m:t>
                      </m:r>
                    </m:sup>
                    <m:e>
                      <m:sSup>
                        <m:sSupPr>
                          <m:ctrlPr>
                            <w:rPr>
                              <w:rFonts w:ascii="Cambria Math" w:hAnsi="Cambria Math" w:cs="Times New Roman"/>
                              <w:color w:val="000000"/>
                              <w:sz w:val="28"/>
                              <w:szCs w:val="28"/>
                              <w:lang w:val="en-US" w:eastAsia="en-US"/>
                            </w:rPr>
                          </m:ctrlPr>
                        </m:sSupPr>
                        <m:e>
                          <m:sSub>
                            <m:sSubPr>
                              <m:ctrlPr>
                                <w:rPr>
                                  <w:rFonts w:ascii="Cambria Math" w:hAnsi="Cambria Math" w:cs="Times New Roman"/>
                                  <w:color w:val="000000"/>
                                  <w:sz w:val="28"/>
                                  <w:szCs w:val="28"/>
                                  <w:lang w:val="en-US" w:eastAsia="en-US"/>
                                </w:rPr>
                              </m:ctrlPr>
                            </m:sSubPr>
                            <m:e>
                              <m:r>
                                <m:rPr>
                                  <m:sty m:val="p"/>
                                </m:rPr>
                                <w:rPr>
                                  <w:rFonts w:ascii="Cambria Math" w:hAnsi="Cambria Math" w:cs="Times New Roman"/>
                                  <w:color w:val="000000"/>
                                  <w:sz w:val="28"/>
                                  <w:szCs w:val="28"/>
                                  <w:lang w:val="en-US" w:eastAsia="en-US"/>
                                </w:rPr>
                                <m:t>X</m:t>
                              </m:r>
                            </m:e>
                            <m:sub>
                              <m:r>
                                <m:rPr>
                                  <m:sty m:val="p"/>
                                </m:rPr>
                                <w:rPr>
                                  <w:rFonts w:ascii="Cambria Math" w:hAnsi="Cambria Math" w:cs="Times New Roman"/>
                                  <w:color w:val="000000"/>
                                  <w:sz w:val="28"/>
                                  <w:szCs w:val="28"/>
                                  <w:lang w:val="en-US" w:eastAsia="en-US"/>
                                </w:rPr>
                                <m:t>i</m:t>
                              </m:r>
                            </m:sub>
                          </m:sSub>
                        </m:e>
                        <m:sup>
                          <m:r>
                            <m:rPr>
                              <m:sty m:val="p"/>
                            </m:rPr>
                            <w:rPr>
                              <w:rFonts w:ascii="Cambria Math" w:hAnsi="Cambria Math" w:cs="Times New Roman"/>
                              <w:color w:val="000000"/>
                              <w:sz w:val="28"/>
                              <w:szCs w:val="28"/>
                              <w:lang w:val="en-US" w:eastAsia="en-US"/>
                            </w:rPr>
                            <m:t>2</m:t>
                          </m:r>
                        </m:sup>
                      </m:sSup>
                      <m:r>
                        <m:rPr>
                          <m:sty m:val="p"/>
                        </m:rPr>
                        <w:rPr>
                          <w:rFonts w:ascii="Cambria Math" w:hAnsi="Cambria Math" w:cs="Times New Roman"/>
                          <w:color w:val="000000"/>
                          <w:sz w:val="28"/>
                          <w:szCs w:val="28"/>
                          <w:lang w:val="en-US" w:eastAsia="en-US"/>
                        </w:rPr>
                        <m:t>*</m:t>
                      </m:r>
                      <m:sSup>
                        <m:sSupPr>
                          <m:ctrlPr>
                            <w:rPr>
                              <w:rFonts w:ascii="Cambria Math" w:hAnsi="Cambria Math" w:cs="Times New Roman"/>
                              <w:color w:val="000000"/>
                              <w:sz w:val="28"/>
                              <w:szCs w:val="28"/>
                              <w:lang w:val="en-US" w:eastAsia="en-US"/>
                            </w:rPr>
                          </m:ctrlPr>
                        </m:sSupPr>
                        <m:e>
                          <m:sSub>
                            <m:sSubPr>
                              <m:ctrlPr>
                                <w:rPr>
                                  <w:rFonts w:ascii="Cambria Math" w:hAnsi="Cambria Math" w:cs="Times New Roman"/>
                                  <w:color w:val="000000"/>
                                  <w:sz w:val="28"/>
                                  <w:szCs w:val="28"/>
                                  <w:lang w:val="en-US" w:eastAsia="en-US"/>
                                </w:rPr>
                              </m:ctrlPr>
                            </m:sSubPr>
                            <m:e>
                              <m:r>
                                <m:rPr>
                                  <m:sty m:val="p"/>
                                </m:rPr>
                                <w:rPr>
                                  <w:rFonts w:ascii="Cambria Math" w:hAnsi="Cambria Math" w:cs="Times New Roman"/>
                                  <w:color w:val="000000"/>
                                  <w:sz w:val="28"/>
                                  <w:szCs w:val="28"/>
                                  <w:lang w:val="en-US" w:eastAsia="en-US"/>
                                </w:rPr>
                                <m:t>σ</m:t>
                              </m:r>
                            </m:e>
                            <m:sub>
                              <m:r>
                                <m:rPr>
                                  <m:sty m:val="p"/>
                                </m:rPr>
                                <w:rPr>
                                  <w:rFonts w:ascii="Cambria Math" w:hAnsi="Cambria Math" w:cs="Times New Roman"/>
                                  <w:color w:val="000000"/>
                                  <w:sz w:val="28"/>
                                  <w:szCs w:val="28"/>
                                  <w:lang w:val="en-US" w:eastAsia="en-US"/>
                                </w:rPr>
                                <m:t>i</m:t>
                              </m:r>
                            </m:sub>
                          </m:sSub>
                        </m:e>
                        <m:sup>
                          <m:r>
                            <m:rPr>
                              <m:sty m:val="p"/>
                            </m:rPr>
                            <w:rPr>
                              <w:rFonts w:ascii="Cambria Math" w:hAnsi="Cambria Math" w:cs="Times New Roman"/>
                              <w:color w:val="000000"/>
                              <w:sz w:val="28"/>
                              <w:szCs w:val="28"/>
                              <w:lang w:val="en-US" w:eastAsia="en-US"/>
                            </w:rPr>
                            <m:t>2</m:t>
                          </m:r>
                        </m:sup>
                      </m:sSup>
                      <m:r>
                        <m:rPr>
                          <m:sty m:val="p"/>
                        </m:rPr>
                        <w:rPr>
                          <w:rFonts w:ascii="Cambria Math" w:hAnsi="Cambria Math" w:cs="Times New Roman"/>
                          <w:color w:val="000000"/>
                          <w:sz w:val="28"/>
                          <w:szCs w:val="28"/>
                          <w:lang w:val="en-US" w:eastAsia="en-US"/>
                        </w:rPr>
                        <m:t>+</m:t>
                      </m:r>
                      <m:nary>
                        <m:naryPr>
                          <m:chr m:val="∑"/>
                          <m:limLoc m:val="undOvr"/>
                          <m:ctrlPr>
                            <w:rPr>
                              <w:rFonts w:ascii="Cambria Math" w:hAnsi="Cambria Math" w:cs="Times New Roman"/>
                              <w:color w:val="000000"/>
                              <w:sz w:val="28"/>
                              <w:szCs w:val="28"/>
                              <w:lang w:val="en-US" w:eastAsia="en-US"/>
                            </w:rPr>
                          </m:ctrlPr>
                        </m:naryPr>
                        <m:sub>
                          <m:r>
                            <m:rPr>
                              <m:sty m:val="p"/>
                            </m:rPr>
                            <w:rPr>
                              <w:rFonts w:ascii="Cambria Math" w:hAnsi="Cambria Math" w:cs="Times New Roman"/>
                              <w:color w:val="000000"/>
                              <w:sz w:val="28"/>
                              <w:szCs w:val="28"/>
                              <w:lang w:val="en-US" w:eastAsia="en-US"/>
                            </w:rPr>
                            <m:t>i=1</m:t>
                          </m:r>
                        </m:sub>
                        <m:sup>
                          <m:r>
                            <m:rPr>
                              <m:sty m:val="p"/>
                            </m:rPr>
                            <w:rPr>
                              <w:rFonts w:ascii="Cambria Math" w:hAnsi="Cambria Math" w:cs="Times New Roman"/>
                              <w:color w:val="000000"/>
                              <w:sz w:val="28"/>
                              <w:szCs w:val="28"/>
                              <w:lang w:val="en-US" w:eastAsia="en-US"/>
                            </w:rPr>
                            <m:t>n</m:t>
                          </m:r>
                        </m:sup>
                        <m:e>
                          <m:nary>
                            <m:naryPr>
                              <m:chr m:val="∑"/>
                              <m:limLoc m:val="undOvr"/>
                              <m:ctrlPr>
                                <w:rPr>
                                  <w:rFonts w:ascii="Cambria Math" w:hAnsi="Cambria Math" w:cs="Times New Roman"/>
                                  <w:color w:val="000000"/>
                                  <w:sz w:val="28"/>
                                  <w:szCs w:val="28"/>
                                  <w:lang w:val="en-US" w:eastAsia="en-US"/>
                                </w:rPr>
                              </m:ctrlPr>
                            </m:naryPr>
                            <m:sub>
                              <m:r>
                                <m:rPr>
                                  <m:sty m:val="p"/>
                                </m:rPr>
                                <w:rPr>
                                  <w:rFonts w:ascii="Cambria Math" w:hAnsi="Cambria Math" w:cs="Times New Roman"/>
                                  <w:color w:val="000000"/>
                                  <w:sz w:val="28"/>
                                  <w:szCs w:val="28"/>
                                  <w:lang w:val="en-US" w:eastAsia="en-US"/>
                                </w:rPr>
                                <m:t>j=1</m:t>
                              </m:r>
                            </m:sub>
                            <m:sup>
                              <m:r>
                                <m:rPr>
                                  <m:sty m:val="p"/>
                                </m:rPr>
                                <w:rPr>
                                  <w:rFonts w:ascii="Cambria Math" w:hAnsi="Cambria Math" w:cs="Times New Roman"/>
                                  <w:color w:val="000000"/>
                                  <w:sz w:val="28"/>
                                  <w:szCs w:val="28"/>
                                  <w:lang w:val="en-US" w:eastAsia="en-US"/>
                                </w:rPr>
                                <m:t>n</m:t>
                              </m:r>
                            </m:sup>
                            <m:e>
                              <m:sSub>
                                <m:sSubPr>
                                  <m:ctrlPr>
                                    <w:rPr>
                                      <w:rFonts w:ascii="Cambria Math" w:hAnsi="Cambria Math" w:cs="Times New Roman"/>
                                      <w:color w:val="000000"/>
                                      <w:sz w:val="28"/>
                                      <w:szCs w:val="28"/>
                                      <w:lang w:val="en-US" w:eastAsia="en-US"/>
                                    </w:rPr>
                                  </m:ctrlPr>
                                </m:sSubPr>
                                <m:e>
                                  <m:r>
                                    <m:rPr>
                                      <m:sty m:val="p"/>
                                    </m:rPr>
                                    <w:rPr>
                                      <w:rFonts w:ascii="Cambria Math" w:hAnsi="Cambria Math" w:cs="Times New Roman"/>
                                      <w:color w:val="000000"/>
                                      <w:sz w:val="28"/>
                                      <w:szCs w:val="28"/>
                                      <w:lang w:val="en-US" w:eastAsia="en-US"/>
                                    </w:rPr>
                                    <m:t>X</m:t>
                                  </m:r>
                                </m:e>
                                <m:sub>
                                  <m:r>
                                    <m:rPr>
                                      <m:sty m:val="p"/>
                                    </m:rPr>
                                    <w:rPr>
                                      <w:rFonts w:ascii="Cambria Math" w:hAnsi="Cambria Math" w:cs="Times New Roman"/>
                                      <w:color w:val="000000"/>
                                      <w:sz w:val="28"/>
                                      <w:szCs w:val="28"/>
                                      <w:lang w:val="en-US" w:eastAsia="en-US"/>
                                    </w:rPr>
                                    <m:t>i</m:t>
                                  </m:r>
                                </m:sub>
                              </m:sSub>
                              <m:r>
                                <m:rPr>
                                  <m:sty m:val="p"/>
                                </m:rPr>
                                <w:rPr>
                                  <w:rFonts w:ascii="Cambria Math" w:hAnsi="Cambria Math" w:cs="Times New Roman"/>
                                  <w:color w:val="000000"/>
                                  <w:sz w:val="28"/>
                                  <w:szCs w:val="28"/>
                                  <w:lang w:val="en-US" w:eastAsia="en-US"/>
                                </w:rPr>
                                <m:t>*</m:t>
                              </m:r>
                              <m:sSub>
                                <m:sSubPr>
                                  <m:ctrlPr>
                                    <w:rPr>
                                      <w:rFonts w:ascii="Cambria Math" w:hAnsi="Cambria Math" w:cs="Times New Roman"/>
                                      <w:color w:val="000000"/>
                                      <w:sz w:val="28"/>
                                      <w:szCs w:val="28"/>
                                      <w:lang w:val="en-US" w:eastAsia="en-US"/>
                                    </w:rPr>
                                  </m:ctrlPr>
                                </m:sSubPr>
                                <m:e>
                                  <m:r>
                                    <m:rPr>
                                      <m:sty m:val="p"/>
                                    </m:rPr>
                                    <w:rPr>
                                      <w:rFonts w:ascii="Cambria Math" w:hAnsi="Cambria Math" w:cs="Times New Roman"/>
                                      <w:color w:val="000000"/>
                                      <w:sz w:val="28"/>
                                      <w:szCs w:val="28"/>
                                      <w:lang w:val="en-US" w:eastAsia="en-US"/>
                                    </w:rPr>
                                    <m:t>σ</m:t>
                                  </m:r>
                                </m:e>
                                <m:sub>
                                  <m:r>
                                    <m:rPr>
                                      <m:sty m:val="p"/>
                                    </m:rPr>
                                    <w:rPr>
                                      <w:rFonts w:ascii="Cambria Math" w:hAnsi="Cambria Math" w:cs="Times New Roman"/>
                                      <w:color w:val="000000"/>
                                      <w:sz w:val="28"/>
                                      <w:szCs w:val="28"/>
                                      <w:lang w:val="en-US" w:eastAsia="en-US"/>
                                    </w:rPr>
                                    <m:t>i</m:t>
                                  </m:r>
                                </m:sub>
                              </m:sSub>
                              <m:r>
                                <m:rPr>
                                  <m:sty m:val="p"/>
                                </m:rPr>
                                <w:rPr>
                                  <w:rFonts w:ascii="Cambria Math" w:hAnsi="Cambria Math" w:cs="Times New Roman"/>
                                  <w:color w:val="000000"/>
                                  <w:sz w:val="28"/>
                                  <w:szCs w:val="28"/>
                                  <w:lang w:val="en-US" w:eastAsia="en-US"/>
                                </w:rPr>
                                <m:t>*</m:t>
                              </m:r>
                              <m:sSub>
                                <m:sSubPr>
                                  <m:ctrlPr>
                                    <w:rPr>
                                      <w:rFonts w:ascii="Cambria Math" w:hAnsi="Cambria Math" w:cs="Times New Roman"/>
                                      <w:color w:val="000000"/>
                                      <w:sz w:val="28"/>
                                      <w:szCs w:val="28"/>
                                      <w:lang w:val="en-US" w:eastAsia="en-US"/>
                                    </w:rPr>
                                  </m:ctrlPr>
                                </m:sSubPr>
                                <m:e>
                                  <m:r>
                                    <m:rPr>
                                      <m:sty m:val="p"/>
                                    </m:rPr>
                                    <w:rPr>
                                      <w:rFonts w:ascii="Cambria Math" w:hAnsi="Cambria Math" w:cs="Times New Roman"/>
                                      <w:color w:val="000000"/>
                                      <w:sz w:val="28"/>
                                      <w:szCs w:val="28"/>
                                      <w:lang w:val="en-US" w:eastAsia="en-US"/>
                                    </w:rPr>
                                    <m:t>X</m:t>
                                  </m:r>
                                </m:e>
                                <m:sub>
                                  <m:r>
                                    <m:rPr>
                                      <m:sty m:val="p"/>
                                    </m:rPr>
                                    <w:rPr>
                                      <w:rFonts w:ascii="Cambria Math" w:hAnsi="Cambria Math" w:cs="Times New Roman"/>
                                      <w:color w:val="000000"/>
                                      <w:sz w:val="28"/>
                                      <w:szCs w:val="28"/>
                                      <w:lang w:val="en-US" w:eastAsia="en-US"/>
                                    </w:rPr>
                                    <m:t>j</m:t>
                                  </m:r>
                                </m:sub>
                              </m:sSub>
                              <m:r>
                                <m:rPr>
                                  <m:sty m:val="p"/>
                                </m:rPr>
                                <w:rPr>
                                  <w:rFonts w:ascii="Cambria Math" w:hAnsi="Cambria Math" w:cs="Times New Roman"/>
                                  <w:color w:val="000000"/>
                                  <w:sz w:val="28"/>
                                  <w:szCs w:val="28"/>
                                  <w:lang w:val="en-US" w:eastAsia="en-US"/>
                                </w:rPr>
                                <m:t>*</m:t>
                              </m:r>
                              <m:sSub>
                                <m:sSubPr>
                                  <m:ctrlPr>
                                    <w:rPr>
                                      <w:rFonts w:ascii="Cambria Math" w:hAnsi="Cambria Math" w:cs="Times New Roman"/>
                                      <w:color w:val="000000"/>
                                      <w:sz w:val="28"/>
                                      <w:szCs w:val="28"/>
                                      <w:lang w:val="en-US" w:eastAsia="en-US"/>
                                    </w:rPr>
                                  </m:ctrlPr>
                                </m:sSubPr>
                                <m:e>
                                  <m:r>
                                    <m:rPr>
                                      <m:sty m:val="p"/>
                                    </m:rPr>
                                    <w:rPr>
                                      <w:rFonts w:ascii="Cambria Math" w:hAnsi="Cambria Math" w:cs="Times New Roman"/>
                                      <w:color w:val="000000"/>
                                      <w:sz w:val="28"/>
                                      <w:szCs w:val="28"/>
                                      <w:lang w:val="en-US" w:eastAsia="en-US"/>
                                    </w:rPr>
                                    <m:t>σ</m:t>
                                  </m:r>
                                </m:e>
                                <m:sub>
                                  <m:r>
                                    <m:rPr>
                                      <m:sty m:val="p"/>
                                    </m:rPr>
                                    <w:rPr>
                                      <w:rFonts w:ascii="Cambria Math" w:hAnsi="Cambria Math" w:cs="Times New Roman"/>
                                      <w:color w:val="000000"/>
                                      <w:sz w:val="28"/>
                                      <w:szCs w:val="28"/>
                                      <w:lang w:val="en-US" w:eastAsia="en-US"/>
                                    </w:rPr>
                                    <m:t>j</m:t>
                                  </m:r>
                                </m:sub>
                              </m:sSub>
                              <m:r>
                                <m:rPr>
                                  <m:sty m:val="p"/>
                                </m:rPr>
                                <w:rPr>
                                  <w:rFonts w:ascii="Cambria Math" w:hAnsi="Cambria Math" w:cs="Times New Roman"/>
                                  <w:color w:val="000000"/>
                                  <w:sz w:val="28"/>
                                  <w:szCs w:val="28"/>
                                  <w:lang w:val="en-US" w:eastAsia="en-US"/>
                                </w:rPr>
                                <m:t>*</m:t>
                              </m:r>
                              <m:sSub>
                                <m:sSubPr>
                                  <m:ctrlPr>
                                    <w:rPr>
                                      <w:rFonts w:ascii="Cambria Math" w:hAnsi="Cambria Math" w:cs="Times New Roman"/>
                                      <w:color w:val="000000"/>
                                      <w:sz w:val="28"/>
                                      <w:szCs w:val="28"/>
                                      <w:lang w:val="en-US" w:eastAsia="en-US"/>
                                    </w:rPr>
                                  </m:ctrlPr>
                                </m:sSubPr>
                                <m:e>
                                  <m:r>
                                    <m:rPr>
                                      <m:sty m:val="p"/>
                                    </m:rPr>
                                    <w:rPr>
                                      <w:rFonts w:ascii="Cambria Math" w:hAnsi="Cambria Math" w:cs="Times New Roman"/>
                                      <w:color w:val="000000"/>
                                      <w:sz w:val="28"/>
                                      <w:szCs w:val="28"/>
                                      <w:lang w:val="en-US" w:eastAsia="en-US"/>
                                    </w:rPr>
                                    <m:t>r</m:t>
                                  </m:r>
                                </m:e>
                                <m:sub>
                                  <m:r>
                                    <m:rPr>
                                      <m:sty m:val="p"/>
                                    </m:rPr>
                                    <w:rPr>
                                      <w:rFonts w:ascii="Cambria Math" w:hAnsi="Cambria Math" w:cs="Times New Roman"/>
                                      <w:color w:val="000000"/>
                                      <w:sz w:val="28"/>
                                      <w:szCs w:val="28"/>
                                      <w:lang w:val="en-US" w:eastAsia="en-US"/>
                                    </w:rPr>
                                    <m:t>i,j</m:t>
                                  </m:r>
                                </m:sub>
                              </m:sSub>
                            </m:e>
                          </m:nary>
                        </m:e>
                      </m:nary>
                      <m:r>
                        <m:rPr>
                          <m:sty m:val="p"/>
                        </m:rPr>
                        <w:rPr>
                          <w:rFonts w:ascii="Cambria Math" w:hAnsi="Cambria Math" w:cs="Times New Roman"/>
                          <w:color w:val="000000"/>
                          <w:sz w:val="28"/>
                          <w:szCs w:val="28"/>
                          <w:lang w:val="en-US" w:eastAsia="en-US"/>
                        </w:rPr>
                        <m:t xml:space="preserve"> </m:t>
                      </m:r>
                    </m:e>
                  </m:nary>
                </m:e>
              </m:rad>
            </m:oMath>
            <w:r w:rsidRPr="00DD4F26">
              <w:rPr>
                <w:rFonts w:cs="Times New Roman"/>
                <w:color w:val="000000"/>
                <w:sz w:val="28"/>
                <w:szCs w:val="28"/>
                <w:lang w:val="en-US" w:eastAsia="en-US"/>
              </w:rPr>
              <w:t xml:space="preserve"> </w:t>
            </w:r>
          </w:p>
          <w:p w:rsidR="00F1144E" w:rsidRPr="00F1144E" w:rsidRDefault="00F1144E" w:rsidP="00F1144E">
            <w:pPr>
              <w:jc w:val="both"/>
              <w:rPr>
                <w:rFonts w:cs="Times New Roman"/>
                <w:color w:val="000000"/>
                <w:sz w:val="28"/>
                <w:szCs w:val="28"/>
                <w:lang w:val="en-US" w:eastAsia="en-US"/>
              </w:rPr>
            </w:pPr>
            <w:r>
              <w:rPr>
                <w:rFonts w:cs="Times New Roman"/>
                <w:color w:val="000000"/>
                <w:sz w:val="28"/>
                <w:szCs w:val="28"/>
                <w:lang w:val="en-US" w:eastAsia="en-US"/>
              </w:rPr>
              <w:t xml:space="preserve">                                             i≠j</w:t>
            </w:r>
          </w:p>
        </w:tc>
      </w:tr>
      <w:tr w:rsidR="00880B7F" w:rsidRPr="00775A82" w:rsidTr="00FF3690">
        <w:trPr>
          <w:jc w:val="center"/>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B7F" w:rsidRPr="00DD4F26" w:rsidRDefault="00880B7F" w:rsidP="007926AA">
            <w:pPr>
              <w:jc w:val="both"/>
              <w:rPr>
                <w:rFonts w:cs="Times New Roman"/>
                <w:sz w:val="28"/>
                <w:szCs w:val="28"/>
                <w:lang w:eastAsia="en-US"/>
              </w:rPr>
            </w:pPr>
            <w:r w:rsidRPr="00DD4F26">
              <w:rPr>
                <w:rFonts w:cs="Times New Roman"/>
                <w:sz w:val="28"/>
                <w:szCs w:val="28"/>
                <w:lang w:eastAsia="en-US"/>
              </w:rPr>
              <w:lastRenderedPageBreak/>
              <w:t>Коэффициент корреляции для портфеля, состоящего из двух активов</w:t>
            </w:r>
            <w:r w:rsidR="00586B66" w:rsidRPr="00DD4F26">
              <w:rPr>
                <w:rFonts w:cs="Times New Roman"/>
                <w:sz w:val="28"/>
                <w:szCs w:val="28"/>
                <w:lang w:eastAsia="en-US"/>
              </w:rPr>
              <w:t xml:space="preserve"> А и В</w:t>
            </w:r>
          </w:p>
        </w:tc>
        <w:tc>
          <w:tcPr>
            <w:tcW w:w="72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B7F" w:rsidRPr="00DD4F26" w:rsidRDefault="00880B7F" w:rsidP="007926AA">
            <w:pPr>
              <w:jc w:val="both"/>
              <w:rPr>
                <w:rFonts w:cs="Times New Roman"/>
                <w:color w:val="000000"/>
                <w:sz w:val="28"/>
                <w:szCs w:val="28"/>
                <w:lang w:val="en-US" w:eastAsia="en-US"/>
              </w:rPr>
            </w:pPr>
            <w:r w:rsidRPr="00DD4F26">
              <w:rPr>
                <w:rFonts w:cs="Times New Roman"/>
                <w:color w:val="000000"/>
                <w:sz w:val="28"/>
                <w:szCs w:val="28"/>
                <w:lang w:val="en-US" w:eastAsia="en-US"/>
              </w:rPr>
              <w:t xml:space="preserve">r = </w:t>
            </w:r>
            <m:oMath>
              <m:f>
                <m:fPr>
                  <m:ctrlPr>
                    <w:rPr>
                      <w:rFonts w:ascii="Cambria Math" w:hAnsi="Cambria Math" w:cs="Times New Roman"/>
                      <w:i/>
                      <w:color w:val="000000"/>
                      <w:sz w:val="28"/>
                      <w:szCs w:val="28"/>
                      <w:lang w:eastAsia="en-US"/>
                    </w:rPr>
                  </m:ctrlPr>
                </m:fPr>
                <m:num>
                  <m:r>
                    <w:rPr>
                      <w:rFonts w:ascii="Cambria Math" w:hAnsi="Cambria Math" w:cs="Times New Roman"/>
                      <w:color w:val="000000"/>
                      <w:sz w:val="28"/>
                      <w:szCs w:val="28"/>
                      <w:lang w:val="en-US" w:eastAsia="en-US"/>
                    </w:rPr>
                    <m:t xml:space="preserve">COV </m:t>
                  </m:r>
                  <m:d>
                    <m:dPr>
                      <m:ctrlPr>
                        <w:rPr>
                          <w:rFonts w:ascii="Cambria Math" w:hAnsi="Cambria Math" w:cs="Times New Roman"/>
                          <w:i/>
                          <w:color w:val="000000"/>
                          <w:sz w:val="28"/>
                          <w:szCs w:val="28"/>
                          <w:lang w:val="en-US" w:eastAsia="en-US"/>
                        </w:rPr>
                      </m:ctrlPr>
                    </m:dPr>
                    <m:e>
                      <m:r>
                        <w:rPr>
                          <w:rFonts w:ascii="Cambria Math" w:hAnsi="Cambria Math" w:cs="Times New Roman"/>
                          <w:color w:val="000000"/>
                          <w:sz w:val="28"/>
                          <w:szCs w:val="28"/>
                          <w:lang w:val="en-US" w:eastAsia="en-US"/>
                        </w:rPr>
                        <m:t>A,B</m:t>
                      </m:r>
                    </m:e>
                  </m:d>
                </m:num>
                <m:den>
                  <m:sSub>
                    <m:sSubPr>
                      <m:ctrlPr>
                        <w:rPr>
                          <w:rFonts w:ascii="Cambria Math" w:hAnsi="Cambria Math" w:cs="Times New Roman"/>
                          <w:i/>
                          <w:color w:val="000000"/>
                          <w:sz w:val="28"/>
                          <w:szCs w:val="28"/>
                          <w:lang w:eastAsia="en-US"/>
                        </w:rPr>
                      </m:ctrlPr>
                    </m:sSubPr>
                    <m:e>
                      <m:r>
                        <w:rPr>
                          <w:rFonts w:ascii="Cambria Math" w:hAnsi="Cambria Math" w:cs="Times New Roman"/>
                          <w:color w:val="000000"/>
                          <w:sz w:val="28"/>
                          <w:szCs w:val="28"/>
                          <w:lang w:eastAsia="en-US"/>
                        </w:rPr>
                        <m:t>σ</m:t>
                      </m:r>
                    </m:e>
                    <m:sub>
                      <m:r>
                        <w:rPr>
                          <w:rFonts w:ascii="Cambria Math" w:hAnsi="Cambria Math" w:cs="Times New Roman"/>
                          <w:color w:val="000000"/>
                          <w:sz w:val="28"/>
                          <w:szCs w:val="28"/>
                          <w:lang w:eastAsia="en-US"/>
                        </w:rPr>
                        <m:t>a</m:t>
                      </m:r>
                    </m:sub>
                  </m:sSub>
                  <m:r>
                    <w:rPr>
                      <w:rFonts w:ascii="Cambria Math" w:hAnsi="Cambria Math" w:cs="Times New Roman"/>
                      <w:color w:val="000000"/>
                      <w:sz w:val="28"/>
                      <w:szCs w:val="28"/>
                      <w:lang w:val="en-US" w:eastAsia="en-US"/>
                    </w:rPr>
                    <m:t>*</m:t>
                  </m:r>
                  <m:sSub>
                    <m:sSubPr>
                      <m:ctrlPr>
                        <w:rPr>
                          <w:rFonts w:ascii="Cambria Math" w:hAnsi="Cambria Math" w:cs="Times New Roman"/>
                          <w:i/>
                          <w:color w:val="000000"/>
                          <w:sz w:val="28"/>
                          <w:szCs w:val="28"/>
                          <w:lang w:eastAsia="en-US"/>
                        </w:rPr>
                      </m:ctrlPr>
                    </m:sSubPr>
                    <m:e>
                      <m:r>
                        <w:rPr>
                          <w:rFonts w:ascii="Cambria Math" w:hAnsi="Cambria Math" w:cs="Times New Roman"/>
                          <w:color w:val="000000"/>
                          <w:sz w:val="28"/>
                          <w:szCs w:val="28"/>
                          <w:lang w:eastAsia="en-US"/>
                        </w:rPr>
                        <m:t>σ</m:t>
                      </m:r>
                    </m:e>
                    <m:sub>
                      <m:r>
                        <w:rPr>
                          <w:rFonts w:ascii="Cambria Math" w:hAnsi="Cambria Math" w:cs="Times New Roman"/>
                          <w:color w:val="000000"/>
                          <w:sz w:val="28"/>
                          <w:szCs w:val="28"/>
                          <w:lang w:eastAsia="en-US"/>
                        </w:rPr>
                        <m:t>b</m:t>
                      </m:r>
                    </m:sub>
                  </m:sSub>
                </m:den>
              </m:f>
            </m:oMath>
          </w:p>
          <w:p w:rsidR="00880B7F" w:rsidRPr="00DD4F26" w:rsidRDefault="00880B7F" w:rsidP="007926AA">
            <w:pPr>
              <w:jc w:val="both"/>
              <w:rPr>
                <w:rFonts w:cs="Times New Roman"/>
                <w:color w:val="000000"/>
                <w:sz w:val="28"/>
                <w:szCs w:val="28"/>
                <w:lang w:val="en-US" w:eastAsia="en-US"/>
              </w:rPr>
            </w:pPr>
          </w:p>
          <w:p w:rsidR="00880B7F" w:rsidRPr="00DD4F26" w:rsidRDefault="00880B7F" w:rsidP="007926AA">
            <w:pPr>
              <w:jc w:val="both"/>
              <w:rPr>
                <w:rFonts w:cs="Times New Roman"/>
                <w:color w:val="000000"/>
                <w:sz w:val="28"/>
                <w:szCs w:val="28"/>
                <w:lang w:val="en-US" w:eastAsia="en-US"/>
              </w:rPr>
            </w:pPr>
          </w:p>
          <w:p w:rsidR="00880B7F" w:rsidRPr="00DD4F26" w:rsidRDefault="00880B7F" w:rsidP="007926AA">
            <w:pPr>
              <w:jc w:val="both"/>
              <w:rPr>
                <w:rFonts w:cs="Times New Roman"/>
                <w:color w:val="000000"/>
                <w:sz w:val="28"/>
                <w:szCs w:val="28"/>
                <w:lang w:val="en-US" w:eastAsia="en-US"/>
              </w:rPr>
            </w:pPr>
          </w:p>
        </w:tc>
      </w:tr>
      <w:tr w:rsidR="00880B7F" w:rsidRPr="00775A82" w:rsidTr="00FF3690">
        <w:trPr>
          <w:jc w:val="center"/>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B7F" w:rsidRPr="00DD4F26" w:rsidRDefault="00880B7F" w:rsidP="007926AA">
            <w:pPr>
              <w:jc w:val="both"/>
              <w:rPr>
                <w:rFonts w:cs="Times New Roman"/>
                <w:sz w:val="28"/>
                <w:szCs w:val="28"/>
                <w:lang w:eastAsia="en-US"/>
              </w:rPr>
            </w:pPr>
            <w:r w:rsidRPr="00DD4F26">
              <w:rPr>
                <w:rFonts w:cs="Times New Roman"/>
                <w:sz w:val="28"/>
                <w:szCs w:val="28"/>
                <w:lang w:eastAsia="en-US"/>
              </w:rPr>
              <w:t xml:space="preserve">Ковариация для портфеля, состоящего из двух активов А и </w:t>
            </w:r>
            <w:r w:rsidRPr="00DD4F26">
              <w:rPr>
                <w:rFonts w:cs="Times New Roman"/>
                <w:sz w:val="28"/>
                <w:szCs w:val="28"/>
                <w:lang w:val="en-US" w:eastAsia="en-US"/>
              </w:rPr>
              <w:t>B</w:t>
            </w:r>
          </w:p>
        </w:tc>
        <w:tc>
          <w:tcPr>
            <w:tcW w:w="72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B7F" w:rsidRPr="00DD4F26" w:rsidRDefault="00880B7F" w:rsidP="007926AA">
            <w:pPr>
              <w:jc w:val="both"/>
              <w:rPr>
                <w:rFonts w:cs="Times New Roman"/>
                <w:color w:val="000000"/>
                <w:sz w:val="28"/>
                <w:szCs w:val="28"/>
                <w:lang w:val="en-US" w:eastAsia="en-US"/>
              </w:rPr>
            </w:pPr>
            <w:r w:rsidRPr="00DD4F26">
              <w:rPr>
                <w:rFonts w:cs="Times New Roman"/>
                <w:color w:val="000000"/>
                <w:sz w:val="28"/>
                <w:szCs w:val="28"/>
                <w:lang w:val="en-US" w:eastAsia="en-US"/>
              </w:rPr>
              <w:t xml:space="preserve">COV= </w:t>
            </w:r>
            <m:oMath>
              <m:nary>
                <m:naryPr>
                  <m:chr m:val="∑"/>
                  <m:limLoc m:val="undOvr"/>
                  <m:ctrlPr>
                    <w:rPr>
                      <w:rFonts w:ascii="Cambria Math" w:hAnsi="Cambria Math" w:cs="Times New Roman"/>
                      <w:color w:val="000000"/>
                      <w:sz w:val="28"/>
                      <w:szCs w:val="28"/>
                      <w:lang w:eastAsia="en-US"/>
                    </w:rPr>
                  </m:ctrlPr>
                </m:naryPr>
                <m:sub>
                  <m:r>
                    <m:rPr>
                      <m:sty m:val="p"/>
                    </m:rPr>
                    <w:rPr>
                      <w:rFonts w:ascii="Cambria Math" w:hAnsi="Cambria Math" w:cs="Times New Roman"/>
                      <w:color w:val="000000"/>
                      <w:sz w:val="28"/>
                      <w:szCs w:val="28"/>
                      <w:lang w:val="en-US" w:eastAsia="en-US"/>
                    </w:rPr>
                    <m:t>i=1</m:t>
                  </m:r>
                </m:sub>
                <m:sup>
                  <m:r>
                    <m:rPr>
                      <m:sty m:val="p"/>
                    </m:rPr>
                    <w:rPr>
                      <w:rFonts w:ascii="Cambria Math" w:hAnsi="Cambria Math" w:cs="Times New Roman"/>
                      <w:color w:val="000000"/>
                      <w:sz w:val="28"/>
                      <w:szCs w:val="28"/>
                      <w:lang w:val="en-US" w:eastAsia="en-US"/>
                    </w:rPr>
                    <m:t>n</m:t>
                  </m:r>
                </m:sup>
                <m:e>
                  <m:d>
                    <m:dPr>
                      <m:ctrlPr>
                        <w:rPr>
                          <w:rFonts w:ascii="Cambria Math" w:hAnsi="Cambria Math" w:cs="Times New Roman"/>
                          <w:color w:val="000000"/>
                          <w:sz w:val="28"/>
                          <w:szCs w:val="28"/>
                          <w:lang w:eastAsia="en-US"/>
                        </w:rPr>
                      </m:ctrlPr>
                    </m:dPr>
                    <m:e>
                      <m:sSub>
                        <m:sSubPr>
                          <m:ctrlPr>
                            <w:rPr>
                              <w:rFonts w:ascii="Cambria Math" w:hAnsi="Cambria Math" w:cs="Times New Roman"/>
                              <w:i/>
                              <w:color w:val="000000"/>
                              <w:sz w:val="28"/>
                              <w:szCs w:val="28"/>
                              <w:lang w:val="en-US" w:eastAsia="en-US"/>
                            </w:rPr>
                          </m:ctrlPr>
                        </m:sSubPr>
                        <m:e>
                          <m:r>
                            <w:rPr>
                              <w:rFonts w:ascii="Cambria Math" w:hAnsi="Cambria Math" w:cs="Times New Roman"/>
                              <w:color w:val="000000"/>
                              <w:sz w:val="28"/>
                              <w:szCs w:val="28"/>
                              <w:lang w:val="en-US" w:eastAsia="en-US"/>
                            </w:rPr>
                            <m:t>k</m:t>
                          </m:r>
                        </m:e>
                        <m:sub>
                          <m:r>
                            <w:rPr>
                              <w:rFonts w:ascii="Cambria Math" w:hAnsi="Cambria Math" w:cs="Times New Roman"/>
                              <w:color w:val="000000"/>
                              <w:sz w:val="28"/>
                              <w:szCs w:val="28"/>
                              <w:lang w:val="en-US" w:eastAsia="en-US"/>
                            </w:rPr>
                            <m:t>ia</m:t>
                          </m:r>
                        </m:sub>
                      </m:sSub>
                      <m:r>
                        <w:rPr>
                          <w:rFonts w:ascii="Cambria Math" w:hAnsi="Cambria Math" w:cs="Times New Roman"/>
                          <w:color w:val="000000"/>
                          <w:sz w:val="28"/>
                          <w:szCs w:val="28"/>
                          <w:lang w:val="en-US" w:eastAsia="en-US"/>
                        </w:rPr>
                        <m:t>-</m:t>
                      </m:r>
                      <m:sSub>
                        <m:sSubPr>
                          <m:ctrlPr>
                            <w:rPr>
                              <w:rFonts w:ascii="Cambria Math" w:hAnsi="Cambria Math" w:cs="Times New Roman"/>
                              <w:i/>
                              <w:color w:val="000000"/>
                              <w:sz w:val="28"/>
                              <w:szCs w:val="28"/>
                              <w:lang w:val="en-US" w:eastAsia="en-US"/>
                            </w:rPr>
                          </m:ctrlPr>
                        </m:sSubPr>
                        <m:e>
                          <m:acc>
                            <m:accPr>
                              <m:chr m:val="̅"/>
                              <m:ctrlPr>
                                <w:rPr>
                                  <w:rFonts w:ascii="Cambria Math" w:hAnsi="Cambria Math" w:cs="Times New Roman"/>
                                  <w:i/>
                                  <w:color w:val="000000"/>
                                  <w:sz w:val="28"/>
                                  <w:szCs w:val="28"/>
                                  <w:lang w:val="en-US" w:eastAsia="en-US"/>
                                </w:rPr>
                              </m:ctrlPr>
                            </m:accPr>
                            <m:e>
                              <m:r>
                                <w:rPr>
                                  <w:rFonts w:ascii="Cambria Math" w:hAnsi="Cambria Math" w:cs="Times New Roman"/>
                                  <w:color w:val="000000"/>
                                  <w:sz w:val="28"/>
                                  <w:szCs w:val="28"/>
                                  <w:lang w:val="en-US" w:eastAsia="en-US"/>
                                </w:rPr>
                                <m:t>k</m:t>
                              </m:r>
                            </m:e>
                          </m:acc>
                        </m:e>
                        <m:sub>
                          <m:r>
                            <w:rPr>
                              <w:rFonts w:ascii="Cambria Math" w:hAnsi="Cambria Math" w:cs="Times New Roman"/>
                              <w:color w:val="000000"/>
                              <w:sz w:val="28"/>
                              <w:szCs w:val="28"/>
                              <w:lang w:val="en-US" w:eastAsia="en-US"/>
                            </w:rPr>
                            <m:t>a</m:t>
                          </m:r>
                        </m:sub>
                      </m:sSub>
                      <m:ctrlPr>
                        <w:rPr>
                          <w:rFonts w:ascii="Cambria Math" w:hAnsi="Cambria Math" w:cs="Times New Roman"/>
                          <w:i/>
                          <w:color w:val="000000"/>
                          <w:sz w:val="28"/>
                          <w:szCs w:val="28"/>
                          <w:lang w:val="en-US" w:eastAsia="en-US"/>
                        </w:rPr>
                      </m:ctrlPr>
                    </m:e>
                  </m:d>
                  <m:r>
                    <w:rPr>
                      <w:rFonts w:ascii="Cambria Math" w:hAnsi="Cambria Math" w:cs="Times New Roman"/>
                      <w:color w:val="000000"/>
                      <w:sz w:val="28"/>
                      <w:szCs w:val="28"/>
                      <w:lang w:val="en-US" w:eastAsia="en-US"/>
                    </w:rPr>
                    <m:t>*</m:t>
                  </m:r>
                </m:e>
              </m:nary>
              <m:d>
                <m:dPr>
                  <m:ctrlPr>
                    <w:rPr>
                      <w:rFonts w:ascii="Cambria Math" w:hAnsi="Cambria Math" w:cs="Times New Roman"/>
                      <w:color w:val="000000"/>
                      <w:sz w:val="28"/>
                      <w:szCs w:val="28"/>
                      <w:lang w:eastAsia="en-US"/>
                    </w:rPr>
                  </m:ctrlPr>
                </m:dPr>
                <m:e>
                  <m:sSub>
                    <m:sSubPr>
                      <m:ctrlPr>
                        <w:rPr>
                          <w:rFonts w:ascii="Cambria Math" w:hAnsi="Cambria Math" w:cs="Times New Roman"/>
                          <w:i/>
                          <w:color w:val="000000"/>
                          <w:sz w:val="28"/>
                          <w:szCs w:val="28"/>
                          <w:lang w:val="en-US" w:eastAsia="en-US"/>
                        </w:rPr>
                      </m:ctrlPr>
                    </m:sSubPr>
                    <m:e>
                      <m:r>
                        <w:rPr>
                          <w:rFonts w:ascii="Cambria Math" w:hAnsi="Cambria Math" w:cs="Times New Roman"/>
                          <w:color w:val="000000"/>
                          <w:sz w:val="28"/>
                          <w:szCs w:val="28"/>
                          <w:lang w:val="en-US" w:eastAsia="en-US"/>
                        </w:rPr>
                        <m:t>k</m:t>
                      </m:r>
                    </m:e>
                    <m:sub>
                      <m:r>
                        <w:rPr>
                          <w:rFonts w:ascii="Cambria Math" w:hAnsi="Cambria Math" w:cs="Times New Roman"/>
                          <w:color w:val="000000"/>
                          <w:sz w:val="28"/>
                          <w:szCs w:val="28"/>
                          <w:lang w:val="en-US" w:eastAsia="en-US"/>
                        </w:rPr>
                        <m:t>ib</m:t>
                      </m:r>
                    </m:sub>
                  </m:sSub>
                  <m:r>
                    <w:rPr>
                      <w:rFonts w:ascii="Cambria Math" w:hAnsi="Cambria Math" w:cs="Times New Roman"/>
                      <w:color w:val="000000"/>
                      <w:sz w:val="28"/>
                      <w:szCs w:val="28"/>
                      <w:lang w:val="en-US" w:eastAsia="en-US"/>
                    </w:rPr>
                    <m:t>-</m:t>
                  </m:r>
                  <m:sSub>
                    <m:sSubPr>
                      <m:ctrlPr>
                        <w:rPr>
                          <w:rFonts w:ascii="Cambria Math" w:hAnsi="Cambria Math" w:cs="Times New Roman"/>
                          <w:i/>
                          <w:color w:val="000000"/>
                          <w:sz w:val="28"/>
                          <w:szCs w:val="28"/>
                          <w:lang w:val="en-US" w:eastAsia="en-US"/>
                        </w:rPr>
                      </m:ctrlPr>
                    </m:sSubPr>
                    <m:e>
                      <m:acc>
                        <m:accPr>
                          <m:chr m:val="̅"/>
                          <m:ctrlPr>
                            <w:rPr>
                              <w:rFonts w:ascii="Cambria Math" w:hAnsi="Cambria Math" w:cs="Times New Roman"/>
                              <w:i/>
                              <w:color w:val="000000"/>
                              <w:sz w:val="28"/>
                              <w:szCs w:val="28"/>
                              <w:lang w:val="en-US" w:eastAsia="en-US"/>
                            </w:rPr>
                          </m:ctrlPr>
                        </m:accPr>
                        <m:e>
                          <m:r>
                            <w:rPr>
                              <w:rFonts w:ascii="Cambria Math" w:hAnsi="Cambria Math" w:cs="Times New Roman"/>
                              <w:color w:val="000000"/>
                              <w:sz w:val="28"/>
                              <w:szCs w:val="28"/>
                              <w:lang w:val="en-US" w:eastAsia="en-US"/>
                            </w:rPr>
                            <m:t>k</m:t>
                          </m:r>
                        </m:e>
                      </m:acc>
                    </m:e>
                    <m:sub>
                      <m:r>
                        <w:rPr>
                          <w:rFonts w:ascii="Cambria Math" w:hAnsi="Cambria Math" w:cs="Times New Roman"/>
                          <w:color w:val="000000"/>
                          <w:sz w:val="28"/>
                          <w:szCs w:val="28"/>
                          <w:lang w:val="en-US" w:eastAsia="en-US"/>
                        </w:rPr>
                        <m:t>b</m:t>
                      </m:r>
                    </m:sub>
                  </m:sSub>
                  <m:ctrlPr>
                    <w:rPr>
                      <w:rFonts w:ascii="Cambria Math" w:hAnsi="Cambria Math" w:cs="Times New Roman"/>
                      <w:i/>
                      <w:color w:val="000000"/>
                      <w:sz w:val="28"/>
                      <w:szCs w:val="28"/>
                      <w:lang w:val="en-US" w:eastAsia="en-US"/>
                    </w:rPr>
                  </m:ctrlPr>
                </m:e>
              </m:d>
            </m:oMath>
            <w:r w:rsidRPr="00DD4F26">
              <w:rPr>
                <w:rFonts w:cs="Times New Roman"/>
                <w:color w:val="000000"/>
                <w:sz w:val="28"/>
                <w:szCs w:val="28"/>
                <w:lang w:val="en-US" w:eastAsia="en-US"/>
              </w:rPr>
              <w:t>*</w:t>
            </w:r>
            <m:oMath>
              <m:sSub>
                <m:sSubPr>
                  <m:ctrlPr>
                    <w:rPr>
                      <w:rFonts w:ascii="Cambria Math" w:hAnsi="Cambria Math" w:cs="Times New Roman"/>
                      <w:i/>
                      <w:color w:val="000000"/>
                      <w:sz w:val="28"/>
                      <w:szCs w:val="28"/>
                      <w:lang w:val="en-US" w:eastAsia="en-US"/>
                    </w:rPr>
                  </m:ctrlPr>
                </m:sSubPr>
                <m:e>
                  <m:r>
                    <w:rPr>
                      <w:rFonts w:ascii="Cambria Math" w:hAnsi="Cambria Math" w:cs="Times New Roman"/>
                      <w:color w:val="000000"/>
                      <w:sz w:val="28"/>
                      <w:szCs w:val="28"/>
                      <w:lang w:val="en-US" w:eastAsia="en-US"/>
                    </w:rPr>
                    <m:t>P</m:t>
                  </m:r>
                </m:e>
                <m:sub>
                  <m:r>
                    <w:rPr>
                      <w:rFonts w:ascii="Cambria Math" w:hAnsi="Cambria Math" w:cs="Times New Roman"/>
                      <w:color w:val="000000"/>
                      <w:sz w:val="28"/>
                      <w:szCs w:val="28"/>
                      <w:lang w:val="en-US" w:eastAsia="en-US"/>
                    </w:rPr>
                    <m:t>i</m:t>
                  </m:r>
                </m:sub>
              </m:sSub>
            </m:oMath>
          </w:p>
          <w:p w:rsidR="00880B7F" w:rsidRPr="00DD4F26" w:rsidRDefault="00880B7F" w:rsidP="007926AA">
            <w:pPr>
              <w:jc w:val="both"/>
              <w:rPr>
                <w:rFonts w:cs="Times New Roman"/>
                <w:sz w:val="28"/>
                <w:szCs w:val="28"/>
                <w:lang w:val="en-US" w:eastAsia="en-US"/>
              </w:rPr>
            </w:pPr>
          </w:p>
        </w:tc>
      </w:tr>
      <w:tr w:rsidR="00880B7F" w:rsidRPr="00DD4F26" w:rsidTr="00FF3690">
        <w:trPr>
          <w:jc w:val="center"/>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B7F" w:rsidRPr="00DD4F26" w:rsidRDefault="00880B7F" w:rsidP="007926AA">
            <w:pPr>
              <w:jc w:val="both"/>
              <w:rPr>
                <w:rFonts w:cs="Times New Roman"/>
                <w:sz w:val="28"/>
                <w:szCs w:val="28"/>
                <w:lang w:eastAsia="en-US"/>
              </w:rPr>
            </w:pPr>
            <w:r w:rsidRPr="00DD4F26">
              <w:rPr>
                <w:rFonts w:cs="Times New Roman"/>
                <w:sz w:val="28"/>
                <w:szCs w:val="28"/>
                <w:lang w:eastAsia="en-US"/>
              </w:rPr>
              <w:t>Бета коэффициент ценной бумаги</w:t>
            </w:r>
          </w:p>
        </w:tc>
        <w:tc>
          <w:tcPr>
            <w:tcW w:w="7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B7F" w:rsidRPr="00DD4F26" w:rsidRDefault="000102B9" w:rsidP="007926AA">
            <w:pPr>
              <w:jc w:val="both"/>
              <w:rPr>
                <w:rFonts w:cs="Times New Roman"/>
                <w:color w:val="000000"/>
                <w:sz w:val="28"/>
                <w:szCs w:val="28"/>
                <w:lang w:val="en-US" w:eastAsia="en-US"/>
              </w:rPr>
            </w:pPr>
            <m:oMathPara>
              <m:oMathParaPr>
                <m:jc m:val="left"/>
              </m:oMathParaPr>
              <m:oMath>
                <m:sSub>
                  <m:sSubPr>
                    <m:ctrlPr>
                      <w:rPr>
                        <w:rFonts w:ascii="Cambria Math" w:hAnsi="Cambria Math" w:cs="Times New Roman"/>
                        <w:i/>
                        <w:color w:val="000000"/>
                        <w:sz w:val="28"/>
                        <w:szCs w:val="28"/>
                        <w:lang w:val="en-US" w:eastAsia="en-US"/>
                      </w:rPr>
                    </m:ctrlPr>
                  </m:sSubPr>
                  <m:e>
                    <m:r>
                      <w:rPr>
                        <w:rFonts w:ascii="Cambria Math" w:hAnsi="Cambria Math" w:cs="Times New Roman"/>
                        <w:color w:val="000000"/>
                        <w:sz w:val="28"/>
                        <w:szCs w:val="28"/>
                        <w:lang w:val="en-US" w:eastAsia="en-US"/>
                      </w:rPr>
                      <m:t>β</m:t>
                    </m:r>
                  </m:e>
                  <m:sub>
                    <m:r>
                      <w:rPr>
                        <w:rFonts w:ascii="Cambria Math" w:hAnsi="Cambria Math" w:cs="Times New Roman"/>
                        <w:color w:val="000000"/>
                        <w:sz w:val="28"/>
                        <w:szCs w:val="28"/>
                        <w:lang w:val="en-US" w:eastAsia="en-US"/>
                      </w:rPr>
                      <m:t>i</m:t>
                    </m:r>
                  </m:sub>
                </m:sSub>
                <m:r>
                  <w:rPr>
                    <w:rFonts w:ascii="Cambria Math" w:hAnsi="Cambria Math" w:cs="Times New Roman"/>
                    <w:color w:val="000000"/>
                    <w:sz w:val="28"/>
                    <w:szCs w:val="28"/>
                    <w:lang w:val="en-US" w:eastAsia="en-US"/>
                  </w:rPr>
                  <m:t xml:space="preserve">= </m:t>
                </m:r>
                <m:f>
                  <m:fPr>
                    <m:ctrlPr>
                      <w:rPr>
                        <w:rFonts w:ascii="Cambria Math" w:hAnsi="Cambria Math" w:cs="Times New Roman"/>
                        <w:i/>
                        <w:color w:val="000000"/>
                        <w:sz w:val="28"/>
                        <w:szCs w:val="28"/>
                        <w:lang w:val="en-US" w:eastAsia="en-US"/>
                      </w:rPr>
                    </m:ctrlPr>
                  </m:fPr>
                  <m:num>
                    <m:r>
                      <w:rPr>
                        <w:rFonts w:ascii="Cambria Math" w:hAnsi="Cambria Math" w:cs="Times New Roman"/>
                        <w:color w:val="000000"/>
                        <w:sz w:val="28"/>
                        <w:szCs w:val="28"/>
                        <w:lang w:val="en-US" w:eastAsia="en-US"/>
                      </w:rPr>
                      <m:t>COV (i,M)</m:t>
                    </m:r>
                  </m:num>
                  <m:den>
                    <m:sSup>
                      <m:sSupPr>
                        <m:ctrlPr>
                          <w:rPr>
                            <w:rFonts w:ascii="Cambria Math" w:hAnsi="Cambria Math" w:cs="Times New Roman"/>
                            <w:i/>
                            <w:color w:val="000000"/>
                            <w:sz w:val="28"/>
                            <w:szCs w:val="28"/>
                            <w:lang w:val="en-US" w:eastAsia="en-US"/>
                          </w:rPr>
                        </m:ctrlPr>
                      </m:sSupPr>
                      <m:e>
                        <m:sSub>
                          <m:sSubPr>
                            <m:ctrlPr>
                              <w:rPr>
                                <w:rFonts w:ascii="Cambria Math" w:hAnsi="Cambria Math" w:cs="Times New Roman"/>
                                <w:i/>
                                <w:color w:val="000000"/>
                                <w:sz w:val="28"/>
                                <w:szCs w:val="28"/>
                                <w:lang w:val="en-US" w:eastAsia="en-US"/>
                              </w:rPr>
                            </m:ctrlPr>
                          </m:sSubPr>
                          <m:e>
                            <m:r>
                              <w:rPr>
                                <w:rFonts w:ascii="Cambria Math" w:hAnsi="Cambria Math" w:cs="Times New Roman"/>
                                <w:color w:val="000000"/>
                                <w:sz w:val="28"/>
                                <w:szCs w:val="28"/>
                                <w:lang w:val="en-US" w:eastAsia="en-US"/>
                              </w:rPr>
                              <m:t>σ</m:t>
                            </m:r>
                          </m:e>
                          <m:sub>
                            <m:r>
                              <w:rPr>
                                <w:rFonts w:ascii="Cambria Math" w:hAnsi="Cambria Math" w:cs="Times New Roman"/>
                                <w:color w:val="000000"/>
                                <w:sz w:val="28"/>
                                <w:szCs w:val="28"/>
                                <w:lang w:val="en-US" w:eastAsia="en-US"/>
                              </w:rPr>
                              <m:t>M</m:t>
                            </m:r>
                          </m:sub>
                        </m:sSub>
                      </m:e>
                      <m:sup>
                        <m:r>
                          <w:rPr>
                            <w:rFonts w:ascii="Cambria Math" w:hAnsi="Cambria Math" w:cs="Times New Roman"/>
                            <w:color w:val="000000"/>
                            <w:sz w:val="28"/>
                            <w:szCs w:val="28"/>
                            <w:lang w:val="en-US" w:eastAsia="en-US"/>
                          </w:rPr>
                          <m:t>2</m:t>
                        </m:r>
                      </m:sup>
                    </m:sSup>
                  </m:den>
                </m:f>
              </m:oMath>
            </m:oMathPara>
          </w:p>
        </w:tc>
      </w:tr>
      <w:tr w:rsidR="00880B7F" w:rsidRPr="00DD4F26" w:rsidTr="00FF3690">
        <w:trPr>
          <w:jc w:val="center"/>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B7F" w:rsidRPr="00DD4F26" w:rsidRDefault="00880B7F" w:rsidP="007926AA">
            <w:pPr>
              <w:jc w:val="both"/>
              <w:rPr>
                <w:rFonts w:cs="Times New Roman"/>
                <w:sz w:val="28"/>
                <w:szCs w:val="28"/>
                <w:lang w:eastAsia="en-US"/>
              </w:rPr>
            </w:pPr>
            <w:r w:rsidRPr="00DD4F26">
              <w:rPr>
                <w:rFonts w:cs="Times New Roman"/>
                <w:sz w:val="28"/>
                <w:szCs w:val="28"/>
                <w:lang w:eastAsia="en-US"/>
              </w:rPr>
              <w:t xml:space="preserve">Бета коэффициент портфеля </w:t>
            </w:r>
          </w:p>
        </w:tc>
        <w:tc>
          <w:tcPr>
            <w:tcW w:w="7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B7F" w:rsidRPr="00DD4F26" w:rsidRDefault="00880B7F" w:rsidP="007926AA">
            <w:pPr>
              <w:ind w:left="180"/>
              <w:jc w:val="both"/>
              <w:rPr>
                <w:rFonts w:cs="Times New Roman"/>
                <w:color w:val="000000"/>
                <w:sz w:val="28"/>
                <w:szCs w:val="28"/>
                <w:lang w:val="en-US" w:eastAsia="en-US"/>
              </w:rPr>
            </w:pPr>
            <w:r w:rsidRPr="00DD4F26">
              <w:rPr>
                <w:rFonts w:cs="Times New Roman"/>
                <w:color w:val="000000"/>
                <w:sz w:val="28"/>
                <w:szCs w:val="28"/>
                <w:lang w:eastAsia="en-US"/>
              </w:rPr>
              <w:t>β</w:t>
            </w:r>
            <w:r w:rsidRPr="00DD4F26">
              <w:rPr>
                <w:rFonts w:cs="Times New Roman"/>
                <w:color w:val="000000"/>
                <w:sz w:val="28"/>
                <w:szCs w:val="28"/>
                <w:vertAlign w:val="subscript"/>
                <w:lang w:eastAsia="en-US"/>
              </w:rPr>
              <w:t>р</w:t>
            </w:r>
            <w:r w:rsidRPr="00DD4F26">
              <w:rPr>
                <w:rFonts w:cs="Times New Roman"/>
                <w:color w:val="000000"/>
                <w:sz w:val="28"/>
                <w:szCs w:val="28"/>
                <w:lang w:eastAsia="en-US"/>
              </w:rPr>
              <w:t xml:space="preserve"> = </w:t>
            </w:r>
            <m:oMath>
              <m:nary>
                <m:naryPr>
                  <m:chr m:val="∑"/>
                  <m:limLoc m:val="undOvr"/>
                  <m:ctrlPr>
                    <w:rPr>
                      <w:rFonts w:ascii="Cambria Math" w:hAnsi="Cambria Math" w:cs="Times New Roman"/>
                      <w:i/>
                      <w:color w:val="000000"/>
                      <w:sz w:val="28"/>
                      <w:szCs w:val="28"/>
                      <w:lang w:eastAsia="en-US"/>
                    </w:rPr>
                  </m:ctrlPr>
                </m:naryPr>
                <m:sub>
                  <m:r>
                    <w:rPr>
                      <w:rFonts w:ascii="Cambria Math" w:hAnsi="Cambria Math" w:cs="Times New Roman"/>
                      <w:color w:val="000000"/>
                      <w:sz w:val="28"/>
                      <w:szCs w:val="28"/>
                      <w:lang w:eastAsia="en-US"/>
                    </w:rPr>
                    <m:t>i=1</m:t>
                  </m:r>
                </m:sub>
                <m:sup>
                  <m:r>
                    <w:rPr>
                      <w:rFonts w:ascii="Cambria Math" w:hAnsi="Cambria Math" w:cs="Times New Roman"/>
                      <w:color w:val="000000"/>
                      <w:sz w:val="28"/>
                      <w:szCs w:val="28"/>
                      <w:lang w:eastAsia="en-US"/>
                    </w:rPr>
                    <m:t>n</m:t>
                  </m:r>
                </m:sup>
                <m:e>
                  <m:sSub>
                    <m:sSubPr>
                      <m:ctrlPr>
                        <w:rPr>
                          <w:rFonts w:ascii="Cambria Math" w:hAnsi="Cambria Math" w:cs="Times New Roman"/>
                          <w:i/>
                          <w:color w:val="000000"/>
                          <w:sz w:val="28"/>
                          <w:szCs w:val="28"/>
                          <w:lang w:eastAsia="en-US"/>
                        </w:rPr>
                      </m:ctrlPr>
                    </m:sSubPr>
                    <m:e>
                      <m:r>
                        <w:rPr>
                          <w:rFonts w:ascii="Cambria Math" w:hAnsi="Cambria Math" w:cs="Times New Roman"/>
                          <w:color w:val="000000"/>
                          <w:sz w:val="28"/>
                          <w:szCs w:val="28"/>
                          <w:lang w:eastAsia="en-US"/>
                        </w:rPr>
                        <m:t>X</m:t>
                      </m:r>
                    </m:e>
                    <m:sub>
                      <m:r>
                        <w:rPr>
                          <w:rFonts w:ascii="Cambria Math" w:hAnsi="Cambria Math" w:cs="Times New Roman"/>
                          <w:color w:val="000000"/>
                          <w:sz w:val="28"/>
                          <w:szCs w:val="28"/>
                          <w:lang w:eastAsia="en-US"/>
                        </w:rPr>
                        <m:t>i</m:t>
                      </m:r>
                    </m:sub>
                  </m:sSub>
                  <m:r>
                    <w:rPr>
                      <w:rFonts w:ascii="Cambria Math" w:hAnsi="Cambria Math" w:cs="Times New Roman"/>
                      <w:color w:val="000000"/>
                      <w:sz w:val="28"/>
                      <w:szCs w:val="28"/>
                      <w:lang w:eastAsia="en-US"/>
                    </w:rPr>
                    <m:t>*</m:t>
                  </m:r>
                  <m:sSub>
                    <m:sSubPr>
                      <m:ctrlPr>
                        <w:rPr>
                          <w:rFonts w:ascii="Cambria Math" w:hAnsi="Cambria Math" w:cs="Times New Roman"/>
                          <w:i/>
                          <w:color w:val="000000"/>
                          <w:sz w:val="28"/>
                          <w:szCs w:val="28"/>
                          <w:lang w:eastAsia="en-US"/>
                        </w:rPr>
                      </m:ctrlPr>
                    </m:sSubPr>
                    <m:e>
                      <m:r>
                        <w:rPr>
                          <w:rFonts w:ascii="Cambria Math" w:hAnsi="Cambria Math" w:cs="Times New Roman"/>
                          <w:color w:val="000000"/>
                          <w:sz w:val="28"/>
                          <w:szCs w:val="28"/>
                          <w:lang w:eastAsia="en-US"/>
                        </w:rPr>
                        <m:t>β</m:t>
                      </m:r>
                    </m:e>
                    <m:sub>
                      <m:r>
                        <w:rPr>
                          <w:rFonts w:ascii="Cambria Math" w:hAnsi="Cambria Math" w:cs="Times New Roman"/>
                          <w:color w:val="000000"/>
                          <w:sz w:val="28"/>
                          <w:szCs w:val="28"/>
                          <w:lang w:eastAsia="en-US"/>
                        </w:rPr>
                        <m:t>i</m:t>
                      </m:r>
                    </m:sub>
                  </m:sSub>
                </m:e>
              </m:nary>
              <m:r>
                <w:rPr>
                  <w:rFonts w:ascii="Cambria Math" w:hAnsi="Cambria Math" w:cs="Times New Roman"/>
                  <w:color w:val="000000"/>
                  <w:sz w:val="28"/>
                  <w:szCs w:val="28"/>
                  <w:lang w:eastAsia="en-US"/>
                </w:rPr>
                <m:t xml:space="preserve"> </m:t>
              </m:r>
            </m:oMath>
          </w:p>
        </w:tc>
      </w:tr>
      <w:tr w:rsidR="00880B7F" w:rsidRPr="00DD4F26" w:rsidTr="00FF3690">
        <w:trPr>
          <w:trHeight w:val="2062"/>
          <w:jc w:val="center"/>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B7F" w:rsidRPr="00DD4F26" w:rsidRDefault="00EC2345" w:rsidP="007926AA">
            <w:pPr>
              <w:jc w:val="both"/>
              <w:rPr>
                <w:rFonts w:cs="Times New Roman"/>
                <w:sz w:val="28"/>
                <w:szCs w:val="28"/>
                <w:lang w:eastAsia="en-US"/>
              </w:rPr>
            </w:pPr>
            <w:r>
              <w:rPr>
                <w:rFonts w:cs="Times New Roman"/>
                <w:sz w:val="28"/>
                <w:szCs w:val="28"/>
                <w:lang w:eastAsia="en-US"/>
              </w:rPr>
              <w:t>Требуе</w:t>
            </w:r>
            <w:r w:rsidR="00880B7F" w:rsidRPr="00DD4F26">
              <w:rPr>
                <w:rFonts w:cs="Times New Roman"/>
                <w:sz w:val="28"/>
                <w:szCs w:val="28"/>
                <w:lang w:eastAsia="en-US"/>
              </w:rPr>
              <w:t>мая</w:t>
            </w:r>
            <w:r>
              <w:rPr>
                <w:rFonts w:cs="Times New Roman"/>
                <w:sz w:val="28"/>
                <w:szCs w:val="28"/>
                <w:lang w:eastAsia="en-US"/>
              </w:rPr>
              <w:t xml:space="preserve"> </w:t>
            </w:r>
            <w:r w:rsidR="00880B7F" w:rsidRPr="00DD4F26">
              <w:rPr>
                <w:rFonts w:cs="Times New Roman"/>
                <w:sz w:val="28"/>
                <w:szCs w:val="28"/>
                <w:lang w:eastAsia="en-US"/>
              </w:rPr>
              <w:t xml:space="preserve"> доходность эффективного портфеля (модель САРМ)</w:t>
            </w:r>
          </w:p>
        </w:tc>
        <w:tc>
          <w:tcPr>
            <w:tcW w:w="7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B7F" w:rsidRPr="00DD4F26" w:rsidRDefault="000102B9" w:rsidP="007926AA">
            <w:pPr>
              <w:jc w:val="both"/>
              <w:rPr>
                <w:rFonts w:cs="Times New Roman"/>
                <w:color w:val="000000"/>
                <w:sz w:val="28"/>
                <w:szCs w:val="28"/>
                <w:lang w:val="en-US" w:eastAsia="en-US"/>
              </w:rPr>
            </w:pPr>
            <m:oMathPara>
              <m:oMathParaPr>
                <m:jc m:val="left"/>
              </m:oMathParaPr>
              <m:oMath>
                <m:sSub>
                  <m:sSubPr>
                    <m:ctrlPr>
                      <w:rPr>
                        <w:rFonts w:ascii="Cambria Math" w:hAnsi="Cambria Math" w:cs="Times New Roman"/>
                        <w:i/>
                        <w:color w:val="000000"/>
                        <w:sz w:val="28"/>
                        <w:szCs w:val="28"/>
                        <w:lang w:val="en-US" w:eastAsia="en-US"/>
                      </w:rPr>
                    </m:ctrlPr>
                  </m:sSubPr>
                  <m:e>
                    <m:acc>
                      <m:accPr>
                        <m:chr m:val="̅"/>
                        <m:ctrlPr>
                          <w:rPr>
                            <w:rFonts w:ascii="Cambria Math" w:hAnsi="Cambria Math" w:cs="Times New Roman"/>
                            <w:i/>
                            <w:color w:val="000000"/>
                            <w:sz w:val="28"/>
                            <w:szCs w:val="28"/>
                            <w:lang w:val="en-US" w:eastAsia="en-US"/>
                          </w:rPr>
                        </m:ctrlPr>
                      </m:accPr>
                      <m:e>
                        <m:r>
                          <w:rPr>
                            <w:rFonts w:ascii="Cambria Math" w:hAnsi="Cambria Math" w:cs="Times New Roman"/>
                            <w:color w:val="000000"/>
                            <w:sz w:val="28"/>
                            <w:szCs w:val="28"/>
                            <w:lang w:val="en-US" w:eastAsia="en-US"/>
                          </w:rPr>
                          <m:t>k</m:t>
                        </m:r>
                      </m:e>
                    </m:acc>
                  </m:e>
                  <m:sub>
                    <m:r>
                      <w:rPr>
                        <w:rFonts w:ascii="Cambria Math" w:hAnsi="Cambria Math" w:cs="Times New Roman"/>
                        <w:color w:val="000000"/>
                        <w:sz w:val="28"/>
                        <w:szCs w:val="28"/>
                        <w:lang w:val="en-US" w:eastAsia="en-US"/>
                      </w:rPr>
                      <m:t>p</m:t>
                    </m:r>
                  </m:sub>
                </m:sSub>
                <m:r>
                  <w:rPr>
                    <w:rFonts w:ascii="Cambria Math" w:hAnsi="Cambria Math" w:cs="Times New Roman"/>
                    <w:color w:val="000000"/>
                    <w:sz w:val="28"/>
                    <w:szCs w:val="28"/>
                    <w:lang w:val="en-US" w:eastAsia="en-US"/>
                  </w:rPr>
                  <m:t xml:space="preserve">= </m:t>
                </m:r>
                <m:sSub>
                  <m:sSubPr>
                    <m:ctrlPr>
                      <w:rPr>
                        <w:rFonts w:ascii="Cambria Math" w:hAnsi="Cambria Math" w:cs="Times New Roman"/>
                        <w:i/>
                        <w:color w:val="000000"/>
                        <w:sz w:val="28"/>
                        <w:szCs w:val="28"/>
                        <w:lang w:val="en-US" w:eastAsia="en-US"/>
                      </w:rPr>
                    </m:ctrlPr>
                  </m:sSubPr>
                  <m:e>
                    <m:r>
                      <w:rPr>
                        <w:rFonts w:ascii="Cambria Math" w:hAnsi="Cambria Math" w:cs="Times New Roman"/>
                        <w:color w:val="000000"/>
                        <w:sz w:val="28"/>
                        <w:szCs w:val="28"/>
                        <w:lang w:val="en-US" w:eastAsia="en-US"/>
                      </w:rPr>
                      <m:t>k</m:t>
                    </m:r>
                  </m:e>
                  <m:sub>
                    <m:r>
                      <w:rPr>
                        <w:rFonts w:ascii="Cambria Math" w:hAnsi="Cambria Math" w:cs="Times New Roman"/>
                        <w:color w:val="000000"/>
                        <w:sz w:val="28"/>
                        <w:szCs w:val="28"/>
                        <w:lang w:val="en-US" w:eastAsia="en-US"/>
                      </w:rPr>
                      <m:t>RF</m:t>
                    </m:r>
                  </m:sub>
                </m:sSub>
                <m:r>
                  <w:rPr>
                    <w:rFonts w:ascii="Cambria Math" w:hAnsi="Cambria Math" w:cs="Times New Roman"/>
                    <w:color w:val="000000"/>
                    <w:sz w:val="28"/>
                    <w:szCs w:val="28"/>
                    <w:lang w:val="en-US" w:eastAsia="en-US"/>
                  </w:rPr>
                  <m:t>+</m:t>
                </m:r>
                <m:f>
                  <m:fPr>
                    <m:ctrlPr>
                      <w:rPr>
                        <w:rFonts w:ascii="Cambria Math" w:hAnsi="Cambria Math" w:cs="Times New Roman"/>
                        <w:i/>
                        <w:color w:val="000000"/>
                        <w:sz w:val="28"/>
                        <w:szCs w:val="28"/>
                        <w:lang w:val="en-US" w:eastAsia="en-US"/>
                      </w:rPr>
                    </m:ctrlPr>
                  </m:fPr>
                  <m:num>
                    <m:sSub>
                      <m:sSubPr>
                        <m:ctrlPr>
                          <w:rPr>
                            <w:rFonts w:ascii="Cambria Math" w:hAnsi="Cambria Math" w:cs="Times New Roman"/>
                            <w:i/>
                            <w:color w:val="000000"/>
                            <w:sz w:val="28"/>
                            <w:szCs w:val="28"/>
                            <w:lang w:val="en-US" w:eastAsia="en-US"/>
                          </w:rPr>
                        </m:ctrlPr>
                      </m:sSubPr>
                      <m:e>
                        <m:r>
                          <w:rPr>
                            <w:rFonts w:ascii="Cambria Math" w:hAnsi="Cambria Math" w:cs="Times New Roman"/>
                            <w:color w:val="000000"/>
                            <w:sz w:val="28"/>
                            <w:szCs w:val="28"/>
                            <w:lang w:val="en-US" w:eastAsia="en-US"/>
                          </w:rPr>
                          <m:t>k</m:t>
                        </m:r>
                      </m:e>
                      <m:sub>
                        <m:r>
                          <w:rPr>
                            <w:rFonts w:ascii="Cambria Math" w:hAnsi="Cambria Math" w:cs="Times New Roman"/>
                            <w:color w:val="000000"/>
                            <w:sz w:val="28"/>
                            <w:szCs w:val="28"/>
                            <w:lang w:val="en-US" w:eastAsia="en-US"/>
                          </w:rPr>
                          <m:t>M</m:t>
                        </m:r>
                      </m:sub>
                    </m:sSub>
                    <m:r>
                      <w:rPr>
                        <w:rFonts w:ascii="Cambria Math" w:hAnsi="Cambria Math" w:cs="Times New Roman"/>
                        <w:color w:val="000000"/>
                        <w:sz w:val="28"/>
                        <w:szCs w:val="28"/>
                        <w:lang w:val="en-US" w:eastAsia="en-US"/>
                      </w:rPr>
                      <m:t>-</m:t>
                    </m:r>
                    <m:sSub>
                      <m:sSubPr>
                        <m:ctrlPr>
                          <w:rPr>
                            <w:rFonts w:ascii="Cambria Math" w:hAnsi="Cambria Math" w:cs="Times New Roman"/>
                            <w:i/>
                            <w:color w:val="000000"/>
                            <w:sz w:val="28"/>
                            <w:szCs w:val="28"/>
                            <w:lang w:val="en-US" w:eastAsia="en-US"/>
                          </w:rPr>
                        </m:ctrlPr>
                      </m:sSubPr>
                      <m:e>
                        <m:r>
                          <w:rPr>
                            <w:rFonts w:ascii="Cambria Math" w:hAnsi="Cambria Math" w:cs="Times New Roman"/>
                            <w:color w:val="000000"/>
                            <w:sz w:val="28"/>
                            <w:szCs w:val="28"/>
                            <w:lang w:val="en-US" w:eastAsia="en-US"/>
                          </w:rPr>
                          <m:t>k</m:t>
                        </m:r>
                      </m:e>
                      <m:sub>
                        <m:r>
                          <w:rPr>
                            <w:rFonts w:ascii="Cambria Math" w:hAnsi="Cambria Math" w:cs="Times New Roman"/>
                            <w:color w:val="000000"/>
                            <w:sz w:val="28"/>
                            <w:szCs w:val="28"/>
                            <w:lang w:val="en-US" w:eastAsia="en-US"/>
                          </w:rPr>
                          <m:t>RF</m:t>
                        </m:r>
                      </m:sub>
                    </m:sSub>
                  </m:num>
                  <m:den>
                    <m:sSub>
                      <m:sSubPr>
                        <m:ctrlPr>
                          <w:rPr>
                            <w:rFonts w:ascii="Cambria Math" w:hAnsi="Cambria Math" w:cs="Times New Roman"/>
                            <w:i/>
                            <w:color w:val="000000"/>
                            <w:sz w:val="28"/>
                            <w:szCs w:val="28"/>
                            <w:lang w:val="en-US" w:eastAsia="en-US"/>
                          </w:rPr>
                        </m:ctrlPr>
                      </m:sSubPr>
                      <m:e>
                        <m:r>
                          <w:rPr>
                            <w:rFonts w:ascii="Cambria Math" w:hAnsi="Cambria Math" w:cs="Times New Roman"/>
                            <w:color w:val="000000"/>
                            <w:sz w:val="28"/>
                            <w:szCs w:val="28"/>
                            <w:lang w:val="en-US" w:eastAsia="en-US"/>
                          </w:rPr>
                          <m:t>σ</m:t>
                        </m:r>
                      </m:e>
                      <m:sub>
                        <m:r>
                          <w:rPr>
                            <w:rFonts w:ascii="Cambria Math" w:hAnsi="Cambria Math" w:cs="Times New Roman"/>
                            <w:color w:val="000000"/>
                            <w:sz w:val="28"/>
                            <w:szCs w:val="28"/>
                            <w:lang w:val="en-US" w:eastAsia="en-US"/>
                          </w:rPr>
                          <m:t>M</m:t>
                        </m:r>
                      </m:sub>
                    </m:sSub>
                  </m:den>
                </m:f>
                <m:r>
                  <w:rPr>
                    <w:rFonts w:ascii="Cambria Math" w:hAnsi="Cambria Math" w:cs="Times New Roman"/>
                    <w:color w:val="000000"/>
                    <w:sz w:val="28"/>
                    <w:szCs w:val="28"/>
                    <w:lang w:val="en-US" w:eastAsia="en-US"/>
                  </w:rPr>
                  <m:t>*</m:t>
                </m:r>
                <m:sSub>
                  <m:sSubPr>
                    <m:ctrlPr>
                      <w:rPr>
                        <w:rFonts w:ascii="Cambria Math" w:hAnsi="Cambria Math" w:cs="Times New Roman"/>
                        <w:i/>
                        <w:color w:val="000000"/>
                        <w:sz w:val="28"/>
                        <w:szCs w:val="28"/>
                        <w:lang w:val="en-US" w:eastAsia="en-US"/>
                      </w:rPr>
                    </m:ctrlPr>
                  </m:sSubPr>
                  <m:e>
                    <m:r>
                      <w:rPr>
                        <w:rFonts w:ascii="Cambria Math" w:hAnsi="Cambria Math" w:cs="Times New Roman"/>
                        <w:color w:val="000000"/>
                        <w:sz w:val="28"/>
                        <w:szCs w:val="28"/>
                        <w:lang w:val="en-US" w:eastAsia="en-US"/>
                      </w:rPr>
                      <m:t>σ</m:t>
                    </m:r>
                  </m:e>
                  <m:sub>
                    <m:r>
                      <w:rPr>
                        <w:rFonts w:ascii="Cambria Math" w:hAnsi="Cambria Math" w:cs="Times New Roman"/>
                        <w:color w:val="000000"/>
                        <w:sz w:val="28"/>
                        <w:szCs w:val="28"/>
                        <w:lang w:val="en-US" w:eastAsia="en-US"/>
                      </w:rPr>
                      <m:t>p</m:t>
                    </m:r>
                  </m:sub>
                </m:sSub>
              </m:oMath>
            </m:oMathPara>
          </w:p>
        </w:tc>
      </w:tr>
      <w:tr w:rsidR="00880B7F" w:rsidRPr="00DD4F26" w:rsidTr="00FF3690">
        <w:trPr>
          <w:jc w:val="center"/>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B7F" w:rsidRPr="00DD4F26" w:rsidRDefault="00EC2345" w:rsidP="007926AA">
            <w:pPr>
              <w:jc w:val="both"/>
              <w:rPr>
                <w:rFonts w:cs="Times New Roman"/>
                <w:sz w:val="28"/>
                <w:szCs w:val="28"/>
                <w:lang w:eastAsia="en-US"/>
              </w:rPr>
            </w:pPr>
            <w:r>
              <w:rPr>
                <w:rFonts w:cs="Times New Roman"/>
                <w:sz w:val="28"/>
                <w:szCs w:val="28"/>
                <w:lang w:eastAsia="en-US"/>
              </w:rPr>
              <w:t>Требуе</w:t>
            </w:r>
            <w:r w:rsidRPr="00DD4F26">
              <w:rPr>
                <w:rFonts w:cs="Times New Roman"/>
                <w:sz w:val="28"/>
                <w:szCs w:val="28"/>
                <w:lang w:eastAsia="en-US"/>
              </w:rPr>
              <w:t>мая</w:t>
            </w:r>
            <w:r w:rsidR="00880B7F" w:rsidRPr="00DD4F26">
              <w:rPr>
                <w:rFonts w:cs="Times New Roman"/>
                <w:sz w:val="28"/>
                <w:szCs w:val="28"/>
                <w:lang w:eastAsia="en-US"/>
              </w:rPr>
              <w:t xml:space="preserve"> доходность ценной бумаги (модель САРМ)</w:t>
            </w:r>
          </w:p>
        </w:tc>
        <w:tc>
          <w:tcPr>
            <w:tcW w:w="7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B7F" w:rsidRPr="00DD4F26" w:rsidRDefault="000102B9" w:rsidP="007926AA">
            <w:pPr>
              <w:jc w:val="both"/>
              <w:rPr>
                <w:rFonts w:cs="Times New Roman"/>
                <w:color w:val="000000"/>
                <w:sz w:val="28"/>
                <w:szCs w:val="28"/>
                <w:lang w:val="en-US" w:eastAsia="en-US"/>
              </w:rPr>
            </w:pPr>
            <m:oMathPara>
              <m:oMathParaPr>
                <m:jc m:val="left"/>
              </m:oMathParaPr>
              <m:oMath>
                <m:sSub>
                  <m:sSubPr>
                    <m:ctrlPr>
                      <w:rPr>
                        <w:rFonts w:ascii="Cambria Math" w:hAnsi="Cambria Math" w:cs="Times New Roman"/>
                        <w:i/>
                        <w:color w:val="000000"/>
                        <w:sz w:val="28"/>
                        <w:szCs w:val="28"/>
                        <w:lang w:val="en-US" w:eastAsia="en-US"/>
                      </w:rPr>
                    </m:ctrlPr>
                  </m:sSubPr>
                  <m:e>
                    <m:acc>
                      <m:accPr>
                        <m:chr m:val="̅"/>
                        <m:ctrlPr>
                          <w:rPr>
                            <w:rFonts w:ascii="Cambria Math" w:hAnsi="Cambria Math" w:cs="Times New Roman"/>
                            <w:i/>
                            <w:color w:val="000000"/>
                            <w:sz w:val="28"/>
                            <w:szCs w:val="28"/>
                            <w:lang w:val="en-US" w:eastAsia="en-US"/>
                          </w:rPr>
                        </m:ctrlPr>
                      </m:accPr>
                      <m:e>
                        <m:r>
                          <w:rPr>
                            <w:rFonts w:ascii="Cambria Math" w:hAnsi="Cambria Math" w:cs="Times New Roman"/>
                            <w:color w:val="000000"/>
                            <w:sz w:val="28"/>
                            <w:szCs w:val="28"/>
                            <w:lang w:val="en-US" w:eastAsia="en-US"/>
                          </w:rPr>
                          <m:t>k</m:t>
                        </m:r>
                      </m:e>
                    </m:acc>
                  </m:e>
                  <m:sub>
                    <m:r>
                      <w:rPr>
                        <w:rFonts w:ascii="Cambria Math" w:hAnsi="Cambria Math" w:cs="Times New Roman"/>
                        <w:color w:val="000000"/>
                        <w:sz w:val="28"/>
                        <w:szCs w:val="28"/>
                        <w:lang w:val="en-US" w:eastAsia="en-US"/>
                      </w:rPr>
                      <m:t>i</m:t>
                    </m:r>
                  </m:sub>
                </m:sSub>
                <m:r>
                  <w:rPr>
                    <w:rFonts w:ascii="Cambria Math" w:hAnsi="Cambria Math" w:cs="Times New Roman"/>
                    <w:color w:val="000000"/>
                    <w:sz w:val="28"/>
                    <w:szCs w:val="28"/>
                    <w:lang w:val="en-US" w:eastAsia="en-US"/>
                  </w:rPr>
                  <m:t>=</m:t>
                </m:r>
                <m:sSub>
                  <m:sSubPr>
                    <m:ctrlPr>
                      <w:rPr>
                        <w:rFonts w:ascii="Cambria Math" w:hAnsi="Cambria Math" w:cs="Times New Roman"/>
                        <w:i/>
                        <w:color w:val="000000"/>
                        <w:sz w:val="28"/>
                        <w:szCs w:val="28"/>
                        <w:lang w:val="en-US" w:eastAsia="en-US"/>
                      </w:rPr>
                    </m:ctrlPr>
                  </m:sSubPr>
                  <m:e>
                    <m:r>
                      <w:rPr>
                        <w:rFonts w:ascii="Cambria Math" w:hAnsi="Cambria Math" w:cs="Times New Roman"/>
                        <w:color w:val="000000"/>
                        <w:sz w:val="28"/>
                        <w:szCs w:val="28"/>
                        <w:lang w:val="en-US" w:eastAsia="en-US"/>
                      </w:rPr>
                      <m:t>k</m:t>
                    </m:r>
                  </m:e>
                  <m:sub>
                    <m:r>
                      <w:rPr>
                        <w:rFonts w:ascii="Cambria Math" w:hAnsi="Cambria Math" w:cs="Times New Roman"/>
                        <w:color w:val="000000"/>
                        <w:sz w:val="28"/>
                        <w:szCs w:val="28"/>
                        <w:lang w:val="en-US" w:eastAsia="en-US"/>
                      </w:rPr>
                      <m:t>RF</m:t>
                    </m:r>
                  </m:sub>
                </m:sSub>
                <m:r>
                  <w:rPr>
                    <w:rFonts w:ascii="Cambria Math" w:hAnsi="Cambria Math" w:cs="Times New Roman"/>
                    <w:color w:val="000000"/>
                    <w:sz w:val="28"/>
                    <w:szCs w:val="28"/>
                    <w:lang w:val="en-US" w:eastAsia="en-US"/>
                  </w:rPr>
                  <m:t>+</m:t>
                </m:r>
                <m:d>
                  <m:dPr>
                    <m:ctrlPr>
                      <w:rPr>
                        <w:rFonts w:ascii="Cambria Math" w:hAnsi="Cambria Math" w:cs="Times New Roman"/>
                        <w:i/>
                        <w:color w:val="000000"/>
                        <w:sz w:val="28"/>
                        <w:szCs w:val="28"/>
                        <w:lang w:val="en-US" w:eastAsia="en-US"/>
                      </w:rPr>
                    </m:ctrlPr>
                  </m:dPr>
                  <m:e>
                    <m:sSub>
                      <m:sSubPr>
                        <m:ctrlPr>
                          <w:rPr>
                            <w:rFonts w:ascii="Cambria Math" w:hAnsi="Cambria Math" w:cs="Times New Roman"/>
                            <w:i/>
                            <w:color w:val="000000"/>
                            <w:sz w:val="28"/>
                            <w:szCs w:val="28"/>
                            <w:lang w:val="en-US" w:eastAsia="en-US"/>
                          </w:rPr>
                        </m:ctrlPr>
                      </m:sSubPr>
                      <m:e>
                        <m:r>
                          <w:rPr>
                            <w:rFonts w:ascii="Cambria Math" w:hAnsi="Cambria Math" w:cs="Times New Roman"/>
                            <w:color w:val="000000"/>
                            <w:sz w:val="28"/>
                            <w:szCs w:val="28"/>
                            <w:lang w:val="en-US" w:eastAsia="en-US"/>
                          </w:rPr>
                          <m:t>k</m:t>
                        </m:r>
                      </m:e>
                      <m:sub>
                        <m:r>
                          <w:rPr>
                            <w:rFonts w:ascii="Cambria Math" w:hAnsi="Cambria Math" w:cs="Times New Roman"/>
                            <w:color w:val="000000"/>
                            <w:sz w:val="28"/>
                            <w:szCs w:val="28"/>
                            <w:lang w:val="en-US" w:eastAsia="en-US"/>
                          </w:rPr>
                          <m:t>M</m:t>
                        </m:r>
                      </m:sub>
                    </m:sSub>
                    <m:r>
                      <w:rPr>
                        <w:rFonts w:ascii="Cambria Math" w:hAnsi="Cambria Math" w:cs="Times New Roman"/>
                        <w:color w:val="000000"/>
                        <w:sz w:val="28"/>
                        <w:szCs w:val="28"/>
                        <w:lang w:val="en-US" w:eastAsia="en-US"/>
                      </w:rPr>
                      <m:t>-</m:t>
                    </m:r>
                    <m:sSub>
                      <m:sSubPr>
                        <m:ctrlPr>
                          <w:rPr>
                            <w:rFonts w:ascii="Cambria Math" w:hAnsi="Cambria Math" w:cs="Times New Roman"/>
                            <w:i/>
                            <w:color w:val="000000"/>
                            <w:sz w:val="28"/>
                            <w:szCs w:val="28"/>
                            <w:lang w:val="en-US" w:eastAsia="en-US"/>
                          </w:rPr>
                        </m:ctrlPr>
                      </m:sSubPr>
                      <m:e>
                        <m:r>
                          <w:rPr>
                            <w:rFonts w:ascii="Cambria Math" w:hAnsi="Cambria Math" w:cs="Times New Roman"/>
                            <w:color w:val="000000"/>
                            <w:sz w:val="28"/>
                            <w:szCs w:val="28"/>
                            <w:lang w:val="en-US" w:eastAsia="en-US"/>
                          </w:rPr>
                          <m:t>k</m:t>
                        </m:r>
                      </m:e>
                      <m:sub>
                        <m:r>
                          <w:rPr>
                            <w:rFonts w:ascii="Cambria Math" w:hAnsi="Cambria Math" w:cs="Times New Roman"/>
                            <w:color w:val="000000"/>
                            <w:sz w:val="28"/>
                            <w:szCs w:val="28"/>
                            <w:lang w:val="en-US" w:eastAsia="en-US"/>
                          </w:rPr>
                          <m:t>RF</m:t>
                        </m:r>
                      </m:sub>
                    </m:sSub>
                  </m:e>
                </m:d>
                <m:r>
                  <w:rPr>
                    <w:rFonts w:ascii="Cambria Math" w:hAnsi="Cambria Math" w:cs="Times New Roman"/>
                    <w:color w:val="000000"/>
                    <w:sz w:val="28"/>
                    <w:szCs w:val="28"/>
                    <w:lang w:val="en-US" w:eastAsia="en-US"/>
                  </w:rPr>
                  <m:t>*</m:t>
                </m:r>
                <m:sSub>
                  <m:sSubPr>
                    <m:ctrlPr>
                      <w:rPr>
                        <w:rFonts w:ascii="Cambria Math" w:hAnsi="Cambria Math" w:cs="Times New Roman"/>
                        <w:i/>
                        <w:color w:val="000000"/>
                        <w:sz w:val="28"/>
                        <w:szCs w:val="28"/>
                        <w:lang w:eastAsia="en-US"/>
                      </w:rPr>
                    </m:ctrlPr>
                  </m:sSubPr>
                  <m:e>
                    <m:r>
                      <w:rPr>
                        <w:rFonts w:ascii="Cambria Math" w:hAnsi="Cambria Math" w:cs="Times New Roman"/>
                        <w:color w:val="000000"/>
                        <w:sz w:val="28"/>
                        <w:szCs w:val="28"/>
                        <w:lang w:eastAsia="en-US"/>
                      </w:rPr>
                      <m:t>β</m:t>
                    </m:r>
                  </m:e>
                  <m:sub>
                    <m:r>
                      <w:rPr>
                        <w:rFonts w:ascii="Cambria Math" w:hAnsi="Cambria Math" w:cs="Times New Roman"/>
                        <w:color w:val="000000"/>
                        <w:sz w:val="28"/>
                        <w:szCs w:val="28"/>
                        <w:lang w:eastAsia="en-US"/>
                      </w:rPr>
                      <m:t>i</m:t>
                    </m:r>
                  </m:sub>
                </m:sSub>
              </m:oMath>
            </m:oMathPara>
          </w:p>
        </w:tc>
      </w:tr>
      <w:tr w:rsidR="00880B7F" w:rsidRPr="00DD4F26" w:rsidTr="00FF3690">
        <w:trPr>
          <w:jc w:val="center"/>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B7F" w:rsidRPr="00DD4F26" w:rsidRDefault="00880B7F" w:rsidP="007926AA">
            <w:pPr>
              <w:jc w:val="both"/>
              <w:rPr>
                <w:rFonts w:cs="Times New Roman"/>
                <w:sz w:val="28"/>
                <w:szCs w:val="28"/>
                <w:lang w:eastAsia="en-US"/>
              </w:rPr>
            </w:pPr>
            <w:r w:rsidRPr="00DD4F26">
              <w:rPr>
                <w:rFonts w:cs="Times New Roman"/>
                <w:sz w:val="28"/>
                <w:szCs w:val="28"/>
                <w:lang w:eastAsia="en-US"/>
              </w:rPr>
              <w:t>Коэффициент эффективности У.Шарпа</w:t>
            </w:r>
          </w:p>
        </w:tc>
        <w:tc>
          <w:tcPr>
            <w:tcW w:w="7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B7F" w:rsidRPr="00DD4F26" w:rsidRDefault="00880B7F" w:rsidP="007926AA">
            <w:pPr>
              <w:jc w:val="both"/>
              <w:rPr>
                <w:rFonts w:cs="Times New Roman"/>
                <w:color w:val="000000"/>
                <w:sz w:val="28"/>
                <w:szCs w:val="28"/>
                <w:lang w:val="en-US" w:eastAsia="en-US"/>
              </w:rPr>
            </w:pPr>
            <w:r w:rsidRPr="00DD4F26">
              <w:rPr>
                <w:rFonts w:cs="Times New Roman"/>
                <w:color w:val="000000"/>
                <w:sz w:val="28"/>
                <w:szCs w:val="28"/>
                <w:lang w:val="en-US" w:eastAsia="en-US"/>
              </w:rPr>
              <w:t xml:space="preserve">SD = </w:t>
            </w:r>
            <m:oMath>
              <m:f>
                <m:fPr>
                  <m:ctrlPr>
                    <w:rPr>
                      <w:rFonts w:ascii="Cambria Math" w:hAnsi="Cambria Math" w:cs="Times New Roman"/>
                      <w:i/>
                      <w:color w:val="000000"/>
                      <w:sz w:val="28"/>
                      <w:szCs w:val="28"/>
                      <w:lang w:val="en-US" w:eastAsia="en-US"/>
                    </w:rPr>
                  </m:ctrlPr>
                </m:fPr>
                <m:num>
                  <m:acc>
                    <m:accPr>
                      <m:chr m:val="̅"/>
                      <m:ctrlPr>
                        <w:rPr>
                          <w:rFonts w:ascii="Cambria Math" w:hAnsi="Cambria Math" w:cs="Times New Roman"/>
                          <w:i/>
                          <w:color w:val="000000"/>
                          <w:sz w:val="28"/>
                          <w:szCs w:val="28"/>
                          <w:lang w:val="en-US" w:eastAsia="en-US"/>
                        </w:rPr>
                      </m:ctrlPr>
                    </m:accPr>
                    <m:e>
                      <m:sSub>
                        <m:sSubPr>
                          <m:ctrlPr>
                            <w:rPr>
                              <w:rFonts w:ascii="Cambria Math" w:hAnsi="Cambria Math" w:cs="Times New Roman"/>
                              <w:i/>
                              <w:color w:val="000000"/>
                              <w:sz w:val="28"/>
                              <w:szCs w:val="28"/>
                              <w:lang w:val="en-US" w:eastAsia="en-US"/>
                            </w:rPr>
                          </m:ctrlPr>
                        </m:sSubPr>
                        <m:e>
                          <m:r>
                            <w:rPr>
                              <w:rFonts w:ascii="Cambria Math" w:hAnsi="Cambria Math" w:cs="Times New Roman"/>
                              <w:color w:val="000000"/>
                              <w:sz w:val="28"/>
                              <w:szCs w:val="28"/>
                              <w:lang w:val="en-US" w:eastAsia="en-US"/>
                            </w:rPr>
                            <m:t>k</m:t>
                          </m:r>
                        </m:e>
                        <m:sub>
                          <m:r>
                            <w:rPr>
                              <w:rFonts w:ascii="Cambria Math" w:hAnsi="Cambria Math" w:cs="Times New Roman"/>
                              <w:color w:val="000000"/>
                              <w:sz w:val="28"/>
                              <w:szCs w:val="28"/>
                              <w:lang w:val="en-US" w:eastAsia="en-US"/>
                            </w:rPr>
                            <m:t>p</m:t>
                          </m:r>
                        </m:sub>
                      </m:sSub>
                    </m:e>
                  </m:acc>
                  <m:r>
                    <w:rPr>
                      <w:rFonts w:ascii="Cambria Math" w:hAnsi="Cambria Math" w:cs="Times New Roman"/>
                      <w:color w:val="000000"/>
                      <w:sz w:val="28"/>
                      <w:szCs w:val="28"/>
                      <w:lang w:val="en-US" w:eastAsia="en-US"/>
                    </w:rPr>
                    <m:t>-</m:t>
                  </m:r>
                  <m:sSub>
                    <m:sSubPr>
                      <m:ctrlPr>
                        <w:rPr>
                          <w:rFonts w:ascii="Cambria Math" w:hAnsi="Cambria Math" w:cs="Times New Roman"/>
                          <w:i/>
                          <w:color w:val="000000"/>
                          <w:sz w:val="28"/>
                          <w:szCs w:val="28"/>
                          <w:lang w:val="en-US" w:eastAsia="en-US"/>
                        </w:rPr>
                      </m:ctrlPr>
                    </m:sSubPr>
                    <m:e>
                      <m:r>
                        <w:rPr>
                          <w:rFonts w:ascii="Cambria Math" w:hAnsi="Cambria Math" w:cs="Times New Roman"/>
                          <w:color w:val="000000"/>
                          <w:sz w:val="28"/>
                          <w:szCs w:val="28"/>
                          <w:lang w:val="en-US" w:eastAsia="en-US"/>
                        </w:rPr>
                        <m:t>k</m:t>
                      </m:r>
                    </m:e>
                    <m:sub>
                      <m:r>
                        <w:rPr>
                          <w:rFonts w:ascii="Cambria Math" w:hAnsi="Cambria Math" w:cs="Times New Roman"/>
                          <w:color w:val="000000"/>
                          <w:sz w:val="28"/>
                          <w:szCs w:val="28"/>
                          <w:lang w:val="en-US" w:eastAsia="en-US"/>
                        </w:rPr>
                        <m:t>RF</m:t>
                      </m:r>
                    </m:sub>
                  </m:sSub>
                </m:num>
                <m:den>
                  <m:sSub>
                    <m:sSubPr>
                      <m:ctrlPr>
                        <w:rPr>
                          <w:rFonts w:ascii="Cambria Math" w:hAnsi="Cambria Math" w:cs="Times New Roman"/>
                          <w:i/>
                          <w:color w:val="000000"/>
                          <w:sz w:val="28"/>
                          <w:szCs w:val="28"/>
                          <w:lang w:val="en-US" w:eastAsia="en-US"/>
                        </w:rPr>
                      </m:ctrlPr>
                    </m:sSubPr>
                    <m:e>
                      <m:r>
                        <w:rPr>
                          <w:rFonts w:ascii="Cambria Math" w:hAnsi="Cambria Math" w:cs="Times New Roman"/>
                          <w:color w:val="000000"/>
                          <w:sz w:val="28"/>
                          <w:szCs w:val="28"/>
                          <w:lang w:val="en-US" w:eastAsia="en-US"/>
                        </w:rPr>
                        <m:t>σ</m:t>
                      </m:r>
                    </m:e>
                    <m:sub>
                      <m:r>
                        <w:rPr>
                          <w:rFonts w:ascii="Cambria Math" w:hAnsi="Cambria Math" w:cs="Times New Roman"/>
                          <w:color w:val="000000"/>
                          <w:sz w:val="28"/>
                          <w:szCs w:val="28"/>
                          <w:lang w:val="en-US" w:eastAsia="en-US"/>
                        </w:rPr>
                        <m:t>p</m:t>
                      </m:r>
                    </m:sub>
                  </m:sSub>
                </m:den>
              </m:f>
            </m:oMath>
          </w:p>
        </w:tc>
      </w:tr>
      <w:tr w:rsidR="00880B7F" w:rsidRPr="00DD4F26" w:rsidTr="00FF3690">
        <w:trPr>
          <w:jc w:val="center"/>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B7F" w:rsidRPr="00DD4F26" w:rsidRDefault="00880B7F" w:rsidP="007926AA">
            <w:pPr>
              <w:jc w:val="both"/>
              <w:rPr>
                <w:rFonts w:cs="Times New Roman"/>
                <w:sz w:val="28"/>
                <w:szCs w:val="28"/>
                <w:lang w:eastAsia="en-US"/>
              </w:rPr>
            </w:pPr>
            <w:r w:rsidRPr="00DD4F26">
              <w:rPr>
                <w:rFonts w:cs="Times New Roman"/>
                <w:sz w:val="28"/>
                <w:szCs w:val="28"/>
                <w:lang w:eastAsia="en-US"/>
              </w:rPr>
              <w:t xml:space="preserve">Коэффициент риска </w:t>
            </w:r>
          </w:p>
        </w:tc>
        <w:tc>
          <w:tcPr>
            <w:tcW w:w="72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B7F" w:rsidRPr="00DD4F26" w:rsidRDefault="00880B7F" w:rsidP="007926AA">
            <w:pPr>
              <w:jc w:val="both"/>
              <w:rPr>
                <w:rFonts w:cs="Times New Roman"/>
                <w:color w:val="000000"/>
                <w:sz w:val="28"/>
                <w:szCs w:val="28"/>
                <w:lang w:eastAsia="en-US"/>
              </w:rPr>
            </w:pPr>
            <w:r w:rsidRPr="00DD4F26">
              <w:rPr>
                <w:rFonts w:cs="Times New Roman"/>
                <w:color w:val="000000"/>
                <w:sz w:val="28"/>
                <w:szCs w:val="28"/>
                <w:lang w:eastAsia="en-US"/>
              </w:rPr>
              <w:t>Kp</w:t>
            </w:r>
            <w:r w:rsidRPr="00DD4F26">
              <w:rPr>
                <w:rFonts w:cs="Times New Roman"/>
                <w:color w:val="000000"/>
                <w:sz w:val="28"/>
                <w:szCs w:val="28"/>
                <w:lang w:val="en-US" w:eastAsia="en-US"/>
              </w:rPr>
              <w:t xml:space="preserve"> </w:t>
            </w:r>
            <w:r w:rsidRPr="00DD4F26">
              <w:rPr>
                <w:rFonts w:cs="Times New Roman"/>
                <w:color w:val="000000"/>
                <w:sz w:val="28"/>
                <w:szCs w:val="28"/>
                <w:lang w:eastAsia="en-US"/>
              </w:rPr>
              <w:t xml:space="preserve">= </w:t>
            </w:r>
            <m:oMath>
              <m:f>
                <m:fPr>
                  <m:ctrlPr>
                    <w:rPr>
                      <w:rFonts w:ascii="Cambria Math" w:hAnsi="Cambria Math" w:cs="Times New Roman"/>
                      <w:i/>
                      <w:color w:val="000000"/>
                      <w:sz w:val="28"/>
                      <w:szCs w:val="28"/>
                      <w:lang w:eastAsia="en-US"/>
                    </w:rPr>
                  </m:ctrlPr>
                </m:fPr>
                <m:num>
                  <m:r>
                    <w:rPr>
                      <w:rFonts w:ascii="Cambria Math" w:hAnsi="Cambria Math" w:cs="Times New Roman"/>
                      <w:color w:val="000000"/>
                      <w:sz w:val="28"/>
                      <w:szCs w:val="28"/>
                      <w:lang w:eastAsia="en-US"/>
                    </w:rPr>
                    <m:t>У</m:t>
                  </m:r>
                </m:num>
                <m:den>
                  <m:r>
                    <w:rPr>
                      <w:rFonts w:ascii="Cambria Math" w:hAnsi="Cambria Math" w:cs="Times New Roman"/>
                      <w:color w:val="000000"/>
                      <w:sz w:val="28"/>
                      <w:szCs w:val="28"/>
                      <w:lang w:eastAsia="en-US"/>
                    </w:rPr>
                    <m:t>СС</m:t>
                  </m:r>
                </m:den>
              </m:f>
            </m:oMath>
          </w:p>
          <w:p w:rsidR="00880B7F" w:rsidRPr="00DD4F26" w:rsidRDefault="00880B7F" w:rsidP="007926AA">
            <w:pPr>
              <w:jc w:val="both"/>
              <w:rPr>
                <w:rFonts w:cs="Times New Roman"/>
                <w:sz w:val="28"/>
                <w:szCs w:val="28"/>
                <w:lang w:val="en-US" w:eastAsia="en-US"/>
              </w:rPr>
            </w:pPr>
          </w:p>
        </w:tc>
      </w:tr>
      <w:tr w:rsidR="00880B7F" w:rsidRPr="00DD4F26" w:rsidTr="00FF3690">
        <w:trPr>
          <w:jc w:val="center"/>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B7F" w:rsidRPr="00DD4F26" w:rsidRDefault="00880B7F" w:rsidP="007926AA">
            <w:pPr>
              <w:jc w:val="both"/>
              <w:rPr>
                <w:rFonts w:cs="Times New Roman"/>
                <w:sz w:val="28"/>
                <w:szCs w:val="28"/>
                <w:lang w:eastAsia="en-US"/>
              </w:rPr>
            </w:pPr>
            <w:r w:rsidRPr="00DD4F26">
              <w:rPr>
                <w:rFonts w:cs="Times New Roman"/>
                <w:sz w:val="28"/>
                <w:szCs w:val="28"/>
                <w:lang w:eastAsia="en-US"/>
              </w:rPr>
              <w:t xml:space="preserve">Размах вариации </w:t>
            </w:r>
          </w:p>
        </w:tc>
        <w:tc>
          <w:tcPr>
            <w:tcW w:w="7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B7F" w:rsidRPr="00DD4F26" w:rsidRDefault="00880B7F" w:rsidP="007926AA">
            <w:pPr>
              <w:jc w:val="both"/>
              <w:rPr>
                <w:rFonts w:cs="Times New Roman"/>
                <w:color w:val="000000"/>
                <w:sz w:val="28"/>
                <w:szCs w:val="28"/>
                <w:lang w:eastAsia="en-US"/>
              </w:rPr>
            </w:pPr>
            <w:r w:rsidRPr="00DD4F26">
              <w:rPr>
                <w:rFonts w:cs="Times New Roman"/>
                <w:color w:val="000000"/>
                <w:sz w:val="28"/>
                <w:szCs w:val="28"/>
                <w:lang w:eastAsia="en-US"/>
              </w:rPr>
              <w:t>R = k</w:t>
            </w:r>
            <w:r w:rsidRPr="00DD4F26">
              <w:rPr>
                <w:rFonts w:cs="Times New Roman"/>
                <w:color w:val="000000"/>
                <w:sz w:val="28"/>
                <w:szCs w:val="28"/>
                <w:vertAlign w:val="subscript"/>
                <w:lang w:eastAsia="en-US"/>
              </w:rPr>
              <w:t>max</w:t>
            </w:r>
            <w:r w:rsidRPr="00DD4F26">
              <w:rPr>
                <w:rFonts w:cs="Times New Roman"/>
                <w:color w:val="000000"/>
                <w:sz w:val="28"/>
                <w:szCs w:val="28"/>
                <w:lang w:eastAsia="en-US"/>
              </w:rPr>
              <w:t>-k</w:t>
            </w:r>
            <w:r w:rsidRPr="00DD4F26">
              <w:rPr>
                <w:rFonts w:cs="Times New Roman"/>
                <w:color w:val="000000"/>
                <w:sz w:val="28"/>
                <w:szCs w:val="28"/>
                <w:vertAlign w:val="subscript"/>
                <w:lang w:eastAsia="en-US"/>
              </w:rPr>
              <w:t>min</w:t>
            </w:r>
          </w:p>
        </w:tc>
      </w:tr>
    </w:tbl>
    <w:p w:rsidR="0046526F" w:rsidRPr="00DD4F26" w:rsidRDefault="0046526F" w:rsidP="007926AA">
      <w:pPr>
        <w:pStyle w:val="2"/>
        <w:spacing w:before="0" w:after="0"/>
        <w:jc w:val="both"/>
        <w:rPr>
          <w:rFonts w:ascii="Times New Roman" w:hAnsi="Times New Roman" w:cs="Times New Roman"/>
          <w:i w:val="0"/>
          <w:iCs w:val="0"/>
          <w:color w:val="000000"/>
        </w:rPr>
      </w:pPr>
    </w:p>
    <w:p w:rsidR="0046526F" w:rsidRPr="00DD4F26" w:rsidRDefault="0046526F" w:rsidP="007926AA">
      <w:pPr>
        <w:jc w:val="both"/>
        <w:rPr>
          <w:sz w:val="28"/>
          <w:szCs w:val="28"/>
        </w:rPr>
      </w:pPr>
    </w:p>
    <w:p w:rsidR="00775A82" w:rsidRPr="00B479EB" w:rsidRDefault="00775A82" w:rsidP="00775A82">
      <w:pPr>
        <w:pStyle w:val="a3"/>
        <w:spacing w:after="0"/>
        <w:ind w:left="0" w:right="3" w:firstLine="720"/>
        <w:jc w:val="both"/>
        <w:rPr>
          <w:color w:val="000000"/>
          <w:sz w:val="28"/>
          <w:szCs w:val="28"/>
        </w:rPr>
      </w:pPr>
      <w:r w:rsidRPr="00B479EB">
        <w:rPr>
          <w:color w:val="000000"/>
          <w:sz w:val="28"/>
          <w:szCs w:val="28"/>
        </w:rPr>
        <w:t xml:space="preserve">Оценка доходности и риска вложений в ценные бумаги осуществляется как с помощью традиционного статистического метода, так и с применением специальной модели капитальной оценки активов (САРМ). Модель САРМ является развитием теории портфеля Г.Марковица. По мнению Г.Марковица, совокупный уровень риска может быть снижен за счет объединения рискованных активов в портфели, что возможно из-за отсутствия прямой функциональной связи между значениями доходности по большинству </w:t>
      </w:r>
      <w:r w:rsidRPr="00B479EB">
        <w:rPr>
          <w:color w:val="000000"/>
          <w:sz w:val="28"/>
          <w:szCs w:val="28"/>
        </w:rPr>
        <w:lastRenderedPageBreak/>
        <w:t xml:space="preserve">различных видов активов. Инвесторы, формируя портфель, стремятся максимизировать его ожидаемую доходность при определенном уровне риска или минимизировать риск при определенном уровне доходности. Портфель, соответствующий данным требованиям, называется эффективным. Набор подобных портфелей называется эффективным множеством. Наиболее предпочтительный для инвестора эффективный портфель является оптимальным. При выборе оптимального портфеля используются кривые безразличия. Они могут быть отражены графике, по </w:t>
      </w:r>
      <w:r w:rsidRPr="00B479EB">
        <w:rPr>
          <w:color w:val="000000"/>
          <w:spacing w:val="-6"/>
          <w:sz w:val="28"/>
          <w:szCs w:val="28"/>
        </w:rPr>
        <w:t>горизонтальной оси которого откладывается стандартное отклонение, а по вертикальной оси – доходность портфеля. Все портфели, представленные на одной кривой безразличия, равноценны для инвестора. Число кривых безразличия бесконечно. Инвестор будет считать любой портфель, представленный на кривой безразличия, которая находится выше и левее, более привлекательным, чем любой портфель, представленный на кривой безразличия, которая находится ниже и правее.</w:t>
      </w:r>
    </w:p>
    <w:p w:rsidR="00775A82" w:rsidRPr="00B479EB" w:rsidRDefault="00775A82" w:rsidP="00775A82">
      <w:pPr>
        <w:pStyle w:val="a3"/>
        <w:spacing w:after="0"/>
        <w:ind w:left="0" w:right="3" w:firstLine="720"/>
        <w:jc w:val="both"/>
        <w:rPr>
          <w:color w:val="000000"/>
          <w:sz w:val="28"/>
          <w:szCs w:val="28"/>
        </w:rPr>
      </w:pPr>
      <w:r w:rsidRPr="00B479EB">
        <w:rPr>
          <w:color w:val="000000"/>
          <w:spacing w:val="-6"/>
          <w:sz w:val="28"/>
          <w:szCs w:val="28"/>
        </w:rPr>
        <w:t xml:space="preserve">В соответствии с моделью САРМ рассчитывается требуемый уровень доходности ценных бумаг  и сравнивается с её среднеожидаемым уровнем. Если требуемый уровень выше среднеожидаемого, то ценные бумаги покупать нецелесообразно. Если выше среднеожидаемый уровень, то ценные бумаги можно купить. </w:t>
      </w:r>
    </w:p>
    <w:p w:rsidR="00775A82" w:rsidRPr="00B479EB" w:rsidRDefault="00775A82" w:rsidP="00775A82">
      <w:pPr>
        <w:ind w:right="3" w:firstLine="720"/>
        <w:jc w:val="both"/>
        <w:rPr>
          <w:color w:val="000000"/>
          <w:sz w:val="28"/>
          <w:szCs w:val="28"/>
        </w:rPr>
      </w:pPr>
      <w:r w:rsidRPr="00B479EB">
        <w:rPr>
          <w:color w:val="000000"/>
          <w:sz w:val="28"/>
          <w:szCs w:val="28"/>
        </w:rPr>
        <w:t xml:space="preserve">За минимальный уровень доходности, как правило, принимают доходность вложений в государственные ценные бумаги. Коэффициент β рассчитывается специализированными компаниями для всех крупных корпораций, ценные бумаги которых котируются на мировых биржах и периодически публикуются в специальной финансовой литературе. Значения этого коэффициента изменяются, как правило, от 0 до 2. Если β = 0, то это означает, что цены на ценные бумаги данного эмитента не зависят от состояния рынка, а риск вложений в них равен нулю или минимален. Если β = 1, то риск вложений в эти бумаги равен общерыночному. Если β = 2, то ценные бумаги данной корпорации вдвойне реагируют на изменения на рынке, то есть если на рынке цены вырастут на 10 %, то цены на ценные бумаги данной корпорации вырастут на 20 %. </w:t>
      </w:r>
    </w:p>
    <w:p w:rsidR="00775A82" w:rsidRPr="00B479EB" w:rsidRDefault="00775A82" w:rsidP="00775A82">
      <w:pPr>
        <w:pStyle w:val="a3"/>
        <w:spacing w:after="0"/>
        <w:ind w:left="0" w:right="3" w:firstLine="720"/>
        <w:jc w:val="both"/>
        <w:rPr>
          <w:color w:val="000000"/>
          <w:sz w:val="28"/>
          <w:szCs w:val="28"/>
        </w:rPr>
      </w:pPr>
      <w:r w:rsidRPr="00B479EB">
        <w:rPr>
          <w:color w:val="000000"/>
          <w:sz w:val="28"/>
          <w:szCs w:val="28"/>
        </w:rPr>
        <w:t xml:space="preserve">Разность между общерыночной и минимальной доходностью представляет собой так называемую премию за риск и корректируется на коэффициент β. Если β больше 1, то  величина разницы возрастает, если β меньше 1, то разница соответственно уменьшается. Инвестор может ничем не рискуя вложить средства в ценные бумаги с минимальной доходностью, если же он рассчитывает на более высокий уровень доходности, то он соответственно и больше рискует, поэтому при расчёте требуемого уровня доходности к минимальному уровню прибавляется премия за риск, которая корректируется на коэффициент риска. Рассчитанный таким образом требуемый уровень доходности сравнивается со среднеожидаемым и делается вывод о целесообразности вложения средств в данные ценные бумаги. Анализ риска может быть уточнён на основе расчёта стандартного отклонения </w:t>
      </w:r>
      <w:r w:rsidRPr="00B479EB">
        <w:rPr>
          <w:color w:val="000000"/>
          <w:sz w:val="28"/>
          <w:szCs w:val="28"/>
        </w:rPr>
        <w:lastRenderedPageBreak/>
        <w:t>(девиации) и определения с его помощью минимальной ожидаемой цены (минимального ожидаемого уровня доходности).</w:t>
      </w:r>
    </w:p>
    <w:p w:rsidR="001E518B" w:rsidRPr="00DD4F26" w:rsidRDefault="001E518B" w:rsidP="007926AA">
      <w:pPr>
        <w:jc w:val="both"/>
        <w:rPr>
          <w:sz w:val="28"/>
          <w:szCs w:val="28"/>
        </w:rPr>
      </w:pPr>
    </w:p>
    <w:p w:rsidR="001E518B" w:rsidRPr="00DD4F26" w:rsidRDefault="001E518B" w:rsidP="007926AA">
      <w:pPr>
        <w:jc w:val="both"/>
        <w:rPr>
          <w:sz w:val="28"/>
          <w:szCs w:val="28"/>
        </w:rPr>
      </w:pPr>
    </w:p>
    <w:p w:rsidR="001E518B" w:rsidRPr="00DD4F26" w:rsidRDefault="001E518B" w:rsidP="007926AA">
      <w:pPr>
        <w:jc w:val="both"/>
        <w:rPr>
          <w:sz w:val="28"/>
          <w:szCs w:val="28"/>
        </w:rPr>
      </w:pPr>
    </w:p>
    <w:p w:rsidR="00797113" w:rsidRPr="00DD4F26" w:rsidRDefault="00797113" w:rsidP="007926AA">
      <w:pPr>
        <w:pStyle w:val="2"/>
        <w:spacing w:before="0" w:after="0"/>
        <w:jc w:val="both"/>
        <w:rPr>
          <w:rFonts w:ascii="Times New Roman" w:hAnsi="Times New Roman" w:cs="Times New Roman"/>
          <w:i w:val="0"/>
          <w:iCs w:val="0"/>
        </w:rPr>
      </w:pPr>
      <w:bookmarkStart w:id="24" w:name="_Toc328741028"/>
      <w:r w:rsidRPr="00DD4F26">
        <w:rPr>
          <w:rFonts w:ascii="Times New Roman" w:hAnsi="Times New Roman" w:cs="Times New Roman"/>
          <w:i w:val="0"/>
          <w:iCs w:val="0"/>
          <w:color w:val="000000"/>
        </w:rPr>
        <w:t xml:space="preserve">Задачи </w:t>
      </w:r>
      <w:bookmarkEnd w:id="24"/>
    </w:p>
    <w:p w:rsidR="00797113" w:rsidRPr="00DD4F26" w:rsidRDefault="00797113" w:rsidP="007926AA">
      <w:pPr>
        <w:ind w:firstLine="709"/>
        <w:jc w:val="both"/>
        <w:rPr>
          <w:b/>
          <w:bCs/>
          <w:color w:val="000000"/>
          <w:sz w:val="28"/>
          <w:szCs w:val="28"/>
        </w:rPr>
      </w:pPr>
    </w:p>
    <w:p w:rsidR="00797113" w:rsidRPr="00DD4F26" w:rsidRDefault="00797113" w:rsidP="007926AA">
      <w:pPr>
        <w:jc w:val="both"/>
        <w:rPr>
          <w:color w:val="000000"/>
          <w:sz w:val="28"/>
          <w:szCs w:val="28"/>
        </w:rPr>
      </w:pPr>
      <w:r w:rsidRPr="00DD4F26">
        <w:rPr>
          <w:color w:val="000000"/>
          <w:sz w:val="28"/>
          <w:szCs w:val="28"/>
        </w:rPr>
        <w:t>1. Имеется следующая оценка совместного вероятностного распределения доходностей от инвестиций в акции компаний А и 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2126"/>
        <w:gridCol w:w="2127"/>
        <w:gridCol w:w="1723"/>
      </w:tblGrid>
      <w:tr w:rsidR="00797113" w:rsidRPr="00DD4F26" w:rsidTr="00BD4081">
        <w:trPr>
          <w:jc w:val="center"/>
        </w:trPr>
        <w:tc>
          <w:tcPr>
            <w:tcW w:w="3085" w:type="dxa"/>
            <w:tcBorders>
              <w:top w:val="single" w:sz="4" w:space="0" w:color="auto"/>
              <w:left w:val="single" w:sz="4" w:space="0" w:color="auto"/>
              <w:bottom w:val="single" w:sz="4" w:space="0" w:color="auto"/>
              <w:right w:val="single" w:sz="4" w:space="0" w:color="auto"/>
            </w:tcBorders>
          </w:tcPr>
          <w:p w:rsidR="00797113" w:rsidRPr="00DD4F26" w:rsidRDefault="00797113" w:rsidP="00BD4081">
            <w:pPr>
              <w:jc w:val="center"/>
              <w:rPr>
                <w:color w:val="000000"/>
                <w:sz w:val="28"/>
                <w:szCs w:val="28"/>
              </w:rPr>
            </w:pPr>
            <w:r w:rsidRPr="00DD4F26">
              <w:rPr>
                <w:color w:val="000000"/>
                <w:sz w:val="28"/>
                <w:szCs w:val="28"/>
              </w:rPr>
              <w:t>Общеэкономическая ситуация</w:t>
            </w:r>
          </w:p>
        </w:tc>
        <w:tc>
          <w:tcPr>
            <w:tcW w:w="2126" w:type="dxa"/>
            <w:tcBorders>
              <w:top w:val="single" w:sz="4" w:space="0" w:color="auto"/>
              <w:left w:val="single" w:sz="4" w:space="0" w:color="auto"/>
              <w:bottom w:val="single" w:sz="4" w:space="0" w:color="auto"/>
              <w:right w:val="single" w:sz="4" w:space="0" w:color="auto"/>
            </w:tcBorders>
          </w:tcPr>
          <w:p w:rsidR="00797113" w:rsidRPr="00DD4F26" w:rsidRDefault="00797113" w:rsidP="00BD4081">
            <w:pPr>
              <w:jc w:val="center"/>
              <w:rPr>
                <w:color w:val="000000"/>
                <w:sz w:val="28"/>
                <w:szCs w:val="28"/>
              </w:rPr>
            </w:pPr>
            <w:r w:rsidRPr="00DD4F26">
              <w:rPr>
                <w:color w:val="000000"/>
                <w:sz w:val="28"/>
                <w:szCs w:val="28"/>
              </w:rPr>
              <w:t>Доходность А, %</w:t>
            </w:r>
          </w:p>
        </w:tc>
        <w:tc>
          <w:tcPr>
            <w:tcW w:w="2127" w:type="dxa"/>
            <w:tcBorders>
              <w:top w:val="single" w:sz="4" w:space="0" w:color="auto"/>
              <w:left w:val="single" w:sz="4" w:space="0" w:color="auto"/>
              <w:bottom w:val="single" w:sz="4" w:space="0" w:color="auto"/>
              <w:right w:val="single" w:sz="4" w:space="0" w:color="auto"/>
            </w:tcBorders>
          </w:tcPr>
          <w:p w:rsidR="00797113" w:rsidRPr="00DD4F26" w:rsidRDefault="00797113" w:rsidP="00BD4081">
            <w:pPr>
              <w:jc w:val="center"/>
              <w:rPr>
                <w:color w:val="000000"/>
                <w:sz w:val="28"/>
                <w:szCs w:val="28"/>
              </w:rPr>
            </w:pPr>
            <w:r w:rsidRPr="00DD4F26">
              <w:rPr>
                <w:color w:val="000000"/>
                <w:sz w:val="28"/>
                <w:szCs w:val="28"/>
              </w:rPr>
              <w:t>Доходность Б, %</w:t>
            </w:r>
          </w:p>
        </w:tc>
        <w:tc>
          <w:tcPr>
            <w:tcW w:w="1696" w:type="dxa"/>
            <w:tcBorders>
              <w:top w:val="single" w:sz="4" w:space="0" w:color="auto"/>
              <w:left w:val="single" w:sz="4" w:space="0" w:color="auto"/>
              <w:bottom w:val="single" w:sz="4" w:space="0" w:color="auto"/>
              <w:right w:val="single" w:sz="4" w:space="0" w:color="auto"/>
            </w:tcBorders>
          </w:tcPr>
          <w:p w:rsidR="00797113" w:rsidRPr="00DD4F26" w:rsidRDefault="00797113" w:rsidP="00BD4081">
            <w:pPr>
              <w:jc w:val="center"/>
              <w:rPr>
                <w:color w:val="000000"/>
                <w:sz w:val="28"/>
                <w:szCs w:val="28"/>
              </w:rPr>
            </w:pPr>
            <w:r w:rsidRPr="00DD4F26">
              <w:rPr>
                <w:color w:val="000000"/>
                <w:sz w:val="28"/>
                <w:szCs w:val="28"/>
              </w:rPr>
              <w:t>Вероятность</w:t>
            </w:r>
          </w:p>
        </w:tc>
      </w:tr>
      <w:tr w:rsidR="00797113" w:rsidRPr="00DD4F26" w:rsidTr="00BD4081">
        <w:trPr>
          <w:jc w:val="center"/>
        </w:trPr>
        <w:tc>
          <w:tcPr>
            <w:tcW w:w="3085"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r w:rsidRPr="00DD4F26">
              <w:rPr>
                <w:color w:val="000000"/>
                <w:sz w:val="28"/>
                <w:szCs w:val="28"/>
              </w:rPr>
              <w:t xml:space="preserve">Спад </w:t>
            </w:r>
          </w:p>
        </w:tc>
        <w:tc>
          <w:tcPr>
            <w:tcW w:w="2126"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r w:rsidRPr="00DD4F26">
              <w:rPr>
                <w:color w:val="000000"/>
                <w:sz w:val="28"/>
                <w:szCs w:val="28"/>
              </w:rPr>
              <w:t>- 10</w:t>
            </w:r>
          </w:p>
        </w:tc>
        <w:tc>
          <w:tcPr>
            <w:tcW w:w="2127"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r w:rsidRPr="00DD4F26">
              <w:rPr>
                <w:color w:val="000000"/>
                <w:sz w:val="28"/>
                <w:szCs w:val="28"/>
              </w:rPr>
              <w:t>15</w:t>
            </w:r>
          </w:p>
        </w:tc>
        <w:tc>
          <w:tcPr>
            <w:tcW w:w="1696"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r w:rsidRPr="00DD4F26">
              <w:rPr>
                <w:color w:val="000000"/>
                <w:sz w:val="28"/>
                <w:szCs w:val="28"/>
              </w:rPr>
              <w:t>0,15</w:t>
            </w:r>
          </w:p>
        </w:tc>
      </w:tr>
      <w:tr w:rsidR="00797113" w:rsidRPr="00DD4F26" w:rsidTr="00BD4081">
        <w:trPr>
          <w:jc w:val="center"/>
        </w:trPr>
        <w:tc>
          <w:tcPr>
            <w:tcW w:w="3085"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r w:rsidRPr="00DD4F26">
              <w:rPr>
                <w:color w:val="000000"/>
                <w:sz w:val="28"/>
                <w:szCs w:val="28"/>
              </w:rPr>
              <w:t>Без изменения</w:t>
            </w:r>
          </w:p>
        </w:tc>
        <w:tc>
          <w:tcPr>
            <w:tcW w:w="2126"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r w:rsidRPr="00DD4F26">
              <w:rPr>
                <w:color w:val="000000"/>
                <w:sz w:val="28"/>
                <w:szCs w:val="28"/>
              </w:rPr>
              <w:t>5</w:t>
            </w:r>
          </w:p>
        </w:tc>
        <w:tc>
          <w:tcPr>
            <w:tcW w:w="2127"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r w:rsidRPr="00DD4F26">
              <w:rPr>
                <w:color w:val="000000"/>
                <w:sz w:val="28"/>
                <w:szCs w:val="28"/>
              </w:rPr>
              <w:t>10</w:t>
            </w:r>
          </w:p>
        </w:tc>
        <w:tc>
          <w:tcPr>
            <w:tcW w:w="1696"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r w:rsidRPr="00DD4F26">
              <w:rPr>
                <w:color w:val="000000"/>
                <w:sz w:val="28"/>
                <w:szCs w:val="28"/>
              </w:rPr>
              <w:t>0,20</w:t>
            </w:r>
          </w:p>
        </w:tc>
      </w:tr>
      <w:tr w:rsidR="00797113" w:rsidRPr="00DD4F26" w:rsidTr="00BD4081">
        <w:trPr>
          <w:jc w:val="center"/>
        </w:trPr>
        <w:tc>
          <w:tcPr>
            <w:tcW w:w="3085"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r w:rsidRPr="00DD4F26">
              <w:rPr>
                <w:color w:val="000000"/>
                <w:sz w:val="28"/>
                <w:szCs w:val="28"/>
              </w:rPr>
              <w:t>Незначительный подъем</w:t>
            </w:r>
          </w:p>
        </w:tc>
        <w:tc>
          <w:tcPr>
            <w:tcW w:w="2126"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r w:rsidRPr="00DD4F26">
              <w:rPr>
                <w:color w:val="000000"/>
                <w:sz w:val="28"/>
                <w:szCs w:val="28"/>
              </w:rPr>
              <w:t>10</w:t>
            </w:r>
          </w:p>
        </w:tc>
        <w:tc>
          <w:tcPr>
            <w:tcW w:w="2127"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r w:rsidRPr="00DD4F26">
              <w:rPr>
                <w:color w:val="000000"/>
                <w:sz w:val="28"/>
                <w:szCs w:val="28"/>
              </w:rPr>
              <w:t>5</w:t>
            </w:r>
          </w:p>
        </w:tc>
        <w:tc>
          <w:tcPr>
            <w:tcW w:w="1696"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r w:rsidRPr="00DD4F26">
              <w:rPr>
                <w:color w:val="000000"/>
                <w:sz w:val="28"/>
                <w:szCs w:val="28"/>
              </w:rPr>
              <w:t>0,30</w:t>
            </w:r>
          </w:p>
        </w:tc>
      </w:tr>
      <w:tr w:rsidR="00797113" w:rsidRPr="00DD4F26" w:rsidTr="00BD4081">
        <w:trPr>
          <w:jc w:val="center"/>
        </w:trPr>
        <w:tc>
          <w:tcPr>
            <w:tcW w:w="3085"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r w:rsidRPr="00DD4F26">
              <w:rPr>
                <w:color w:val="000000"/>
                <w:sz w:val="28"/>
                <w:szCs w:val="28"/>
              </w:rPr>
              <w:t>Существенное оживление</w:t>
            </w:r>
          </w:p>
        </w:tc>
        <w:tc>
          <w:tcPr>
            <w:tcW w:w="2126"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r w:rsidRPr="00DD4F26">
              <w:rPr>
                <w:color w:val="000000"/>
                <w:sz w:val="28"/>
                <w:szCs w:val="28"/>
              </w:rPr>
              <w:t>20</w:t>
            </w:r>
          </w:p>
        </w:tc>
        <w:tc>
          <w:tcPr>
            <w:tcW w:w="2127"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r w:rsidRPr="00DD4F26">
              <w:rPr>
                <w:color w:val="000000"/>
                <w:sz w:val="28"/>
                <w:szCs w:val="28"/>
              </w:rPr>
              <w:t>0</w:t>
            </w:r>
          </w:p>
        </w:tc>
        <w:tc>
          <w:tcPr>
            <w:tcW w:w="1696"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r w:rsidRPr="00DD4F26">
              <w:rPr>
                <w:color w:val="000000"/>
                <w:sz w:val="28"/>
                <w:szCs w:val="28"/>
              </w:rPr>
              <w:t>0,35</w:t>
            </w:r>
          </w:p>
        </w:tc>
      </w:tr>
    </w:tbl>
    <w:p w:rsidR="00E30DC5" w:rsidRPr="00DD4F26" w:rsidRDefault="00E30DC5" w:rsidP="00BD4081">
      <w:pPr>
        <w:ind w:firstLine="709"/>
        <w:jc w:val="both"/>
        <w:rPr>
          <w:color w:val="000000"/>
          <w:sz w:val="28"/>
          <w:szCs w:val="28"/>
        </w:rPr>
      </w:pPr>
      <w:r w:rsidRPr="00DD4F26">
        <w:rPr>
          <w:color w:val="000000"/>
          <w:sz w:val="28"/>
          <w:szCs w:val="28"/>
        </w:rPr>
        <w:t>Вычислите ковариацию и коэффициент корреляции двух инвестиций.</w:t>
      </w:r>
    </w:p>
    <w:p w:rsidR="00E30DC5" w:rsidRPr="00DD4F26" w:rsidRDefault="00E30DC5" w:rsidP="007926AA">
      <w:pPr>
        <w:jc w:val="both"/>
        <w:rPr>
          <w:color w:val="000000"/>
          <w:sz w:val="28"/>
          <w:szCs w:val="28"/>
        </w:rPr>
      </w:pPr>
      <w:r w:rsidRPr="00DD4F26">
        <w:rPr>
          <w:color w:val="000000"/>
          <w:sz w:val="28"/>
          <w:szCs w:val="28"/>
        </w:rPr>
        <w:t>Определим среднюю доходность акций:</w:t>
      </w:r>
    </w:p>
    <w:p w:rsidR="00F1144E" w:rsidRPr="00F1144E" w:rsidRDefault="000102B9" w:rsidP="007926AA">
      <w:pPr>
        <w:jc w:val="both"/>
        <w:rPr>
          <w:color w:val="000000"/>
          <w:sz w:val="28"/>
          <w:szCs w:val="28"/>
          <w:lang w:eastAsia="en-US"/>
        </w:rPr>
      </w:pPr>
      <m:oMath>
        <m:acc>
          <m:accPr>
            <m:chr m:val="̅"/>
            <m:ctrlPr>
              <w:rPr>
                <w:rFonts w:ascii="Cambria Math" w:hAnsi="Cambria Math"/>
                <w:i/>
                <w:color w:val="000000"/>
                <w:sz w:val="28"/>
                <w:szCs w:val="28"/>
              </w:rPr>
            </m:ctrlPr>
          </m:accPr>
          <m:e>
            <m:r>
              <w:rPr>
                <w:rFonts w:ascii="Cambria Math" w:hAnsi="Cambria Math"/>
                <w:color w:val="000000"/>
                <w:sz w:val="28"/>
                <w:szCs w:val="28"/>
              </w:rPr>
              <m:t>k</m:t>
            </m:r>
          </m:e>
        </m:acc>
      </m:oMath>
      <w:r w:rsidR="00E30DC5" w:rsidRPr="00DD4F26">
        <w:rPr>
          <w:color w:val="000000"/>
          <w:sz w:val="28"/>
          <w:szCs w:val="28"/>
        </w:rPr>
        <w:t xml:space="preserve">= </w:t>
      </w:r>
      <m:oMath>
        <m:nary>
          <m:naryPr>
            <m:chr m:val="∑"/>
            <m:limLoc m:val="undOvr"/>
            <m:ctrlPr>
              <w:rPr>
                <w:rFonts w:ascii="Cambria Math" w:hAnsi="Cambria Math"/>
                <w:i/>
                <w:color w:val="000000"/>
                <w:sz w:val="28"/>
                <w:szCs w:val="28"/>
                <w:lang w:eastAsia="en-US"/>
              </w:rPr>
            </m:ctrlPr>
          </m:naryPr>
          <m:sub>
            <m:r>
              <w:rPr>
                <w:rFonts w:ascii="Cambria Math" w:hAnsi="Cambria Math"/>
                <w:color w:val="000000"/>
                <w:sz w:val="28"/>
                <w:szCs w:val="28"/>
                <w:lang w:eastAsia="en-US"/>
              </w:rPr>
              <m:t>i=1</m:t>
            </m:r>
          </m:sub>
          <m:sup>
            <m:r>
              <w:rPr>
                <w:rFonts w:ascii="Cambria Math" w:hAnsi="Cambria Math"/>
                <w:color w:val="000000"/>
                <w:sz w:val="28"/>
                <w:szCs w:val="28"/>
                <w:lang w:eastAsia="en-US"/>
              </w:rPr>
              <m:t>n</m:t>
            </m:r>
          </m:sup>
          <m:e>
            <m:r>
              <w:rPr>
                <w:rFonts w:ascii="Cambria Math" w:hAnsi="Cambria Math"/>
                <w:color w:val="000000"/>
                <w:sz w:val="28"/>
                <w:szCs w:val="28"/>
                <w:lang w:eastAsia="en-US"/>
              </w:rPr>
              <m:t>ki*Рi</m:t>
            </m:r>
          </m:e>
        </m:nary>
      </m:oMath>
    </w:p>
    <w:p w:rsidR="00E30DC5" w:rsidRPr="00F1144E" w:rsidRDefault="00E30DC5" w:rsidP="007926AA">
      <w:pPr>
        <w:jc w:val="both"/>
        <w:rPr>
          <w:color w:val="000000"/>
          <w:sz w:val="28"/>
          <w:szCs w:val="28"/>
        </w:rPr>
      </w:pPr>
      <w:r w:rsidRPr="00DD4F26">
        <w:rPr>
          <w:color w:val="000000"/>
          <w:sz w:val="28"/>
          <w:szCs w:val="28"/>
        </w:rPr>
        <w:t xml:space="preserve">Для акции А: </w:t>
      </w:r>
      <m:oMath>
        <m:acc>
          <m:accPr>
            <m:chr m:val="̅"/>
            <m:ctrlPr>
              <w:rPr>
                <w:rFonts w:ascii="Cambria Math" w:hAnsi="Cambria Math"/>
                <w:i/>
                <w:color w:val="000000"/>
                <w:sz w:val="28"/>
                <w:szCs w:val="28"/>
              </w:rPr>
            </m:ctrlPr>
          </m:accPr>
          <m:e>
            <m:r>
              <w:rPr>
                <w:rFonts w:ascii="Cambria Math" w:hAnsi="Cambria Math"/>
                <w:color w:val="000000"/>
                <w:sz w:val="28"/>
                <w:szCs w:val="28"/>
              </w:rPr>
              <m:t>k</m:t>
            </m:r>
          </m:e>
        </m:acc>
      </m:oMath>
      <w:r w:rsidRPr="00DD4F26">
        <w:rPr>
          <w:color w:val="000000"/>
          <w:sz w:val="28"/>
          <w:szCs w:val="28"/>
        </w:rPr>
        <w:t>= -10*0,15+ 5*0,2 + 10*0,3+20*0,35 = 9,5%</w:t>
      </w:r>
    </w:p>
    <w:p w:rsidR="00E30DC5" w:rsidRPr="00DD4F26" w:rsidRDefault="00E30DC5" w:rsidP="007926AA">
      <w:pPr>
        <w:jc w:val="both"/>
        <w:rPr>
          <w:color w:val="000000"/>
          <w:sz w:val="28"/>
          <w:szCs w:val="28"/>
        </w:rPr>
      </w:pPr>
      <w:r w:rsidRPr="00DD4F26">
        <w:rPr>
          <w:color w:val="000000"/>
          <w:sz w:val="28"/>
          <w:szCs w:val="28"/>
        </w:rPr>
        <w:t xml:space="preserve">Для акции Б: </w:t>
      </w:r>
      <m:oMath>
        <m:acc>
          <m:accPr>
            <m:chr m:val="̅"/>
            <m:ctrlPr>
              <w:rPr>
                <w:rFonts w:ascii="Cambria Math" w:hAnsi="Cambria Math"/>
                <w:i/>
                <w:color w:val="000000"/>
                <w:sz w:val="28"/>
                <w:szCs w:val="28"/>
              </w:rPr>
            </m:ctrlPr>
          </m:accPr>
          <m:e>
            <m:r>
              <w:rPr>
                <w:rFonts w:ascii="Cambria Math" w:hAnsi="Cambria Math"/>
                <w:color w:val="000000"/>
                <w:sz w:val="28"/>
                <w:szCs w:val="28"/>
              </w:rPr>
              <m:t>k</m:t>
            </m:r>
          </m:e>
        </m:acc>
      </m:oMath>
      <w:r w:rsidRPr="00DD4F26">
        <w:rPr>
          <w:color w:val="000000"/>
          <w:sz w:val="28"/>
          <w:szCs w:val="28"/>
        </w:rPr>
        <w:t>= 15*0,15+10*0,2+5*0,3 = 5,75%</w:t>
      </w:r>
    </w:p>
    <w:p w:rsidR="00E30DC5" w:rsidRPr="00DD4F26" w:rsidRDefault="00E30DC5" w:rsidP="007926AA">
      <w:pPr>
        <w:jc w:val="both"/>
        <w:rPr>
          <w:color w:val="000000"/>
          <w:sz w:val="28"/>
          <w:szCs w:val="28"/>
        </w:rPr>
      </w:pPr>
      <w:r w:rsidRPr="00DD4F26">
        <w:rPr>
          <w:color w:val="000000"/>
          <w:sz w:val="28"/>
          <w:szCs w:val="28"/>
        </w:rPr>
        <w:t>Определим дисперсию:</w:t>
      </w:r>
    </w:p>
    <w:p w:rsidR="00E30DC5" w:rsidRPr="00DD4F26" w:rsidRDefault="00E30DC5" w:rsidP="007926AA">
      <w:pPr>
        <w:jc w:val="both"/>
        <w:rPr>
          <w:color w:val="000000"/>
          <w:sz w:val="28"/>
          <w:szCs w:val="28"/>
        </w:rPr>
      </w:pPr>
      <w:r w:rsidRPr="00DD4F26">
        <w:rPr>
          <w:color w:val="000000"/>
          <w:sz w:val="28"/>
          <w:szCs w:val="28"/>
        </w:rPr>
        <w:t xml:space="preserve">σ² = </w:t>
      </w:r>
      <m:oMath>
        <m:nary>
          <m:naryPr>
            <m:chr m:val="∑"/>
            <m:limLoc m:val="undOvr"/>
            <m:ctrlPr>
              <w:rPr>
                <w:rFonts w:ascii="Cambria Math" w:hAnsi="Cambria Math"/>
                <w:i/>
                <w:color w:val="000000"/>
                <w:sz w:val="28"/>
                <w:szCs w:val="28"/>
              </w:rPr>
            </m:ctrlPr>
          </m:naryPr>
          <m:sub>
            <m:r>
              <w:rPr>
                <w:rFonts w:ascii="Cambria Math" w:hAnsi="Cambria Math"/>
                <w:color w:val="000000"/>
                <w:sz w:val="28"/>
                <w:szCs w:val="28"/>
              </w:rPr>
              <m:t>i=1</m:t>
            </m:r>
          </m:sub>
          <m:sup>
            <m:r>
              <w:rPr>
                <w:rFonts w:ascii="Cambria Math" w:hAnsi="Cambria Math"/>
                <w:color w:val="000000"/>
                <w:sz w:val="28"/>
                <w:szCs w:val="28"/>
              </w:rPr>
              <m:t>n</m:t>
            </m:r>
          </m:sup>
          <m:e>
            <m:d>
              <m:dPr>
                <m:ctrlPr>
                  <w:rPr>
                    <w:rFonts w:ascii="Cambria Math" w:hAnsi="Cambria Math"/>
                    <w:i/>
                    <w:color w:val="000000"/>
                    <w:sz w:val="28"/>
                    <w:szCs w:val="28"/>
                  </w:rPr>
                </m:ctrlPr>
              </m:dPr>
              <m:e>
                <m:r>
                  <w:rPr>
                    <w:rFonts w:ascii="Cambria Math" w:hAnsi="Cambria Math"/>
                    <w:color w:val="000000"/>
                    <w:sz w:val="28"/>
                    <w:szCs w:val="28"/>
                  </w:rPr>
                  <m:t xml:space="preserve">ki- </m:t>
                </m:r>
                <m:acc>
                  <m:accPr>
                    <m:chr m:val="̅"/>
                    <m:ctrlPr>
                      <w:rPr>
                        <w:rFonts w:ascii="Cambria Math" w:hAnsi="Cambria Math"/>
                        <w:i/>
                        <w:color w:val="000000"/>
                        <w:sz w:val="28"/>
                        <w:szCs w:val="28"/>
                      </w:rPr>
                    </m:ctrlPr>
                  </m:accPr>
                  <m:e>
                    <m:r>
                      <w:rPr>
                        <w:rFonts w:ascii="Cambria Math" w:hAnsi="Cambria Math"/>
                        <w:color w:val="000000"/>
                        <w:sz w:val="28"/>
                        <w:szCs w:val="28"/>
                      </w:rPr>
                      <m:t>k</m:t>
                    </m:r>
                  </m:e>
                </m:acc>
                <m:ctrlPr>
                  <w:rPr>
                    <w:rFonts w:ascii="Cambria Math" w:hAnsi="Cambria Math"/>
                    <w:color w:val="000000"/>
                    <w:sz w:val="28"/>
                    <w:szCs w:val="28"/>
                  </w:rPr>
                </m:ctrlPr>
              </m:e>
            </m:d>
            <m:r>
              <m:rPr>
                <m:sty m:val="p"/>
              </m:rPr>
              <w:rPr>
                <w:rFonts w:ascii="Cambria Math" w:hAnsi="Cambria Math"/>
                <w:color w:val="000000"/>
                <w:sz w:val="28"/>
                <w:szCs w:val="28"/>
              </w:rPr>
              <m:t xml:space="preserve">²*Pi </m:t>
            </m:r>
          </m:e>
        </m:nary>
      </m:oMath>
    </w:p>
    <w:p w:rsidR="00E30DC5" w:rsidRPr="00DD4F26" w:rsidRDefault="00E30DC5" w:rsidP="007926AA">
      <w:pPr>
        <w:jc w:val="both"/>
        <w:rPr>
          <w:color w:val="000000"/>
          <w:sz w:val="28"/>
          <w:szCs w:val="28"/>
        </w:rPr>
      </w:pPr>
      <w:r w:rsidRPr="00DD4F26">
        <w:rPr>
          <w:color w:val="000000"/>
          <w:sz w:val="28"/>
          <w:szCs w:val="28"/>
        </w:rPr>
        <w:t>Для акции А: σ² = (-10-9,5)²*0,15 + (5-9,5)²*0,2 + (10-9,5)²*0,3 + (20-9,5)²*0,35 = 99,75%</w:t>
      </w:r>
    </w:p>
    <w:p w:rsidR="00E30DC5" w:rsidRPr="00DD4F26" w:rsidRDefault="00E30DC5" w:rsidP="007926AA">
      <w:pPr>
        <w:jc w:val="both"/>
        <w:rPr>
          <w:color w:val="000000"/>
          <w:sz w:val="28"/>
          <w:szCs w:val="28"/>
        </w:rPr>
      </w:pPr>
      <w:r w:rsidRPr="00DD4F26">
        <w:rPr>
          <w:color w:val="000000"/>
          <w:sz w:val="28"/>
          <w:szCs w:val="28"/>
        </w:rPr>
        <w:t>Для акции Б: σ² = (15-5,75)²*0,15 + (10-5,75)²*0,2 + (5-5,75)²*0,3 + (0-5,75)²*0,35 = 28,19%</w:t>
      </w:r>
    </w:p>
    <w:p w:rsidR="00E30DC5" w:rsidRPr="00DD4F26" w:rsidRDefault="00E30DC5" w:rsidP="007926AA">
      <w:pPr>
        <w:jc w:val="both"/>
        <w:rPr>
          <w:color w:val="000000"/>
          <w:sz w:val="28"/>
          <w:szCs w:val="28"/>
        </w:rPr>
      </w:pPr>
      <w:r w:rsidRPr="00DD4F26">
        <w:rPr>
          <w:color w:val="000000"/>
          <w:sz w:val="28"/>
          <w:szCs w:val="28"/>
        </w:rPr>
        <w:t>Определим стандартное отклонение:</w:t>
      </w:r>
    </w:p>
    <w:p w:rsidR="00E30DC5" w:rsidRPr="00DD4F26" w:rsidRDefault="00E30DC5" w:rsidP="007926AA">
      <w:pPr>
        <w:jc w:val="both"/>
        <w:rPr>
          <w:color w:val="000000"/>
          <w:sz w:val="28"/>
          <w:szCs w:val="28"/>
        </w:rPr>
      </w:pPr>
      <w:r w:rsidRPr="00DD4F26">
        <w:rPr>
          <w:color w:val="000000"/>
          <w:sz w:val="28"/>
          <w:szCs w:val="28"/>
        </w:rPr>
        <w:t xml:space="preserve">σ = </w:t>
      </w:r>
      <m:oMath>
        <m:rad>
          <m:radPr>
            <m:degHide m:val="on"/>
            <m:ctrlPr>
              <w:rPr>
                <w:rFonts w:ascii="Cambria Math" w:hAnsi="Cambria Math"/>
                <w:i/>
                <w:color w:val="000000"/>
                <w:sz w:val="28"/>
                <w:szCs w:val="28"/>
              </w:rPr>
            </m:ctrlPr>
          </m:radPr>
          <m:deg/>
          <m:e>
            <m:sSup>
              <m:sSupPr>
                <m:ctrlPr>
                  <w:rPr>
                    <w:rFonts w:ascii="Cambria Math" w:hAnsi="Cambria Math"/>
                    <w:color w:val="000000"/>
                    <w:sz w:val="28"/>
                    <w:szCs w:val="28"/>
                  </w:rPr>
                </m:ctrlPr>
              </m:sSupPr>
              <m:e>
                <m:r>
                  <m:rPr>
                    <m:sty m:val="p"/>
                  </m:rPr>
                  <w:rPr>
                    <w:rFonts w:ascii="Cambria Math" w:hAnsi="Cambria Math"/>
                    <w:color w:val="000000"/>
                    <w:sz w:val="28"/>
                    <w:szCs w:val="28"/>
                  </w:rPr>
                  <m:t>σ</m:t>
                </m:r>
              </m:e>
              <m:sup>
                <m:r>
                  <m:rPr>
                    <m:sty m:val="p"/>
                  </m:rPr>
                  <w:rPr>
                    <w:rFonts w:ascii="Cambria Math" w:hAnsi="Cambria Math"/>
                    <w:color w:val="000000"/>
                    <w:sz w:val="28"/>
                    <w:szCs w:val="28"/>
                  </w:rPr>
                  <m:t>2</m:t>
                </m:r>
              </m:sup>
            </m:sSup>
            <m:r>
              <m:rPr>
                <m:sty m:val="p"/>
              </m:rPr>
              <w:rPr>
                <w:rFonts w:ascii="Cambria Math" w:hAnsi="Cambria Math"/>
                <w:color w:val="000000"/>
                <w:sz w:val="28"/>
                <w:szCs w:val="28"/>
              </w:rPr>
              <m:t xml:space="preserve"> </m:t>
            </m:r>
          </m:e>
        </m:rad>
      </m:oMath>
    </w:p>
    <w:p w:rsidR="00E30DC5" w:rsidRPr="00DD4F26" w:rsidRDefault="00E30DC5" w:rsidP="007926AA">
      <w:pPr>
        <w:jc w:val="both"/>
        <w:rPr>
          <w:color w:val="000000"/>
          <w:sz w:val="28"/>
          <w:szCs w:val="28"/>
        </w:rPr>
      </w:pPr>
      <w:r w:rsidRPr="00DD4F26">
        <w:rPr>
          <w:color w:val="000000"/>
          <w:sz w:val="28"/>
          <w:szCs w:val="28"/>
        </w:rPr>
        <w:t xml:space="preserve">Для акции А: σ = </w:t>
      </w:r>
      <m:oMath>
        <m:rad>
          <m:radPr>
            <m:degHide m:val="on"/>
            <m:ctrlPr>
              <w:rPr>
                <w:rFonts w:ascii="Cambria Math" w:hAnsi="Cambria Math"/>
                <w:i/>
                <w:color w:val="000000"/>
                <w:sz w:val="28"/>
                <w:szCs w:val="28"/>
              </w:rPr>
            </m:ctrlPr>
          </m:radPr>
          <m:deg/>
          <m:e>
            <m:r>
              <w:rPr>
                <w:rFonts w:ascii="Cambria Math" w:hAnsi="Cambria Math"/>
                <w:color w:val="000000"/>
                <w:sz w:val="28"/>
                <w:szCs w:val="28"/>
              </w:rPr>
              <m:t>99,75</m:t>
            </m:r>
          </m:e>
        </m:rad>
        <m:r>
          <w:rPr>
            <w:rFonts w:ascii="Cambria Math" w:hAnsi="Cambria Math"/>
            <w:color w:val="000000"/>
            <w:sz w:val="28"/>
            <w:szCs w:val="28"/>
          </w:rPr>
          <m:t>=9,99%</m:t>
        </m:r>
      </m:oMath>
    </w:p>
    <w:p w:rsidR="00E30DC5" w:rsidRPr="00DD4F26" w:rsidRDefault="00E30DC5" w:rsidP="007926AA">
      <w:pPr>
        <w:jc w:val="both"/>
        <w:rPr>
          <w:color w:val="000000"/>
          <w:sz w:val="28"/>
          <w:szCs w:val="28"/>
        </w:rPr>
      </w:pPr>
      <w:r w:rsidRPr="00DD4F26">
        <w:rPr>
          <w:color w:val="000000"/>
          <w:sz w:val="28"/>
          <w:szCs w:val="28"/>
        </w:rPr>
        <w:t xml:space="preserve">Для акции Б: σ = </w:t>
      </w:r>
      <m:oMath>
        <m:rad>
          <m:radPr>
            <m:degHide m:val="on"/>
            <m:ctrlPr>
              <w:rPr>
                <w:rFonts w:ascii="Cambria Math" w:hAnsi="Cambria Math"/>
                <w:i/>
                <w:color w:val="000000"/>
                <w:sz w:val="28"/>
                <w:szCs w:val="28"/>
              </w:rPr>
            </m:ctrlPr>
          </m:radPr>
          <m:deg/>
          <m:e>
            <m:r>
              <w:rPr>
                <w:rFonts w:ascii="Cambria Math" w:hAnsi="Cambria Math"/>
                <w:color w:val="000000"/>
                <w:sz w:val="28"/>
                <w:szCs w:val="28"/>
              </w:rPr>
              <m:t>28,19</m:t>
            </m:r>
          </m:e>
        </m:rad>
      </m:oMath>
      <w:r w:rsidRPr="00DD4F26">
        <w:rPr>
          <w:color w:val="000000"/>
          <w:sz w:val="28"/>
          <w:szCs w:val="28"/>
        </w:rPr>
        <w:t xml:space="preserve"> = 5,31 %</w:t>
      </w:r>
    </w:p>
    <w:p w:rsidR="00E30DC5" w:rsidRPr="00DD4F26" w:rsidRDefault="00E30DC5" w:rsidP="007926AA">
      <w:pPr>
        <w:jc w:val="both"/>
        <w:rPr>
          <w:color w:val="000000"/>
          <w:sz w:val="28"/>
          <w:szCs w:val="28"/>
        </w:rPr>
      </w:pPr>
      <w:r w:rsidRPr="00DD4F26">
        <w:rPr>
          <w:color w:val="000000"/>
          <w:sz w:val="28"/>
          <w:szCs w:val="28"/>
        </w:rPr>
        <w:t>Рассчитаем ковариацию:</w:t>
      </w:r>
    </w:p>
    <w:p w:rsidR="00E30DC5" w:rsidRPr="00775A82" w:rsidRDefault="00E30DC5" w:rsidP="007926AA">
      <w:pPr>
        <w:jc w:val="both"/>
        <w:rPr>
          <w:color w:val="000000"/>
          <w:sz w:val="28"/>
          <w:szCs w:val="28"/>
          <w:lang w:val="en-US"/>
        </w:rPr>
      </w:pPr>
      <w:r w:rsidRPr="00DD4F26">
        <w:rPr>
          <w:color w:val="000000"/>
          <w:sz w:val="28"/>
          <w:szCs w:val="28"/>
          <w:lang w:val="en-US"/>
        </w:rPr>
        <w:t>COV</w:t>
      </w:r>
      <w:r w:rsidRPr="00775A82">
        <w:rPr>
          <w:color w:val="000000"/>
          <w:sz w:val="28"/>
          <w:szCs w:val="28"/>
          <w:lang w:val="en-US"/>
        </w:rPr>
        <w:t xml:space="preserve">= </w:t>
      </w:r>
      <m:oMath>
        <m:nary>
          <m:naryPr>
            <m:chr m:val="∑"/>
            <m:limLoc m:val="undOvr"/>
            <m:ctrlPr>
              <w:rPr>
                <w:rFonts w:ascii="Cambria Math" w:hAnsi="Cambria Math"/>
                <w:i/>
                <w:color w:val="000000"/>
                <w:sz w:val="28"/>
                <w:szCs w:val="28"/>
              </w:rPr>
            </m:ctrlPr>
          </m:naryPr>
          <m:sub>
            <m:r>
              <w:rPr>
                <w:rFonts w:ascii="Cambria Math" w:hAnsi="Cambria Math"/>
                <w:color w:val="000000"/>
                <w:sz w:val="28"/>
                <w:szCs w:val="28"/>
              </w:rPr>
              <m:t>i</m:t>
            </m:r>
            <m:r>
              <w:rPr>
                <w:rFonts w:ascii="Cambria Math" w:hAnsi="Cambria Math"/>
                <w:color w:val="000000"/>
                <w:sz w:val="28"/>
                <w:szCs w:val="28"/>
                <w:lang w:val="en-US"/>
              </w:rPr>
              <m:t>=1</m:t>
            </m:r>
          </m:sub>
          <m:sup>
            <m:r>
              <w:rPr>
                <w:rFonts w:ascii="Cambria Math" w:hAnsi="Cambria Math"/>
                <w:color w:val="000000"/>
                <w:sz w:val="28"/>
                <w:szCs w:val="28"/>
              </w:rPr>
              <m:t>n</m:t>
            </m:r>
          </m:sup>
          <m:e>
            <m:d>
              <m:dPr>
                <m:ctrlPr>
                  <w:rPr>
                    <w:rFonts w:ascii="Cambria Math" w:hAnsi="Cambria Math"/>
                    <w:i/>
                    <w:color w:val="000000"/>
                    <w:sz w:val="28"/>
                    <w:szCs w:val="28"/>
                  </w:rPr>
                </m:ctrlPr>
              </m:dPr>
              <m:e>
                <m:r>
                  <w:rPr>
                    <w:rFonts w:ascii="Cambria Math" w:hAnsi="Cambria Math"/>
                    <w:color w:val="000000"/>
                    <w:sz w:val="28"/>
                    <w:szCs w:val="28"/>
                  </w:rPr>
                  <m:t>kаi</m:t>
                </m:r>
                <m:r>
                  <w:rPr>
                    <w:rFonts w:ascii="Cambria Math" w:hAnsi="Cambria Math"/>
                    <w:color w:val="000000"/>
                    <w:sz w:val="28"/>
                    <w:szCs w:val="28"/>
                    <w:lang w:val="en-US"/>
                  </w:rPr>
                  <m:t>-</m:t>
                </m:r>
                <m:acc>
                  <m:accPr>
                    <m:chr m:val="̅"/>
                    <m:ctrlPr>
                      <w:rPr>
                        <w:rFonts w:ascii="Cambria Math" w:hAnsi="Cambria Math"/>
                        <w:i/>
                        <w:color w:val="000000"/>
                        <w:sz w:val="28"/>
                        <w:szCs w:val="28"/>
                      </w:rPr>
                    </m:ctrlPr>
                  </m:accPr>
                  <m:e>
                    <m:r>
                      <w:rPr>
                        <w:rFonts w:ascii="Cambria Math" w:hAnsi="Cambria Math"/>
                        <w:color w:val="000000"/>
                        <w:sz w:val="28"/>
                        <w:szCs w:val="28"/>
                      </w:rPr>
                      <m:t>k</m:t>
                    </m:r>
                  </m:e>
                </m:acc>
                <m:r>
                  <w:rPr>
                    <w:rFonts w:ascii="Cambria Math" w:hAnsi="Cambria Math"/>
                    <w:color w:val="000000"/>
                    <w:sz w:val="28"/>
                    <w:szCs w:val="28"/>
                  </w:rPr>
                  <m:t>а</m:t>
                </m:r>
                <m:ctrlPr>
                  <w:rPr>
                    <w:rFonts w:ascii="Cambria Math" w:hAnsi="Cambria Math"/>
                    <w:color w:val="000000"/>
                    <w:sz w:val="28"/>
                    <w:szCs w:val="28"/>
                  </w:rPr>
                </m:ctrlPr>
              </m:e>
            </m:d>
            <m:r>
              <m:rPr>
                <m:sty m:val="p"/>
              </m:rPr>
              <w:rPr>
                <w:rFonts w:ascii="Cambria Math" w:hAnsi="Cambria Math"/>
                <w:color w:val="000000"/>
                <w:sz w:val="28"/>
                <w:szCs w:val="28"/>
                <w:lang w:val="en-US"/>
              </w:rPr>
              <m:t>*</m:t>
            </m:r>
            <m:d>
              <m:dPr>
                <m:ctrlPr>
                  <w:rPr>
                    <w:rFonts w:ascii="Cambria Math" w:hAnsi="Cambria Math"/>
                    <w:color w:val="000000"/>
                    <w:sz w:val="28"/>
                    <w:szCs w:val="28"/>
                  </w:rPr>
                </m:ctrlPr>
              </m:dPr>
              <m:e>
                <m:r>
                  <m:rPr>
                    <m:sty m:val="p"/>
                  </m:rPr>
                  <w:rPr>
                    <w:rFonts w:ascii="Cambria Math" w:hAnsi="Cambria Math"/>
                    <w:color w:val="000000"/>
                    <w:sz w:val="28"/>
                    <w:szCs w:val="28"/>
                    <w:lang w:val="en-US"/>
                  </w:rPr>
                  <m:t>ki</m:t>
                </m:r>
                <m:r>
                  <m:rPr>
                    <m:sty m:val="p"/>
                  </m:rPr>
                  <w:rPr>
                    <w:rFonts w:ascii="Cambria Math" w:hAnsi="Cambria Math"/>
                    <w:color w:val="000000"/>
                    <w:sz w:val="28"/>
                    <w:szCs w:val="28"/>
                  </w:rPr>
                  <m:t>б</m:t>
                </m:r>
                <m:r>
                  <m:rPr>
                    <m:sty m:val="p"/>
                  </m:rPr>
                  <w:rPr>
                    <w:rFonts w:ascii="Cambria Math" w:hAnsi="Cambria Math"/>
                    <w:color w:val="000000"/>
                    <w:sz w:val="28"/>
                    <w:szCs w:val="28"/>
                    <w:lang w:val="en-US"/>
                  </w:rPr>
                  <m:t>-</m:t>
                </m:r>
                <m:acc>
                  <m:accPr>
                    <m:chr m:val="̅"/>
                    <m:ctrlPr>
                      <w:rPr>
                        <w:rFonts w:ascii="Cambria Math" w:hAnsi="Cambria Math"/>
                        <w:i/>
                        <w:color w:val="000000"/>
                        <w:sz w:val="28"/>
                        <w:szCs w:val="28"/>
                      </w:rPr>
                    </m:ctrlPr>
                  </m:accPr>
                  <m:e>
                    <m:r>
                      <w:rPr>
                        <w:rFonts w:ascii="Cambria Math" w:hAnsi="Cambria Math"/>
                        <w:color w:val="000000"/>
                        <w:sz w:val="28"/>
                        <w:szCs w:val="28"/>
                      </w:rPr>
                      <m:t>k</m:t>
                    </m:r>
                  </m:e>
                </m:acc>
                <m:r>
                  <m:rPr>
                    <m:sty m:val="p"/>
                  </m:rPr>
                  <w:rPr>
                    <w:rFonts w:ascii="Cambria Math" w:hAnsi="Cambria Math"/>
                    <w:color w:val="000000"/>
                    <w:sz w:val="28"/>
                    <w:szCs w:val="28"/>
                  </w:rPr>
                  <m:t>б</m:t>
                </m:r>
              </m:e>
            </m:d>
            <m:r>
              <m:rPr>
                <m:sty m:val="p"/>
              </m:rPr>
              <w:rPr>
                <w:rFonts w:ascii="Cambria Math" w:hAnsi="Cambria Math"/>
                <w:color w:val="000000"/>
                <w:sz w:val="28"/>
                <w:szCs w:val="28"/>
                <w:lang w:val="en-US"/>
              </w:rPr>
              <m:t>*</m:t>
            </m:r>
            <m:r>
              <m:rPr>
                <m:sty m:val="p"/>
              </m:rPr>
              <w:rPr>
                <w:rFonts w:ascii="Cambria Math" w:hAnsi="Cambria Math"/>
                <w:color w:val="000000"/>
                <w:sz w:val="28"/>
                <w:szCs w:val="28"/>
                <w:lang w:val="en-US"/>
              </w:rPr>
              <m:t>Pi</m:t>
            </m:r>
          </m:e>
        </m:nary>
      </m:oMath>
    </w:p>
    <w:p w:rsidR="00E30DC5" w:rsidRPr="00DD4F26" w:rsidRDefault="00E30DC5" w:rsidP="007926AA">
      <w:pPr>
        <w:jc w:val="both"/>
        <w:rPr>
          <w:color w:val="000000"/>
          <w:sz w:val="28"/>
          <w:szCs w:val="28"/>
        </w:rPr>
      </w:pPr>
      <w:r w:rsidRPr="00DD4F26">
        <w:rPr>
          <w:color w:val="000000"/>
          <w:sz w:val="28"/>
          <w:szCs w:val="28"/>
        </w:rPr>
        <w:t>COV=(-10-9,5)*(15-5,75)*0,15 + (5-9,5)*(10-5,75)*0,2 + (10-9,5)*(5-5,75)*0,3 + (20-9,5)*(0-5,75)*0,35 = -52,125%</w:t>
      </w:r>
    </w:p>
    <w:p w:rsidR="00E30DC5" w:rsidRPr="00DD4F26" w:rsidRDefault="00E30DC5" w:rsidP="007926AA">
      <w:pPr>
        <w:jc w:val="both"/>
        <w:rPr>
          <w:color w:val="000000"/>
          <w:sz w:val="28"/>
          <w:szCs w:val="28"/>
        </w:rPr>
      </w:pPr>
      <w:r w:rsidRPr="00DD4F26">
        <w:rPr>
          <w:color w:val="000000"/>
          <w:sz w:val="28"/>
          <w:szCs w:val="28"/>
        </w:rPr>
        <w:t>Определим значение коэффициента корреляции:</w:t>
      </w:r>
    </w:p>
    <w:p w:rsidR="00E30DC5" w:rsidRPr="00DD4F26" w:rsidRDefault="00E30DC5" w:rsidP="007926AA">
      <w:pPr>
        <w:jc w:val="both"/>
        <w:rPr>
          <w:color w:val="000000"/>
          <w:sz w:val="28"/>
          <w:szCs w:val="28"/>
        </w:rPr>
      </w:pPr>
      <w:r w:rsidRPr="00DD4F26">
        <w:rPr>
          <w:color w:val="000000"/>
          <w:sz w:val="28"/>
          <w:szCs w:val="28"/>
        </w:rPr>
        <w:t xml:space="preserve">r = </w:t>
      </w:r>
      <m:oMath>
        <m:f>
          <m:fPr>
            <m:ctrlPr>
              <w:rPr>
                <w:rFonts w:ascii="Cambria Math" w:hAnsi="Cambria Math"/>
                <w:i/>
                <w:color w:val="000000"/>
                <w:sz w:val="28"/>
                <w:szCs w:val="28"/>
              </w:rPr>
            </m:ctrlPr>
          </m:fPr>
          <m:num>
            <m:r>
              <w:rPr>
                <w:rFonts w:ascii="Cambria Math" w:hAnsi="Cambria Math"/>
                <w:color w:val="000000"/>
                <w:sz w:val="28"/>
                <w:szCs w:val="28"/>
              </w:rPr>
              <m:t>COV</m:t>
            </m:r>
          </m:num>
          <m:den>
            <m:r>
              <w:rPr>
                <w:rFonts w:ascii="Cambria Math" w:hAnsi="Cambria Math"/>
                <w:color w:val="000000"/>
                <w:sz w:val="28"/>
                <w:szCs w:val="28"/>
              </w:rPr>
              <m:t>σа*σб</m:t>
            </m:r>
          </m:den>
        </m:f>
        <m:r>
          <w:rPr>
            <w:rFonts w:ascii="Cambria Math" w:hAnsi="Cambria Math"/>
            <w:color w:val="000000"/>
            <w:sz w:val="28"/>
            <w:szCs w:val="28"/>
          </w:rPr>
          <m:t xml:space="preserve">= </m:t>
        </m:r>
        <m:f>
          <m:fPr>
            <m:ctrlPr>
              <w:rPr>
                <w:rFonts w:ascii="Cambria Math" w:hAnsi="Cambria Math"/>
                <w:i/>
                <w:color w:val="000000"/>
                <w:sz w:val="28"/>
                <w:szCs w:val="28"/>
              </w:rPr>
            </m:ctrlPr>
          </m:fPr>
          <m:num>
            <m:r>
              <w:rPr>
                <w:rFonts w:ascii="Cambria Math" w:hAnsi="Cambria Math"/>
                <w:color w:val="000000"/>
                <w:sz w:val="28"/>
                <w:szCs w:val="28"/>
              </w:rPr>
              <m:t>-52,125</m:t>
            </m:r>
          </m:num>
          <m:den>
            <m:r>
              <w:rPr>
                <w:rFonts w:ascii="Cambria Math" w:hAnsi="Cambria Math"/>
                <w:color w:val="000000"/>
                <w:sz w:val="28"/>
                <w:szCs w:val="28"/>
              </w:rPr>
              <m:t>9,99*5,31</m:t>
            </m:r>
          </m:den>
        </m:f>
        <m:r>
          <w:rPr>
            <w:rFonts w:ascii="Cambria Math" w:hAnsi="Cambria Math"/>
            <w:color w:val="000000"/>
            <w:sz w:val="28"/>
            <w:szCs w:val="28"/>
          </w:rPr>
          <m:t>= -0,98</m:t>
        </m:r>
      </m:oMath>
    </w:p>
    <w:p w:rsidR="00E30DC5" w:rsidRPr="00DD4F26" w:rsidRDefault="00E30DC5" w:rsidP="007926AA">
      <w:pPr>
        <w:jc w:val="both"/>
        <w:rPr>
          <w:color w:val="000000"/>
          <w:sz w:val="28"/>
          <w:szCs w:val="28"/>
        </w:rPr>
      </w:pPr>
      <w:r w:rsidRPr="00DD4F26">
        <w:rPr>
          <w:color w:val="000000"/>
          <w:sz w:val="28"/>
          <w:szCs w:val="28"/>
        </w:rPr>
        <w:t xml:space="preserve">Доходности двух инвестиций движутся в противоположных направлениях. </w:t>
      </w:r>
    </w:p>
    <w:p w:rsidR="001E518B" w:rsidRPr="00DD4F26" w:rsidRDefault="001E518B" w:rsidP="007926AA">
      <w:pPr>
        <w:jc w:val="both"/>
        <w:rPr>
          <w:color w:val="000000"/>
          <w:sz w:val="28"/>
          <w:szCs w:val="28"/>
        </w:rPr>
      </w:pPr>
    </w:p>
    <w:p w:rsidR="00E30DC5" w:rsidRPr="00DD4F26" w:rsidRDefault="00E30DC5" w:rsidP="007926AA">
      <w:pPr>
        <w:jc w:val="both"/>
        <w:rPr>
          <w:color w:val="000000"/>
          <w:sz w:val="28"/>
          <w:szCs w:val="28"/>
        </w:rPr>
      </w:pPr>
      <w:r w:rsidRPr="00DD4F26">
        <w:rPr>
          <w:color w:val="000000"/>
          <w:sz w:val="28"/>
          <w:szCs w:val="28"/>
        </w:rPr>
        <w:lastRenderedPageBreak/>
        <w:t>2. Ожидаемая доходность акций А и Б равна соответственно 12 и 25 %. Их среднеквадратическое отклонение равно 5 и 8%. Коэффициент корреляции между доходностями акций равен 0,6. Рассчитайте ожидаемую доходность и стандартное отклонение портфеля, состоящего на 40% из акций А и на 60% из акций Б. Определите ожидаемую доходность и стандартное отклонение портфеля, состоящего на 60% из акций А и на 40% из акций Б. Сравните полученные результаты.</w:t>
      </w:r>
    </w:p>
    <w:p w:rsidR="00E30DC5" w:rsidRPr="00DD4F26" w:rsidRDefault="00E30DC5" w:rsidP="00BD4081">
      <w:pPr>
        <w:ind w:firstLine="709"/>
        <w:jc w:val="both"/>
        <w:rPr>
          <w:color w:val="000000"/>
          <w:sz w:val="28"/>
          <w:szCs w:val="28"/>
        </w:rPr>
      </w:pPr>
      <w:r w:rsidRPr="00DD4F26">
        <w:rPr>
          <w:color w:val="000000"/>
          <w:sz w:val="28"/>
          <w:szCs w:val="28"/>
        </w:rPr>
        <w:t xml:space="preserve">Определим ожидаемую доходность портфеля, если </w:t>
      </w:r>
      <m:oMath>
        <m:acc>
          <m:accPr>
            <m:chr m:val="̅"/>
            <m:ctrlPr>
              <w:rPr>
                <w:rFonts w:ascii="Cambria Math" w:hAnsi="Cambria Math"/>
                <w:i/>
                <w:color w:val="000000"/>
                <w:sz w:val="28"/>
                <w:szCs w:val="28"/>
              </w:rPr>
            </m:ctrlPr>
          </m:accPr>
          <m:e>
            <m:r>
              <w:rPr>
                <w:rFonts w:ascii="Cambria Math" w:hAnsi="Cambria Math"/>
                <w:color w:val="000000"/>
                <w:sz w:val="28"/>
                <w:szCs w:val="28"/>
              </w:rPr>
              <m:t>k</m:t>
            </m:r>
          </m:e>
        </m:acc>
      </m:oMath>
      <w:r w:rsidRPr="00DD4F26">
        <w:rPr>
          <w:color w:val="000000"/>
          <w:sz w:val="28"/>
          <w:szCs w:val="28"/>
        </w:rPr>
        <w:t xml:space="preserve">а = 12%, </w:t>
      </w:r>
      <m:oMath>
        <m:acc>
          <m:accPr>
            <m:chr m:val="̅"/>
            <m:ctrlPr>
              <w:rPr>
                <w:rFonts w:ascii="Cambria Math" w:hAnsi="Cambria Math"/>
                <w:i/>
                <w:color w:val="000000"/>
                <w:sz w:val="28"/>
                <w:szCs w:val="28"/>
              </w:rPr>
            </m:ctrlPr>
          </m:accPr>
          <m:e>
            <m:r>
              <w:rPr>
                <w:rFonts w:ascii="Cambria Math" w:hAnsi="Cambria Math"/>
                <w:color w:val="000000"/>
                <w:sz w:val="28"/>
                <w:szCs w:val="28"/>
              </w:rPr>
              <m:t>k</m:t>
            </m:r>
          </m:e>
        </m:acc>
        <m:r>
          <w:rPr>
            <w:rFonts w:ascii="Cambria Math" w:hAnsi="Cambria Math"/>
            <w:color w:val="000000"/>
            <w:sz w:val="28"/>
            <w:szCs w:val="28"/>
          </w:rPr>
          <m:t xml:space="preserve">б=25%, </m:t>
        </m:r>
      </m:oMath>
      <w:r w:rsidRPr="00DD4F26">
        <w:rPr>
          <w:color w:val="000000"/>
          <w:sz w:val="28"/>
          <w:szCs w:val="28"/>
        </w:rPr>
        <w:t>Ха = 0,4, Хб = 0,6:</w:t>
      </w:r>
    </w:p>
    <w:p w:rsidR="00E30DC5" w:rsidRPr="00DD4F26" w:rsidRDefault="000102B9" w:rsidP="007926AA">
      <w:pPr>
        <w:jc w:val="both"/>
        <w:rPr>
          <w:color w:val="000000"/>
          <w:sz w:val="28"/>
          <w:szCs w:val="28"/>
        </w:rPr>
      </w:pPr>
      <m:oMath>
        <m:acc>
          <m:accPr>
            <m:chr m:val="̅"/>
            <m:ctrlPr>
              <w:rPr>
                <w:rFonts w:ascii="Cambria Math" w:hAnsi="Cambria Math"/>
                <w:i/>
                <w:color w:val="000000"/>
                <w:sz w:val="28"/>
                <w:szCs w:val="28"/>
              </w:rPr>
            </m:ctrlPr>
          </m:accPr>
          <m:e>
            <m:r>
              <w:rPr>
                <w:rFonts w:ascii="Cambria Math" w:hAnsi="Cambria Math"/>
                <w:color w:val="000000"/>
                <w:sz w:val="28"/>
                <w:szCs w:val="28"/>
              </w:rPr>
              <m:t>kp</m:t>
            </m:r>
          </m:e>
        </m:acc>
      </m:oMath>
      <w:r w:rsidR="00E30DC5" w:rsidRPr="00DD4F26">
        <w:rPr>
          <w:color w:val="000000"/>
          <w:sz w:val="28"/>
          <w:szCs w:val="28"/>
        </w:rPr>
        <w:t xml:space="preserve"> = </w:t>
      </w:r>
      <m:oMath>
        <m:nary>
          <m:naryPr>
            <m:chr m:val="∑"/>
            <m:limLoc m:val="undOvr"/>
            <m:ctrlPr>
              <w:rPr>
                <w:rFonts w:ascii="Cambria Math" w:hAnsi="Cambria Math"/>
                <w:i/>
                <w:color w:val="000000"/>
                <w:sz w:val="28"/>
                <w:szCs w:val="28"/>
              </w:rPr>
            </m:ctrlPr>
          </m:naryPr>
          <m:sub>
            <m:r>
              <w:rPr>
                <w:rFonts w:ascii="Cambria Math" w:hAnsi="Cambria Math"/>
                <w:color w:val="000000"/>
                <w:sz w:val="28"/>
                <w:szCs w:val="28"/>
              </w:rPr>
              <m:t>i=1</m:t>
            </m:r>
          </m:sub>
          <m:sup>
            <m:r>
              <w:rPr>
                <w:rFonts w:ascii="Cambria Math" w:hAnsi="Cambria Math"/>
                <w:color w:val="000000"/>
                <w:sz w:val="28"/>
                <w:szCs w:val="28"/>
              </w:rPr>
              <m:t>n</m:t>
            </m:r>
          </m:sup>
          <m:e>
            <m:acc>
              <m:accPr>
                <m:chr m:val="̅"/>
                <m:ctrlPr>
                  <w:rPr>
                    <w:rFonts w:ascii="Cambria Math" w:hAnsi="Cambria Math"/>
                    <w:i/>
                    <w:color w:val="000000"/>
                    <w:sz w:val="28"/>
                    <w:szCs w:val="28"/>
                  </w:rPr>
                </m:ctrlPr>
              </m:accPr>
              <m:e>
                <m:r>
                  <w:rPr>
                    <w:rFonts w:ascii="Cambria Math" w:hAnsi="Cambria Math"/>
                    <w:color w:val="000000"/>
                    <w:sz w:val="28"/>
                    <w:szCs w:val="28"/>
                  </w:rPr>
                  <m:t>k</m:t>
                </m:r>
              </m:e>
            </m:acc>
            <m:r>
              <w:rPr>
                <w:rFonts w:ascii="Cambria Math" w:hAnsi="Cambria Math"/>
                <w:color w:val="000000"/>
                <w:sz w:val="28"/>
                <w:szCs w:val="28"/>
              </w:rPr>
              <m:t>i*Xi</m:t>
            </m:r>
          </m:e>
        </m:nary>
      </m:oMath>
      <w:r w:rsidR="00E30DC5" w:rsidRPr="00DD4F26">
        <w:rPr>
          <w:color w:val="000000"/>
          <w:sz w:val="28"/>
          <w:szCs w:val="28"/>
        </w:rPr>
        <w:t xml:space="preserve"> = 12*0,4 + 25*0,6 = 19,8%</w:t>
      </w:r>
    </w:p>
    <w:p w:rsidR="00E30DC5" w:rsidRPr="00DD4F26" w:rsidRDefault="00E30DC5" w:rsidP="007926AA">
      <w:pPr>
        <w:jc w:val="both"/>
        <w:rPr>
          <w:color w:val="000000"/>
          <w:sz w:val="28"/>
          <w:szCs w:val="28"/>
        </w:rPr>
      </w:pPr>
      <w:r w:rsidRPr="00DD4F26">
        <w:rPr>
          <w:color w:val="000000"/>
          <w:sz w:val="28"/>
          <w:szCs w:val="28"/>
        </w:rPr>
        <w:t>Рассчитаем стандартное отклонение портфеля, если σ</w:t>
      </w:r>
      <w:r w:rsidRPr="00DD4F26">
        <w:rPr>
          <w:color w:val="000000"/>
          <w:sz w:val="28"/>
          <w:szCs w:val="28"/>
          <w:vertAlign w:val="subscript"/>
        </w:rPr>
        <w:t>а</w:t>
      </w:r>
      <w:r w:rsidRPr="00DD4F26">
        <w:rPr>
          <w:color w:val="000000"/>
          <w:sz w:val="28"/>
          <w:szCs w:val="28"/>
        </w:rPr>
        <w:t xml:space="preserve"> = 5%, σ</w:t>
      </w:r>
      <w:r w:rsidRPr="00DD4F26">
        <w:rPr>
          <w:color w:val="000000"/>
          <w:sz w:val="28"/>
          <w:szCs w:val="28"/>
          <w:vertAlign w:val="subscript"/>
        </w:rPr>
        <w:t xml:space="preserve">б </w:t>
      </w:r>
      <w:r w:rsidRPr="00DD4F26">
        <w:rPr>
          <w:color w:val="000000"/>
          <w:sz w:val="28"/>
          <w:szCs w:val="28"/>
        </w:rPr>
        <w:t>= 8%,  r</w:t>
      </w:r>
      <w:r w:rsidRPr="00DD4F26">
        <w:rPr>
          <w:color w:val="000000"/>
          <w:sz w:val="28"/>
          <w:szCs w:val="28"/>
          <w:vertAlign w:val="subscript"/>
        </w:rPr>
        <w:t>аб</w:t>
      </w:r>
      <w:r w:rsidRPr="00DD4F26">
        <w:rPr>
          <w:color w:val="000000"/>
          <w:sz w:val="28"/>
          <w:szCs w:val="28"/>
        </w:rPr>
        <w:t xml:space="preserve"> = 0,6:</w:t>
      </w:r>
    </w:p>
    <w:p w:rsidR="00E30DC5" w:rsidRPr="00DD4F26" w:rsidRDefault="00E30DC5" w:rsidP="007926AA">
      <w:pPr>
        <w:jc w:val="both"/>
        <w:rPr>
          <w:color w:val="000000"/>
          <w:sz w:val="28"/>
          <w:szCs w:val="28"/>
          <w:lang w:val="en-US"/>
        </w:rPr>
      </w:pPr>
      <w:r w:rsidRPr="00DD4F26">
        <w:rPr>
          <w:color w:val="000000"/>
          <w:sz w:val="28"/>
          <w:szCs w:val="28"/>
        </w:rPr>
        <w:t>σ</w:t>
      </w:r>
      <w:r w:rsidRPr="00DD4F26">
        <w:rPr>
          <w:color w:val="000000"/>
          <w:sz w:val="28"/>
          <w:szCs w:val="28"/>
          <w:vertAlign w:val="subscript"/>
          <w:lang w:val="en-US"/>
        </w:rPr>
        <w:t>p</w:t>
      </w:r>
      <w:r w:rsidRPr="00DD4F26">
        <w:rPr>
          <w:color w:val="000000"/>
          <w:sz w:val="28"/>
          <w:szCs w:val="28"/>
          <w:lang w:val="en-US"/>
        </w:rPr>
        <w:t xml:space="preserve"> =</w:t>
      </w:r>
      <m:oMath>
        <m:rad>
          <m:radPr>
            <m:degHide m:val="on"/>
            <m:ctrlPr>
              <w:rPr>
                <w:rFonts w:ascii="Cambria Math" w:hAnsi="Cambria Math"/>
                <w:i/>
                <w:color w:val="000000"/>
                <w:sz w:val="28"/>
                <w:szCs w:val="28"/>
              </w:rPr>
            </m:ctrlPr>
          </m:radPr>
          <m:deg/>
          <m:e>
            <m:nary>
              <m:naryPr>
                <m:chr m:val="∑"/>
                <m:limLoc m:val="undOvr"/>
                <m:ctrlPr>
                  <w:rPr>
                    <w:rFonts w:ascii="Cambria Math" w:hAnsi="Cambria Math"/>
                    <w:i/>
                    <w:color w:val="000000"/>
                    <w:sz w:val="28"/>
                    <w:szCs w:val="28"/>
                  </w:rPr>
                </m:ctrlPr>
              </m:naryPr>
              <m:sub>
                <m:r>
                  <w:rPr>
                    <w:rFonts w:ascii="Cambria Math" w:hAnsi="Cambria Math"/>
                    <w:color w:val="000000"/>
                    <w:sz w:val="28"/>
                    <w:szCs w:val="28"/>
                  </w:rPr>
                  <m:t>i</m:t>
                </m:r>
                <m:r>
                  <w:rPr>
                    <w:rFonts w:ascii="Cambria Math" w:hAnsi="Cambria Math"/>
                    <w:color w:val="000000"/>
                    <w:sz w:val="28"/>
                    <w:szCs w:val="28"/>
                    <w:lang w:val="en-US"/>
                  </w:rPr>
                  <m:t>=1</m:t>
                </m:r>
              </m:sub>
              <m:sup>
                <m:r>
                  <w:rPr>
                    <w:rFonts w:ascii="Cambria Math" w:hAnsi="Cambria Math"/>
                    <w:color w:val="000000"/>
                    <w:sz w:val="28"/>
                    <w:szCs w:val="28"/>
                  </w:rPr>
                  <m:t>n</m:t>
                </m:r>
              </m:sup>
              <m:e>
                <m:r>
                  <m:rPr>
                    <m:sty m:val="p"/>
                  </m:rPr>
                  <w:rPr>
                    <w:rFonts w:ascii="Cambria Math" w:hAnsi="Cambria Math"/>
                    <w:color w:val="000000"/>
                    <w:sz w:val="28"/>
                    <w:szCs w:val="28"/>
                  </w:rPr>
                  <m:t>σ</m:t>
                </m:r>
                <m:r>
                  <m:rPr>
                    <m:sty m:val="p"/>
                  </m:rPr>
                  <w:rPr>
                    <w:rFonts w:ascii="Cambria Math" w:hAnsi="Cambria Math"/>
                    <w:color w:val="000000"/>
                    <w:sz w:val="28"/>
                    <w:szCs w:val="28"/>
                    <w:lang w:val="en-US"/>
                  </w:rPr>
                  <m:t>²*X²+2*</m:t>
                </m:r>
                <m:nary>
                  <m:naryPr>
                    <m:chr m:val="∑"/>
                    <m:limLoc m:val="undOvr"/>
                    <m:ctrlPr>
                      <w:rPr>
                        <w:rFonts w:ascii="Cambria Math" w:hAnsi="Cambria Math"/>
                        <w:color w:val="000000"/>
                        <w:sz w:val="28"/>
                        <w:szCs w:val="28"/>
                      </w:rPr>
                    </m:ctrlPr>
                  </m:naryPr>
                  <m:sub>
                    <m:r>
                      <m:rPr>
                        <m:sty m:val="p"/>
                      </m:rPr>
                      <w:rPr>
                        <w:rFonts w:ascii="Cambria Math" w:hAnsi="Cambria Math"/>
                        <w:color w:val="000000"/>
                        <w:sz w:val="28"/>
                        <w:szCs w:val="28"/>
                        <w:lang w:val="en-US"/>
                      </w:rPr>
                      <m:t>i=1</m:t>
                    </m:r>
                  </m:sub>
                  <m:sup>
                    <m:r>
                      <m:rPr>
                        <m:sty m:val="p"/>
                      </m:rPr>
                      <w:rPr>
                        <w:rFonts w:ascii="Cambria Math" w:hAnsi="Cambria Math"/>
                        <w:color w:val="000000"/>
                        <w:sz w:val="28"/>
                        <w:szCs w:val="28"/>
                        <w:lang w:val="en-US"/>
                      </w:rPr>
                      <m:t>n-1</m:t>
                    </m:r>
                  </m:sup>
                  <m:e>
                    <m:nary>
                      <m:naryPr>
                        <m:chr m:val="∑"/>
                        <m:limLoc m:val="undOvr"/>
                        <m:ctrlPr>
                          <w:rPr>
                            <w:rFonts w:ascii="Cambria Math" w:hAnsi="Cambria Math"/>
                            <w:color w:val="000000"/>
                            <w:sz w:val="28"/>
                            <w:szCs w:val="28"/>
                          </w:rPr>
                        </m:ctrlPr>
                      </m:naryPr>
                      <m:sub>
                        <m:r>
                          <m:rPr>
                            <m:sty m:val="p"/>
                          </m:rPr>
                          <w:rPr>
                            <w:rFonts w:ascii="Cambria Math" w:hAnsi="Cambria Math"/>
                            <w:color w:val="000000"/>
                            <w:sz w:val="28"/>
                            <w:szCs w:val="28"/>
                            <w:lang w:val="en-US"/>
                          </w:rPr>
                          <m:t>j=i-1</m:t>
                        </m:r>
                      </m:sub>
                      <m:sup>
                        <m:r>
                          <m:rPr>
                            <m:sty m:val="p"/>
                          </m:rPr>
                          <w:rPr>
                            <w:rFonts w:ascii="Cambria Math" w:hAnsi="Cambria Math"/>
                            <w:color w:val="000000"/>
                            <w:sz w:val="28"/>
                            <w:szCs w:val="28"/>
                            <w:lang w:val="en-US"/>
                          </w:rPr>
                          <m:t>n</m:t>
                        </m:r>
                      </m:sup>
                      <m:e>
                        <m:r>
                          <m:rPr>
                            <m:sty m:val="p"/>
                          </m:rPr>
                          <w:rPr>
                            <w:rFonts w:ascii="Cambria Math" w:hAnsi="Cambria Math"/>
                            <w:color w:val="000000"/>
                            <w:sz w:val="28"/>
                            <w:szCs w:val="28"/>
                          </w:rPr>
                          <m:t>σ</m:t>
                        </m:r>
                        <m:r>
                          <m:rPr>
                            <m:sty m:val="p"/>
                          </m:rPr>
                          <w:rPr>
                            <w:rFonts w:ascii="Cambria Math" w:hAnsi="Cambria Math"/>
                            <w:color w:val="000000"/>
                            <w:sz w:val="28"/>
                            <w:szCs w:val="28"/>
                            <w:lang w:val="en-US"/>
                          </w:rPr>
                          <m:t>i*</m:t>
                        </m:r>
                        <m:r>
                          <m:rPr>
                            <m:sty m:val="p"/>
                          </m:rPr>
                          <w:rPr>
                            <w:rFonts w:ascii="Cambria Math" w:hAnsi="Cambria Math"/>
                            <w:color w:val="000000"/>
                            <w:sz w:val="28"/>
                            <w:szCs w:val="28"/>
                          </w:rPr>
                          <m:t>σ</m:t>
                        </m:r>
                        <m:r>
                          <m:rPr>
                            <m:sty m:val="p"/>
                          </m:rPr>
                          <w:rPr>
                            <w:rFonts w:ascii="Cambria Math" w:hAnsi="Cambria Math"/>
                            <w:color w:val="000000"/>
                            <w:sz w:val="28"/>
                            <w:szCs w:val="28"/>
                            <w:lang w:val="en-US"/>
                          </w:rPr>
                          <m:t>j*Xi*Xj*rij</m:t>
                        </m:r>
                      </m:e>
                    </m:nary>
                  </m:e>
                </m:nary>
                <m:r>
                  <m:rPr>
                    <m:sty m:val="p"/>
                  </m:rPr>
                  <w:rPr>
                    <w:rFonts w:ascii="Cambria Math" w:hAnsi="Cambria Math"/>
                    <w:color w:val="000000"/>
                    <w:sz w:val="28"/>
                    <w:szCs w:val="28"/>
                    <w:lang w:val="en-US"/>
                  </w:rPr>
                  <m:t xml:space="preserve"> </m:t>
                </m:r>
              </m:e>
            </m:nary>
          </m:e>
        </m:rad>
      </m:oMath>
      <w:r w:rsidRPr="00DD4F26">
        <w:rPr>
          <w:color w:val="000000"/>
          <w:sz w:val="28"/>
          <w:szCs w:val="28"/>
          <w:lang w:val="en-US"/>
        </w:rPr>
        <w:t xml:space="preserve"> = </w:t>
      </w:r>
      <m:oMath>
        <m:rad>
          <m:radPr>
            <m:degHide m:val="on"/>
            <m:ctrlPr>
              <w:rPr>
                <w:rFonts w:ascii="Cambria Math" w:hAnsi="Cambria Math"/>
                <w:i/>
                <w:color w:val="000000"/>
                <w:sz w:val="28"/>
                <w:szCs w:val="28"/>
                <w:lang w:val="en-US"/>
              </w:rPr>
            </m:ctrlPr>
          </m:radPr>
          <m:deg/>
          <m:e>
            <m:r>
              <w:rPr>
                <w:rFonts w:ascii="Cambria Math" w:hAnsi="Cambria Math"/>
                <w:color w:val="000000"/>
                <w:sz w:val="28"/>
                <w:szCs w:val="28"/>
                <w:lang w:val="en-US"/>
              </w:rPr>
              <m:t>5²*0,4²+8²*0,6²+2*0,4*0,6*5*8*0,6</m:t>
            </m:r>
          </m:e>
        </m:rad>
        <m:r>
          <w:rPr>
            <w:rFonts w:ascii="Cambria Math" w:hAnsi="Cambria Math"/>
            <w:color w:val="000000"/>
            <w:sz w:val="28"/>
            <w:szCs w:val="28"/>
            <w:lang w:val="en-US"/>
          </w:rPr>
          <m:t>=6,21%</m:t>
        </m:r>
      </m:oMath>
    </w:p>
    <w:p w:rsidR="00E30DC5" w:rsidRPr="00DD4F26" w:rsidRDefault="00E30DC5" w:rsidP="007926AA">
      <w:pPr>
        <w:jc w:val="both"/>
        <w:rPr>
          <w:color w:val="000000"/>
          <w:sz w:val="28"/>
          <w:szCs w:val="28"/>
        </w:rPr>
      </w:pPr>
      <w:r w:rsidRPr="00DD4F26">
        <w:rPr>
          <w:color w:val="000000"/>
          <w:sz w:val="28"/>
          <w:szCs w:val="28"/>
        </w:rPr>
        <w:t>Определим те же показатели, но при другой структуре портфеля: Ха=0,6, Хб = 0,4</w:t>
      </w:r>
    </w:p>
    <w:p w:rsidR="00E30DC5" w:rsidRPr="00DD4F26" w:rsidRDefault="00E30DC5" w:rsidP="007926AA">
      <w:pPr>
        <w:jc w:val="both"/>
        <w:rPr>
          <w:color w:val="000000"/>
          <w:sz w:val="28"/>
          <w:szCs w:val="28"/>
        </w:rPr>
      </w:pPr>
      <w:r w:rsidRPr="00DD4F26">
        <w:rPr>
          <w:color w:val="000000"/>
          <w:sz w:val="28"/>
          <w:szCs w:val="28"/>
        </w:rPr>
        <w:t xml:space="preserve">  </w:t>
      </w:r>
      <m:oMath>
        <m:acc>
          <m:accPr>
            <m:chr m:val="̅"/>
            <m:ctrlPr>
              <w:rPr>
                <w:rFonts w:ascii="Cambria Math" w:hAnsi="Cambria Math"/>
                <w:i/>
                <w:color w:val="000000"/>
                <w:sz w:val="28"/>
                <w:szCs w:val="28"/>
              </w:rPr>
            </m:ctrlPr>
          </m:accPr>
          <m:e>
            <m:r>
              <w:rPr>
                <w:rFonts w:ascii="Cambria Math" w:hAnsi="Cambria Math"/>
                <w:color w:val="000000"/>
                <w:sz w:val="28"/>
                <w:szCs w:val="28"/>
              </w:rPr>
              <m:t>kp</m:t>
            </m:r>
          </m:e>
        </m:acc>
      </m:oMath>
      <w:r w:rsidRPr="00DD4F26">
        <w:rPr>
          <w:color w:val="000000"/>
          <w:sz w:val="28"/>
          <w:szCs w:val="28"/>
        </w:rPr>
        <w:t xml:space="preserve"> = 12*0,6 + 25*0,4= 17,2%</w:t>
      </w:r>
    </w:p>
    <w:p w:rsidR="00E30DC5" w:rsidRPr="00DD4F26" w:rsidRDefault="00E30DC5" w:rsidP="007926AA">
      <w:pPr>
        <w:jc w:val="both"/>
        <w:rPr>
          <w:color w:val="000000"/>
          <w:sz w:val="28"/>
          <w:szCs w:val="28"/>
        </w:rPr>
      </w:pPr>
      <w:r w:rsidRPr="00DD4F26">
        <w:rPr>
          <w:color w:val="000000"/>
          <w:sz w:val="28"/>
          <w:szCs w:val="28"/>
        </w:rPr>
        <w:t>σ</w:t>
      </w:r>
      <w:r w:rsidRPr="00DD4F26">
        <w:rPr>
          <w:color w:val="000000"/>
          <w:sz w:val="28"/>
          <w:szCs w:val="28"/>
          <w:vertAlign w:val="subscript"/>
          <w:lang w:val="en-US"/>
        </w:rPr>
        <w:t>p</w:t>
      </w:r>
      <w:r w:rsidRPr="00DD4F26">
        <w:rPr>
          <w:color w:val="000000"/>
          <w:sz w:val="28"/>
          <w:szCs w:val="28"/>
          <w:vertAlign w:val="subscript"/>
        </w:rPr>
        <w:t xml:space="preserve"> </w:t>
      </w:r>
      <w:r w:rsidRPr="00DD4F26">
        <w:rPr>
          <w:color w:val="000000"/>
          <w:sz w:val="28"/>
          <w:szCs w:val="28"/>
        </w:rPr>
        <w:t xml:space="preserve">= </w:t>
      </w:r>
      <m:oMath>
        <m:rad>
          <m:radPr>
            <m:degHide m:val="on"/>
            <m:ctrlPr>
              <w:rPr>
                <w:rFonts w:ascii="Cambria Math" w:hAnsi="Cambria Math"/>
                <w:i/>
                <w:color w:val="000000"/>
                <w:sz w:val="28"/>
                <w:szCs w:val="28"/>
              </w:rPr>
            </m:ctrlPr>
          </m:radPr>
          <m:deg/>
          <m:e>
            <m:r>
              <w:rPr>
                <w:rFonts w:ascii="Cambria Math" w:hAnsi="Cambria Math"/>
                <w:color w:val="000000"/>
                <w:sz w:val="28"/>
                <w:szCs w:val="28"/>
              </w:rPr>
              <m:t>5²*0,6²+8²*0,4²+2*0,4*0,6*5*8*0,6</m:t>
            </m:r>
          </m:e>
        </m:rad>
        <m:r>
          <w:rPr>
            <w:rFonts w:ascii="Cambria Math" w:hAnsi="Cambria Math"/>
            <w:color w:val="000000"/>
            <w:sz w:val="28"/>
            <w:szCs w:val="28"/>
          </w:rPr>
          <m:t xml:space="preserve"> </m:t>
        </m:r>
      </m:oMath>
      <w:r w:rsidRPr="00DD4F26">
        <w:rPr>
          <w:color w:val="000000"/>
          <w:sz w:val="28"/>
          <w:szCs w:val="28"/>
        </w:rPr>
        <w:t>= 5,55%</w:t>
      </w:r>
    </w:p>
    <w:p w:rsidR="00E30DC5" w:rsidRPr="00DD4F26" w:rsidRDefault="00E30DC5" w:rsidP="007926AA">
      <w:pPr>
        <w:jc w:val="both"/>
        <w:rPr>
          <w:color w:val="000000"/>
          <w:sz w:val="28"/>
          <w:szCs w:val="28"/>
        </w:rPr>
      </w:pPr>
      <w:r w:rsidRPr="00DD4F26">
        <w:rPr>
          <w:color w:val="000000"/>
          <w:sz w:val="28"/>
          <w:szCs w:val="28"/>
        </w:rPr>
        <w:t>Первый портфель имеет более высокие показатели доходности и риска.</w:t>
      </w:r>
    </w:p>
    <w:p w:rsidR="00797113" w:rsidRPr="00DD4F26" w:rsidRDefault="00797113" w:rsidP="007926AA">
      <w:pPr>
        <w:jc w:val="both"/>
        <w:rPr>
          <w:color w:val="000000"/>
          <w:sz w:val="28"/>
          <w:szCs w:val="28"/>
        </w:rPr>
      </w:pPr>
    </w:p>
    <w:p w:rsidR="00797113" w:rsidRPr="00DD4F26" w:rsidRDefault="00797113" w:rsidP="007926AA">
      <w:pPr>
        <w:jc w:val="both"/>
        <w:rPr>
          <w:color w:val="000000"/>
          <w:sz w:val="28"/>
          <w:szCs w:val="28"/>
        </w:rPr>
      </w:pPr>
      <w:r w:rsidRPr="00DD4F26">
        <w:rPr>
          <w:color w:val="000000"/>
          <w:sz w:val="28"/>
          <w:szCs w:val="28"/>
        </w:rPr>
        <w:t>3. Инвестор владеет тремя видами акций. Он произвел оценку следующего совместного вероятностного распределения доходностей:</w:t>
      </w:r>
    </w:p>
    <w:tbl>
      <w:tblPr>
        <w:tblW w:w="9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3"/>
        <w:gridCol w:w="1723"/>
        <w:gridCol w:w="1634"/>
        <w:gridCol w:w="1634"/>
        <w:gridCol w:w="1634"/>
      </w:tblGrid>
      <w:tr w:rsidR="00797113" w:rsidRPr="00DD4F26" w:rsidTr="00BD4081">
        <w:trPr>
          <w:jc w:val="center"/>
        </w:trPr>
        <w:tc>
          <w:tcPr>
            <w:tcW w:w="2518" w:type="dxa"/>
            <w:tcBorders>
              <w:top w:val="single" w:sz="4" w:space="0" w:color="auto"/>
              <w:left w:val="single" w:sz="4" w:space="0" w:color="auto"/>
              <w:bottom w:val="single" w:sz="4" w:space="0" w:color="auto"/>
              <w:right w:val="single" w:sz="4" w:space="0" w:color="auto"/>
            </w:tcBorders>
          </w:tcPr>
          <w:p w:rsidR="00797113" w:rsidRPr="00DD4F26" w:rsidRDefault="00797113" w:rsidP="00BD4081">
            <w:pPr>
              <w:jc w:val="center"/>
              <w:rPr>
                <w:color w:val="000000"/>
                <w:sz w:val="28"/>
                <w:szCs w:val="28"/>
              </w:rPr>
            </w:pPr>
            <w:r w:rsidRPr="00DD4F26">
              <w:rPr>
                <w:color w:val="000000"/>
                <w:sz w:val="28"/>
                <w:szCs w:val="28"/>
              </w:rPr>
              <w:t>Общеэкономическая ситуация</w:t>
            </w:r>
          </w:p>
        </w:tc>
        <w:tc>
          <w:tcPr>
            <w:tcW w:w="1559" w:type="dxa"/>
            <w:tcBorders>
              <w:top w:val="single" w:sz="4" w:space="0" w:color="auto"/>
              <w:left w:val="single" w:sz="4" w:space="0" w:color="auto"/>
              <w:bottom w:val="single" w:sz="4" w:space="0" w:color="auto"/>
              <w:right w:val="single" w:sz="4" w:space="0" w:color="auto"/>
            </w:tcBorders>
          </w:tcPr>
          <w:p w:rsidR="00797113" w:rsidRPr="00DD4F26" w:rsidRDefault="00797113" w:rsidP="00BD4081">
            <w:pPr>
              <w:jc w:val="center"/>
              <w:rPr>
                <w:color w:val="000000"/>
                <w:sz w:val="28"/>
                <w:szCs w:val="28"/>
              </w:rPr>
            </w:pPr>
            <w:r w:rsidRPr="00DD4F26">
              <w:rPr>
                <w:color w:val="000000"/>
                <w:sz w:val="28"/>
                <w:szCs w:val="28"/>
              </w:rPr>
              <w:t>Вероятность</w:t>
            </w:r>
          </w:p>
        </w:tc>
        <w:tc>
          <w:tcPr>
            <w:tcW w:w="1843" w:type="dxa"/>
            <w:tcBorders>
              <w:top w:val="single" w:sz="4" w:space="0" w:color="auto"/>
              <w:left w:val="single" w:sz="4" w:space="0" w:color="auto"/>
              <w:bottom w:val="single" w:sz="4" w:space="0" w:color="auto"/>
              <w:right w:val="single" w:sz="4" w:space="0" w:color="auto"/>
            </w:tcBorders>
          </w:tcPr>
          <w:p w:rsidR="00797113" w:rsidRPr="00DD4F26" w:rsidRDefault="00797113" w:rsidP="00BD4081">
            <w:pPr>
              <w:jc w:val="center"/>
              <w:rPr>
                <w:color w:val="000000"/>
                <w:sz w:val="28"/>
                <w:szCs w:val="28"/>
              </w:rPr>
            </w:pPr>
            <w:r w:rsidRPr="00DD4F26">
              <w:rPr>
                <w:color w:val="000000"/>
                <w:sz w:val="28"/>
                <w:szCs w:val="28"/>
              </w:rPr>
              <w:t>Доходность акции  А</w:t>
            </w:r>
          </w:p>
        </w:tc>
        <w:tc>
          <w:tcPr>
            <w:tcW w:w="1494" w:type="dxa"/>
            <w:tcBorders>
              <w:top w:val="single" w:sz="4" w:space="0" w:color="auto"/>
              <w:left w:val="single" w:sz="4" w:space="0" w:color="auto"/>
              <w:bottom w:val="single" w:sz="4" w:space="0" w:color="auto"/>
              <w:right w:val="single" w:sz="4" w:space="0" w:color="auto"/>
            </w:tcBorders>
          </w:tcPr>
          <w:p w:rsidR="00797113" w:rsidRPr="00DD4F26" w:rsidRDefault="00797113" w:rsidP="00BD4081">
            <w:pPr>
              <w:jc w:val="center"/>
              <w:rPr>
                <w:color w:val="000000"/>
                <w:sz w:val="28"/>
                <w:szCs w:val="28"/>
              </w:rPr>
            </w:pPr>
            <w:r w:rsidRPr="00DD4F26">
              <w:rPr>
                <w:color w:val="000000"/>
                <w:sz w:val="28"/>
                <w:szCs w:val="28"/>
              </w:rPr>
              <w:t>Доходность акции  В</w:t>
            </w:r>
          </w:p>
        </w:tc>
        <w:tc>
          <w:tcPr>
            <w:tcW w:w="1593" w:type="dxa"/>
            <w:tcBorders>
              <w:top w:val="single" w:sz="4" w:space="0" w:color="auto"/>
              <w:left w:val="single" w:sz="4" w:space="0" w:color="auto"/>
              <w:bottom w:val="single" w:sz="4" w:space="0" w:color="auto"/>
              <w:right w:val="single" w:sz="4" w:space="0" w:color="auto"/>
            </w:tcBorders>
          </w:tcPr>
          <w:p w:rsidR="00797113" w:rsidRPr="00DD4F26" w:rsidRDefault="00797113" w:rsidP="00BD4081">
            <w:pPr>
              <w:jc w:val="center"/>
              <w:rPr>
                <w:color w:val="000000"/>
                <w:sz w:val="28"/>
                <w:szCs w:val="28"/>
              </w:rPr>
            </w:pPr>
            <w:r w:rsidRPr="00DD4F26">
              <w:rPr>
                <w:color w:val="000000"/>
                <w:sz w:val="28"/>
                <w:szCs w:val="28"/>
              </w:rPr>
              <w:t>Доходность акции С</w:t>
            </w:r>
          </w:p>
        </w:tc>
      </w:tr>
      <w:tr w:rsidR="00797113" w:rsidRPr="00DD4F26" w:rsidTr="00BD4081">
        <w:trPr>
          <w:jc w:val="center"/>
        </w:trPr>
        <w:tc>
          <w:tcPr>
            <w:tcW w:w="2518"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r w:rsidRPr="00DD4F26">
              <w:rPr>
                <w:color w:val="000000"/>
                <w:sz w:val="28"/>
                <w:szCs w:val="28"/>
              </w:rPr>
              <w:t xml:space="preserve">Спад </w:t>
            </w:r>
          </w:p>
        </w:tc>
        <w:tc>
          <w:tcPr>
            <w:tcW w:w="1559"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r w:rsidRPr="00DD4F26">
              <w:rPr>
                <w:color w:val="000000"/>
                <w:sz w:val="28"/>
                <w:szCs w:val="28"/>
              </w:rPr>
              <w:t>0,30</w:t>
            </w:r>
          </w:p>
        </w:tc>
        <w:tc>
          <w:tcPr>
            <w:tcW w:w="1843"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r w:rsidRPr="00DD4F26">
              <w:rPr>
                <w:color w:val="000000"/>
                <w:sz w:val="28"/>
                <w:szCs w:val="28"/>
              </w:rPr>
              <w:t>-10</w:t>
            </w:r>
          </w:p>
        </w:tc>
        <w:tc>
          <w:tcPr>
            <w:tcW w:w="1494"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r w:rsidRPr="00DD4F26">
              <w:rPr>
                <w:color w:val="000000"/>
                <w:sz w:val="28"/>
                <w:szCs w:val="28"/>
              </w:rPr>
              <w:t>10</w:t>
            </w:r>
          </w:p>
        </w:tc>
        <w:tc>
          <w:tcPr>
            <w:tcW w:w="1593"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r w:rsidRPr="00DD4F26">
              <w:rPr>
                <w:color w:val="000000"/>
                <w:sz w:val="28"/>
                <w:szCs w:val="28"/>
              </w:rPr>
              <w:t>0</w:t>
            </w:r>
          </w:p>
        </w:tc>
      </w:tr>
      <w:tr w:rsidR="00797113" w:rsidRPr="00DD4F26" w:rsidTr="00BD4081">
        <w:trPr>
          <w:jc w:val="center"/>
        </w:trPr>
        <w:tc>
          <w:tcPr>
            <w:tcW w:w="2518"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r w:rsidRPr="00DD4F26">
              <w:rPr>
                <w:color w:val="000000"/>
                <w:sz w:val="28"/>
                <w:szCs w:val="28"/>
              </w:rPr>
              <w:t>Без изменения</w:t>
            </w:r>
          </w:p>
        </w:tc>
        <w:tc>
          <w:tcPr>
            <w:tcW w:w="1559"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r w:rsidRPr="00DD4F26">
              <w:rPr>
                <w:color w:val="000000"/>
                <w:sz w:val="28"/>
                <w:szCs w:val="28"/>
              </w:rPr>
              <w:t>0,20</w:t>
            </w:r>
          </w:p>
        </w:tc>
        <w:tc>
          <w:tcPr>
            <w:tcW w:w="1843"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r w:rsidRPr="00DD4F26">
              <w:rPr>
                <w:color w:val="000000"/>
                <w:sz w:val="28"/>
                <w:szCs w:val="28"/>
              </w:rPr>
              <w:t>0</w:t>
            </w:r>
          </w:p>
        </w:tc>
        <w:tc>
          <w:tcPr>
            <w:tcW w:w="1494"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r w:rsidRPr="00DD4F26">
              <w:rPr>
                <w:color w:val="000000"/>
                <w:sz w:val="28"/>
                <w:szCs w:val="28"/>
              </w:rPr>
              <w:t>8</w:t>
            </w:r>
          </w:p>
        </w:tc>
        <w:tc>
          <w:tcPr>
            <w:tcW w:w="1593"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r w:rsidRPr="00DD4F26">
              <w:rPr>
                <w:color w:val="000000"/>
                <w:sz w:val="28"/>
                <w:szCs w:val="28"/>
              </w:rPr>
              <w:t>10</w:t>
            </w:r>
          </w:p>
        </w:tc>
      </w:tr>
      <w:tr w:rsidR="00797113" w:rsidRPr="00DD4F26" w:rsidTr="00BD4081">
        <w:trPr>
          <w:jc w:val="center"/>
        </w:trPr>
        <w:tc>
          <w:tcPr>
            <w:tcW w:w="2518"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r w:rsidRPr="00DD4F26">
              <w:rPr>
                <w:color w:val="000000"/>
                <w:sz w:val="28"/>
                <w:szCs w:val="28"/>
              </w:rPr>
              <w:t>Незначительный подъем</w:t>
            </w:r>
          </w:p>
        </w:tc>
        <w:tc>
          <w:tcPr>
            <w:tcW w:w="1559"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r w:rsidRPr="00DD4F26">
              <w:rPr>
                <w:color w:val="000000"/>
                <w:sz w:val="28"/>
                <w:szCs w:val="28"/>
              </w:rPr>
              <w:t>0,30</w:t>
            </w:r>
          </w:p>
        </w:tc>
        <w:tc>
          <w:tcPr>
            <w:tcW w:w="1843"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r w:rsidRPr="00DD4F26">
              <w:rPr>
                <w:color w:val="000000"/>
                <w:sz w:val="28"/>
                <w:szCs w:val="28"/>
              </w:rPr>
              <w:t>10</w:t>
            </w:r>
          </w:p>
        </w:tc>
        <w:tc>
          <w:tcPr>
            <w:tcW w:w="1494"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r w:rsidRPr="00DD4F26">
              <w:rPr>
                <w:color w:val="000000"/>
                <w:sz w:val="28"/>
                <w:szCs w:val="28"/>
              </w:rPr>
              <w:t>6</w:t>
            </w:r>
          </w:p>
        </w:tc>
        <w:tc>
          <w:tcPr>
            <w:tcW w:w="1593"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r w:rsidRPr="00DD4F26">
              <w:rPr>
                <w:color w:val="000000"/>
                <w:sz w:val="28"/>
                <w:szCs w:val="28"/>
              </w:rPr>
              <w:t>12</w:t>
            </w:r>
          </w:p>
        </w:tc>
      </w:tr>
      <w:tr w:rsidR="00797113" w:rsidRPr="00DD4F26" w:rsidTr="00BD4081">
        <w:trPr>
          <w:jc w:val="center"/>
        </w:trPr>
        <w:tc>
          <w:tcPr>
            <w:tcW w:w="2518"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r w:rsidRPr="00DD4F26">
              <w:rPr>
                <w:color w:val="000000"/>
                <w:sz w:val="28"/>
                <w:szCs w:val="28"/>
              </w:rPr>
              <w:t>Существенное оживление</w:t>
            </w:r>
          </w:p>
        </w:tc>
        <w:tc>
          <w:tcPr>
            <w:tcW w:w="1559"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r w:rsidRPr="00DD4F26">
              <w:rPr>
                <w:color w:val="000000"/>
                <w:sz w:val="28"/>
                <w:szCs w:val="28"/>
              </w:rPr>
              <w:t>0,20</w:t>
            </w:r>
          </w:p>
        </w:tc>
        <w:tc>
          <w:tcPr>
            <w:tcW w:w="1843"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r w:rsidRPr="00DD4F26">
              <w:rPr>
                <w:color w:val="000000"/>
                <w:sz w:val="28"/>
                <w:szCs w:val="28"/>
              </w:rPr>
              <w:t>20</w:t>
            </w:r>
          </w:p>
        </w:tc>
        <w:tc>
          <w:tcPr>
            <w:tcW w:w="1494"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r w:rsidRPr="00DD4F26">
              <w:rPr>
                <w:color w:val="000000"/>
                <w:sz w:val="28"/>
                <w:szCs w:val="28"/>
              </w:rPr>
              <w:t>-10</w:t>
            </w:r>
          </w:p>
        </w:tc>
        <w:tc>
          <w:tcPr>
            <w:tcW w:w="1593"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r w:rsidRPr="00DD4F26">
              <w:rPr>
                <w:color w:val="000000"/>
                <w:sz w:val="28"/>
                <w:szCs w:val="28"/>
              </w:rPr>
              <w:t>15</w:t>
            </w:r>
          </w:p>
        </w:tc>
      </w:tr>
    </w:tbl>
    <w:p w:rsidR="00797113" w:rsidRPr="00DD4F26" w:rsidRDefault="00797113" w:rsidP="00BD4081">
      <w:pPr>
        <w:ind w:firstLine="709"/>
        <w:jc w:val="both"/>
        <w:rPr>
          <w:color w:val="000000"/>
          <w:sz w:val="28"/>
          <w:szCs w:val="28"/>
        </w:rPr>
      </w:pPr>
      <w:r w:rsidRPr="00DD4F26">
        <w:rPr>
          <w:color w:val="000000"/>
          <w:sz w:val="28"/>
          <w:szCs w:val="28"/>
        </w:rPr>
        <w:t>Определите ожидаемую доходность и стандартное отклонение портфеля, если инвестор вкладывает 30% средств в акции А, 50% - в акции В, 20% - в акции С. Предполагается, то доходность каждой ценной бумаги является некоррелированной с доходностью остальных ценных бумаг.</w:t>
      </w:r>
    </w:p>
    <w:p w:rsidR="00797113" w:rsidRPr="00DD4F26" w:rsidRDefault="00797113" w:rsidP="00BD4081">
      <w:pPr>
        <w:ind w:firstLine="709"/>
        <w:jc w:val="both"/>
        <w:rPr>
          <w:color w:val="000000"/>
          <w:sz w:val="28"/>
          <w:szCs w:val="28"/>
        </w:rPr>
      </w:pPr>
      <w:r w:rsidRPr="00DD4F26">
        <w:rPr>
          <w:color w:val="000000"/>
          <w:sz w:val="28"/>
          <w:szCs w:val="28"/>
        </w:rPr>
        <w:t xml:space="preserve">Для решения задачи необходимо определить </w:t>
      </w:r>
    </w:p>
    <w:p w:rsidR="00797113" w:rsidRPr="00DD4F26" w:rsidRDefault="00797113" w:rsidP="007926AA">
      <w:pPr>
        <w:jc w:val="both"/>
        <w:rPr>
          <w:color w:val="000000"/>
          <w:sz w:val="28"/>
          <w:szCs w:val="28"/>
        </w:rPr>
      </w:pPr>
      <w:r w:rsidRPr="00DD4F26">
        <w:rPr>
          <w:color w:val="000000"/>
          <w:sz w:val="28"/>
          <w:szCs w:val="28"/>
        </w:rPr>
        <w:t>а) среднюю доходность по акциям А,В,С,</w:t>
      </w:r>
    </w:p>
    <w:p w:rsidR="00797113" w:rsidRPr="00DD4F26" w:rsidRDefault="00797113" w:rsidP="007926AA">
      <w:pPr>
        <w:jc w:val="both"/>
        <w:rPr>
          <w:color w:val="000000"/>
          <w:sz w:val="28"/>
          <w:szCs w:val="28"/>
        </w:rPr>
      </w:pPr>
      <w:r w:rsidRPr="00DD4F26">
        <w:rPr>
          <w:color w:val="000000"/>
          <w:sz w:val="28"/>
          <w:szCs w:val="28"/>
        </w:rPr>
        <w:t>б) дисперсию для этих бумаг,</w:t>
      </w:r>
    </w:p>
    <w:p w:rsidR="00797113" w:rsidRPr="00DD4F26" w:rsidRDefault="00797113" w:rsidP="007926AA">
      <w:pPr>
        <w:jc w:val="both"/>
        <w:rPr>
          <w:color w:val="000000"/>
          <w:sz w:val="28"/>
          <w:szCs w:val="28"/>
        </w:rPr>
      </w:pPr>
      <w:r w:rsidRPr="00DD4F26">
        <w:rPr>
          <w:color w:val="000000"/>
          <w:sz w:val="28"/>
          <w:szCs w:val="28"/>
        </w:rPr>
        <w:t>в) доходность и стандартное отклонение портфеля.</w:t>
      </w:r>
    </w:p>
    <w:p w:rsidR="00797113" w:rsidRPr="00DD4F26" w:rsidRDefault="00797113" w:rsidP="007926AA">
      <w:pPr>
        <w:jc w:val="both"/>
        <w:rPr>
          <w:color w:val="000000"/>
          <w:sz w:val="28"/>
          <w:szCs w:val="28"/>
        </w:rPr>
      </w:pPr>
      <w:r w:rsidRPr="00DD4F26">
        <w:rPr>
          <w:color w:val="000000"/>
          <w:sz w:val="28"/>
          <w:szCs w:val="28"/>
        </w:rPr>
        <w:t>Определим среднюю доходность акций:</w:t>
      </w:r>
    </w:p>
    <w:p w:rsidR="00797113" w:rsidRPr="00DD4F26" w:rsidRDefault="000102B9" w:rsidP="007926AA">
      <w:pPr>
        <w:jc w:val="both"/>
        <w:rPr>
          <w:color w:val="000000"/>
          <w:sz w:val="28"/>
          <w:szCs w:val="28"/>
        </w:rPr>
      </w:pPr>
      <w:r w:rsidRPr="00DD4F26">
        <w:rPr>
          <w:color w:val="000000"/>
          <w:sz w:val="28"/>
          <w:szCs w:val="28"/>
        </w:rPr>
        <w:fldChar w:fldCharType="begin"/>
      </w:r>
      <w:r w:rsidR="00797113" w:rsidRPr="00DD4F26">
        <w:rPr>
          <w:color w:val="000000"/>
          <w:sz w:val="28"/>
          <w:szCs w:val="28"/>
        </w:rPr>
        <w:instrText xml:space="preserve"> QUOTE </w:instrText>
      </w:r>
      <w:r w:rsidR="00FF4D12" w:rsidRPr="00DD4F26">
        <w:rPr>
          <w:noProof/>
          <w:sz w:val="28"/>
          <w:szCs w:val="28"/>
        </w:rPr>
        <w:drawing>
          <wp:inline distT="0" distB="0" distL="0" distR="0">
            <wp:extent cx="111125" cy="198755"/>
            <wp:effectExtent l="19050" t="0" r="3175" b="0"/>
            <wp:docPr id="312" name="Рисунок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132" cstate="print">
                      <a:clrChange>
                        <a:clrFrom>
                          <a:srgbClr val="FFFFFF"/>
                        </a:clrFrom>
                        <a:clrTo>
                          <a:srgbClr val="FFFFFF">
                            <a:alpha val="0"/>
                          </a:srgbClr>
                        </a:clrTo>
                      </a:clrChange>
                    </a:blip>
                    <a:srcRect/>
                    <a:stretch>
                      <a:fillRect/>
                    </a:stretch>
                  </pic:blipFill>
                  <pic:spPr bwMode="auto">
                    <a:xfrm>
                      <a:off x="0" y="0"/>
                      <a:ext cx="111125" cy="198755"/>
                    </a:xfrm>
                    <a:prstGeom prst="rect">
                      <a:avLst/>
                    </a:prstGeom>
                    <a:noFill/>
                    <a:ln w="9525">
                      <a:noFill/>
                      <a:miter lim="800000"/>
                      <a:headEnd/>
                      <a:tailEnd/>
                    </a:ln>
                  </pic:spPr>
                </pic:pic>
              </a:graphicData>
            </a:graphic>
          </wp:inline>
        </w:drawing>
      </w:r>
      <w:r w:rsidR="00797113" w:rsidRPr="00DD4F26">
        <w:rPr>
          <w:color w:val="000000"/>
          <w:sz w:val="28"/>
          <w:szCs w:val="28"/>
        </w:rPr>
        <w:instrText xml:space="preserve"> </w:instrText>
      </w:r>
      <w:r w:rsidRPr="00DD4F26">
        <w:rPr>
          <w:color w:val="000000"/>
          <w:sz w:val="28"/>
          <w:szCs w:val="28"/>
        </w:rPr>
        <w:fldChar w:fldCharType="separate"/>
      </w:r>
      <w:r w:rsidR="00FF4D12" w:rsidRPr="00DD4F26">
        <w:rPr>
          <w:noProof/>
          <w:sz w:val="28"/>
          <w:szCs w:val="28"/>
        </w:rPr>
        <w:drawing>
          <wp:inline distT="0" distB="0" distL="0" distR="0">
            <wp:extent cx="111125" cy="198755"/>
            <wp:effectExtent l="19050" t="0" r="3175" b="0"/>
            <wp:docPr id="313"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132" cstate="print">
                      <a:clrChange>
                        <a:clrFrom>
                          <a:srgbClr val="FFFFFF"/>
                        </a:clrFrom>
                        <a:clrTo>
                          <a:srgbClr val="FFFFFF">
                            <a:alpha val="0"/>
                          </a:srgbClr>
                        </a:clrTo>
                      </a:clrChange>
                    </a:blip>
                    <a:srcRect/>
                    <a:stretch>
                      <a:fillRect/>
                    </a:stretch>
                  </pic:blipFill>
                  <pic:spPr bwMode="auto">
                    <a:xfrm>
                      <a:off x="0" y="0"/>
                      <a:ext cx="111125" cy="198755"/>
                    </a:xfrm>
                    <a:prstGeom prst="rect">
                      <a:avLst/>
                    </a:prstGeom>
                    <a:noFill/>
                    <a:ln w="9525">
                      <a:noFill/>
                      <a:miter lim="800000"/>
                      <a:headEnd/>
                      <a:tailEnd/>
                    </a:ln>
                  </pic:spPr>
                </pic:pic>
              </a:graphicData>
            </a:graphic>
          </wp:inline>
        </w:drawing>
      </w:r>
      <w:r w:rsidRPr="00DD4F26">
        <w:rPr>
          <w:color w:val="000000"/>
          <w:sz w:val="28"/>
          <w:szCs w:val="28"/>
        </w:rPr>
        <w:fldChar w:fldCharType="end"/>
      </w:r>
      <w:r w:rsidR="00797113" w:rsidRPr="00DD4F26">
        <w:rPr>
          <w:color w:val="000000"/>
          <w:sz w:val="28"/>
          <w:szCs w:val="28"/>
        </w:rPr>
        <w:t xml:space="preserve">= </w:t>
      </w:r>
      <m:oMath>
        <m:nary>
          <m:naryPr>
            <m:chr m:val="∑"/>
            <m:limLoc m:val="undOvr"/>
            <m:ctrlPr>
              <w:rPr>
                <w:rFonts w:ascii="Cambria Math" w:hAnsi="Cambria Math"/>
                <w:i/>
                <w:color w:val="000000"/>
                <w:sz w:val="28"/>
                <w:szCs w:val="28"/>
                <w:lang w:eastAsia="en-US"/>
              </w:rPr>
            </m:ctrlPr>
          </m:naryPr>
          <m:sub>
            <m:r>
              <w:rPr>
                <w:rFonts w:ascii="Cambria Math" w:hAnsi="Cambria Math"/>
                <w:color w:val="000000"/>
                <w:sz w:val="28"/>
                <w:szCs w:val="28"/>
                <w:lang w:eastAsia="en-US"/>
              </w:rPr>
              <m:t>i=1</m:t>
            </m:r>
          </m:sub>
          <m:sup>
            <m:r>
              <w:rPr>
                <w:rFonts w:ascii="Cambria Math" w:hAnsi="Cambria Math"/>
                <w:color w:val="000000"/>
                <w:sz w:val="28"/>
                <w:szCs w:val="28"/>
                <w:lang w:eastAsia="en-US"/>
              </w:rPr>
              <m:t>n</m:t>
            </m:r>
          </m:sup>
          <m:e>
            <m:r>
              <w:rPr>
                <w:rFonts w:ascii="Cambria Math" w:hAnsi="Cambria Math"/>
                <w:color w:val="000000"/>
                <w:sz w:val="28"/>
                <w:szCs w:val="28"/>
                <w:lang w:eastAsia="en-US"/>
              </w:rPr>
              <m:t>ki*Рi</m:t>
            </m:r>
          </m:e>
        </m:nary>
      </m:oMath>
      <w:r w:rsidRPr="00DD4F26">
        <w:rPr>
          <w:color w:val="000000"/>
          <w:sz w:val="28"/>
          <w:szCs w:val="28"/>
        </w:rPr>
        <w:fldChar w:fldCharType="begin"/>
      </w:r>
      <w:r w:rsidR="00797113" w:rsidRPr="00DD4F26">
        <w:rPr>
          <w:color w:val="000000"/>
          <w:sz w:val="28"/>
          <w:szCs w:val="28"/>
        </w:rPr>
        <w:instrText xml:space="preserve"> QUOTE </w:instrText>
      </w:r>
      <w:r w:rsidR="00FF4D12" w:rsidRPr="00DD4F26">
        <w:rPr>
          <w:noProof/>
          <w:sz w:val="28"/>
          <w:szCs w:val="28"/>
        </w:rPr>
        <w:drawing>
          <wp:inline distT="0" distB="0" distL="0" distR="0">
            <wp:extent cx="691515" cy="469265"/>
            <wp:effectExtent l="19050" t="0" r="0" b="0"/>
            <wp:docPr id="314"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133" cstate="print">
                      <a:clrChange>
                        <a:clrFrom>
                          <a:srgbClr val="FFFFFF"/>
                        </a:clrFrom>
                        <a:clrTo>
                          <a:srgbClr val="FFFFFF">
                            <a:alpha val="0"/>
                          </a:srgbClr>
                        </a:clrTo>
                      </a:clrChange>
                    </a:blip>
                    <a:srcRect/>
                    <a:stretch>
                      <a:fillRect/>
                    </a:stretch>
                  </pic:blipFill>
                  <pic:spPr bwMode="auto">
                    <a:xfrm>
                      <a:off x="0" y="0"/>
                      <a:ext cx="691515" cy="469265"/>
                    </a:xfrm>
                    <a:prstGeom prst="rect">
                      <a:avLst/>
                    </a:prstGeom>
                    <a:noFill/>
                    <a:ln w="9525">
                      <a:noFill/>
                      <a:miter lim="800000"/>
                      <a:headEnd/>
                      <a:tailEnd/>
                    </a:ln>
                  </pic:spPr>
                </pic:pic>
              </a:graphicData>
            </a:graphic>
          </wp:inline>
        </w:drawing>
      </w:r>
      <w:r w:rsidR="00797113" w:rsidRPr="00DD4F26">
        <w:rPr>
          <w:color w:val="000000"/>
          <w:sz w:val="28"/>
          <w:szCs w:val="28"/>
        </w:rPr>
        <w:instrText xml:space="preserve"> </w:instrText>
      </w:r>
      <w:r w:rsidRPr="00DD4F26">
        <w:rPr>
          <w:color w:val="000000"/>
          <w:sz w:val="28"/>
          <w:szCs w:val="28"/>
        </w:rPr>
        <w:fldChar w:fldCharType="end"/>
      </w:r>
    </w:p>
    <w:p w:rsidR="00797113" w:rsidRPr="00DD4F26" w:rsidRDefault="00797113" w:rsidP="007926AA">
      <w:pPr>
        <w:jc w:val="both"/>
        <w:rPr>
          <w:color w:val="000000"/>
          <w:sz w:val="28"/>
          <w:szCs w:val="28"/>
        </w:rPr>
      </w:pPr>
      <w:r w:rsidRPr="00DD4F26">
        <w:rPr>
          <w:color w:val="000000"/>
          <w:sz w:val="28"/>
          <w:szCs w:val="28"/>
        </w:rPr>
        <w:t xml:space="preserve">Для акции А: </w:t>
      </w:r>
      <w:r w:rsidR="000102B9" w:rsidRPr="00DD4F26">
        <w:rPr>
          <w:color w:val="000000"/>
          <w:sz w:val="28"/>
          <w:szCs w:val="28"/>
        </w:rPr>
        <w:fldChar w:fldCharType="begin"/>
      </w:r>
      <w:r w:rsidRPr="00DD4F26">
        <w:rPr>
          <w:color w:val="000000"/>
          <w:sz w:val="28"/>
          <w:szCs w:val="28"/>
        </w:rPr>
        <w:instrText xml:space="preserve"> QUOTE </w:instrText>
      </w:r>
      <w:r w:rsidR="00FF4D12" w:rsidRPr="00DD4F26">
        <w:rPr>
          <w:noProof/>
          <w:sz w:val="28"/>
          <w:szCs w:val="28"/>
        </w:rPr>
        <w:drawing>
          <wp:inline distT="0" distB="0" distL="0" distR="0">
            <wp:extent cx="111125" cy="198755"/>
            <wp:effectExtent l="19050" t="0" r="3175" b="0"/>
            <wp:docPr id="316"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132" cstate="print">
                      <a:clrChange>
                        <a:clrFrom>
                          <a:srgbClr val="FFFFFF"/>
                        </a:clrFrom>
                        <a:clrTo>
                          <a:srgbClr val="FFFFFF">
                            <a:alpha val="0"/>
                          </a:srgbClr>
                        </a:clrTo>
                      </a:clrChange>
                    </a:blip>
                    <a:srcRect/>
                    <a:stretch>
                      <a:fillRect/>
                    </a:stretch>
                  </pic:blipFill>
                  <pic:spPr bwMode="auto">
                    <a:xfrm>
                      <a:off x="0" y="0"/>
                      <a:ext cx="111125" cy="198755"/>
                    </a:xfrm>
                    <a:prstGeom prst="rect">
                      <a:avLst/>
                    </a:prstGeom>
                    <a:noFill/>
                    <a:ln w="9525">
                      <a:noFill/>
                      <a:miter lim="800000"/>
                      <a:headEnd/>
                      <a:tailEnd/>
                    </a:ln>
                  </pic:spPr>
                </pic:pic>
              </a:graphicData>
            </a:graphic>
          </wp:inline>
        </w:drawing>
      </w:r>
      <w:r w:rsidRPr="00DD4F26">
        <w:rPr>
          <w:color w:val="000000"/>
          <w:sz w:val="28"/>
          <w:szCs w:val="28"/>
        </w:rPr>
        <w:instrText xml:space="preserve"> </w:instrText>
      </w:r>
      <w:r w:rsidR="000102B9" w:rsidRPr="00DD4F26">
        <w:rPr>
          <w:color w:val="000000"/>
          <w:sz w:val="28"/>
          <w:szCs w:val="28"/>
        </w:rPr>
        <w:fldChar w:fldCharType="separate"/>
      </w:r>
      <w:r w:rsidR="00FF4D12" w:rsidRPr="00DD4F26">
        <w:rPr>
          <w:noProof/>
          <w:sz w:val="28"/>
          <w:szCs w:val="28"/>
        </w:rPr>
        <w:drawing>
          <wp:inline distT="0" distB="0" distL="0" distR="0">
            <wp:extent cx="111125" cy="198755"/>
            <wp:effectExtent l="19050" t="0" r="3175" b="0"/>
            <wp:docPr id="317" name="Рисунок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132" cstate="print">
                      <a:clrChange>
                        <a:clrFrom>
                          <a:srgbClr val="FFFFFF"/>
                        </a:clrFrom>
                        <a:clrTo>
                          <a:srgbClr val="FFFFFF">
                            <a:alpha val="0"/>
                          </a:srgbClr>
                        </a:clrTo>
                      </a:clrChange>
                    </a:blip>
                    <a:srcRect/>
                    <a:stretch>
                      <a:fillRect/>
                    </a:stretch>
                  </pic:blipFill>
                  <pic:spPr bwMode="auto">
                    <a:xfrm>
                      <a:off x="0" y="0"/>
                      <a:ext cx="111125" cy="198755"/>
                    </a:xfrm>
                    <a:prstGeom prst="rect">
                      <a:avLst/>
                    </a:prstGeom>
                    <a:noFill/>
                    <a:ln w="9525">
                      <a:noFill/>
                      <a:miter lim="800000"/>
                      <a:headEnd/>
                      <a:tailEnd/>
                    </a:ln>
                  </pic:spPr>
                </pic:pic>
              </a:graphicData>
            </a:graphic>
          </wp:inline>
        </w:drawing>
      </w:r>
      <w:r w:rsidR="000102B9" w:rsidRPr="00DD4F26">
        <w:rPr>
          <w:color w:val="000000"/>
          <w:sz w:val="28"/>
          <w:szCs w:val="28"/>
        </w:rPr>
        <w:fldChar w:fldCharType="end"/>
      </w:r>
      <w:r w:rsidRPr="00DD4F26">
        <w:rPr>
          <w:color w:val="000000"/>
          <w:sz w:val="28"/>
          <w:szCs w:val="28"/>
        </w:rPr>
        <w:t>= -10*0,3+10*0,3+20*0,2 = 4%</w:t>
      </w:r>
    </w:p>
    <w:p w:rsidR="00797113" w:rsidRPr="00DD4F26" w:rsidRDefault="00797113" w:rsidP="007926AA">
      <w:pPr>
        <w:jc w:val="both"/>
        <w:rPr>
          <w:color w:val="000000"/>
          <w:sz w:val="28"/>
          <w:szCs w:val="28"/>
        </w:rPr>
      </w:pPr>
      <w:r w:rsidRPr="00DD4F26">
        <w:rPr>
          <w:color w:val="000000"/>
          <w:sz w:val="28"/>
          <w:szCs w:val="28"/>
        </w:rPr>
        <w:lastRenderedPageBreak/>
        <w:t xml:space="preserve">Для акции В: </w:t>
      </w:r>
      <w:r w:rsidR="000102B9" w:rsidRPr="00DD4F26">
        <w:rPr>
          <w:color w:val="000000"/>
          <w:sz w:val="28"/>
          <w:szCs w:val="28"/>
        </w:rPr>
        <w:fldChar w:fldCharType="begin"/>
      </w:r>
      <w:r w:rsidRPr="00DD4F26">
        <w:rPr>
          <w:color w:val="000000"/>
          <w:sz w:val="28"/>
          <w:szCs w:val="28"/>
        </w:rPr>
        <w:instrText xml:space="preserve"> QUOTE </w:instrText>
      </w:r>
      <w:r w:rsidR="00FF4D12" w:rsidRPr="00DD4F26">
        <w:rPr>
          <w:noProof/>
          <w:sz w:val="28"/>
          <w:szCs w:val="28"/>
        </w:rPr>
        <w:drawing>
          <wp:inline distT="0" distB="0" distL="0" distR="0">
            <wp:extent cx="111125" cy="198755"/>
            <wp:effectExtent l="19050" t="0" r="3175" b="0"/>
            <wp:docPr id="318"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132" cstate="print">
                      <a:clrChange>
                        <a:clrFrom>
                          <a:srgbClr val="FFFFFF"/>
                        </a:clrFrom>
                        <a:clrTo>
                          <a:srgbClr val="FFFFFF">
                            <a:alpha val="0"/>
                          </a:srgbClr>
                        </a:clrTo>
                      </a:clrChange>
                    </a:blip>
                    <a:srcRect/>
                    <a:stretch>
                      <a:fillRect/>
                    </a:stretch>
                  </pic:blipFill>
                  <pic:spPr bwMode="auto">
                    <a:xfrm>
                      <a:off x="0" y="0"/>
                      <a:ext cx="111125" cy="198755"/>
                    </a:xfrm>
                    <a:prstGeom prst="rect">
                      <a:avLst/>
                    </a:prstGeom>
                    <a:noFill/>
                    <a:ln w="9525">
                      <a:noFill/>
                      <a:miter lim="800000"/>
                      <a:headEnd/>
                      <a:tailEnd/>
                    </a:ln>
                  </pic:spPr>
                </pic:pic>
              </a:graphicData>
            </a:graphic>
          </wp:inline>
        </w:drawing>
      </w:r>
      <w:r w:rsidRPr="00DD4F26">
        <w:rPr>
          <w:color w:val="000000"/>
          <w:sz w:val="28"/>
          <w:szCs w:val="28"/>
        </w:rPr>
        <w:instrText xml:space="preserve"> </w:instrText>
      </w:r>
      <w:r w:rsidR="000102B9" w:rsidRPr="00DD4F26">
        <w:rPr>
          <w:color w:val="000000"/>
          <w:sz w:val="28"/>
          <w:szCs w:val="28"/>
        </w:rPr>
        <w:fldChar w:fldCharType="separate"/>
      </w:r>
      <w:r w:rsidR="00FF4D12" w:rsidRPr="00DD4F26">
        <w:rPr>
          <w:noProof/>
          <w:sz w:val="28"/>
          <w:szCs w:val="28"/>
        </w:rPr>
        <w:drawing>
          <wp:inline distT="0" distB="0" distL="0" distR="0">
            <wp:extent cx="111125" cy="198755"/>
            <wp:effectExtent l="19050" t="0" r="3175" b="0"/>
            <wp:docPr id="319"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132" cstate="print">
                      <a:clrChange>
                        <a:clrFrom>
                          <a:srgbClr val="FFFFFF"/>
                        </a:clrFrom>
                        <a:clrTo>
                          <a:srgbClr val="FFFFFF">
                            <a:alpha val="0"/>
                          </a:srgbClr>
                        </a:clrTo>
                      </a:clrChange>
                    </a:blip>
                    <a:srcRect/>
                    <a:stretch>
                      <a:fillRect/>
                    </a:stretch>
                  </pic:blipFill>
                  <pic:spPr bwMode="auto">
                    <a:xfrm>
                      <a:off x="0" y="0"/>
                      <a:ext cx="111125" cy="198755"/>
                    </a:xfrm>
                    <a:prstGeom prst="rect">
                      <a:avLst/>
                    </a:prstGeom>
                    <a:noFill/>
                    <a:ln w="9525">
                      <a:noFill/>
                      <a:miter lim="800000"/>
                      <a:headEnd/>
                      <a:tailEnd/>
                    </a:ln>
                  </pic:spPr>
                </pic:pic>
              </a:graphicData>
            </a:graphic>
          </wp:inline>
        </w:drawing>
      </w:r>
      <w:r w:rsidR="000102B9" w:rsidRPr="00DD4F26">
        <w:rPr>
          <w:color w:val="000000"/>
          <w:sz w:val="28"/>
          <w:szCs w:val="28"/>
        </w:rPr>
        <w:fldChar w:fldCharType="end"/>
      </w:r>
      <w:r w:rsidRPr="00DD4F26">
        <w:rPr>
          <w:color w:val="000000"/>
          <w:sz w:val="28"/>
          <w:szCs w:val="28"/>
        </w:rPr>
        <w:t>= 10*0,3+8*0,2+6*0,3+(-10)*0,2 = 4,4%</w:t>
      </w:r>
    </w:p>
    <w:p w:rsidR="00797113" w:rsidRPr="00DD4F26" w:rsidRDefault="00797113" w:rsidP="007926AA">
      <w:pPr>
        <w:jc w:val="both"/>
        <w:rPr>
          <w:color w:val="000000"/>
          <w:sz w:val="28"/>
          <w:szCs w:val="28"/>
        </w:rPr>
      </w:pPr>
      <w:r w:rsidRPr="00DD4F26">
        <w:rPr>
          <w:color w:val="000000"/>
          <w:sz w:val="28"/>
          <w:szCs w:val="28"/>
        </w:rPr>
        <w:t xml:space="preserve">Для акции С: </w:t>
      </w:r>
      <w:r w:rsidR="000102B9" w:rsidRPr="00DD4F26">
        <w:rPr>
          <w:color w:val="000000"/>
          <w:sz w:val="28"/>
          <w:szCs w:val="28"/>
        </w:rPr>
        <w:fldChar w:fldCharType="begin"/>
      </w:r>
      <w:r w:rsidRPr="00DD4F26">
        <w:rPr>
          <w:color w:val="000000"/>
          <w:sz w:val="28"/>
          <w:szCs w:val="28"/>
        </w:rPr>
        <w:instrText xml:space="preserve"> QUOTE </w:instrText>
      </w:r>
      <w:r w:rsidR="00FF4D12" w:rsidRPr="00DD4F26">
        <w:rPr>
          <w:noProof/>
          <w:sz w:val="28"/>
          <w:szCs w:val="28"/>
        </w:rPr>
        <w:drawing>
          <wp:inline distT="0" distB="0" distL="0" distR="0">
            <wp:extent cx="111125" cy="198755"/>
            <wp:effectExtent l="19050" t="0" r="3175" b="0"/>
            <wp:docPr id="320"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132" cstate="print">
                      <a:clrChange>
                        <a:clrFrom>
                          <a:srgbClr val="FFFFFF"/>
                        </a:clrFrom>
                        <a:clrTo>
                          <a:srgbClr val="FFFFFF">
                            <a:alpha val="0"/>
                          </a:srgbClr>
                        </a:clrTo>
                      </a:clrChange>
                    </a:blip>
                    <a:srcRect/>
                    <a:stretch>
                      <a:fillRect/>
                    </a:stretch>
                  </pic:blipFill>
                  <pic:spPr bwMode="auto">
                    <a:xfrm>
                      <a:off x="0" y="0"/>
                      <a:ext cx="111125" cy="198755"/>
                    </a:xfrm>
                    <a:prstGeom prst="rect">
                      <a:avLst/>
                    </a:prstGeom>
                    <a:noFill/>
                    <a:ln w="9525">
                      <a:noFill/>
                      <a:miter lim="800000"/>
                      <a:headEnd/>
                      <a:tailEnd/>
                    </a:ln>
                  </pic:spPr>
                </pic:pic>
              </a:graphicData>
            </a:graphic>
          </wp:inline>
        </w:drawing>
      </w:r>
      <w:r w:rsidRPr="00DD4F26">
        <w:rPr>
          <w:color w:val="000000"/>
          <w:sz w:val="28"/>
          <w:szCs w:val="28"/>
        </w:rPr>
        <w:instrText xml:space="preserve"> </w:instrText>
      </w:r>
      <w:r w:rsidR="000102B9" w:rsidRPr="00DD4F26">
        <w:rPr>
          <w:color w:val="000000"/>
          <w:sz w:val="28"/>
          <w:szCs w:val="28"/>
        </w:rPr>
        <w:fldChar w:fldCharType="separate"/>
      </w:r>
      <w:r w:rsidR="00FF4D12" w:rsidRPr="00DD4F26">
        <w:rPr>
          <w:noProof/>
          <w:sz w:val="28"/>
          <w:szCs w:val="28"/>
        </w:rPr>
        <w:drawing>
          <wp:inline distT="0" distB="0" distL="0" distR="0">
            <wp:extent cx="111125" cy="198755"/>
            <wp:effectExtent l="19050" t="0" r="3175" b="0"/>
            <wp:docPr id="321" name="Рисунок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132" cstate="print">
                      <a:clrChange>
                        <a:clrFrom>
                          <a:srgbClr val="FFFFFF"/>
                        </a:clrFrom>
                        <a:clrTo>
                          <a:srgbClr val="FFFFFF">
                            <a:alpha val="0"/>
                          </a:srgbClr>
                        </a:clrTo>
                      </a:clrChange>
                    </a:blip>
                    <a:srcRect/>
                    <a:stretch>
                      <a:fillRect/>
                    </a:stretch>
                  </pic:blipFill>
                  <pic:spPr bwMode="auto">
                    <a:xfrm>
                      <a:off x="0" y="0"/>
                      <a:ext cx="111125" cy="198755"/>
                    </a:xfrm>
                    <a:prstGeom prst="rect">
                      <a:avLst/>
                    </a:prstGeom>
                    <a:noFill/>
                    <a:ln w="9525">
                      <a:noFill/>
                      <a:miter lim="800000"/>
                      <a:headEnd/>
                      <a:tailEnd/>
                    </a:ln>
                  </pic:spPr>
                </pic:pic>
              </a:graphicData>
            </a:graphic>
          </wp:inline>
        </w:drawing>
      </w:r>
      <w:r w:rsidR="000102B9" w:rsidRPr="00DD4F26">
        <w:rPr>
          <w:color w:val="000000"/>
          <w:sz w:val="28"/>
          <w:szCs w:val="28"/>
        </w:rPr>
        <w:fldChar w:fldCharType="end"/>
      </w:r>
      <w:r w:rsidRPr="00DD4F26">
        <w:rPr>
          <w:color w:val="000000"/>
          <w:sz w:val="28"/>
          <w:szCs w:val="28"/>
        </w:rPr>
        <w:t>= 10*0,2+12*0,3+15*0,2 = 8,6%</w:t>
      </w:r>
    </w:p>
    <w:p w:rsidR="00797113" w:rsidRPr="00DD4F26" w:rsidRDefault="00797113" w:rsidP="007926AA">
      <w:pPr>
        <w:jc w:val="both"/>
        <w:rPr>
          <w:color w:val="000000"/>
          <w:sz w:val="28"/>
          <w:szCs w:val="28"/>
        </w:rPr>
      </w:pPr>
      <w:r w:rsidRPr="00DD4F26">
        <w:rPr>
          <w:color w:val="000000"/>
          <w:sz w:val="28"/>
          <w:szCs w:val="28"/>
        </w:rPr>
        <w:t>Определим дисперсию:</w:t>
      </w:r>
    </w:p>
    <w:p w:rsidR="00797113" w:rsidRPr="00DD4F26" w:rsidRDefault="00797113" w:rsidP="007926AA">
      <w:pPr>
        <w:jc w:val="both"/>
        <w:rPr>
          <w:color w:val="000000"/>
          <w:sz w:val="28"/>
          <w:szCs w:val="28"/>
        </w:rPr>
      </w:pPr>
      <w:r w:rsidRPr="00DD4F26">
        <w:rPr>
          <w:color w:val="000000"/>
          <w:sz w:val="28"/>
          <w:szCs w:val="28"/>
        </w:rPr>
        <w:t xml:space="preserve">σ² = </w:t>
      </w:r>
      <w:r w:rsidR="000102B9" w:rsidRPr="00DD4F26">
        <w:rPr>
          <w:color w:val="000000"/>
          <w:sz w:val="28"/>
          <w:szCs w:val="28"/>
        </w:rPr>
        <w:fldChar w:fldCharType="begin"/>
      </w:r>
      <w:r w:rsidRPr="00DD4F26">
        <w:rPr>
          <w:color w:val="000000"/>
          <w:sz w:val="28"/>
          <w:szCs w:val="28"/>
        </w:rPr>
        <w:instrText xml:space="preserve"> QUOTE </w:instrText>
      </w:r>
      <w:r w:rsidR="00FF4D12" w:rsidRPr="00DD4F26">
        <w:rPr>
          <w:noProof/>
          <w:sz w:val="28"/>
          <w:szCs w:val="28"/>
        </w:rPr>
        <w:drawing>
          <wp:inline distT="0" distB="0" distL="0" distR="0">
            <wp:extent cx="1296035" cy="524510"/>
            <wp:effectExtent l="19050" t="0" r="0" b="0"/>
            <wp:docPr id="322" name="Рисунок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134" cstate="print">
                      <a:clrChange>
                        <a:clrFrom>
                          <a:srgbClr val="FFFFFF"/>
                        </a:clrFrom>
                        <a:clrTo>
                          <a:srgbClr val="FFFFFF">
                            <a:alpha val="0"/>
                          </a:srgbClr>
                        </a:clrTo>
                      </a:clrChange>
                    </a:blip>
                    <a:srcRect/>
                    <a:stretch>
                      <a:fillRect/>
                    </a:stretch>
                  </pic:blipFill>
                  <pic:spPr bwMode="auto">
                    <a:xfrm>
                      <a:off x="0" y="0"/>
                      <a:ext cx="1296035" cy="524510"/>
                    </a:xfrm>
                    <a:prstGeom prst="rect">
                      <a:avLst/>
                    </a:prstGeom>
                    <a:noFill/>
                    <a:ln w="9525">
                      <a:noFill/>
                      <a:miter lim="800000"/>
                      <a:headEnd/>
                      <a:tailEnd/>
                    </a:ln>
                  </pic:spPr>
                </pic:pic>
              </a:graphicData>
            </a:graphic>
          </wp:inline>
        </w:drawing>
      </w:r>
      <w:r w:rsidRPr="00DD4F26">
        <w:rPr>
          <w:color w:val="000000"/>
          <w:sz w:val="28"/>
          <w:szCs w:val="28"/>
        </w:rPr>
        <w:instrText xml:space="preserve"> </w:instrText>
      </w:r>
      <w:r w:rsidR="000102B9" w:rsidRPr="00DD4F26">
        <w:rPr>
          <w:color w:val="000000"/>
          <w:sz w:val="28"/>
          <w:szCs w:val="28"/>
        </w:rPr>
        <w:fldChar w:fldCharType="separate"/>
      </w:r>
      <w:r w:rsidR="00FF4D12" w:rsidRPr="00DD4F26">
        <w:rPr>
          <w:noProof/>
          <w:sz w:val="28"/>
          <w:szCs w:val="28"/>
        </w:rPr>
        <w:drawing>
          <wp:inline distT="0" distB="0" distL="0" distR="0">
            <wp:extent cx="1296035" cy="524510"/>
            <wp:effectExtent l="19050" t="0" r="0" b="0"/>
            <wp:docPr id="323"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134" cstate="print">
                      <a:clrChange>
                        <a:clrFrom>
                          <a:srgbClr val="FFFFFF"/>
                        </a:clrFrom>
                        <a:clrTo>
                          <a:srgbClr val="FFFFFF">
                            <a:alpha val="0"/>
                          </a:srgbClr>
                        </a:clrTo>
                      </a:clrChange>
                    </a:blip>
                    <a:srcRect/>
                    <a:stretch>
                      <a:fillRect/>
                    </a:stretch>
                  </pic:blipFill>
                  <pic:spPr bwMode="auto">
                    <a:xfrm>
                      <a:off x="0" y="0"/>
                      <a:ext cx="1296035" cy="524510"/>
                    </a:xfrm>
                    <a:prstGeom prst="rect">
                      <a:avLst/>
                    </a:prstGeom>
                    <a:noFill/>
                    <a:ln w="9525">
                      <a:noFill/>
                      <a:miter lim="800000"/>
                      <a:headEnd/>
                      <a:tailEnd/>
                    </a:ln>
                  </pic:spPr>
                </pic:pic>
              </a:graphicData>
            </a:graphic>
          </wp:inline>
        </w:drawing>
      </w:r>
      <w:r w:rsidR="000102B9" w:rsidRPr="00DD4F26">
        <w:rPr>
          <w:color w:val="000000"/>
          <w:sz w:val="28"/>
          <w:szCs w:val="28"/>
        </w:rPr>
        <w:fldChar w:fldCharType="end"/>
      </w:r>
    </w:p>
    <w:p w:rsidR="00797113" w:rsidRPr="00DD4F26" w:rsidRDefault="00797113" w:rsidP="007926AA">
      <w:pPr>
        <w:jc w:val="both"/>
        <w:rPr>
          <w:color w:val="000000"/>
          <w:sz w:val="28"/>
          <w:szCs w:val="28"/>
        </w:rPr>
      </w:pPr>
      <w:r w:rsidRPr="00DD4F26">
        <w:rPr>
          <w:color w:val="000000"/>
          <w:sz w:val="28"/>
          <w:szCs w:val="28"/>
        </w:rPr>
        <w:t xml:space="preserve">Для акции А: </w:t>
      </w:r>
    </w:p>
    <w:p w:rsidR="00797113" w:rsidRPr="00DD4F26" w:rsidRDefault="00797113" w:rsidP="007926AA">
      <w:pPr>
        <w:jc w:val="both"/>
        <w:rPr>
          <w:color w:val="000000"/>
          <w:sz w:val="28"/>
          <w:szCs w:val="28"/>
        </w:rPr>
      </w:pPr>
      <w:r w:rsidRPr="00DD4F26">
        <w:rPr>
          <w:color w:val="000000"/>
          <w:sz w:val="28"/>
          <w:szCs w:val="28"/>
        </w:rPr>
        <w:t>σ² = (-10-4)²*0,3 + (0-4)²*0,2 + (10-4)²*0,3 + (20-4)²*0,2 = 124%</w:t>
      </w:r>
    </w:p>
    <w:p w:rsidR="00797113" w:rsidRPr="00DD4F26" w:rsidRDefault="00797113" w:rsidP="007926AA">
      <w:pPr>
        <w:jc w:val="both"/>
        <w:rPr>
          <w:color w:val="000000"/>
          <w:sz w:val="28"/>
          <w:szCs w:val="28"/>
        </w:rPr>
      </w:pPr>
      <w:r w:rsidRPr="00DD4F26">
        <w:rPr>
          <w:color w:val="000000"/>
          <w:sz w:val="28"/>
          <w:szCs w:val="28"/>
        </w:rPr>
        <w:t xml:space="preserve">Для акции В: </w:t>
      </w:r>
    </w:p>
    <w:p w:rsidR="00797113" w:rsidRPr="00DD4F26" w:rsidRDefault="00797113" w:rsidP="007926AA">
      <w:pPr>
        <w:jc w:val="both"/>
        <w:rPr>
          <w:color w:val="000000"/>
          <w:sz w:val="28"/>
          <w:szCs w:val="28"/>
        </w:rPr>
      </w:pPr>
      <w:r w:rsidRPr="00DD4F26">
        <w:rPr>
          <w:color w:val="000000"/>
          <w:sz w:val="28"/>
          <w:szCs w:val="28"/>
        </w:rPr>
        <w:t>σ² = (10-4,4)²*0,3 + (8-4,4)²*0,2 + (6-4,4)²*0,3 + (-10-4,4)²*0,2 = 52,37%</w:t>
      </w:r>
    </w:p>
    <w:p w:rsidR="00797113" w:rsidRPr="00DD4F26" w:rsidRDefault="00797113" w:rsidP="007926AA">
      <w:pPr>
        <w:jc w:val="both"/>
        <w:rPr>
          <w:color w:val="000000"/>
          <w:sz w:val="28"/>
          <w:szCs w:val="28"/>
        </w:rPr>
      </w:pPr>
      <w:r w:rsidRPr="00DD4F26">
        <w:rPr>
          <w:color w:val="000000"/>
          <w:sz w:val="28"/>
          <w:szCs w:val="28"/>
        </w:rPr>
        <w:t xml:space="preserve">Для акции С: </w:t>
      </w:r>
    </w:p>
    <w:p w:rsidR="00797113" w:rsidRPr="00DD4F26" w:rsidRDefault="00797113" w:rsidP="007926AA">
      <w:pPr>
        <w:jc w:val="both"/>
        <w:rPr>
          <w:color w:val="000000"/>
          <w:sz w:val="28"/>
          <w:szCs w:val="28"/>
        </w:rPr>
      </w:pPr>
      <w:r w:rsidRPr="00DD4F26">
        <w:rPr>
          <w:color w:val="000000"/>
          <w:sz w:val="28"/>
          <w:szCs w:val="28"/>
        </w:rPr>
        <w:t>σ² = (0-8,6)*0,3 + (10-8,6)*0,2 + (12-8,6)*0,3 + (15-8,6)*0,2 = 34,24%</w:t>
      </w:r>
    </w:p>
    <w:p w:rsidR="00797113" w:rsidRPr="00DD4F26" w:rsidRDefault="00797113" w:rsidP="007926AA">
      <w:pPr>
        <w:jc w:val="both"/>
        <w:rPr>
          <w:color w:val="000000"/>
          <w:sz w:val="28"/>
          <w:szCs w:val="28"/>
        </w:rPr>
      </w:pPr>
      <w:r w:rsidRPr="00DD4F26">
        <w:rPr>
          <w:color w:val="000000"/>
          <w:sz w:val="28"/>
          <w:szCs w:val="28"/>
        </w:rPr>
        <w:t xml:space="preserve">Рассчитаем ожидаемую доходность портфеля при условии, что </w:t>
      </w:r>
    </w:p>
    <w:p w:rsidR="00797113" w:rsidRPr="00DD4F26" w:rsidRDefault="00797113" w:rsidP="007926AA">
      <w:pPr>
        <w:jc w:val="both"/>
        <w:rPr>
          <w:color w:val="000000"/>
          <w:sz w:val="28"/>
          <w:szCs w:val="28"/>
        </w:rPr>
      </w:pPr>
      <w:r w:rsidRPr="00DD4F26">
        <w:rPr>
          <w:color w:val="000000"/>
          <w:sz w:val="28"/>
          <w:szCs w:val="28"/>
        </w:rPr>
        <w:t>Xа = 0,3, Xв = 0,5, Xс = 0,2:</w:t>
      </w:r>
    </w:p>
    <w:p w:rsidR="00797113" w:rsidRPr="00DD4F26" w:rsidRDefault="000102B9" w:rsidP="007926AA">
      <w:pPr>
        <w:jc w:val="both"/>
        <w:rPr>
          <w:color w:val="000000"/>
          <w:sz w:val="28"/>
          <w:szCs w:val="28"/>
        </w:rPr>
      </w:pPr>
      <w:r w:rsidRPr="00DD4F26">
        <w:rPr>
          <w:color w:val="000000"/>
          <w:sz w:val="28"/>
          <w:szCs w:val="28"/>
        </w:rPr>
        <w:fldChar w:fldCharType="begin"/>
      </w:r>
      <w:r w:rsidR="00797113" w:rsidRPr="00DD4F26">
        <w:rPr>
          <w:color w:val="000000"/>
          <w:sz w:val="28"/>
          <w:szCs w:val="28"/>
        </w:rPr>
        <w:instrText xml:space="preserve"> QUOTE </w:instrText>
      </w:r>
      <w:r w:rsidR="00FF4D12" w:rsidRPr="00DD4F26">
        <w:rPr>
          <w:noProof/>
          <w:sz w:val="28"/>
          <w:szCs w:val="28"/>
        </w:rPr>
        <w:drawing>
          <wp:inline distT="0" distB="0" distL="0" distR="0">
            <wp:extent cx="222885" cy="207010"/>
            <wp:effectExtent l="19050" t="0" r="5715" b="0"/>
            <wp:docPr id="324" name="Рисунок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135" cstate="print">
                      <a:clrChange>
                        <a:clrFrom>
                          <a:srgbClr val="FFFFFF"/>
                        </a:clrFrom>
                        <a:clrTo>
                          <a:srgbClr val="FFFFFF">
                            <a:alpha val="0"/>
                          </a:srgbClr>
                        </a:clrTo>
                      </a:clrChange>
                    </a:blip>
                    <a:srcRect/>
                    <a:stretch>
                      <a:fillRect/>
                    </a:stretch>
                  </pic:blipFill>
                  <pic:spPr bwMode="auto">
                    <a:xfrm>
                      <a:off x="0" y="0"/>
                      <a:ext cx="222885" cy="207010"/>
                    </a:xfrm>
                    <a:prstGeom prst="rect">
                      <a:avLst/>
                    </a:prstGeom>
                    <a:noFill/>
                    <a:ln w="9525">
                      <a:noFill/>
                      <a:miter lim="800000"/>
                      <a:headEnd/>
                      <a:tailEnd/>
                    </a:ln>
                  </pic:spPr>
                </pic:pic>
              </a:graphicData>
            </a:graphic>
          </wp:inline>
        </w:drawing>
      </w:r>
      <w:r w:rsidR="00797113" w:rsidRPr="00DD4F26">
        <w:rPr>
          <w:color w:val="000000"/>
          <w:sz w:val="28"/>
          <w:szCs w:val="28"/>
        </w:rPr>
        <w:instrText xml:space="preserve"> </w:instrText>
      </w:r>
      <w:r w:rsidRPr="00DD4F26">
        <w:rPr>
          <w:color w:val="000000"/>
          <w:sz w:val="28"/>
          <w:szCs w:val="28"/>
        </w:rPr>
        <w:fldChar w:fldCharType="separate"/>
      </w:r>
      <w:r w:rsidR="00FF4D12" w:rsidRPr="00DD4F26">
        <w:rPr>
          <w:noProof/>
          <w:sz w:val="28"/>
          <w:szCs w:val="28"/>
        </w:rPr>
        <w:drawing>
          <wp:inline distT="0" distB="0" distL="0" distR="0">
            <wp:extent cx="222885" cy="207010"/>
            <wp:effectExtent l="19050" t="0" r="5715" b="0"/>
            <wp:docPr id="325" name="Рисунок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135" cstate="print">
                      <a:clrChange>
                        <a:clrFrom>
                          <a:srgbClr val="FFFFFF"/>
                        </a:clrFrom>
                        <a:clrTo>
                          <a:srgbClr val="FFFFFF">
                            <a:alpha val="0"/>
                          </a:srgbClr>
                        </a:clrTo>
                      </a:clrChange>
                    </a:blip>
                    <a:srcRect/>
                    <a:stretch>
                      <a:fillRect/>
                    </a:stretch>
                  </pic:blipFill>
                  <pic:spPr bwMode="auto">
                    <a:xfrm>
                      <a:off x="0" y="0"/>
                      <a:ext cx="222885" cy="207010"/>
                    </a:xfrm>
                    <a:prstGeom prst="rect">
                      <a:avLst/>
                    </a:prstGeom>
                    <a:noFill/>
                    <a:ln w="9525">
                      <a:noFill/>
                      <a:miter lim="800000"/>
                      <a:headEnd/>
                      <a:tailEnd/>
                    </a:ln>
                  </pic:spPr>
                </pic:pic>
              </a:graphicData>
            </a:graphic>
          </wp:inline>
        </w:drawing>
      </w:r>
      <w:r w:rsidRPr="00DD4F26">
        <w:rPr>
          <w:color w:val="000000"/>
          <w:sz w:val="28"/>
          <w:szCs w:val="28"/>
        </w:rPr>
        <w:fldChar w:fldCharType="end"/>
      </w:r>
      <w:r w:rsidR="00797113" w:rsidRPr="00DD4F26">
        <w:rPr>
          <w:color w:val="000000"/>
          <w:sz w:val="28"/>
          <w:szCs w:val="28"/>
        </w:rPr>
        <w:t xml:space="preserve"> = </w:t>
      </w:r>
      <w:r w:rsidRPr="00DD4F26">
        <w:rPr>
          <w:color w:val="000000"/>
          <w:sz w:val="28"/>
          <w:szCs w:val="28"/>
        </w:rPr>
        <w:fldChar w:fldCharType="begin"/>
      </w:r>
      <w:r w:rsidR="00797113" w:rsidRPr="00DD4F26">
        <w:rPr>
          <w:color w:val="000000"/>
          <w:sz w:val="28"/>
          <w:szCs w:val="28"/>
        </w:rPr>
        <w:instrText xml:space="preserve"> QUOTE </w:instrText>
      </w:r>
      <w:r w:rsidR="00FF4D12" w:rsidRPr="00DD4F26">
        <w:rPr>
          <w:noProof/>
          <w:sz w:val="28"/>
          <w:szCs w:val="28"/>
        </w:rPr>
        <w:drawing>
          <wp:inline distT="0" distB="0" distL="0" distR="0">
            <wp:extent cx="691515" cy="469265"/>
            <wp:effectExtent l="19050" t="0" r="0" b="0"/>
            <wp:docPr id="326" name="Рисунок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136" cstate="print">
                      <a:clrChange>
                        <a:clrFrom>
                          <a:srgbClr val="FFFFFF"/>
                        </a:clrFrom>
                        <a:clrTo>
                          <a:srgbClr val="FFFFFF">
                            <a:alpha val="0"/>
                          </a:srgbClr>
                        </a:clrTo>
                      </a:clrChange>
                    </a:blip>
                    <a:srcRect/>
                    <a:stretch>
                      <a:fillRect/>
                    </a:stretch>
                  </pic:blipFill>
                  <pic:spPr bwMode="auto">
                    <a:xfrm>
                      <a:off x="0" y="0"/>
                      <a:ext cx="691515" cy="469265"/>
                    </a:xfrm>
                    <a:prstGeom prst="rect">
                      <a:avLst/>
                    </a:prstGeom>
                    <a:noFill/>
                    <a:ln w="9525">
                      <a:noFill/>
                      <a:miter lim="800000"/>
                      <a:headEnd/>
                      <a:tailEnd/>
                    </a:ln>
                  </pic:spPr>
                </pic:pic>
              </a:graphicData>
            </a:graphic>
          </wp:inline>
        </w:drawing>
      </w:r>
      <w:r w:rsidR="00797113" w:rsidRPr="00DD4F26">
        <w:rPr>
          <w:color w:val="000000"/>
          <w:sz w:val="28"/>
          <w:szCs w:val="28"/>
        </w:rPr>
        <w:instrText xml:space="preserve"> </w:instrText>
      </w:r>
      <w:r w:rsidRPr="00DD4F26">
        <w:rPr>
          <w:color w:val="000000"/>
          <w:sz w:val="28"/>
          <w:szCs w:val="28"/>
        </w:rPr>
        <w:fldChar w:fldCharType="separate"/>
      </w:r>
      <w:r w:rsidR="00FF4D12" w:rsidRPr="00DD4F26">
        <w:rPr>
          <w:noProof/>
          <w:sz w:val="28"/>
          <w:szCs w:val="28"/>
        </w:rPr>
        <w:drawing>
          <wp:inline distT="0" distB="0" distL="0" distR="0">
            <wp:extent cx="691515" cy="469265"/>
            <wp:effectExtent l="19050" t="0" r="0" b="0"/>
            <wp:docPr id="327" name="Рисунок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136" cstate="print">
                      <a:clrChange>
                        <a:clrFrom>
                          <a:srgbClr val="FFFFFF"/>
                        </a:clrFrom>
                        <a:clrTo>
                          <a:srgbClr val="FFFFFF">
                            <a:alpha val="0"/>
                          </a:srgbClr>
                        </a:clrTo>
                      </a:clrChange>
                    </a:blip>
                    <a:srcRect/>
                    <a:stretch>
                      <a:fillRect/>
                    </a:stretch>
                  </pic:blipFill>
                  <pic:spPr bwMode="auto">
                    <a:xfrm>
                      <a:off x="0" y="0"/>
                      <a:ext cx="691515" cy="469265"/>
                    </a:xfrm>
                    <a:prstGeom prst="rect">
                      <a:avLst/>
                    </a:prstGeom>
                    <a:noFill/>
                    <a:ln w="9525">
                      <a:noFill/>
                      <a:miter lim="800000"/>
                      <a:headEnd/>
                      <a:tailEnd/>
                    </a:ln>
                  </pic:spPr>
                </pic:pic>
              </a:graphicData>
            </a:graphic>
          </wp:inline>
        </w:drawing>
      </w:r>
      <w:r w:rsidRPr="00DD4F26">
        <w:rPr>
          <w:color w:val="000000"/>
          <w:sz w:val="28"/>
          <w:szCs w:val="28"/>
        </w:rPr>
        <w:fldChar w:fldCharType="end"/>
      </w:r>
      <w:r w:rsidR="00797113" w:rsidRPr="00DD4F26">
        <w:rPr>
          <w:color w:val="000000"/>
          <w:sz w:val="28"/>
          <w:szCs w:val="28"/>
        </w:rPr>
        <w:t xml:space="preserve"> = 4*0,3 + 4,4*0,5 + 8,6*0,2 = 5,12%</w:t>
      </w:r>
    </w:p>
    <w:p w:rsidR="00797113" w:rsidRPr="00DD4F26" w:rsidRDefault="00797113" w:rsidP="007926AA">
      <w:pPr>
        <w:jc w:val="both"/>
        <w:rPr>
          <w:color w:val="000000"/>
          <w:sz w:val="28"/>
          <w:szCs w:val="28"/>
        </w:rPr>
      </w:pPr>
      <w:r w:rsidRPr="00DD4F26">
        <w:rPr>
          <w:color w:val="000000"/>
          <w:sz w:val="28"/>
          <w:szCs w:val="28"/>
        </w:rPr>
        <w:t>Рассчитаем стандартное отклонение портфеля:</w:t>
      </w:r>
    </w:p>
    <w:p w:rsidR="00797113" w:rsidRPr="00775A82" w:rsidRDefault="00797113" w:rsidP="007926AA">
      <w:pPr>
        <w:jc w:val="both"/>
        <w:rPr>
          <w:color w:val="000000"/>
          <w:sz w:val="28"/>
          <w:szCs w:val="28"/>
          <w:lang w:val="en-US"/>
        </w:rPr>
      </w:pPr>
      <w:r w:rsidRPr="00DD4F26">
        <w:rPr>
          <w:color w:val="000000"/>
          <w:sz w:val="28"/>
          <w:szCs w:val="28"/>
        </w:rPr>
        <w:t>σ</w:t>
      </w:r>
      <w:r w:rsidRPr="00DD4F26">
        <w:rPr>
          <w:color w:val="000000"/>
          <w:sz w:val="28"/>
          <w:szCs w:val="28"/>
          <w:vertAlign w:val="subscript"/>
          <w:lang w:val="en-US"/>
        </w:rPr>
        <w:t>p</w:t>
      </w:r>
      <w:r w:rsidRPr="00775A82">
        <w:rPr>
          <w:color w:val="000000"/>
          <w:sz w:val="28"/>
          <w:szCs w:val="28"/>
          <w:lang w:val="en-US"/>
        </w:rPr>
        <w:t xml:space="preserve"> =</w:t>
      </w:r>
      <m:oMath>
        <m:rad>
          <m:radPr>
            <m:degHide m:val="on"/>
            <m:ctrlPr>
              <w:rPr>
                <w:rFonts w:ascii="Cambria Math" w:hAnsi="Cambria Math"/>
                <w:i/>
                <w:color w:val="000000"/>
                <w:sz w:val="28"/>
                <w:szCs w:val="28"/>
                <w:lang w:eastAsia="en-US"/>
              </w:rPr>
            </m:ctrlPr>
          </m:radPr>
          <m:deg/>
          <m:e>
            <m:nary>
              <m:naryPr>
                <m:chr m:val="∑"/>
                <m:limLoc m:val="undOvr"/>
                <m:ctrlPr>
                  <w:rPr>
                    <w:rFonts w:ascii="Cambria Math" w:hAnsi="Cambria Math"/>
                    <w:i/>
                    <w:color w:val="000000"/>
                    <w:sz w:val="28"/>
                    <w:szCs w:val="28"/>
                    <w:lang w:eastAsia="en-US"/>
                  </w:rPr>
                </m:ctrlPr>
              </m:naryPr>
              <m:sub>
                <m:r>
                  <w:rPr>
                    <w:rFonts w:ascii="Cambria Math" w:hAnsi="Cambria Math"/>
                    <w:color w:val="000000"/>
                    <w:sz w:val="28"/>
                    <w:szCs w:val="28"/>
                    <w:lang w:eastAsia="en-US"/>
                  </w:rPr>
                  <m:t>i</m:t>
                </m:r>
                <m:r>
                  <w:rPr>
                    <w:rFonts w:ascii="Cambria Math" w:hAnsi="Cambria Math"/>
                    <w:color w:val="000000"/>
                    <w:sz w:val="28"/>
                    <w:szCs w:val="28"/>
                    <w:lang w:val="en-US" w:eastAsia="en-US"/>
                  </w:rPr>
                  <m:t>=1</m:t>
                </m:r>
              </m:sub>
              <m:sup>
                <m:r>
                  <w:rPr>
                    <w:rFonts w:ascii="Cambria Math" w:hAnsi="Cambria Math"/>
                    <w:color w:val="000000"/>
                    <w:sz w:val="28"/>
                    <w:szCs w:val="28"/>
                    <w:lang w:eastAsia="en-US"/>
                  </w:rPr>
                  <m:t>n</m:t>
                </m:r>
              </m:sup>
              <m:e>
                <m:sSup>
                  <m:sSupPr>
                    <m:ctrlPr>
                      <w:rPr>
                        <w:rFonts w:ascii="Cambria Math" w:hAnsi="Cambria Math"/>
                        <w:color w:val="000000"/>
                        <w:sz w:val="28"/>
                        <w:szCs w:val="28"/>
                        <w:lang w:val="en-US" w:eastAsia="en-US"/>
                      </w:rPr>
                    </m:ctrlPr>
                  </m:sSupPr>
                  <m:e>
                    <m:sSub>
                      <m:sSubPr>
                        <m:ctrlPr>
                          <w:rPr>
                            <w:rFonts w:ascii="Cambria Math" w:hAnsi="Cambria Math"/>
                            <w:color w:val="000000"/>
                            <w:sz w:val="28"/>
                            <w:szCs w:val="28"/>
                            <w:lang w:val="en-US" w:eastAsia="en-US"/>
                          </w:rPr>
                        </m:ctrlPr>
                      </m:sSubPr>
                      <m:e>
                        <m:r>
                          <m:rPr>
                            <m:sty m:val="p"/>
                          </m:rPr>
                          <w:rPr>
                            <w:rFonts w:ascii="Cambria Math" w:hAnsi="Cambria Math"/>
                            <w:color w:val="000000"/>
                            <w:sz w:val="28"/>
                            <w:szCs w:val="28"/>
                            <w:lang w:val="en-US" w:eastAsia="en-US"/>
                          </w:rPr>
                          <m:t>X</m:t>
                        </m:r>
                      </m:e>
                      <m:sub>
                        <m:r>
                          <m:rPr>
                            <m:sty m:val="p"/>
                          </m:rPr>
                          <w:rPr>
                            <w:rFonts w:ascii="Cambria Math" w:hAnsi="Cambria Math"/>
                            <w:color w:val="000000"/>
                            <w:sz w:val="28"/>
                            <w:szCs w:val="28"/>
                            <w:lang w:val="en-US" w:eastAsia="en-US"/>
                          </w:rPr>
                          <m:t>i</m:t>
                        </m:r>
                      </m:sub>
                    </m:sSub>
                  </m:e>
                  <m:sup>
                    <m:r>
                      <m:rPr>
                        <m:sty m:val="p"/>
                      </m:rPr>
                      <w:rPr>
                        <w:rFonts w:ascii="Cambria Math" w:hAnsi="Cambria Math"/>
                        <w:color w:val="000000"/>
                        <w:sz w:val="28"/>
                        <w:szCs w:val="28"/>
                        <w:lang w:val="en-US" w:eastAsia="en-US"/>
                      </w:rPr>
                      <m:t>2</m:t>
                    </m:r>
                  </m:sup>
                </m:sSup>
                <m:r>
                  <m:rPr>
                    <m:sty m:val="p"/>
                  </m:rPr>
                  <w:rPr>
                    <w:rFonts w:ascii="Cambria Math" w:hAnsi="Cambria Math"/>
                    <w:color w:val="000000"/>
                    <w:sz w:val="28"/>
                    <w:szCs w:val="28"/>
                    <w:lang w:val="en-US" w:eastAsia="en-US"/>
                  </w:rPr>
                  <m:t>*</m:t>
                </m:r>
                <m:sSup>
                  <m:sSupPr>
                    <m:ctrlPr>
                      <w:rPr>
                        <w:rFonts w:ascii="Cambria Math" w:hAnsi="Cambria Math"/>
                        <w:color w:val="000000"/>
                        <w:sz w:val="28"/>
                        <w:szCs w:val="28"/>
                        <w:lang w:val="en-US" w:eastAsia="en-US"/>
                      </w:rPr>
                    </m:ctrlPr>
                  </m:sSupPr>
                  <m:e>
                    <m:sSub>
                      <m:sSubPr>
                        <m:ctrlPr>
                          <w:rPr>
                            <w:rFonts w:ascii="Cambria Math" w:hAnsi="Cambria Math"/>
                            <w:color w:val="000000"/>
                            <w:sz w:val="28"/>
                            <w:szCs w:val="28"/>
                            <w:lang w:val="en-US" w:eastAsia="en-US"/>
                          </w:rPr>
                        </m:ctrlPr>
                      </m:sSubPr>
                      <m:e>
                        <m:r>
                          <m:rPr>
                            <m:sty m:val="p"/>
                          </m:rPr>
                          <w:rPr>
                            <w:rFonts w:ascii="Cambria Math" w:hAnsi="Cambria Math"/>
                            <w:color w:val="000000"/>
                            <w:sz w:val="28"/>
                            <w:szCs w:val="28"/>
                            <w:lang w:val="en-US" w:eastAsia="en-US"/>
                          </w:rPr>
                          <m:t>σ</m:t>
                        </m:r>
                      </m:e>
                      <m:sub>
                        <m:r>
                          <m:rPr>
                            <m:sty m:val="p"/>
                          </m:rPr>
                          <w:rPr>
                            <w:rFonts w:ascii="Cambria Math" w:hAnsi="Cambria Math"/>
                            <w:color w:val="000000"/>
                            <w:sz w:val="28"/>
                            <w:szCs w:val="28"/>
                            <w:lang w:val="en-US" w:eastAsia="en-US"/>
                          </w:rPr>
                          <m:t>i</m:t>
                        </m:r>
                      </m:sub>
                    </m:sSub>
                  </m:e>
                  <m:sup>
                    <m:r>
                      <m:rPr>
                        <m:sty m:val="p"/>
                      </m:rPr>
                      <w:rPr>
                        <w:rFonts w:ascii="Cambria Math" w:hAnsi="Cambria Math"/>
                        <w:color w:val="000000"/>
                        <w:sz w:val="28"/>
                        <w:szCs w:val="28"/>
                        <w:lang w:val="en-US" w:eastAsia="en-US"/>
                      </w:rPr>
                      <m:t>2</m:t>
                    </m:r>
                  </m:sup>
                </m:sSup>
                <m:r>
                  <m:rPr>
                    <m:sty m:val="p"/>
                  </m:rPr>
                  <w:rPr>
                    <w:rFonts w:ascii="Cambria Math" w:hAnsi="Cambria Math"/>
                    <w:color w:val="000000"/>
                    <w:sz w:val="28"/>
                    <w:szCs w:val="28"/>
                    <w:lang w:val="en-US" w:eastAsia="en-US"/>
                  </w:rPr>
                  <m:t>+</m:t>
                </m:r>
                <m:nary>
                  <m:naryPr>
                    <m:chr m:val="∑"/>
                    <m:limLoc m:val="undOvr"/>
                    <m:ctrlPr>
                      <w:rPr>
                        <w:rFonts w:ascii="Cambria Math" w:hAnsi="Cambria Math"/>
                        <w:color w:val="000000"/>
                        <w:sz w:val="28"/>
                        <w:szCs w:val="28"/>
                        <w:lang w:val="en-US" w:eastAsia="en-US"/>
                      </w:rPr>
                    </m:ctrlPr>
                  </m:naryPr>
                  <m:sub>
                    <m:r>
                      <m:rPr>
                        <m:sty m:val="p"/>
                      </m:rPr>
                      <w:rPr>
                        <w:rFonts w:ascii="Cambria Math" w:hAnsi="Cambria Math"/>
                        <w:color w:val="000000"/>
                        <w:sz w:val="28"/>
                        <w:szCs w:val="28"/>
                        <w:lang w:val="en-US" w:eastAsia="en-US"/>
                      </w:rPr>
                      <m:t>i=1</m:t>
                    </m:r>
                  </m:sub>
                  <m:sup>
                    <m:r>
                      <m:rPr>
                        <m:sty m:val="p"/>
                      </m:rPr>
                      <w:rPr>
                        <w:rFonts w:ascii="Cambria Math" w:hAnsi="Cambria Math"/>
                        <w:color w:val="000000"/>
                        <w:sz w:val="28"/>
                        <w:szCs w:val="28"/>
                        <w:lang w:val="en-US" w:eastAsia="en-US"/>
                      </w:rPr>
                      <m:t>n</m:t>
                    </m:r>
                  </m:sup>
                  <m:e>
                    <m:nary>
                      <m:naryPr>
                        <m:chr m:val="∑"/>
                        <m:limLoc m:val="undOvr"/>
                        <m:ctrlPr>
                          <w:rPr>
                            <w:rFonts w:ascii="Cambria Math" w:hAnsi="Cambria Math"/>
                            <w:color w:val="000000"/>
                            <w:sz w:val="28"/>
                            <w:szCs w:val="28"/>
                            <w:lang w:val="en-US" w:eastAsia="en-US"/>
                          </w:rPr>
                        </m:ctrlPr>
                      </m:naryPr>
                      <m:sub>
                        <m:r>
                          <m:rPr>
                            <m:sty m:val="p"/>
                          </m:rPr>
                          <w:rPr>
                            <w:rFonts w:ascii="Cambria Math" w:hAnsi="Cambria Math"/>
                            <w:color w:val="000000"/>
                            <w:sz w:val="28"/>
                            <w:szCs w:val="28"/>
                            <w:lang w:val="en-US" w:eastAsia="en-US"/>
                          </w:rPr>
                          <m:t>j=1</m:t>
                        </m:r>
                      </m:sub>
                      <m:sup>
                        <m:r>
                          <m:rPr>
                            <m:sty m:val="p"/>
                          </m:rPr>
                          <w:rPr>
                            <w:rFonts w:ascii="Cambria Math" w:hAnsi="Cambria Math"/>
                            <w:color w:val="000000"/>
                            <w:sz w:val="28"/>
                            <w:szCs w:val="28"/>
                            <w:lang w:val="en-US" w:eastAsia="en-US"/>
                          </w:rPr>
                          <m:t>n</m:t>
                        </m:r>
                      </m:sup>
                      <m:e>
                        <m:sSub>
                          <m:sSubPr>
                            <m:ctrlPr>
                              <w:rPr>
                                <w:rFonts w:ascii="Cambria Math" w:hAnsi="Cambria Math"/>
                                <w:color w:val="000000"/>
                                <w:sz w:val="28"/>
                                <w:szCs w:val="28"/>
                                <w:lang w:val="en-US" w:eastAsia="en-US"/>
                              </w:rPr>
                            </m:ctrlPr>
                          </m:sSubPr>
                          <m:e>
                            <m:r>
                              <m:rPr>
                                <m:sty m:val="p"/>
                              </m:rPr>
                              <w:rPr>
                                <w:rFonts w:ascii="Cambria Math" w:hAnsi="Cambria Math"/>
                                <w:color w:val="000000"/>
                                <w:sz w:val="28"/>
                                <w:szCs w:val="28"/>
                                <w:lang w:val="en-US" w:eastAsia="en-US"/>
                              </w:rPr>
                              <m:t>X</m:t>
                            </m:r>
                          </m:e>
                          <m:sub>
                            <m:r>
                              <m:rPr>
                                <m:sty m:val="p"/>
                              </m:rPr>
                              <w:rPr>
                                <w:rFonts w:ascii="Cambria Math" w:hAnsi="Cambria Math"/>
                                <w:color w:val="000000"/>
                                <w:sz w:val="28"/>
                                <w:szCs w:val="28"/>
                                <w:lang w:val="en-US" w:eastAsia="en-US"/>
                              </w:rPr>
                              <m:t>i</m:t>
                            </m:r>
                          </m:sub>
                        </m:sSub>
                        <m:r>
                          <m:rPr>
                            <m:sty m:val="p"/>
                          </m:rPr>
                          <w:rPr>
                            <w:rFonts w:ascii="Cambria Math" w:hAnsi="Cambria Math"/>
                            <w:color w:val="000000"/>
                            <w:sz w:val="28"/>
                            <w:szCs w:val="28"/>
                            <w:lang w:val="en-US" w:eastAsia="en-US"/>
                          </w:rPr>
                          <m:t>*</m:t>
                        </m:r>
                        <m:sSub>
                          <m:sSubPr>
                            <m:ctrlPr>
                              <w:rPr>
                                <w:rFonts w:ascii="Cambria Math" w:hAnsi="Cambria Math"/>
                                <w:color w:val="000000"/>
                                <w:sz w:val="28"/>
                                <w:szCs w:val="28"/>
                                <w:lang w:val="en-US" w:eastAsia="en-US"/>
                              </w:rPr>
                            </m:ctrlPr>
                          </m:sSubPr>
                          <m:e>
                            <m:r>
                              <m:rPr>
                                <m:sty m:val="p"/>
                              </m:rPr>
                              <w:rPr>
                                <w:rFonts w:ascii="Cambria Math" w:hAnsi="Cambria Math"/>
                                <w:color w:val="000000"/>
                                <w:sz w:val="28"/>
                                <w:szCs w:val="28"/>
                                <w:lang w:val="en-US" w:eastAsia="en-US"/>
                              </w:rPr>
                              <m:t>σ</m:t>
                            </m:r>
                          </m:e>
                          <m:sub>
                            <m:r>
                              <m:rPr>
                                <m:sty m:val="p"/>
                              </m:rPr>
                              <w:rPr>
                                <w:rFonts w:ascii="Cambria Math" w:hAnsi="Cambria Math"/>
                                <w:color w:val="000000"/>
                                <w:sz w:val="28"/>
                                <w:szCs w:val="28"/>
                                <w:lang w:val="en-US" w:eastAsia="en-US"/>
                              </w:rPr>
                              <m:t>i</m:t>
                            </m:r>
                          </m:sub>
                        </m:sSub>
                        <m:r>
                          <m:rPr>
                            <m:sty m:val="p"/>
                          </m:rPr>
                          <w:rPr>
                            <w:rFonts w:ascii="Cambria Math" w:hAnsi="Cambria Math"/>
                            <w:color w:val="000000"/>
                            <w:sz w:val="28"/>
                            <w:szCs w:val="28"/>
                            <w:lang w:val="en-US" w:eastAsia="en-US"/>
                          </w:rPr>
                          <m:t>*</m:t>
                        </m:r>
                        <m:sSub>
                          <m:sSubPr>
                            <m:ctrlPr>
                              <w:rPr>
                                <w:rFonts w:ascii="Cambria Math" w:hAnsi="Cambria Math"/>
                                <w:color w:val="000000"/>
                                <w:sz w:val="28"/>
                                <w:szCs w:val="28"/>
                                <w:lang w:val="en-US" w:eastAsia="en-US"/>
                              </w:rPr>
                            </m:ctrlPr>
                          </m:sSubPr>
                          <m:e>
                            <m:r>
                              <m:rPr>
                                <m:sty m:val="p"/>
                              </m:rPr>
                              <w:rPr>
                                <w:rFonts w:ascii="Cambria Math" w:hAnsi="Cambria Math"/>
                                <w:color w:val="000000"/>
                                <w:sz w:val="28"/>
                                <w:szCs w:val="28"/>
                                <w:lang w:val="en-US" w:eastAsia="en-US"/>
                              </w:rPr>
                              <m:t>X</m:t>
                            </m:r>
                          </m:e>
                          <m:sub>
                            <m:r>
                              <m:rPr>
                                <m:sty m:val="p"/>
                              </m:rPr>
                              <w:rPr>
                                <w:rFonts w:ascii="Cambria Math" w:hAnsi="Cambria Math"/>
                                <w:color w:val="000000"/>
                                <w:sz w:val="28"/>
                                <w:szCs w:val="28"/>
                                <w:lang w:val="en-US" w:eastAsia="en-US"/>
                              </w:rPr>
                              <m:t>j</m:t>
                            </m:r>
                          </m:sub>
                        </m:sSub>
                        <m:r>
                          <m:rPr>
                            <m:sty m:val="p"/>
                          </m:rPr>
                          <w:rPr>
                            <w:rFonts w:ascii="Cambria Math" w:hAnsi="Cambria Math"/>
                            <w:color w:val="000000"/>
                            <w:sz w:val="28"/>
                            <w:szCs w:val="28"/>
                            <w:lang w:val="en-US" w:eastAsia="en-US"/>
                          </w:rPr>
                          <m:t>*</m:t>
                        </m:r>
                        <m:sSub>
                          <m:sSubPr>
                            <m:ctrlPr>
                              <w:rPr>
                                <w:rFonts w:ascii="Cambria Math" w:hAnsi="Cambria Math"/>
                                <w:color w:val="000000"/>
                                <w:sz w:val="28"/>
                                <w:szCs w:val="28"/>
                                <w:lang w:val="en-US" w:eastAsia="en-US"/>
                              </w:rPr>
                            </m:ctrlPr>
                          </m:sSubPr>
                          <m:e>
                            <m:r>
                              <m:rPr>
                                <m:sty m:val="p"/>
                              </m:rPr>
                              <w:rPr>
                                <w:rFonts w:ascii="Cambria Math" w:hAnsi="Cambria Math"/>
                                <w:color w:val="000000"/>
                                <w:sz w:val="28"/>
                                <w:szCs w:val="28"/>
                                <w:lang w:val="en-US" w:eastAsia="en-US"/>
                              </w:rPr>
                              <m:t>σ</m:t>
                            </m:r>
                          </m:e>
                          <m:sub>
                            <m:r>
                              <m:rPr>
                                <m:sty m:val="p"/>
                              </m:rPr>
                              <w:rPr>
                                <w:rFonts w:ascii="Cambria Math" w:hAnsi="Cambria Math"/>
                                <w:color w:val="000000"/>
                                <w:sz w:val="28"/>
                                <w:szCs w:val="28"/>
                                <w:lang w:val="en-US" w:eastAsia="en-US"/>
                              </w:rPr>
                              <m:t>j</m:t>
                            </m:r>
                          </m:sub>
                        </m:sSub>
                        <m:r>
                          <m:rPr>
                            <m:sty m:val="p"/>
                          </m:rPr>
                          <w:rPr>
                            <w:rFonts w:ascii="Cambria Math" w:hAnsi="Cambria Math"/>
                            <w:color w:val="000000"/>
                            <w:sz w:val="28"/>
                            <w:szCs w:val="28"/>
                            <w:lang w:val="en-US" w:eastAsia="en-US"/>
                          </w:rPr>
                          <m:t>*</m:t>
                        </m:r>
                        <m:sSub>
                          <m:sSubPr>
                            <m:ctrlPr>
                              <w:rPr>
                                <w:rFonts w:ascii="Cambria Math" w:hAnsi="Cambria Math"/>
                                <w:color w:val="000000"/>
                                <w:sz w:val="28"/>
                                <w:szCs w:val="28"/>
                                <w:lang w:val="en-US" w:eastAsia="en-US"/>
                              </w:rPr>
                            </m:ctrlPr>
                          </m:sSubPr>
                          <m:e>
                            <m:r>
                              <m:rPr>
                                <m:sty m:val="p"/>
                              </m:rPr>
                              <w:rPr>
                                <w:rFonts w:ascii="Cambria Math" w:hAnsi="Cambria Math"/>
                                <w:color w:val="000000"/>
                                <w:sz w:val="28"/>
                                <w:szCs w:val="28"/>
                                <w:lang w:val="en-US" w:eastAsia="en-US"/>
                              </w:rPr>
                              <m:t>r</m:t>
                            </m:r>
                          </m:e>
                          <m:sub>
                            <m:r>
                              <m:rPr>
                                <m:sty m:val="p"/>
                              </m:rPr>
                              <w:rPr>
                                <w:rFonts w:ascii="Cambria Math" w:hAnsi="Cambria Math"/>
                                <w:color w:val="000000"/>
                                <w:sz w:val="28"/>
                                <w:szCs w:val="28"/>
                                <w:lang w:val="en-US" w:eastAsia="en-US"/>
                              </w:rPr>
                              <m:t>i,j</m:t>
                            </m:r>
                          </m:sub>
                        </m:sSub>
                      </m:e>
                    </m:nary>
                  </m:e>
                </m:nary>
                <m:r>
                  <m:rPr>
                    <m:sty m:val="p"/>
                  </m:rPr>
                  <w:rPr>
                    <w:rFonts w:ascii="Cambria Math" w:hAnsi="Cambria Math"/>
                    <w:color w:val="000000"/>
                    <w:sz w:val="28"/>
                    <w:szCs w:val="28"/>
                    <w:lang w:val="en-US" w:eastAsia="en-US"/>
                  </w:rPr>
                  <m:t xml:space="preserve"> </m:t>
                </m:r>
              </m:e>
            </m:nary>
          </m:e>
        </m:rad>
      </m:oMath>
      <w:r w:rsidR="000102B9" w:rsidRPr="00DD4F26">
        <w:rPr>
          <w:color w:val="000000"/>
          <w:sz w:val="28"/>
          <w:szCs w:val="28"/>
        </w:rPr>
        <w:fldChar w:fldCharType="begin"/>
      </w:r>
      <w:r w:rsidRPr="00775A82">
        <w:rPr>
          <w:color w:val="000000"/>
          <w:sz w:val="28"/>
          <w:szCs w:val="28"/>
          <w:lang w:val="en-US"/>
        </w:rPr>
        <w:instrText xml:space="preserve"> </w:instrText>
      </w:r>
      <w:r w:rsidRPr="00DD4F26">
        <w:rPr>
          <w:color w:val="000000"/>
          <w:sz w:val="28"/>
          <w:szCs w:val="28"/>
          <w:lang w:val="en-US"/>
        </w:rPr>
        <w:instrText>QUOTE</w:instrText>
      </w:r>
      <w:r w:rsidRPr="00775A82">
        <w:rPr>
          <w:color w:val="000000"/>
          <w:sz w:val="28"/>
          <w:szCs w:val="28"/>
          <w:lang w:val="en-US"/>
        </w:rPr>
        <w:instrText xml:space="preserve"> </w:instrText>
      </w:r>
      <w:r w:rsidR="00FF4D12" w:rsidRPr="00DD4F26">
        <w:rPr>
          <w:noProof/>
          <w:sz w:val="28"/>
          <w:szCs w:val="28"/>
        </w:rPr>
        <w:drawing>
          <wp:inline distT="0" distB="0" distL="0" distR="0">
            <wp:extent cx="3482975" cy="723265"/>
            <wp:effectExtent l="0" t="0" r="3175" b="0"/>
            <wp:docPr id="328"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137" cstate="print">
                      <a:clrChange>
                        <a:clrFrom>
                          <a:srgbClr val="FFFFFF"/>
                        </a:clrFrom>
                        <a:clrTo>
                          <a:srgbClr val="FFFFFF">
                            <a:alpha val="0"/>
                          </a:srgbClr>
                        </a:clrTo>
                      </a:clrChange>
                    </a:blip>
                    <a:srcRect/>
                    <a:stretch>
                      <a:fillRect/>
                    </a:stretch>
                  </pic:blipFill>
                  <pic:spPr bwMode="auto">
                    <a:xfrm>
                      <a:off x="0" y="0"/>
                      <a:ext cx="3482975" cy="723265"/>
                    </a:xfrm>
                    <a:prstGeom prst="rect">
                      <a:avLst/>
                    </a:prstGeom>
                    <a:noFill/>
                    <a:ln w="9525">
                      <a:noFill/>
                      <a:miter lim="800000"/>
                      <a:headEnd/>
                      <a:tailEnd/>
                    </a:ln>
                  </pic:spPr>
                </pic:pic>
              </a:graphicData>
            </a:graphic>
          </wp:inline>
        </w:drawing>
      </w:r>
      <w:r w:rsidRPr="00775A82">
        <w:rPr>
          <w:color w:val="000000"/>
          <w:sz w:val="28"/>
          <w:szCs w:val="28"/>
          <w:lang w:val="en-US"/>
        </w:rPr>
        <w:instrText xml:space="preserve"> </w:instrText>
      </w:r>
      <w:r w:rsidR="000102B9" w:rsidRPr="00DD4F26">
        <w:rPr>
          <w:color w:val="000000"/>
          <w:sz w:val="28"/>
          <w:szCs w:val="28"/>
        </w:rPr>
        <w:fldChar w:fldCharType="end"/>
      </w:r>
    </w:p>
    <w:p w:rsidR="00797113" w:rsidRPr="00DD4F26" w:rsidRDefault="00797113" w:rsidP="007926AA">
      <w:pPr>
        <w:jc w:val="both"/>
        <w:rPr>
          <w:color w:val="000000"/>
          <w:sz w:val="28"/>
          <w:szCs w:val="28"/>
        </w:rPr>
      </w:pPr>
      <w:r w:rsidRPr="00DD4F26">
        <w:rPr>
          <w:color w:val="000000"/>
          <w:sz w:val="28"/>
          <w:szCs w:val="28"/>
        </w:rPr>
        <w:t>Поскольку rij = 0, то</w:t>
      </w:r>
    </w:p>
    <w:p w:rsidR="00797113" w:rsidRPr="00DD4F26" w:rsidRDefault="00797113" w:rsidP="007926AA">
      <w:pPr>
        <w:jc w:val="both"/>
        <w:rPr>
          <w:color w:val="000000"/>
          <w:sz w:val="28"/>
          <w:szCs w:val="28"/>
        </w:rPr>
      </w:pPr>
      <w:r w:rsidRPr="00DD4F26">
        <w:rPr>
          <w:color w:val="000000"/>
          <w:sz w:val="28"/>
          <w:szCs w:val="28"/>
        </w:rPr>
        <w:t>σ</w:t>
      </w:r>
      <w:r w:rsidRPr="00DD4F26">
        <w:rPr>
          <w:color w:val="000000"/>
          <w:sz w:val="28"/>
          <w:szCs w:val="28"/>
          <w:vertAlign w:val="subscript"/>
        </w:rPr>
        <w:t>p</w:t>
      </w:r>
      <w:r w:rsidRPr="00DD4F26">
        <w:rPr>
          <w:color w:val="000000"/>
          <w:sz w:val="28"/>
          <w:szCs w:val="28"/>
        </w:rPr>
        <w:t xml:space="preserve"> = </w:t>
      </w:r>
      <w:r w:rsidR="000102B9" w:rsidRPr="00DD4F26">
        <w:rPr>
          <w:color w:val="000000"/>
          <w:sz w:val="28"/>
          <w:szCs w:val="28"/>
        </w:rPr>
        <w:fldChar w:fldCharType="begin"/>
      </w:r>
      <w:r w:rsidRPr="00DD4F26">
        <w:rPr>
          <w:color w:val="000000"/>
          <w:sz w:val="28"/>
          <w:szCs w:val="28"/>
        </w:rPr>
        <w:instrText xml:space="preserve"> QUOTE </w:instrText>
      </w:r>
      <w:r w:rsidR="00FF4D12" w:rsidRPr="00DD4F26">
        <w:rPr>
          <w:noProof/>
          <w:sz w:val="28"/>
          <w:szCs w:val="28"/>
        </w:rPr>
        <w:drawing>
          <wp:inline distT="0" distB="0" distL="0" distR="0">
            <wp:extent cx="3244215" cy="302260"/>
            <wp:effectExtent l="0" t="0" r="0" b="0"/>
            <wp:docPr id="330" name="Рисунок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138" cstate="print">
                      <a:clrChange>
                        <a:clrFrom>
                          <a:srgbClr val="FFFFFF"/>
                        </a:clrFrom>
                        <a:clrTo>
                          <a:srgbClr val="FFFFFF">
                            <a:alpha val="0"/>
                          </a:srgbClr>
                        </a:clrTo>
                      </a:clrChange>
                    </a:blip>
                    <a:srcRect/>
                    <a:stretch>
                      <a:fillRect/>
                    </a:stretch>
                  </pic:blipFill>
                  <pic:spPr bwMode="auto">
                    <a:xfrm>
                      <a:off x="0" y="0"/>
                      <a:ext cx="3244215" cy="302260"/>
                    </a:xfrm>
                    <a:prstGeom prst="rect">
                      <a:avLst/>
                    </a:prstGeom>
                    <a:noFill/>
                    <a:ln w="9525">
                      <a:noFill/>
                      <a:miter lim="800000"/>
                      <a:headEnd/>
                      <a:tailEnd/>
                    </a:ln>
                  </pic:spPr>
                </pic:pic>
              </a:graphicData>
            </a:graphic>
          </wp:inline>
        </w:drawing>
      </w:r>
      <w:r w:rsidRPr="00DD4F26">
        <w:rPr>
          <w:color w:val="000000"/>
          <w:sz w:val="28"/>
          <w:szCs w:val="28"/>
        </w:rPr>
        <w:instrText xml:space="preserve"> </w:instrText>
      </w:r>
      <w:r w:rsidR="000102B9" w:rsidRPr="00DD4F26">
        <w:rPr>
          <w:color w:val="000000"/>
          <w:sz w:val="28"/>
          <w:szCs w:val="28"/>
        </w:rPr>
        <w:fldChar w:fldCharType="separate"/>
      </w:r>
      <w:r w:rsidR="00FF4D12" w:rsidRPr="00DD4F26">
        <w:rPr>
          <w:noProof/>
          <w:sz w:val="28"/>
          <w:szCs w:val="28"/>
        </w:rPr>
        <w:drawing>
          <wp:inline distT="0" distB="0" distL="0" distR="0">
            <wp:extent cx="3244215" cy="302260"/>
            <wp:effectExtent l="0" t="0" r="0" b="0"/>
            <wp:docPr id="331" name="Рисунок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138" cstate="print">
                      <a:clrChange>
                        <a:clrFrom>
                          <a:srgbClr val="FFFFFF"/>
                        </a:clrFrom>
                        <a:clrTo>
                          <a:srgbClr val="FFFFFF">
                            <a:alpha val="0"/>
                          </a:srgbClr>
                        </a:clrTo>
                      </a:clrChange>
                    </a:blip>
                    <a:srcRect/>
                    <a:stretch>
                      <a:fillRect/>
                    </a:stretch>
                  </pic:blipFill>
                  <pic:spPr bwMode="auto">
                    <a:xfrm>
                      <a:off x="0" y="0"/>
                      <a:ext cx="3244215" cy="302260"/>
                    </a:xfrm>
                    <a:prstGeom prst="rect">
                      <a:avLst/>
                    </a:prstGeom>
                    <a:noFill/>
                    <a:ln w="9525">
                      <a:noFill/>
                      <a:miter lim="800000"/>
                      <a:headEnd/>
                      <a:tailEnd/>
                    </a:ln>
                  </pic:spPr>
                </pic:pic>
              </a:graphicData>
            </a:graphic>
          </wp:inline>
        </w:drawing>
      </w:r>
      <w:r w:rsidR="000102B9" w:rsidRPr="00DD4F26">
        <w:rPr>
          <w:color w:val="000000"/>
          <w:sz w:val="28"/>
          <w:szCs w:val="28"/>
        </w:rPr>
        <w:fldChar w:fldCharType="end"/>
      </w:r>
      <w:r w:rsidRPr="00DD4F26">
        <w:rPr>
          <w:color w:val="000000"/>
          <w:sz w:val="28"/>
          <w:szCs w:val="28"/>
        </w:rPr>
        <w:t>= 5,06%</w:t>
      </w:r>
    </w:p>
    <w:p w:rsidR="00797113" w:rsidRPr="00DD4F26" w:rsidRDefault="00797113" w:rsidP="007926AA">
      <w:pPr>
        <w:jc w:val="both"/>
        <w:rPr>
          <w:color w:val="000000"/>
          <w:sz w:val="28"/>
          <w:szCs w:val="28"/>
        </w:rPr>
      </w:pPr>
      <w:r w:rsidRPr="00DD4F26">
        <w:rPr>
          <w:color w:val="000000"/>
          <w:sz w:val="28"/>
          <w:szCs w:val="28"/>
        </w:rPr>
        <w:t>Следовательно, ожидаемая доходность портфеля составит 5,12%, а его стандартное отклонение 5,06%.</w:t>
      </w:r>
    </w:p>
    <w:p w:rsidR="00797113" w:rsidRPr="00DD4F26" w:rsidRDefault="00797113" w:rsidP="007926AA">
      <w:pPr>
        <w:jc w:val="both"/>
        <w:rPr>
          <w:color w:val="000000"/>
          <w:sz w:val="28"/>
          <w:szCs w:val="28"/>
        </w:rPr>
      </w:pPr>
    </w:p>
    <w:p w:rsidR="00797113" w:rsidRPr="00DD4F26" w:rsidRDefault="00797113" w:rsidP="007926AA">
      <w:pPr>
        <w:jc w:val="both"/>
        <w:rPr>
          <w:color w:val="000000"/>
          <w:sz w:val="28"/>
          <w:szCs w:val="28"/>
        </w:rPr>
      </w:pPr>
      <w:r w:rsidRPr="00DD4F26">
        <w:rPr>
          <w:color w:val="000000"/>
          <w:sz w:val="28"/>
          <w:szCs w:val="28"/>
        </w:rPr>
        <w:t>4.Портфель инвестора состоит из ценных бумаг со следующими характеристиками: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4"/>
        <w:gridCol w:w="4383"/>
        <w:gridCol w:w="2407"/>
      </w:tblGrid>
      <w:tr w:rsidR="00797113" w:rsidRPr="00DD4F26" w:rsidTr="00204BA2">
        <w:trPr>
          <w:jc w:val="center"/>
        </w:trPr>
        <w:tc>
          <w:tcPr>
            <w:tcW w:w="1884" w:type="dxa"/>
            <w:tcBorders>
              <w:top w:val="single" w:sz="4" w:space="0" w:color="auto"/>
              <w:left w:val="single" w:sz="4" w:space="0" w:color="auto"/>
              <w:bottom w:val="single" w:sz="4" w:space="0" w:color="auto"/>
              <w:right w:val="single" w:sz="4" w:space="0" w:color="auto"/>
            </w:tcBorders>
          </w:tcPr>
          <w:p w:rsidR="00797113" w:rsidRPr="00DD4F26" w:rsidRDefault="00797113" w:rsidP="00204BA2">
            <w:pPr>
              <w:ind w:left="180"/>
              <w:jc w:val="center"/>
              <w:rPr>
                <w:color w:val="000000"/>
                <w:sz w:val="28"/>
                <w:szCs w:val="28"/>
              </w:rPr>
            </w:pPr>
            <w:r w:rsidRPr="00DD4F26">
              <w:rPr>
                <w:color w:val="000000"/>
                <w:sz w:val="28"/>
                <w:szCs w:val="28"/>
              </w:rPr>
              <w:t>Актив</w:t>
            </w:r>
          </w:p>
        </w:tc>
        <w:tc>
          <w:tcPr>
            <w:tcW w:w="4383" w:type="dxa"/>
            <w:tcBorders>
              <w:top w:val="single" w:sz="4" w:space="0" w:color="auto"/>
              <w:left w:val="single" w:sz="4" w:space="0" w:color="auto"/>
              <w:bottom w:val="single" w:sz="4" w:space="0" w:color="auto"/>
              <w:right w:val="single" w:sz="4" w:space="0" w:color="auto"/>
            </w:tcBorders>
          </w:tcPr>
          <w:p w:rsidR="00797113" w:rsidRPr="00DD4F26" w:rsidRDefault="00797113" w:rsidP="00204BA2">
            <w:pPr>
              <w:ind w:left="180"/>
              <w:jc w:val="center"/>
              <w:rPr>
                <w:color w:val="000000"/>
                <w:sz w:val="28"/>
                <w:szCs w:val="28"/>
              </w:rPr>
            </w:pPr>
            <w:r w:rsidRPr="00DD4F26">
              <w:rPr>
                <w:color w:val="000000"/>
                <w:sz w:val="28"/>
                <w:szCs w:val="28"/>
              </w:rPr>
              <w:t>Общая рыночная стоимость, руб.</w:t>
            </w:r>
          </w:p>
        </w:tc>
        <w:tc>
          <w:tcPr>
            <w:tcW w:w="2407" w:type="dxa"/>
            <w:tcBorders>
              <w:top w:val="single" w:sz="4" w:space="0" w:color="auto"/>
              <w:left w:val="single" w:sz="4" w:space="0" w:color="auto"/>
              <w:bottom w:val="single" w:sz="4" w:space="0" w:color="auto"/>
              <w:right w:val="single" w:sz="4" w:space="0" w:color="auto"/>
            </w:tcBorders>
          </w:tcPr>
          <w:p w:rsidR="00797113" w:rsidRPr="00DD4F26" w:rsidRDefault="00797113" w:rsidP="00204BA2">
            <w:pPr>
              <w:ind w:left="180"/>
              <w:jc w:val="center"/>
              <w:rPr>
                <w:color w:val="000000"/>
                <w:sz w:val="28"/>
                <w:szCs w:val="28"/>
              </w:rPr>
            </w:pPr>
            <w:r w:rsidRPr="00DD4F26">
              <w:rPr>
                <w:color w:val="000000"/>
                <w:sz w:val="28"/>
                <w:szCs w:val="28"/>
              </w:rPr>
              <w:t>Бета</w:t>
            </w:r>
          </w:p>
        </w:tc>
      </w:tr>
      <w:tr w:rsidR="00797113" w:rsidRPr="00DD4F26" w:rsidTr="00204BA2">
        <w:trPr>
          <w:jc w:val="center"/>
        </w:trPr>
        <w:tc>
          <w:tcPr>
            <w:tcW w:w="1884"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ind w:left="180"/>
              <w:jc w:val="both"/>
              <w:rPr>
                <w:color w:val="000000"/>
                <w:sz w:val="28"/>
                <w:szCs w:val="28"/>
              </w:rPr>
            </w:pPr>
            <w:r w:rsidRPr="00DD4F26">
              <w:rPr>
                <w:color w:val="000000"/>
                <w:sz w:val="28"/>
                <w:szCs w:val="28"/>
              </w:rPr>
              <w:t xml:space="preserve">А </w:t>
            </w:r>
          </w:p>
        </w:tc>
        <w:tc>
          <w:tcPr>
            <w:tcW w:w="4383"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ind w:left="180"/>
              <w:jc w:val="both"/>
              <w:rPr>
                <w:color w:val="000000"/>
                <w:sz w:val="28"/>
                <w:szCs w:val="28"/>
              </w:rPr>
            </w:pPr>
            <w:r w:rsidRPr="00DD4F26">
              <w:rPr>
                <w:color w:val="000000"/>
                <w:sz w:val="28"/>
                <w:szCs w:val="28"/>
              </w:rPr>
              <w:t>20 000</w:t>
            </w:r>
          </w:p>
        </w:tc>
        <w:tc>
          <w:tcPr>
            <w:tcW w:w="2407"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ind w:left="180"/>
              <w:jc w:val="both"/>
              <w:rPr>
                <w:color w:val="000000"/>
                <w:sz w:val="28"/>
                <w:szCs w:val="28"/>
              </w:rPr>
            </w:pPr>
            <w:r w:rsidRPr="00DD4F26">
              <w:rPr>
                <w:color w:val="000000"/>
                <w:sz w:val="28"/>
                <w:szCs w:val="28"/>
              </w:rPr>
              <w:t>0,05</w:t>
            </w:r>
          </w:p>
        </w:tc>
      </w:tr>
      <w:tr w:rsidR="00797113" w:rsidRPr="00DD4F26" w:rsidTr="00204BA2">
        <w:trPr>
          <w:jc w:val="center"/>
        </w:trPr>
        <w:tc>
          <w:tcPr>
            <w:tcW w:w="1884"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ind w:left="180"/>
              <w:jc w:val="both"/>
              <w:rPr>
                <w:color w:val="000000"/>
                <w:sz w:val="28"/>
                <w:szCs w:val="28"/>
              </w:rPr>
            </w:pPr>
            <w:r w:rsidRPr="00DD4F26">
              <w:rPr>
                <w:color w:val="000000"/>
                <w:sz w:val="28"/>
                <w:szCs w:val="28"/>
              </w:rPr>
              <w:t>Б</w:t>
            </w:r>
          </w:p>
        </w:tc>
        <w:tc>
          <w:tcPr>
            <w:tcW w:w="4383"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ind w:left="180"/>
              <w:jc w:val="both"/>
              <w:rPr>
                <w:color w:val="000000"/>
                <w:sz w:val="28"/>
                <w:szCs w:val="28"/>
              </w:rPr>
            </w:pPr>
            <w:r w:rsidRPr="00DD4F26">
              <w:rPr>
                <w:color w:val="000000"/>
                <w:sz w:val="28"/>
                <w:szCs w:val="28"/>
              </w:rPr>
              <w:t>4 000</w:t>
            </w:r>
          </w:p>
        </w:tc>
        <w:tc>
          <w:tcPr>
            <w:tcW w:w="2407"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ind w:left="180"/>
              <w:jc w:val="both"/>
              <w:rPr>
                <w:color w:val="000000"/>
                <w:sz w:val="28"/>
                <w:szCs w:val="28"/>
              </w:rPr>
            </w:pPr>
            <w:r w:rsidRPr="00DD4F26">
              <w:rPr>
                <w:color w:val="000000"/>
                <w:sz w:val="28"/>
                <w:szCs w:val="28"/>
              </w:rPr>
              <w:t>0,90</w:t>
            </w:r>
          </w:p>
        </w:tc>
      </w:tr>
      <w:tr w:rsidR="00797113" w:rsidRPr="00DD4F26" w:rsidTr="00204BA2">
        <w:trPr>
          <w:jc w:val="center"/>
        </w:trPr>
        <w:tc>
          <w:tcPr>
            <w:tcW w:w="1884"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ind w:left="180"/>
              <w:jc w:val="both"/>
              <w:rPr>
                <w:color w:val="000000"/>
                <w:sz w:val="28"/>
                <w:szCs w:val="28"/>
              </w:rPr>
            </w:pPr>
            <w:r w:rsidRPr="00DD4F26">
              <w:rPr>
                <w:color w:val="000000"/>
                <w:sz w:val="28"/>
                <w:szCs w:val="28"/>
              </w:rPr>
              <w:t>С</w:t>
            </w:r>
          </w:p>
        </w:tc>
        <w:tc>
          <w:tcPr>
            <w:tcW w:w="4383"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ind w:left="180"/>
              <w:jc w:val="both"/>
              <w:rPr>
                <w:color w:val="000000"/>
                <w:sz w:val="28"/>
                <w:szCs w:val="28"/>
              </w:rPr>
            </w:pPr>
            <w:r w:rsidRPr="00DD4F26">
              <w:rPr>
                <w:color w:val="000000"/>
                <w:sz w:val="28"/>
                <w:szCs w:val="28"/>
              </w:rPr>
              <w:t>5 000</w:t>
            </w:r>
          </w:p>
        </w:tc>
        <w:tc>
          <w:tcPr>
            <w:tcW w:w="2407"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ind w:left="180"/>
              <w:jc w:val="both"/>
              <w:rPr>
                <w:color w:val="000000"/>
                <w:sz w:val="28"/>
                <w:szCs w:val="28"/>
              </w:rPr>
            </w:pPr>
            <w:r w:rsidRPr="00DD4F26">
              <w:rPr>
                <w:color w:val="000000"/>
                <w:sz w:val="28"/>
                <w:szCs w:val="28"/>
              </w:rPr>
              <w:t>1,10</w:t>
            </w:r>
          </w:p>
        </w:tc>
      </w:tr>
      <w:tr w:rsidR="00797113" w:rsidRPr="00DD4F26" w:rsidTr="00204BA2">
        <w:trPr>
          <w:jc w:val="center"/>
        </w:trPr>
        <w:tc>
          <w:tcPr>
            <w:tcW w:w="1884"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ind w:left="180"/>
              <w:jc w:val="both"/>
              <w:rPr>
                <w:color w:val="000000"/>
                <w:sz w:val="28"/>
                <w:szCs w:val="28"/>
              </w:rPr>
            </w:pPr>
            <w:r w:rsidRPr="00DD4F26">
              <w:rPr>
                <w:color w:val="000000"/>
                <w:sz w:val="28"/>
                <w:szCs w:val="28"/>
              </w:rPr>
              <w:t>Д</w:t>
            </w:r>
          </w:p>
        </w:tc>
        <w:tc>
          <w:tcPr>
            <w:tcW w:w="4383"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ind w:left="180"/>
              <w:jc w:val="both"/>
              <w:rPr>
                <w:color w:val="000000"/>
                <w:sz w:val="28"/>
                <w:szCs w:val="28"/>
              </w:rPr>
            </w:pPr>
            <w:r w:rsidRPr="00DD4F26">
              <w:rPr>
                <w:color w:val="000000"/>
                <w:sz w:val="28"/>
                <w:szCs w:val="28"/>
              </w:rPr>
              <w:t>9 000</w:t>
            </w:r>
          </w:p>
        </w:tc>
        <w:tc>
          <w:tcPr>
            <w:tcW w:w="2407"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ind w:left="180"/>
              <w:jc w:val="both"/>
              <w:rPr>
                <w:color w:val="000000"/>
                <w:sz w:val="28"/>
                <w:szCs w:val="28"/>
              </w:rPr>
            </w:pPr>
            <w:r w:rsidRPr="00DD4F26">
              <w:rPr>
                <w:color w:val="000000"/>
                <w:sz w:val="28"/>
                <w:szCs w:val="28"/>
              </w:rPr>
              <w:t>1,20</w:t>
            </w:r>
          </w:p>
        </w:tc>
      </w:tr>
      <w:tr w:rsidR="00797113" w:rsidRPr="00DD4F26" w:rsidTr="00204BA2">
        <w:trPr>
          <w:jc w:val="center"/>
        </w:trPr>
        <w:tc>
          <w:tcPr>
            <w:tcW w:w="1884"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ind w:left="180"/>
              <w:jc w:val="both"/>
              <w:rPr>
                <w:color w:val="000000"/>
                <w:sz w:val="28"/>
                <w:szCs w:val="28"/>
              </w:rPr>
            </w:pPr>
            <w:r w:rsidRPr="00DD4F26">
              <w:rPr>
                <w:color w:val="000000"/>
                <w:sz w:val="28"/>
                <w:szCs w:val="28"/>
              </w:rPr>
              <w:t xml:space="preserve">Е </w:t>
            </w:r>
          </w:p>
        </w:tc>
        <w:tc>
          <w:tcPr>
            <w:tcW w:w="4383"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ind w:left="180"/>
              <w:jc w:val="both"/>
              <w:rPr>
                <w:color w:val="000000"/>
                <w:sz w:val="28"/>
                <w:szCs w:val="28"/>
              </w:rPr>
            </w:pPr>
            <w:r w:rsidRPr="00DD4F26">
              <w:rPr>
                <w:color w:val="000000"/>
                <w:sz w:val="28"/>
                <w:szCs w:val="28"/>
              </w:rPr>
              <w:t>2 000</w:t>
            </w:r>
          </w:p>
        </w:tc>
        <w:tc>
          <w:tcPr>
            <w:tcW w:w="2407"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ind w:left="180"/>
              <w:jc w:val="both"/>
              <w:rPr>
                <w:color w:val="000000"/>
                <w:sz w:val="28"/>
                <w:szCs w:val="28"/>
              </w:rPr>
            </w:pPr>
            <w:r w:rsidRPr="00DD4F26">
              <w:rPr>
                <w:color w:val="000000"/>
                <w:sz w:val="28"/>
                <w:szCs w:val="28"/>
              </w:rPr>
              <w:t>1,80</w:t>
            </w:r>
          </w:p>
        </w:tc>
      </w:tr>
    </w:tbl>
    <w:p w:rsidR="006F72CC" w:rsidRPr="00DD4F26" w:rsidRDefault="006F72CC" w:rsidP="00204BA2">
      <w:pPr>
        <w:ind w:firstLine="709"/>
        <w:jc w:val="both"/>
        <w:rPr>
          <w:color w:val="000000"/>
          <w:sz w:val="28"/>
          <w:szCs w:val="28"/>
        </w:rPr>
      </w:pPr>
      <w:r w:rsidRPr="00DD4F26">
        <w:rPr>
          <w:color w:val="000000"/>
          <w:sz w:val="28"/>
          <w:szCs w:val="28"/>
        </w:rPr>
        <w:t>Доходность безрисковых ценных бумаг равна 5%, доходность на рынке в среднем 10%. Определите бета портфеля, доходность портфеля.</w:t>
      </w:r>
    </w:p>
    <w:p w:rsidR="006F72CC" w:rsidRPr="00DD4F26" w:rsidRDefault="006F72CC" w:rsidP="007926AA">
      <w:pPr>
        <w:jc w:val="both"/>
        <w:rPr>
          <w:color w:val="000000"/>
          <w:sz w:val="28"/>
          <w:szCs w:val="28"/>
        </w:rPr>
      </w:pPr>
      <w:r w:rsidRPr="00DD4F26">
        <w:rPr>
          <w:color w:val="000000"/>
          <w:sz w:val="28"/>
          <w:szCs w:val="28"/>
        </w:rPr>
        <w:t>Определим долю каждого актива в портфеле:</w:t>
      </w:r>
    </w:p>
    <w:p w:rsidR="006F72CC" w:rsidRPr="00DD4F26" w:rsidRDefault="006F72CC" w:rsidP="007926AA">
      <w:pPr>
        <w:jc w:val="both"/>
        <w:rPr>
          <w:color w:val="000000"/>
          <w:sz w:val="28"/>
          <w:szCs w:val="28"/>
        </w:rPr>
      </w:pPr>
    </w:p>
    <w:p w:rsidR="006F72CC" w:rsidRPr="00DD4F26" w:rsidRDefault="006F72CC" w:rsidP="007926AA">
      <w:pPr>
        <w:jc w:val="both"/>
        <w:rPr>
          <w:color w:val="000000"/>
          <w:sz w:val="28"/>
          <w:szCs w:val="28"/>
        </w:rPr>
      </w:pPr>
      <w:r w:rsidRPr="00DD4F26">
        <w:rPr>
          <w:color w:val="000000"/>
          <w:sz w:val="28"/>
          <w:szCs w:val="28"/>
        </w:rPr>
        <w:t xml:space="preserve">Ха = </w:t>
      </w:r>
      <m:oMath>
        <m:f>
          <m:fPr>
            <m:ctrlPr>
              <w:rPr>
                <w:rFonts w:ascii="Cambria Math" w:hAnsi="Cambria Math"/>
                <w:i/>
                <w:color w:val="000000"/>
                <w:sz w:val="28"/>
                <w:szCs w:val="28"/>
              </w:rPr>
            </m:ctrlPr>
          </m:fPr>
          <m:num>
            <m:r>
              <w:rPr>
                <w:rFonts w:ascii="Cambria Math" w:hAnsi="Cambria Math"/>
                <w:color w:val="000000"/>
                <w:sz w:val="28"/>
                <w:szCs w:val="28"/>
              </w:rPr>
              <m:t>20000</m:t>
            </m:r>
          </m:num>
          <m:den>
            <m:r>
              <w:rPr>
                <w:rFonts w:ascii="Cambria Math" w:hAnsi="Cambria Math"/>
                <w:color w:val="000000"/>
                <w:sz w:val="28"/>
                <w:szCs w:val="28"/>
              </w:rPr>
              <m:t>40000</m:t>
            </m:r>
          </m:den>
        </m:f>
        <m:r>
          <w:rPr>
            <w:rFonts w:ascii="Cambria Math" w:hAnsi="Cambria Math"/>
            <w:color w:val="000000"/>
            <w:sz w:val="28"/>
            <w:szCs w:val="28"/>
          </w:rPr>
          <m:t>=0,5</m:t>
        </m:r>
      </m:oMath>
    </w:p>
    <w:p w:rsidR="006F72CC" w:rsidRPr="00DD4F26" w:rsidRDefault="006F72CC" w:rsidP="007926AA">
      <w:pPr>
        <w:jc w:val="both"/>
        <w:rPr>
          <w:color w:val="000000"/>
          <w:sz w:val="28"/>
          <w:szCs w:val="28"/>
        </w:rPr>
      </w:pPr>
      <w:r w:rsidRPr="00DD4F26">
        <w:rPr>
          <w:color w:val="000000"/>
          <w:sz w:val="28"/>
          <w:szCs w:val="28"/>
        </w:rPr>
        <w:t xml:space="preserve">Хб= </w:t>
      </w:r>
      <m:oMath>
        <m:f>
          <m:fPr>
            <m:ctrlPr>
              <w:rPr>
                <w:rFonts w:ascii="Cambria Math" w:hAnsi="Cambria Math"/>
                <w:i/>
                <w:color w:val="000000"/>
                <w:sz w:val="28"/>
                <w:szCs w:val="28"/>
              </w:rPr>
            </m:ctrlPr>
          </m:fPr>
          <m:num>
            <m:r>
              <w:rPr>
                <w:rFonts w:ascii="Cambria Math" w:hAnsi="Cambria Math"/>
                <w:color w:val="000000"/>
                <w:sz w:val="28"/>
                <w:szCs w:val="28"/>
              </w:rPr>
              <m:t>4000</m:t>
            </m:r>
          </m:num>
          <m:den>
            <m:r>
              <w:rPr>
                <w:rFonts w:ascii="Cambria Math" w:hAnsi="Cambria Math"/>
                <w:color w:val="000000"/>
                <w:sz w:val="28"/>
                <w:szCs w:val="28"/>
              </w:rPr>
              <m:t>40000</m:t>
            </m:r>
          </m:den>
        </m:f>
        <m:r>
          <w:rPr>
            <w:rFonts w:ascii="Cambria Math" w:hAnsi="Cambria Math"/>
            <w:color w:val="000000"/>
            <w:sz w:val="28"/>
            <w:szCs w:val="28"/>
          </w:rPr>
          <m:t>=0,1</m:t>
        </m:r>
      </m:oMath>
    </w:p>
    <w:p w:rsidR="006F72CC" w:rsidRPr="00DD4F26" w:rsidRDefault="006F72CC" w:rsidP="007926AA">
      <w:pPr>
        <w:jc w:val="both"/>
        <w:rPr>
          <w:color w:val="000000"/>
          <w:sz w:val="28"/>
          <w:szCs w:val="28"/>
        </w:rPr>
      </w:pPr>
      <w:r w:rsidRPr="00DD4F26">
        <w:rPr>
          <w:color w:val="000000"/>
          <w:sz w:val="28"/>
          <w:szCs w:val="28"/>
        </w:rPr>
        <w:t xml:space="preserve">Хс= </w:t>
      </w:r>
      <m:oMath>
        <m:f>
          <m:fPr>
            <m:ctrlPr>
              <w:rPr>
                <w:rFonts w:ascii="Cambria Math" w:hAnsi="Cambria Math"/>
                <w:i/>
                <w:color w:val="000000"/>
                <w:sz w:val="28"/>
                <w:szCs w:val="28"/>
              </w:rPr>
            </m:ctrlPr>
          </m:fPr>
          <m:num>
            <m:r>
              <w:rPr>
                <w:rFonts w:ascii="Cambria Math" w:hAnsi="Cambria Math"/>
                <w:color w:val="000000"/>
                <w:sz w:val="28"/>
                <w:szCs w:val="28"/>
              </w:rPr>
              <m:t>5000</m:t>
            </m:r>
          </m:num>
          <m:den>
            <m:r>
              <w:rPr>
                <w:rFonts w:ascii="Cambria Math" w:hAnsi="Cambria Math"/>
                <w:color w:val="000000"/>
                <w:sz w:val="28"/>
                <w:szCs w:val="28"/>
              </w:rPr>
              <m:t>40000</m:t>
            </m:r>
          </m:den>
        </m:f>
        <m:r>
          <w:rPr>
            <w:rFonts w:ascii="Cambria Math" w:hAnsi="Cambria Math"/>
            <w:color w:val="000000"/>
            <w:sz w:val="28"/>
            <w:szCs w:val="28"/>
          </w:rPr>
          <m:t>=0,125</m:t>
        </m:r>
      </m:oMath>
    </w:p>
    <w:p w:rsidR="006F72CC" w:rsidRPr="00DD4F26" w:rsidRDefault="006F72CC" w:rsidP="007926AA">
      <w:pPr>
        <w:jc w:val="both"/>
        <w:rPr>
          <w:color w:val="000000"/>
          <w:sz w:val="28"/>
          <w:szCs w:val="28"/>
        </w:rPr>
      </w:pPr>
      <w:r w:rsidRPr="00DD4F26">
        <w:rPr>
          <w:color w:val="000000"/>
          <w:sz w:val="28"/>
          <w:szCs w:val="28"/>
        </w:rPr>
        <w:t>Хд =</w:t>
      </w:r>
      <m:oMath>
        <m:f>
          <m:fPr>
            <m:ctrlPr>
              <w:rPr>
                <w:rFonts w:ascii="Cambria Math" w:hAnsi="Cambria Math"/>
                <w:i/>
                <w:color w:val="000000"/>
                <w:sz w:val="28"/>
                <w:szCs w:val="28"/>
              </w:rPr>
            </m:ctrlPr>
          </m:fPr>
          <m:num>
            <m:r>
              <w:rPr>
                <w:rFonts w:ascii="Cambria Math" w:hAnsi="Cambria Math"/>
                <w:color w:val="000000"/>
                <w:sz w:val="28"/>
                <w:szCs w:val="28"/>
              </w:rPr>
              <m:t>9000</m:t>
            </m:r>
          </m:num>
          <m:den>
            <m:r>
              <w:rPr>
                <w:rFonts w:ascii="Cambria Math" w:hAnsi="Cambria Math"/>
                <w:color w:val="000000"/>
                <w:sz w:val="28"/>
                <w:szCs w:val="28"/>
              </w:rPr>
              <m:t>40000</m:t>
            </m:r>
          </m:den>
        </m:f>
        <m:r>
          <w:rPr>
            <w:rFonts w:ascii="Cambria Math" w:hAnsi="Cambria Math"/>
            <w:color w:val="000000"/>
            <w:sz w:val="28"/>
            <w:szCs w:val="28"/>
          </w:rPr>
          <m:t>=0,225</m:t>
        </m:r>
      </m:oMath>
    </w:p>
    <w:p w:rsidR="006F72CC" w:rsidRPr="00DD4F26" w:rsidRDefault="006F72CC" w:rsidP="007926AA">
      <w:pPr>
        <w:jc w:val="both"/>
        <w:rPr>
          <w:color w:val="000000"/>
          <w:sz w:val="28"/>
          <w:szCs w:val="28"/>
        </w:rPr>
      </w:pPr>
      <w:r w:rsidRPr="00DD4F26">
        <w:rPr>
          <w:color w:val="000000"/>
          <w:sz w:val="28"/>
          <w:szCs w:val="28"/>
        </w:rPr>
        <w:lastRenderedPageBreak/>
        <w:t xml:space="preserve">Хе = </w:t>
      </w:r>
      <m:oMath>
        <m:f>
          <m:fPr>
            <m:ctrlPr>
              <w:rPr>
                <w:rFonts w:ascii="Cambria Math" w:hAnsi="Cambria Math"/>
                <w:i/>
                <w:color w:val="000000"/>
                <w:sz w:val="28"/>
                <w:szCs w:val="28"/>
              </w:rPr>
            </m:ctrlPr>
          </m:fPr>
          <m:num>
            <m:r>
              <w:rPr>
                <w:rFonts w:ascii="Cambria Math" w:hAnsi="Cambria Math"/>
                <w:color w:val="000000"/>
                <w:sz w:val="28"/>
                <w:szCs w:val="28"/>
              </w:rPr>
              <m:t>2000</m:t>
            </m:r>
          </m:num>
          <m:den>
            <m:r>
              <w:rPr>
                <w:rFonts w:ascii="Cambria Math" w:hAnsi="Cambria Math"/>
                <w:color w:val="000000"/>
                <w:sz w:val="28"/>
                <w:szCs w:val="28"/>
              </w:rPr>
              <m:t>40000</m:t>
            </m:r>
          </m:den>
        </m:f>
        <m:r>
          <w:rPr>
            <w:rFonts w:ascii="Cambria Math" w:hAnsi="Cambria Math"/>
            <w:color w:val="000000"/>
            <w:sz w:val="28"/>
            <w:szCs w:val="28"/>
          </w:rPr>
          <m:t>=0,05</m:t>
        </m:r>
      </m:oMath>
    </w:p>
    <w:p w:rsidR="006F72CC" w:rsidRPr="00DD4F26" w:rsidRDefault="006F72CC" w:rsidP="007926AA">
      <w:pPr>
        <w:jc w:val="both"/>
        <w:rPr>
          <w:color w:val="000000"/>
          <w:sz w:val="28"/>
          <w:szCs w:val="28"/>
        </w:rPr>
      </w:pPr>
      <w:r w:rsidRPr="00DD4F26">
        <w:rPr>
          <w:color w:val="000000"/>
          <w:sz w:val="28"/>
          <w:szCs w:val="28"/>
        </w:rPr>
        <w:t>Рассчитаем βр:</w:t>
      </w:r>
    </w:p>
    <w:p w:rsidR="006F72CC" w:rsidRPr="00DD4F26" w:rsidRDefault="006F72CC" w:rsidP="007926AA">
      <w:pPr>
        <w:jc w:val="both"/>
        <w:rPr>
          <w:color w:val="000000"/>
          <w:sz w:val="28"/>
          <w:szCs w:val="28"/>
        </w:rPr>
      </w:pPr>
    </w:p>
    <w:p w:rsidR="006F72CC" w:rsidRPr="00DD4F26" w:rsidRDefault="006F72CC" w:rsidP="007926AA">
      <w:pPr>
        <w:jc w:val="both"/>
        <w:rPr>
          <w:color w:val="000000"/>
          <w:sz w:val="28"/>
          <w:szCs w:val="28"/>
        </w:rPr>
      </w:pPr>
      <w:r w:rsidRPr="00DD4F26">
        <w:rPr>
          <w:color w:val="000000"/>
          <w:sz w:val="28"/>
          <w:szCs w:val="28"/>
        </w:rPr>
        <w:t>β</w:t>
      </w:r>
      <w:r w:rsidRPr="00DD4F26">
        <w:rPr>
          <w:color w:val="000000"/>
          <w:sz w:val="28"/>
          <w:szCs w:val="28"/>
          <w:vertAlign w:val="subscript"/>
        </w:rPr>
        <w:t>р</w:t>
      </w:r>
      <w:r w:rsidRPr="00DD4F26">
        <w:rPr>
          <w:color w:val="000000"/>
          <w:sz w:val="28"/>
          <w:szCs w:val="28"/>
        </w:rPr>
        <w:t xml:space="preserve"> = </w:t>
      </w:r>
      <m:oMath>
        <m:nary>
          <m:naryPr>
            <m:chr m:val="∑"/>
            <m:limLoc m:val="undOvr"/>
            <m:ctrlPr>
              <w:rPr>
                <w:rFonts w:ascii="Cambria Math" w:hAnsi="Cambria Math"/>
                <w:i/>
                <w:color w:val="000000"/>
                <w:sz w:val="28"/>
                <w:szCs w:val="28"/>
              </w:rPr>
            </m:ctrlPr>
          </m:naryPr>
          <m:sub>
            <m:r>
              <w:rPr>
                <w:rFonts w:ascii="Cambria Math" w:hAnsi="Cambria Math"/>
                <w:color w:val="000000"/>
                <w:sz w:val="28"/>
                <w:szCs w:val="28"/>
              </w:rPr>
              <m:t>i=1</m:t>
            </m:r>
          </m:sub>
          <m:sup>
            <m:r>
              <w:rPr>
                <w:rFonts w:ascii="Cambria Math" w:hAnsi="Cambria Math"/>
                <w:color w:val="000000"/>
                <w:sz w:val="28"/>
                <w:szCs w:val="28"/>
              </w:rPr>
              <m:t>n</m:t>
            </m:r>
          </m:sup>
          <m:e>
            <m:r>
              <w:rPr>
                <w:rFonts w:ascii="Cambria Math" w:hAnsi="Cambria Math"/>
                <w:color w:val="000000"/>
                <w:sz w:val="28"/>
                <w:szCs w:val="28"/>
              </w:rPr>
              <m:t>βi*Xi</m:t>
            </m:r>
          </m:e>
        </m:nary>
        <m:r>
          <w:rPr>
            <w:rFonts w:ascii="Cambria Math" w:hAnsi="Cambria Math"/>
            <w:color w:val="000000"/>
            <w:sz w:val="28"/>
            <w:szCs w:val="28"/>
          </w:rPr>
          <m:t xml:space="preserve"> </m:t>
        </m:r>
      </m:oMath>
      <w:r w:rsidRPr="00DD4F26">
        <w:rPr>
          <w:color w:val="000000"/>
          <w:sz w:val="28"/>
          <w:szCs w:val="28"/>
        </w:rPr>
        <w:t>= 0,05*0,5+0,9*0,1+1,1*0,125+1,2*0,225+1,8*0,05 = 0,59</w:t>
      </w:r>
    </w:p>
    <w:p w:rsidR="006F72CC" w:rsidRPr="00DD4F26" w:rsidRDefault="006F72CC" w:rsidP="007926AA">
      <w:pPr>
        <w:ind w:left="180"/>
        <w:jc w:val="both"/>
        <w:rPr>
          <w:color w:val="000000"/>
          <w:sz w:val="28"/>
          <w:szCs w:val="28"/>
        </w:rPr>
      </w:pPr>
      <w:r w:rsidRPr="00DD4F26">
        <w:rPr>
          <w:color w:val="000000"/>
          <w:sz w:val="28"/>
          <w:szCs w:val="28"/>
        </w:rPr>
        <w:t xml:space="preserve">Рассчитаем </w:t>
      </w:r>
      <w:r w:rsidR="00F1144E">
        <w:rPr>
          <w:color w:val="000000"/>
          <w:sz w:val="28"/>
          <w:szCs w:val="28"/>
          <w:lang w:val="en-US"/>
        </w:rPr>
        <w:t>nht</w:t>
      </w:r>
      <w:r w:rsidR="00F1144E" w:rsidRPr="00F1144E">
        <w:rPr>
          <w:color w:val="000000"/>
          <w:sz w:val="28"/>
          <w:szCs w:val="28"/>
        </w:rPr>
        <w:t>,</w:t>
      </w:r>
      <w:r w:rsidR="00F1144E">
        <w:rPr>
          <w:color w:val="000000"/>
          <w:sz w:val="28"/>
          <w:szCs w:val="28"/>
          <w:lang w:val="en-US"/>
        </w:rPr>
        <w:t>etve</w:t>
      </w:r>
      <w:r w:rsidR="00F1144E" w:rsidRPr="00F1144E">
        <w:rPr>
          <w:color w:val="000000"/>
          <w:sz w:val="28"/>
          <w:szCs w:val="28"/>
        </w:rPr>
        <w:t>.</w:t>
      </w:r>
      <w:r w:rsidRPr="00DD4F26">
        <w:rPr>
          <w:color w:val="000000"/>
          <w:sz w:val="28"/>
          <w:szCs w:val="28"/>
        </w:rPr>
        <w:t xml:space="preserve"> доходность портфеля </w:t>
      </w:r>
      <m:oMath>
        <m:acc>
          <m:accPr>
            <m:chr m:val="̅"/>
            <m:ctrlPr>
              <w:rPr>
                <w:rFonts w:ascii="Cambria Math" w:hAnsi="Cambria Math"/>
                <w:i/>
                <w:color w:val="000000"/>
                <w:sz w:val="28"/>
                <w:szCs w:val="28"/>
              </w:rPr>
            </m:ctrlPr>
          </m:accPr>
          <m:e>
            <m:r>
              <w:rPr>
                <w:rFonts w:ascii="Cambria Math" w:hAnsi="Cambria Math"/>
                <w:color w:val="000000"/>
                <w:sz w:val="28"/>
                <w:szCs w:val="28"/>
              </w:rPr>
              <m:t>kp</m:t>
            </m:r>
          </m:e>
        </m:acc>
      </m:oMath>
    </w:p>
    <w:p w:rsidR="006F72CC" w:rsidRPr="00DD4F26" w:rsidRDefault="000102B9" w:rsidP="007926AA">
      <w:pPr>
        <w:jc w:val="both"/>
        <w:rPr>
          <w:color w:val="000000"/>
          <w:sz w:val="28"/>
          <w:szCs w:val="28"/>
        </w:rPr>
      </w:pPr>
      <m:oMathPara>
        <m:oMath>
          <m:acc>
            <m:accPr>
              <m:chr m:val="̅"/>
              <m:ctrlPr>
                <w:rPr>
                  <w:rFonts w:ascii="Cambria Math" w:hAnsi="Cambria Math"/>
                  <w:i/>
                  <w:color w:val="000000"/>
                  <w:sz w:val="28"/>
                  <w:szCs w:val="28"/>
                </w:rPr>
              </m:ctrlPr>
            </m:accPr>
            <m:e>
              <m:r>
                <w:rPr>
                  <w:rFonts w:ascii="Cambria Math" w:hAnsi="Cambria Math"/>
                  <w:color w:val="000000"/>
                  <w:sz w:val="28"/>
                  <w:szCs w:val="28"/>
                </w:rPr>
                <m:t>kp</m:t>
              </m:r>
            </m:e>
          </m:acc>
          <m:r>
            <w:rPr>
              <w:rFonts w:ascii="Cambria Math" w:hAnsi="Cambria Math"/>
              <w:color w:val="000000"/>
              <w:sz w:val="28"/>
              <w:szCs w:val="28"/>
            </w:rPr>
            <m:t>=5+</m:t>
          </m:r>
          <m:d>
            <m:dPr>
              <m:ctrlPr>
                <w:rPr>
                  <w:rFonts w:ascii="Cambria Math" w:hAnsi="Cambria Math"/>
                  <w:i/>
                  <w:color w:val="000000"/>
                  <w:sz w:val="28"/>
                  <w:szCs w:val="28"/>
                </w:rPr>
              </m:ctrlPr>
            </m:dPr>
            <m:e>
              <m:r>
                <w:rPr>
                  <w:rFonts w:ascii="Cambria Math" w:hAnsi="Cambria Math"/>
                  <w:color w:val="000000"/>
                  <w:sz w:val="28"/>
                  <w:szCs w:val="28"/>
                </w:rPr>
                <m:t>10-5</m:t>
              </m:r>
            </m:e>
          </m:d>
          <m:r>
            <w:rPr>
              <w:rFonts w:ascii="Cambria Math" w:hAnsi="Cambria Math"/>
              <w:color w:val="000000"/>
              <w:sz w:val="28"/>
              <w:szCs w:val="28"/>
            </w:rPr>
            <m:t>*0,59=7,95%</m:t>
          </m:r>
        </m:oMath>
      </m:oMathPara>
    </w:p>
    <w:p w:rsidR="006F72CC" w:rsidRPr="00DD4F26" w:rsidRDefault="006F72CC" w:rsidP="007926AA">
      <w:pPr>
        <w:jc w:val="both"/>
        <w:rPr>
          <w:color w:val="000000"/>
          <w:sz w:val="28"/>
          <w:szCs w:val="28"/>
        </w:rPr>
      </w:pPr>
      <w:r w:rsidRPr="00DD4F26">
        <w:rPr>
          <w:color w:val="000000"/>
          <w:sz w:val="28"/>
          <w:szCs w:val="28"/>
        </w:rPr>
        <w:t>Бета- коэффициент портфеля составит 0,59, а его ожидаемая доходность – 7,95%.</w:t>
      </w:r>
    </w:p>
    <w:p w:rsidR="00797113" w:rsidRPr="00DD4F26" w:rsidRDefault="00797113" w:rsidP="007926AA">
      <w:pPr>
        <w:jc w:val="both"/>
        <w:rPr>
          <w:color w:val="000000"/>
          <w:sz w:val="28"/>
          <w:szCs w:val="28"/>
        </w:rPr>
      </w:pPr>
    </w:p>
    <w:p w:rsidR="00797113" w:rsidRPr="00DD4F26" w:rsidRDefault="00797113" w:rsidP="007926AA">
      <w:pPr>
        <w:jc w:val="both"/>
        <w:rPr>
          <w:color w:val="000000"/>
          <w:sz w:val="28"/>
          <w:szCs w:val="28"/>
        </w:rPr>
      </w:pPr>
      <w:r w:rsidRPr="00DD4F26">
        <w:rPr>
          <w:color w:val="000000"/>
          <w:sz w:val="28"/>
          <w:szCs w:val="28"/>
        </w:rPr>
        <w:t>5. Пусть в портфель входят две ценные бумаги со следующими характеристиками: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34"/>
        <w:gridCol w:w="2020"/>
        <w:gridCol w:w="2357"/>
        <w:gridCol w:w="2347"/>
      </w:tblGrid>
      <w:tr w:rsidR="00797113" w:rsidRPr="00DD4F26" w:rsidTr="00204BA2">
        <w:trPr>
          <w:jc w:val="center"/>
        </w:trPr>
        <w:tc>
          <w:tcPr>
            <w:tcW w:w="2334" w:type="dxa"/>
            <w:tcBorders>
              <w:top w:val="single" w:sz="4" w:space="0" w:color="auto"/>
              <w:left w:val="single" w:sz="4" w:space="0" w:color="auto"/>
              <w:bottom w:val="single" w:sz="4" w:space="0" w:color="auto"/>
              <w:right w:val="single" w:sz="4" w:space="0" w:color="auto"/>
            </w:tcBorders>
          </w:tcPr>
          <w:p w:rsidR="00797113" w:rsidRPr="00DD4F26" w:rsidRDefault="00797113" w:rsidP="00204BA2">
            <w:pPr>
              <w:jc w:val="center"/>
              <w:rPr>
                <w:color w:val="000000"/>
                <w:sz w:val="28"/>
                <w:szCs w:val="28"/>
              </w:rPr>
            </w:pPr>
            <w:r w:rsidRPr="00DD4F26">
              <w:rPr>
                <w:color w:val="000000"/>
                <w:sz w:val="28"/>
                <w:szCs w:val="28"/>
              </w:rPr>
              <w:t>Ценная бумага</w:t>
            </w:r>
          </w:p>
        </w:tc>
        <w:tc>
          <w:tcPr>
            <w:tcW w:w="2020" w:type="dxa"/>
            <w:tcBorders>
              <w:top w:val="single" w:sz="4" w:space="0" w:color="auto"/>
              <w:left w:val="single" w:sz="4" w:space="0" w:color="auto"/>
              <w:bottom w:val="single" w:sz="4" w:space="0" w:color="auto"/>
              <w:right w:val="single" w:sz="4" w:space="0" w:color="auto"/>
            </w:tcBorders>
          </w:tcPr>
          <w:p w:rsidR="00797113" w:rsidRPr="00DD4F26" w:rsidRDefault="00797113" w:rsidP="00204BA2">
            <w:pPr>
              <w:jc w:val="center"/>
              <w:rPr>
                <w:color w:val="000000"/>
                <w:sz w:val="28"/>
                <w:szCs w:val="28"/>
              </w:rPr>
            </w:pPr>
            <w:r w:rsidRPr="00DD4F26">
              <w:rPr>
                <w:color w:val="000000"/>
                <w:sz w:val="28"/>
                <w:szCs w:val="28"/>
              </w:rPr>
              <w:t>Ожидаемая доходность, %</w:t>
            </w:r>
          </w:p>
        </w:tc>
        <w:tc>
          <w:tcPr>
            <w:tcW w:w="2357" w:type="dxa"/>
            <w:tcBorders>
              <w:top w:val="single" w:sz="4" w:space="0" w:color="auto"/>
              <w:left w:val="single" w:sz="4" w:space="0" w:color="auto"/>
              <w:bottom w:val="single" w:sz="4" w:space="0" w:color="auto"/>
              <w:right w:val="single" w:sz="4" w:space="0" w:color="auto"/>
            </w:tcBorders>
          </w:tcPr>
          <w:p w:rsidR="00797113" w:rsidRPr="00DD4F26" w:rsidRDefault="00797113" w:rsidP="00204BA2">
            <w:pPr>
              <w:jc w:val="center"/>
              <w:rPr>
                <w:color w:val="000000"/>
                <w:sz w:val="28"/>
                <w:szCs w:val="28"/>
              </w:rPr>
            </w:pPr>
            <w:r w:rsidRPr="00DD4F26">
              <w:rPr>
                <w:color w:val="000000"/>
                <w:sz w:val="28"/>
                <w:szCs w:val="28"/>
              </w:rPr>
              <w:t>Стандартное отклонение, %</w:t>
            </w:r>
          </w:p>
        </w:tc>
        <w:tc>
          <w:tcPr>
            <w:tcW w:w="2347" w:type="dxa"/>
            <w:tcBorders>
              <w:top w:val="single" w:sz="4" w:space="0" w:color="auto"/>
              <w:left w:val="single" w:sz="4" w:space="0" w:color="auto"/>
              <w:bottom w:val="single" w:sz="4" w:space="0" w:color="auto"/>
              <w:right w:val="single" w:sz="4" w:space="0" w:color="auto"/>
            </w:tcBorders>
          </w:tcPr>
          <w:p w:rsidR="00797113" w:rsidRPr="00DD4F26" w:rsidRDefault="00797113" w:rsidP="00204BA2">
            <w:pPr>
              <w:jc w:val="center"/>
              <w:rPr>
                <w:color w:val="000000"/>
                <w:sz w:val="28"/>
                <w:szCs w:val="28"/>
              </w:rPr>
            </w:pPr>
            <w:r w:rsidRPr="00DD4F26">
              <w:rPr>
                <w:color w:val="000000"/>
                <w:sz w:val="28"/>
                <w:szCs w:val="28"/>
              </w:rPr>
              <w:t>Доля в рыночном портфеле</w:t>
            </w:r>
          </w:p>
        </w:tc>
      </w:tr>
      <w:tr w:rsidR="00797113" w:rsidRPr="00DD4F26" w:rsidTr="00204BA2">
        <w:trPr>
          <w:jc w:val="center"/>
        </w:trPr>
        <w:tc>
          <w:tcPr>
            <w:tcW w:w="2334"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r w:rsidRPr="00DD4F26">
              <w:rPr>
                <w:color w:val="000000"/>
                <w:sz w:val="28"/>
                <w:szCs w:val="28"/>
              </w:rPr>
              <w:t xml:space="preserve">А </w:t>
            </w:r>
          </w:p>
        </w:tc>
        <w:tc>
          <w:tcPr>
            <w:tcW w:w="2020"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r w:rsidRPr="00DD4F26">
              <w:rPr>
                <w:color w:val="000000"/>
                <w:sz w:val="28"/>
                <w:szCs w:val="28"/>
              </w:rPr>
              <w:t>10</w:t>
            </w:r>
          </w:p>
        </w:tc>
        <w:tc>
          <w:tcPr>
            <w:tcW w:w="2357"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r w:rsidRPr="00DD4F26">
              <w:rPr>
                <w:color w:val="000000"/>
                <w:sz w:val="28"/>
                <w:szCs w:val="28"/>
              </w:rPr>
              <w:t>20</w:t>
            </w:r>
          </w:p>
        </w:tc>
        <w:tc>
          <w:tcPr>
            <w:tcW w:w="2347"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r w:rsidRPr="00DD4F26">
              <w:rPr>
                <w:color w:val="000000"/>
                <w:sz w:val="28"/>
                <w:szCs w:val="28"/>
              </w:rPr>
              <w:t>0,40</w:t>
            </w:r>
          </w:p>
        </w:tc>
      </w:tr>
      <w:tr w:rsidR="00797113" w:rsidRPr="00DD4F26" w:rsidTr="00204BA2">
        <w:trPr>
          <w:jc w:val="center"/>
        </w:trPr>
        <w:tc>
          <w:tcPr>
            <w:tcW w:w="2334"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r w:rsidRPr="00DD4F26">
              <w:rPr>
                <w:color w:val="000000"/>
                <w:sz w:val="28"/>
                <w:szCs w:val="28"/>
              </w:rPr>
              <w:t>В</w:t>
            </w:r>
          </w:p>
        </w:tc>
        <w:tc>
          <w:tcPr>
            <w:tcW w:w="2020"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r w:rsidRPr="00DD4F26">
              <w:rPr>
                <w:color w:val="000000"/>
                <w:sz w:val="28"/>
                <w:szCs w:val="28"/>
              </w:rPr>
              <w:t>15</w:t>
            </w:r>
          </w:p>
        </w:tc>
        <w:tc>
          <w:tcPr>
            <w:tcW w:w="2357"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r w:rsidRPr="00DD4F26">
              <w:rPr>
                <w:color w:val="000000"/>
                <w:sz w:val="28"/>
                <w:szCs w:val="28"/>
              </w:rPr>
              <w:t>28</w:t>
            </w:r>
          </w:p>
        </w:tc>
        <w:tc>
          <w:tcPr>
            <w:tcW w:w="2347"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r w:rsidRPr="00DD4F26">
              <w:rPr>
                <w:color w:val="000000"/>
                <w:sz w:val="28"/>
                <w:szCs w:val="28"/>
              </w:rPr>
              <w:t>0,60</w:t>
            </w:r>
          </w:p>
        </w:tc>
      </w:tr>
    </w:tbl>
    <w:p w:rsidR="008371A1" w:rsidRPr="00DD4F26" w:rsidRDefault="008371A1" w:rsidP="00204BA2">
      <w:pPr>
        <w:ind w:firstLine="709"/>
        <w:jc w:val="both"/>
        <w:rPr>
          <w:color w:val="000000"/>
          <w:sz w:val="28"/>
          <w:szCs w:val="28"/>
        </w:rPr>
      </w:pPr>
      <w:r w:rsidRPr="00DD4F26">
        <w:rPr>
          <w:color w:val="000000"/>
          <w:sz w:val="28"/>
          <w:szCs w:val="28"/>
        </w:rPr>
        <w:t>При условии, что коэффициент корреляции этих ценных бумаг составляет 0,30, а безрисковая ставка равна 5%, определите уравнение рыночной линии.</w:t>
      </w:r>
    </w:p>
    <w:p w:rsidR="008371A1" w:rsidRPr="00DD4F26" w:rsidRDefault="008371A1" w:rsidP="007926AA">
      <w:pPr>
        <w:jc w:val="both"/>
        <w:rPr>
          <w:color w:val="000000"/>
          <w:sz w:val="28"/>
          <w:szCs w:val="28"/>
        </w:rPr>
      </w:pPr>
      <w:r w:rsidRPr="00DD4F26">
        <w:rPr>
          <w:color w:val="000000"/>
          <w:sz w:val="28"/>
          <w:szCs w:val="28"/>
        </w:rPr>
        <w:t>Определим стандартное отклонение портфеля, если Ха = 0,4, Хб = 0,6, σ</w:t>
      </w:r>
      <w:r w:rsidRPr="00DD4F26">
        <w:rPr>
          <w:color w:val="000000"/>
          <w:sz w:val="28"/>
          <w:szCs w:val="28"/>
          <w:vertAlign w:val="subscript"/>
        </w:rPr>
        <w:t xml:space="preserve">а </w:t>
      </w:r>
      <w:r w:rsidRPr="00DD4F26">
        <w:rPr>
          <w:color w:val="000000"/>
          <w:sz w:val="28"/>
          <w:szCs w:val="28"/>
        </w:rPr>
        <w:t>= 20%, σ</w:t>
      </w:r>
      <w:r w:rsidRPr="00DD4F26">
        <w:rPr>
          <w:color w:val="000000"/>
          <w:sz w:val="28"/>
          <w:szCs w:val="28"/>
          <w:vertAlign w:val="subscript"/>
        </w:rPr>
        <w:t xml:space="preserve">б </w:t>
      </w:r>
      <w:r w:rsidRPr="00DD4F26">
        <w:rPr>
          <w:color w:val="000000"/>
          <w:sz w:val="28"/>
          <w:szCs w:val="28"/>
        </w:rPr>
        <w:t>= 28%, r = 0,3:</w:t>
      </w:r>
    </w:p>
    <w:p w:rsidR="008371A1" w:rsidRPr="00DD4F26" w:rsidRDefault="008371A1" w:rsidP="007926AA">
      <w:pPr>
        <w:jc w:val="both"/>
        <w:rPr>
          <w:color w:val="000000"/>
          <w:sz w:val="28"/>
          <w:szCs w:val="28"/>
        </w:rPr>
      </w:pPr>
    </w:p>
    <w:p w:rsidR="008371A1" w:rsidRPr="00DD4F26" w:rsidRDefault="000102B9" w:rsidP="007926AA">
      <w:pPr>
        <w:jc w:val="both"/>
        <w:rPr>
          <w:color w:val="000000"/>
          <w:sz w:val="28"/>
          <w:szCs w:val="28"/>
        </w:rPr>
      </w:pPr>
      <m:oMath>
        <m:rad>
          <m:radPr>
            <m:degHide m:val="on"/>
            <m:ctrlPr>
              <w:rPr>
                <w:rFonts w:ascii="Cambria Math" w:hAnsi="Cambria Math"/>
                <w:i/>
                <w:color w:val="000000"/>
                <w:sz w:val="28"/>
                <w:szCs w:val="28"/>
                <w:lang w:eastAsia="en-US"/>
              </w:rPr>
            </m:ctrlPr>
          </m:radPr>
          <m:deg/>
          <m:e>
            <m:nary>
              <m:naryPr>
                <m:chr m:val="∑"/>
                <m:limLoc m:val="undOvr"/>
                <m:ctrlPr>
                  <w:rPr>
                    <w:rFonts w:ascii="Cambria Math" w:hAnsi="Cambria Math"/>
                    <w:i/>
                    <w:color w:val="000000"/>
                    <w:sz w:val="28"/>
                    <w:szCs w:val="28"/>
                    <w:lang w:eastAsia="en-US"/>
                  </w:rPr>
                </m:ctrlPr>
              </m:naryPr>
              <m:sub>
                <m:r>
                  <w:rPr>
                    <w:rFonts w:ascii="Cambria Math" w:hAnsi="Cambria Math"/>
                    <w:color w:val="000000"/>
                    <w:sz w:val="28"/>
                    <w:szCs w:val="28"/>
                    <w:lang w:eastAsia="en-US"/>
                  </w:rPr>
                  <m:t>i</m:t>
                </m:r>
                <m:r>
                  <w:rPr>
                    <w:rFonts w:ascii="Cambria Math" w:hAnsi="Cambria Math"/>
                    <w:color w:val="000000"/>
                    <w:sz w:val="28"/>
                    <w:szCs w:val="28"/>
                    <w:lang w:eastAsia="en-US"/>
                  </w:rPr>
                  <m:t>=1</m:t>
                </m:r>
              </m:sub>
              <m:sup>
                <m:r>
                  <w:rPr>
                    <w:rFonts w:ascii="Cambria Math" w:hAnsi="Cambria Math"/>
                    <w:color w:val="000000"/>
                    <w:sz w:val="28"/>
                    <w:szCs w:val="28"/>
                    <w:lang w:eastAsia="en-US"/>
                  </w:rPr>
                  <m:t>n</m:t>
                </m:r>
              </m:sup>
              <m:e>
                <m:sSup>
                  <m:sSupPr>
                    <m:ctrlPr>
                      <w:rPr>
                        <w:rFonts w:ascii="Cambria Math" w:hAnsi="Cambria Math"/>
                        <w:color w:val="000000"/>
                        <w:sz w:val="28"/>
                        <w:szCs w:val="28"/>
                        <w:lang w:val="en-US" w:eastAsia="en-US"/>
                      </w:rPr>
                    </m:ctrlPr>
                  </m:sSupPr>
                  <m:e>
                    <m:sSub>
                      <m:sSubPr>
                        <m:ctrlPr>
                          <w:rPr>
                            <w:rFonts w:ascii="Cambria Math" w:hAnsi="Cambria Math"/>
                            <w:color w:val="000000"/>
                            <w:sz w:val="28"/>
                            <w:szCs w:val="28"/>
                            <w:lang w:val="en-US" w:eastAsia="en-US"/>
                          </w:rPr>
                        </m:ctrlPr>
                      </m:sSubPr>
                      <m:e>
                        <m:r>
                          <m:rPr>
                            <m:sty m:val="p"/>
                          </m:rPr>
                          <w:rPr>
                            <w:rFonts w:ascii="Cambria Math" w:hAnsi="Cambria Math"/>
                            <w:color w:val="000000"/>
                            <w:sz w:val="28"/>
                            <w:szCs w:val="28"/>
                            <w:lang w:val="en-US" w:eastAsia="en-US"/>
                          </w:rPr>
                          <m:t>X</m:t>
                        </m:r>
                      </m:e>
                      <m:sub>
                        <m:r>
                          <m:rPr>
                            <m:sty m:val="p"/>
                          </m:rPr>
                          <w:rPr>
                            <w:rFonts w:ascii="Cambria Math" w:hAnsi="Cambria Math"/>
                            <w:color w:val="000000"/>
                            <w:sz w:val="28"/>
                            <w:szCs w:val="28"/>
                            <w:lang w:val="en-US" w:eastAsia="en-US"/>
                          </w:rPr>
                          <m:t>i</m:t>
                        </m:r>
                      </m:sub>
                    </m:sSub>
                  </m:e>
                  <m:sup>
                    <m:r>
                      <m:rPr>
                        <m:sty m:val="p"/>
                      </m:rPr>
                      <w:rPr>
                        <w:rFonts w:ascii="Cambria Math" w:hAnsi="Cambria Math"/>
                        <w:color w:val="000000"/>
                        <w:sz w:val="28"/>
                        <w:szCs w:val="28"/>
                        <w:lang w:eastAsia="en-US"/>
                      </w:rPr>
                      <m:t>2</m:t>
                    </m:r>
                  </m:sup>
                </m:sSup>
                <m:r>
                  <m:rPr>
                    <m:sty m:val="p"/>
                  </m:rPr>
                  <w:rPr>
                    <w:rFonts w:ascii="Cambria Math" w:hAnsi="Cambria Math"/>
                    <w:color w:val="000000"/>
                    <w:sz w:val="28"/>
                    <w:szCs w:val="28"/>
                    <w:lang w:eastAsia="en-US"/>
                  </w:rPr>
                  <m:t>*</m:t>
                </m:r>
                <m:sSup>
                  <m:sSupPr>
                    <m:ctrlPr>
                      <w:rPr>
                        <w:rFonts w:ascii="Cambria Math" w:hAnsi="Cambria Math"/>
                        <w:color w:val="000000"/>
                        <w:sz w:val="28"/>
                        <w:szCs w:val="28"/>
                        <w:lang w:val="en-US" w:eastAsia="en-US"/>
                      </w:rPr>
                    </m:ctrlPr>
                  </m:sSupPr>
                  <m:e>
                    <m:sSub>
                      <m:sSubPr>
                        <m:ctrlPr>
                          <w:rPr>
                            <w:rFonts w:ascii="Cambria Math" w:hAnsi="Cambria Math"/>
                            <w:color w:val="000000"/>
                            <w:sz w:val="28"/>
                            <w:szCs w:val="28"/>
                            <w:lang w:val="en-US" w:eastAsia="en-US"/>
                          </w:rPr>
                        </m:ctrlPr>
                      </m:sSubPr>
                      <m:e>
                        <m:r>
                          <m:rPr>
                            <m:sty m:val="p"/>
                          </m:rPr>
                          <w:rPr>
                            <w:rFonts w:ascii="Cambria Math" w:hAnsi="Cambria Math"/>
                            <w:color w:val="000000"/>
                            <w:sz w:val="28"/>
                            <w:szCs w:val="28"/>
                            <w:lang w:val="en-US" w:eastAsia="en-US"/>
                          </w:rPr>
                          <m:t>σ</m:t>
                        </m:r>
                      </m:e>
                      <m:sub>
                        <m:r>
                          <m:rPr>
                            <m:sty m:val="p"/>
                          </m:rPr>
                          <w:rPr>
                            <w:rFonts w:ascii="Cambria Math" w:hAnsi="Cambria Math"/>
                            <w:color w:val="000000"/>
                            <w:sz w:val="28"/>
                            <w:szCs w:val="28"/>
                            <w:lang w:val="en-US" w:eastAsia="en-US"/>
                          </w:rPr>
                          <m:t>i</m:t>
                        </m:r>
                      </m:sub>
                    </m:sSub>
                  </m:e>
                  <m:sup>
                    <m:r>
                      <m:rPr>
                        <m:sty m:val="p"/>
                      </m:rPr>
                      <w:rPr>
                        <w:rFonts w:ascii="Cambria Math" w:hAnsi="Cambria Math"/>
                        <w:color w:val="000000"/>
                        <w:sz w:val="28"/>
                        <w:szCs w:val="28"/>
                        <w:lang w:eastAsia="en-US"/>
                      </w:rPr>
                      <m:t>2</m:t>
                    </m:r>
                  </m:sup>
                </m:sSup>
                <m:r>
                  <m:rPr>
                    <m:sty m:val="p"/>
                  </m:rPr>
                  <w:rPr>
                    <w:rFonts w:ascii="Cambria Math" w:hAnsi="Cambria Math"/>
                    <w:color w:val="000000"/>
                    <w:sz w:val="28"/>
                    <w:szCs w:val="28"/>
                    <w:lang w:eastAsia="en-US"/>
                  </w:rPr>
                  <m:t>+</m:t>
                </m:r>
                <m:nary>
                  <m:naryPr>
                    <m:chr m:val="∑"/>
                    <m:limLoc m:val="undOvr"/>
                    <m:ctrlPr>
                      <w:rPr>
                        <w:rFonts w:ascii="Cambria Math" w:hAnsi="Cambria Math"/>
                        <w:color w:val="000000"/>
                        <w:sz w:val="28"/>
                        <w:szCs w:val="28"/>
                        <w:lang w:val="en-US" w:eastAsia="en-US"/>
                      </w:rPr>
                    </m:ctrlPr>
                  </m:naryPr>
                  <m:sub>
                    <m:r>
                      <m:rPr>
                        <m:sty m:val="p"/>
                      </m:rPr>
                      <w:rPr>
                        <w:rFonts w:ascii="Cambria Math" w:hAnsi="Cambria Math"/>
                        <w:color w:val="000000"/>
                        <w:sz w:val="28"/>
                        <w:szCs w:val="28"/>
                        <w:lang w:val="en-US" w:eastAsia="en-US"/>
                      </w:rPr>
                      <m:t>i</m:t>
                    </m:r>
                    <m:r>
                      <m:rPr>
                        <m:sty m:val="p"/>
                      </m:rPr>
                      <w:rPr>
                        <w:rFonts w:ascii="Cambria Math" w:hAnsi="Cambria Math"/>
                        <w:color w:val="000000"/>
                        <w:sz w:val="28"/>
                        <w:szCs w:val="28"/>
                        <w:lang w:eastAsia="en-US"/>
                      </w:rPr>
                      <m:t>=1</m:t>
                    </m:r>
                  </m:sub>
                  <m:sup>
                    <m:r>
                      <m:rPr>
                        <m:sty m:val="p"/>
                      </m:rPr>
                      <w:rPr>
                        <w:rFonts w:ascii="Cambria Math" w:hAnsi="Cambria Math"/>
                        <w:color w:val="000000"/>
                        <w:sz w:val="28"/>
                        <w:szCs w:val="28"/>
                        <w:lang w:val="en-US" w:eastAsia="en-US"/>
                      </w:rPr>
                      <m:t>n</m:t>
                    </m:r>
                  </m:sup>
                  <m:e>
                    <m:nary>
                      <m:naryPr>
                        <m:chr m:val="∑"/>
                        <m:limLoc m:val="undOvr"/>
                        <m:ctrlPr>
                          <w:rPr>
                            <w:rFonts w:ascii="Cambria Math" w:hAnsi="Cambria Math"/>
                            <w:color w:val="000000"/>
                            <w:sz w:val="28"/>
                            <w:szCs w:val="28"/>
                            <w:lang w:val="en-US" w:eastAsia="en-US"/>
                          </w:rPr>
                        </m:ctrlPr>
                      </m:naryPr>
                      <m:sub>
                        <m:r>
                          <m:rPr>
                            <m:sty m:val="p"/>
                          </m:rPr>
                          <w:rPr>
                            <w:rFonts w:ascii="Cambria Math" w:hAnsi="Cambria Math"/>
                            <w:color w:val="000000"/>
                            <w:sz w:val="28"/>
                            <w:szCs w:val="28"/>
                            <w:lang w:val="en-US" w:eastAsia="en-US"/>
                          </w:rPr>
                          <m:t>j</m:t>
                        </m:r>
                        <m:r>
                          <m:rPr>
                            <m:sty m:val="p"/>
                          </m:rPr>
                          <w:rPr>
                            <w:rFonts w:ascii="Cambria Math" w:hAnsi="Cambria Math"/>
                            <w:color w:val="000000"/>
                            <w:sz w:val="28"/>
                            <w:szCs w:val="28"/>
                            <w:lang w:eastAsia="en-US"/>
                          </w:rPr>
                          <m:t>=1</m:t>
                        </m:r>
                      </m:sub>
                      <m:sup>
                        <m:r>
                          <m:rPr>
                            <m:sty m:val="p"/>
                          </m:rPr>
                          <w:rPr>
                            <w:rFonts w:ascii="Cambria Math" w:hAnsi="Cambria Math"/>
                            <w:color w:val="000000"/>
                            <w:sz w:val="28"/>
                            <w:szCs w:val="28"/>
                            <w:lang w:val="en-US" w:eastAsia="en-US"/>
                          </w:rPr>
                          <m:t>n</m:t>
                        </m:r>
                      </m:sup>
                      <m:e>
                        <m:sSub>
                          <m:sSubPr>
                            <m:ctrlPr>
                              <w:rPr>
                                <w:rFonts w:ascii="Cambria Math" w:hAnsi="Cambria Math"/>
                                <w:color w:val="000000"/>
                                <w:sz w:val="28"/>
                                <w:szCs w:val="28"/>
                                <w:lang w:val="en-US" w:eastAsia="en-US"/>
                              </w:rPr>
                            </m:ctrlPr>
                          </m:sSubPr>
                          <m:e>
                            <m:r>
                              <m:rPr>
                                <m:sty m:val="p"/>
                              </m:rPr>
                              <w:rPr>
                                <w:rFonts w:ascii="Cambria Math" w:hAnsi="Cambria Math"/>
                                <w:color w:val="000000"/>
                                <w:sz w:val="28"/>
                                <w:szCs w:val="28"/>
                                <w:lang w:val="en-US" w:eastAsia="en-US"/>
                              </w:rPr>
                              <m:t>X</m:t>
                            </m:r>
                          </m:e>
                          <m:sub>
                            <m:r>
                              <m:rPr>
                                <m:sty m:val="p"/>
                              </m:rPr>
                              <w:rPr>
                                <w:rFonts w:ascii="Cambria Math" w:hAnsi="Cambria Math"/>
                                <w:color w:val="000000"/>
                                <w:sz w:val="28"/>
                                <w:szCs w:val="28"/>
                                <w:lang w:val="en-US" w:eastAsia="en-US"/>
                              </w:rPr>
                              <m:t>i</m:t>
                            </m:r>
                          </m:sub>
                        </m:sSub>
                        <m:r>
                          <m:rPr>
                            <m:sty m:val="p"/>
                          </m:rPr>
                          <w:rPr>
                            <w:rFonts w:ascii="Cambria Math" w:hAnsi="Cambria Math"/>
                            <w:color w:val="000000"/>
                            <w:sz w:val="28"/>
                            <w:szCs w:val="28"/>
                            <w:lang w:eastAsia="en-US"/>
                          </w:rPr>
                          <m:t>*</m:t>
                        </m:r>
                        <m:sSub>
                          <m:sSubPr>
                            <m:ctrlPr>
                              <w:rPr>
                                <w:rFonts w:ascii="Cambria Math" w:hAnsi="Cambria Math"/>
                                <w:color w:val="000000"/>
                                <w:sz w:val="28"/>
                                <w:szCs w:val="28"/>
                                <w:lang w:val="en-US" w:eastAsia="en-US"/>
                              </w:rPr>
                            </m:ctrlPr>
                          </m:sSubPr>
                          <m:e>
                            <m:r>
                              <m:rPr>
                                <m:sty m:val="p"/>
                              </m:rPr>
                              <w:rPr>
                                <w:rFonts w:ascii="Cambria Math" w:hAnsi="Cambria Math"/>
                                <w:color w:val="000000"/>
                                <w:sz w:val="28"/>
                                <w:szCs w:val="28"/>
                                <w:lang w:val="en-US" w:eastAsia="en-US"/>
                              </w:rPr>
                              <m:t>σ</m:t>
                            </m:r>
                          </m:e>
                          <m:sub>
                            <m:r>
                              <m:rPr>
                                <m:sty m:val="p"/>
                              </m:rPr>
                              <w:rPr>
                                <w:rFonts w:ascii="Cambria Math" w:hAnsi="Cambria Math"/>
                                <w:color w:val="000000"/>
                                <w:sz w:val="28"/>
                                <w:szCs w:val="28"/>
                                <w:lang w:val="en-US" w:eastAsia="en-US"/>
                              </w:rPr>
                              <m:t>i</m:t>
                            </m:r>
                          </m:sub>
                        </m:sSub>
                        <m:r>
                          <m:rPr>
                            <m:sty m:val="p"/>
                          </m:rPr>
                          <w:rPr>
                            <w:rFonts w:ascii="Cambria Math" w:hAnsi="Cambria Math"/>
                            <w:color w:val="000000"/>
                            <w:sz w:val="28"/>
                            <w:szCs w:val="28"/>
                            <w:lang w:eastAsia="en-US"/>
                          </w:rPr>
                          <m:t>*</m:t>
                        </m:r>
                        <m:sSub>
                          <m:sSubPr>
                            <m:ctrlPr>
                              <w:rPr>
                                <w:rFonts w:ascii="Cambria Math" w:hAnsi="Cambria Math"/>
                                <w:color w:val="000000"/>
                                <w:sz w:val="28"/>
                                <w:szCs w:val="28"/>
                                <w:lang w:val="en-US" w:eastAsia="en-US"/>
                              </w:rPr>
                            </m:ctrlPr>
                          </m:sSubPr>
                          <m:e>
                            <m:r>
                              <m:rPr>
                                <m:sty m:val="p"/>
                              </m:rPr>
                              <w:rPr>
                                <w:rFonts w:ascii="Cambria Math" w:hAnsi="Cambria Math"/>
                                <w:color w:val="000000"/>
                                <w:sz w:val="28"/>
                                <w:szCs w:val="28"/>
                                <w:lang w:val="en-US" w:eastAsia="en-US"/>
                              </w:rPr>
                              <m:t>X</m:t>
                            </m:r>
                          </m:e>
                          <m:sub>
                            <m:r>
                              <m:rPr>
                                <m:sty m:val="p"/>
                              </m:rPr>
                              <w:rPr>
                                <w:rFonts w:ascii="Cambria Math" w:hAnsi="Cambria Math"/>
                                <w:color w:val="000000"/>
                                <w:sz w:val="28"/>
                                <w:szCs w:val="28"/>
                                <w:lang w:val="en-US" w:eastAsia="en-US"/>
                              </w:rPr>
                              <m:t>j</m:t>
                            </m:r>
                          </m:sub>
                        </m:sSub>
                        <m:r>
                          <m:rPr>
                            <m:sty m:val="p"/>
                          </m:rPr>
                          <w:rPr>
                            <w:rFonts w:ascii="Cambria Math" w:hAnsi="Cambria Math"/>
                            <w:color w:val="000000"/>
                            <w:sz w:val="28"/>
                            <w:szCs w:val="28"/>
                            <w:lang w:eastAsia="en-US"/>
                          </w:rPr>
                          <m:t>*</m:t>
                        </m:r>
                        <m:sSub>
                          <m:sSubPr>
                            <m:ctrlPr>
                              <w:rPr>
                                <w:rFonts w:ascii="Cambria Math" w:hAnsi="Cambria Math"/>
                                <w:color w:val="000000"/>
                                <w:sz w:val="28"/>
                                <w:szCs w:val="28"/>
                                <w:lang w:val="en-US" w:eastAsia="en-US"/>
                              </w:rPr>
                            </m:ctrlPr>
                          </m:sSubPr>
                          <m:e>
                            <m:r>
                              <m:rPr>
                                <m:sty m:val="p"/>
                              </m:rPr>
                              <w:rPr>
                                <w:rFonts w:ascii="Cambria Math" w:hAnsi="Cambria Math"/>
                                <w:color w:val="000000"/>
                                <w:sz w:val="28"/>
                                <w:szCs w:val="28"/>
                                <w:lang w:val="en-US" w:eastAsia="en-US"/>
                              </w:rPr>
                              <m:t>σ</m:t>
                            </m:r>
                          </m:e>
                          <m:sub>
                            <m:r>
                              <m:rPr>
                                <m:sty m:val="p"/>
                              </m:rPr>
                              <w:rPr>
                                <w:rFonts w:ascii="Cambria Math" w:hAnsi="Cambria Math"/>
                                <w:color w:val="000000"/>
                                <w:sz w:val="28"/>
                                <w:szCs w:val="28"/>
                                <w:lang w:val="en-US" w:eastAsia="en-US"/>
                              </w:rPr>
                              <m:t>j</m:t>
                            </m:r>
                          </m:sub>
                        </m:sSub>
                        <m:r>
                          <m:rPr>
                            <m:sty m:val="p"/>
                          </m:rPr>
                          <w:rPr>
                            <w:rFonts w:ascii="Cambria Math" w:hAnsi="Cambria Math"/>
                            <w:color w:val="000000"/>
                            <w:sz w:val="28"/>
                            <w:szCs w:val="28"/>
                            <w:lang w:eastAsia="en-US"/>
                          </w:rPr>
                          <m:t>*</m:t>
                        </m:r>
                        <m:sSub>
                          <m:sSubPr>
                            <m:ctrlPr>
                              <w:rPr>
                                <w:rFonts w:ascii="Cambria Math" w:hAnsi="Cambria Math"/>
                                <w:color w:val="000000"/>
                                <w:sz w:val="28"/>
                                <w:szCs w:val="28"/>
                                <w:lang w:val="en-US" w:eastAsia="en-US"/>
                              </w:rPr>
                            </m:ctrlPr>
                          </m:sSubPr>
                          <m:e>
                            <m:r>
                              <m:rPr>
                                <m:sty m:val="p"/>
                              </m:rPr>
                              <w:rPr>
                                <w:rFonts w:ascii="Cambria Math" w:hAnsi="Cambria Math"/>
                                <w:color w:val="000000"/>
                                <w:sz w:val="28"/>
                                <w:szCs w:val="28"/>
                                <w:lang w:val="en-US" w:eastAsia="en-US"/>
                              </w:rPr>
                              <m:t>r</m:t>
                            </m:r>
                          </m:e>
                          <m:sub>
                            <m:r>
                              <m:rPr>
                                <m:sty m:val="p"/>
                              </m:rPr>
                              <w:rPr>
                                <w:rFonts w:ascii="Cambria Math" w:hAnsi="Cambria Math"/>
                                <w:color w:val="000000"/>
                                <w:sz w:val="28"/>
                                <w:szCs w:val="28"/>
                                <w:lang w:val="en-US" w:eastAsia="en-US"/>
                              </w:rPr>
                              <m:t>i</m:t>
                            </m:r>
                            <m:r>
                              <m:rPr>
                                <m:sty m:val="p"/>
                              </m:rPr>
                              <w:rPr>
                                <w:rFonts w:ascii="Cambria Math" w:hAnsi="Cambria Math"/>
                                <w:color w:val="000000"/>
                                <w:sz w:val="28"/>
                                <w:szCs w:val="28"/>
                                <w:lang w:eastAsia="en-US"/>
                              </w:rPr>
                              <m:t>,</m:t>
                            </m:r>
                            <m:r>
                              <m:rPr>
                                <m:sty m:val="p"/>
                              </m:rPr>
                              <w:rPr>
                                <w:rFonts w:ascii="Cambria Math" w:hAnsi="Cambria Math"/>
                                <w:color w:val="000000"/>
                                <w:sz w:val="28"/>
                                <w:szCs w:val="28"/>
                                <w:lang w:val="en-US" w:eastAsia="en-US"/>
                              </w:rPr>
                              <m:t>j</m:t>
                            </m:r>
                          </m:sub>
                        </m:sSub>
                      </m:e>
                    </m:nary>
                  </m:e>
                </m:nary>
                <m:r>
                  <m:rPr>
                    <m:sty m:val="p"/>
                  </m:rPr>
                  <w:rPr>
                    <w:rFonts w:ascii="Cambria Math" w:hAnsi="Cambria Math"/>
                    <w:color w:val="000000"/>
                    <w:sz w:val="28"/>
                    <w:szCs w:val="28"/>
                    <w:lang w:eastAsia="en-US"/>
                  </w:rPr>
                  <m:t xml:space="preserve"> </m:t>
                </m:r>
              </m:e>
            </m:nary>
          </m:e>
        </m:rad>
        <m:r>
          <w:rPr>
            <w:rFonts w:ascii="Cambria Math" w:hAnsi="Cambria Math"/>
            <w:color w:val="000000"/>
            <w:sz w:val="28"/>
            <w:szCs w:val="28"/>
          </w:rPr>
          <m:t xml:space="preserve">= </m:t>
        </m:r>
        <m:rad>
          <m:radPr>
            <m:degHide m:val="on"/>
            <m:ctrlPr>
              <w:rPr>
                <w:rFonts w:ascii="Cambria Math" w:hAnsi="Cambria Math"/>
                <w:i/>
                <w:color w:val="000000"/>
                <w:sz w:val="28"/>
                <w:szCs w:val="28"/>
              </w:rPr>
            </m:ctrlPr>
          </m:radPr>
          <m:deg/>
          <m:e>
            <m:r>
              <w:rPr>
                <w:rFonts w:ascii="Cambria Math" w:hAnsi="Cambria Math"/>
                <w:color w:val="000000"/>
                <w:sz w:val="28"/>
                <w:szCs w:val="28"/>
              </w:rPr>
              <m:t>0,4²*20²+0,6²*28²+2*0,4*0,6*20*28*0,3</m:t>
            </m:r>
          </m:e>
        </m:rad>
      </m:oMath>
      <w:r w:rsidR="008371A1" w:rsidRPr="00DD4F26">
        <w:rPr>
          <w:color w:val="000000"/>
          <w:sz w:val="28"/>
          <w:szCs w:val="28"/>
        </w:rPr>
        <w:t xml:space="preserve"> = 19,87%</w:t>
      </w:r>
    </w:p>
    <w:p w:rsidR="008371A1" w:rsidRPr="00DD4F26" w:rsidRDefault="009D4207" w:rsidP="007926AA">
      <w:pPr>
        <w:jc w:val="both"/>
        <w:rPr>
          <w:color w:val="000000"/>
          <w:sz w:val="28"/>
          <w:szCs w:val="28"/>
        </w:rPr>
      </w:pPr>
      <w:r w:rsidRPr="00DD4F26">
        <w:rPr>
          <w:color w:val="000000"/>
          <w:sz w:val="28"/>
          <w:szCs w:val="28"/>
        </w:rPr>
        <w:t>Рассчитаем среднюю доходность рыночного портфеля:</w:t>
      </w:r>
    </w:p>
    <w:p w:rsidR="009D4207" w:rsidRPr="00DD4F26" w:rsidRDefault="009D4207" w:rsidP="007926AA">
      <w:pPr>
        <w:jc w:val="both"/>
        <w:rPr>
          <w:color w:val="000000"/>
          <w:sz w:val="28"/>
          <w:szCs w:val="28"/>
        </w:rPr>
      </w:pPr>
    </w:p>
    <w:p w:rsidR="009D4207" w:rsidRPr="00DD4F26" w:rsidRDefault="009D4207" w:rsidP="007926AA">
      <w:pPr>
        <w:jc w:val="both"/>
        <w:rPr>
          <w:color w:val="000000"/>
          <w:sz w:val="28"/>
          <w:szCs w:val="28"/>
        </w:rPr>
      </w:pPr>
      <w:r w:rsidRPr="00DD4F26">
        <w:rPr>
          <w:position w:val="-12"/>
          <w:sz w:val="28"/>
          <w:szCs w:val="28"/>
        </w:rPr>
        <w:object w:dxaOrig="2600" w:dyaOrig="400">
          <v:shape id="_x0000_i1072" type="#_x0000_t75" style="width:131.45pt;height:20.1pt" o:ole="">
            <v:imagedata r:id="rId139" o:title=""/>
          </v:shape>
          <o:OLEObject Type="Embed" ProgID="Equation.DSMT4" ShapeID="_x0000_i1072" DrawAspect="Content" ObjectID="_1523908413" r:id="rId140"/>
        </w:object>
      </w:r>
      <w:r w:rsidRPr="00DD4F26">
        <w:rPr>
          <w:sz w:val="28"/>
          <w:szCs w:val="28"/>
        </w:rPr>
        <w:t>%</w:t>
      </w:r>
    </w:p>
    <w:p w:rsidR="008371A1" w:rsidRPr="00DD4F26" w:rsidRDefault="008371A1" w:rsidP="007926AA">
      <w:pPr>
        <w:jc w:val="both"/>
        <w:rPr>
          <w:color w:val="000000"/>
          <w:sz w:val="28"/>
          <w:szCs w:val="28"/>
        </w:rPr>
      </w:pPr>
      <w:r w:rsidRPr="00DD4F26">
        <w:rPr>
          <w:color w:val="000000"/>
          <w:sz w:val="28"/>
          <w:szCs w:val="28"/>
        </w:rPr>
        <w:t>Определим  уравнение рыночной линии:</w:t>
      </w:r>
    </w:p>
    <w:p w:rsidR="008371A1" w:rsidRPr="00DD4F26" w:rsidRDefault="000102B9" w:rsidP="007926AA">
      <w:pPr>
        <w:jc w:val="both"/>
        <w:rPr>
          <w:color w:val="000000"/>
          <w:sz w:val="28"/>
          <w:szCs w:val="28"/>
          <w:vertAlign w:val="subscript"/>
        </w:rPr>
      </w:pPr>
      <m:oMath>
        <m:acc>
          <m:accPr>
            <m:chr m:val="̅"/>
            <m:ctrlPr>
              <w:rPr>
                <w:rFonts w:ascii="Cambria Math" w:hAnsi="Cambria Math"/>
                <w:i/>
                <w:color w:val="000000"/>
                <w:sz w:val="28"/>
                <w:szCs w:val="28"/>
              </w:rPr>
            </m:ctrlPr>
          </m:accPr>
          <m:e>
            <m:r>
              <w:rPr>
                <w:rFonts w:ascii="Cambria Math" w:hAnsi="Cambria Math"/>
                <w:color w:val="000000"/>
                <w:sz w:val="28"/>
                <w:szCs w:val="28"/>
              </w:rPr>
              <m:t>kp</m:t>
            </m:r>
          </m:e>
        </m:acc>
        <m:r>
          <w:rPr>
            <w:rFonts w:ascii="Cambria Math" w:hAnsi="Cambria Math"/>
            <w:color w:val="000000"/>
            <w:sz w:val="28"/>
            <w:szCs w:val="28"/>
          </w:rPr>
          <m:t>=k</m:t>
        </m:r>
        <m:r>
          <m:rPr>
            <m:sty m:val="p"/>
          </m:rPr>
          <w:rPr>
            <w:rFonts w:ascii="Cambria Math" w:hAnsi="Cambria Math"/>
            <w:color w:val="000000"/>
            <w:sz w:val="28"/>
            <w:szCs w:val="28"/>
            <w:vertAlign w:val="subscript"/>
          </w:rPr>
          <m:t>RF</m:t>
        </m:r>
        <m:r>
          <w:rPr>
            <w:rFonts w:ascii="Cambria Math" w:hAnsi="Cambria Math"/>
            <w:color w:val="000000"/>
            <w:sz w:val="28"/>
            <w:szCs w:val="28"/>
          </w:rPr>
          <m:t>+</m:t>
        </m:r>
        <m:f>
          <m:fPr>
            <m:ctrlPr>
              <w:rPr>
                <w:rFonts w:ascii="Cambria Math" w:hAnsi="Cambria Math"/>
                <w:i/>
                <w:color w:val="000000"/>
                <w:sz w:val="28"/>
                <w:szCs w:val="28"/>
              </w:rPr>
            </m:ctrlPr>
          </m:fPr>
          <m:num>
            <m:r>
              <w:rPr>
                <w:rFonts w:ascii="Cambria Math" w:hAnsi="Cambria Math"/>
                <w:color w:val="000000"/>
                <w:sz w:val="28"/>
                <w:szCs w:val="28"/>
              </w:rPr>
              <m:t>k</m:t>
            </m:r>
            <m:r>
              <m:rPr>
                <m:sty m:val="p"/>
              </m:rPr>
              <w:rPr>
                <w:rFonts w:ascii="Cambria Math" w:hAnsi="Cambria Math"/>
                <w:color w:val="000000"/>
                <w:sz w:val="28"/>
                <w:szCs w:val="28"/>
                <w:vertAlign w:val="subscript"/>
              </w:rPr>
              <m:t>M</m:t>
            </m:r>
            <m:r>
              <w:rPr>
                <w:rFonts w:ascii="Cambria Math" w:hAnsi="Cambria Math"/>
                <w:color w:val="000000"/>
                <w:sz w:val="28"/>
                <w:szCs w:val="28"/>
              </w:rPr>
              <m:t>-k</m:t>
            </m:r>
            <m:r>
              <m:rPr>
                <m:sty m:val="p"/>
              </m:rPr>
              <w:rPr>
                <w:rFonts w:ascii="Cambria Math" w:hAnsi="Cambria Math"/>
                <w:color w:val="000000"/>
                <w:sz w:val="28"/>
                <w:szCs w:val="28"/>
                <w:vertAlign w:val="subscript"/>
              </w:rPr>
              <m:t>RF</m:t>
            </m:r>
          </m:num>
          <m:den>
            <m:r>
              <w:rPr>
                <w:rFonts w:ascii="Cambria Math" w:hAnsi="Cambria Math"/>
                <w:color w:val="000000"/>
                <w:sz w:val="28"/>
                <w:szCs w:val="28"/>
              </w:rPr>
              <m:t>σ</m:t>
            </m:r>
            <m:r>
              <m:rPr>
                <m:sty m:val="p"/>
              </m:rPr>
              <w:rPr>
                <w:rFonts w:ascii="Cambria Math" w:hAnsi="Cambria Math"/>
                <w:color w:val="000000"/>
                <w:sz w:val="28"/>
                <w:szCs w:val="28"/>
                <w:vertAlign w:val="subscript"/>
              </w:rPr>
              <m:t>M</m:t>
            </m:r>
          </m:den>
        </m:f>
        <m:r>
          <w:rPr>
            <w:rFonts w:ascii="Cambria Math" w:hAnsi="Cambria Math"/>
            <w:color w:val="000000"/>
            <w:sz w:val="28"/>
            <w:szCs w:val="28"/>
          </w:rPr>
          <m:t>*σ</m:t>
        </m:r>
      </m:oMath>
      <w:r w:rsidR="008371A1" w:rsidRPr="00DD4F26">
        <w:rPr>
          <w:color w:val="000000"/>
          <w:sz w:val="28"/>
          <w:szCs w:val="28"/>
          <w:vertAlign w:val="subscript"/>
        </w:rPr>
        <w:t>P</w:t>
      </w:r>
    </w:p>
    <w:p w:rsidR="008371A1" w:rsidRPr="00DD4F26" w:rsidRDefault="000102B9" w:rsidP="007926AA">
      <w:pPr>
        <w:jc w:val="both"/>
        <w:rPr>
          <w:color w:val="000000"/>
          <w:sz w:val="28"/>
          <w:szCs w:val="28"/>
        </w:rPr>
      </w:pPr>
      <m:oMathPara>
        <m:oMath>
          <m:acc>
            <m:accPr>
              <m:chr m:val="̅"/>
              <m:ctrlPr>
                <w:rPr>
                  <w:rFonts w:ascii="Cambria Math" w:hAnsi="Cambria Math"/>
                  <w:i/>
                  <w:color w:val="000000"/>
                  <w:sz w:val="28"/>
                  <w:szCs w:val="28"/>
                </w:rPr>
              </m:ctrlPr>
            </m:accPr>
            <m:e>
              <m:r>
                <w:rPr>
                  <w:rFonts w:ascii="Cambria Math" w:hAnsi="Cambria Math"/>
                  <w:color w:val="000000"/>
                  <w:sz w:val="28"/>
                  <w:szCs w:val="28"/>
                </w:rPr>
                <m:t>kp</m:t>
              </m:r>
            </m:e>
          </m:acc>
          <m:r>
            <w:rPr>
              <w:rFonts w:ascii="Cambria Math" w:hAnsi="Cambria Math"/>
              <w:color w:val="000000"/>
              <w:sz w:val="28"/>
              <w:szCs w:val="28"/>
            </w:rPr>
            <m:t xml:space="preserve">=5+ </m:t>
          </m:r>
          <m:f>
            <m:fPr>
              <m:ctrlPr>
                <w:rPr>
                  <w:rFonts w:ascii="Cambria Math" w:hAnsi="Cambria Math"/>
                  <w:i/>
                  <w:color w:val="000000"/>
                  <w:sz w:val="28"/>
                  <w:szCs w:val="28"/>
                </w:rPr>
              </m:ctrlPr>
            </m:fPr>
            <m:num>
              <m:r>
                <w:rPr>
                  <w:rFonts w:ascii="Cambria Math" w:hAnsi="Cambria Math"/>
                  <w:color w:val="000000"/>
                  <w:sz w:val="28"/>
                  <w:szCs w:val="28"/>
                </w:rPr>
                <m:t>13-5</m:t>
              </m:r>
            </m:num>
            <m:den>
              <m:r>
                <w:rPr>
                  <w:rFonts w:ascii="Cambria Math" w:hAnsi="Cambria Math"/>
                  <w:color w:val="000000"/>
                  <w:sz w:val="28"/>
                  <w:szCs w:val="28"/>
                </w:rPr>
                <m:t>19,87</m:t>
              </m:r>
            </m:den>
          </m:f>
          <m:r>
            <w:rPr>
              <w:rFonts w:ascii="Cambria Math" w:hAnsi="Cambria Math"/>
              <w:color w:val="000000"/>
              <w:sz w:val="28"/>
              <w:szCs w:val="28"/>
            </w:rPr>
            <m:t>*</m:t>
          </m:r>
          <m:r>
            <m:rPr>
              <m:sty m:val="p"/>
            </m:rPr>
            <w:rPr>
              <w:rFonts w:ascii="Cambria Math" w:hAnsi="Cambria Math"/>
              <w:color w:val="000000"/>
              <w:sz w:val="28"/>
              <w:szCs w:val="28"/>
            </w:rPr>
            <m:t>σ</m:t>
          </m:r>
          <m:r>
            <m:rPr>
              <m:sty m:val="p"/>
            </m:rPr>
            <w:rPr>
              <w:rFonts w:ascii="Cambria Math" w:hAnsi="Cambria Math"/>
              <w:color w:val="000000"/>
              <w:sz w:val="28"/>
              <w:szCs w:val="28"/>
              <w:vertAlign w:val="subscript"/>
              <w:lang w:val="en-US"/>
            </w:rPr>
            <m:t>p</m:t>
          </m:r>
        </m:oMath>
      </m:oMathPara>
    </w:p>
    <w:p w:rsidR="00797113" w:rsidRPr="00DD4F26" w:rsidRDefault="00797113" w:rsidP="007926AA">
      <w:pPr>
        <w:jc w:val="both"/>
        <w:rPr>
          <w:color w:val="000000"/>
          <w:sz w:val="28"/>
          <w:szCs w:val="28"/>
        </w:rPr>
      </w:pPr>
    </w:p>
    <w:p w:rsidR="00797113" w:rsidRPr="00DD4F26" w:rsidRDefault="00797113" w:rsidP="007926AA">
      <w:pPr>
        <w:jc w:val="both"/>
        <w:rPr>
          <w:color w:val="000000"/>
          <w:sz w:val="28"/>
          <w:szCs w:val="28"/>
        </w:rPr>
      </w:pPr>
      <w:r w:rsidRPr="00DD4F26">
        <w:rPr>
          <w:color w:val="000000"/>
          <w:sz w:val="28"/>
          <w:szCs w:val="28"/>
        </w:rPr>
        <w:t>6. Компании А и Б планируют вложить денежные средства в ценные бумаги. При этом у А собственные средства составляют 70 млн.руб., а сумма возможного убытка в случае неправильного выбора объекта инвестирования может составить 1,2 млн.руб., у компании Б-  92 млн.руб., и 8 млн. руб. соответственно. Определите, какое из предприятий осуществляет менее рискованное вложение средств.</w:t>
      </w:r>
    </w:p>
    <w:p w:rsidR="00797113" w:rsidRPr="00DD4F26" w:rsidRDefault="00797113" w:rsidP="007926AA">
      <w:pPr>
        <w:jc w:val="both"/>
        <w:rPr>
          <w:color w:val="000000"/>
          <w:sz w:val="28"/>
          <w:szCs w:val="28"/>
        </w:rPr>
      </w:pPr>
      <w:r w:rsidRPr="00DD4F26">
        <w:rPr>
          <w:color w:val="000000"/>
          <w:sz w:val="28"/>
          <w:szCs w:val="28"/>
        </w:rPr>
        <w:t>Для расчета воспользуемся коэффициентом риска:</w:t>
      </w:r>
    </w:p>
    <w:p w:rsidR="00797113" w:rsidRPr="00DD4F26" w:rsidRDefault="00797113" w:rsidP="007926AA">
      <w:pPr>
        <w:jc w:val="both"/>
        <w:rPr>
          <w:color w:val="000000"/>
          <w:sz w:val="28"/>
          <w:szCs w:val="28"/>
        </w:rPr>
      </w:pPr>
    </w:p>
    <w:p w:rsidR="00797113" w:rsidRPr="00DD4F26" w:rsidRDefault="00797113" w:rsidP="007926AA">
      <w:pPr>
        <w:jc w:val="both"/>
        <w:rPr>
          <w:color w:val="000000"/>
          <w:sz w:val="28"/>
          <w:szCs w:val="28"/>
        </w:rPr>
      </w:pPr>
      <w:r w:rsidRPr="00DD4F26">
        <w:rPr>
          <w:color w:val="000000"/>
          <w:sz w:val="28"/>
          <w:szCs w:val="28"/>
        </w:rPr>
        <w:t>Kp=</w:t>
      </w:r>
      <w:r w:rsidRPr="00DD4F26">
        <w:rPr>
          <w:color w:val="000000"/>
          <w:position w:val="-28"/>
          <w:sz w:val="28"/>
          <w:szCs w:val="28"/>
        </w:rPr>
        <w:object w:dxaOrig="2920" w:dyaOrig="660">
          <v:shape id="_x0000_i1073" type="#_x0000_t75" style="width:145.65pt;height:32.65pt" o:ole="">
            <v:imagedata r:id="rId141" o:title=""/>
          </v:shape>
          <o:OLEObject Type="Embed" ProgID="Equation.DSMT4" ShapeID="_x0000_i1073" DrawAspect="Content" ObjectID="_1523908414" r:id="rId142"/>
        </w:object>
      </w:r>
    </w:p>
    <w:p w:rsidR="00797113" w:rsidRPr="00DD4F26" w:rsidRDefault="00797113" w:rsidP="007926AA">
      <w:pPr>
        <w:jc w:val="both"/>
        <w:rPr>
          <w:color w:val="000000"/>
          <w:sz w:val="28"/>
          <w:szCs w:val="28"/>
        </w:rPr>
      </w:pPr>
    </w:p>
    <w:p w:rsidR="008371A1" w:rsidRPr="00DD4F26" w:rsidRDefault="008371A1" w:rsidP="007926AA">
      <w:pPr>
        <w:jc w:val="both"/>
        <w:rPr>
          <w:color w:val="000000"/>
          <w:sz w:val="28"/>
          <w:szCs w:val="28"/>
        </w:rPr>
      </w:pPr>
      <w:r w:rsidRPr="00DD4F26">
        <w:rPr>
          <w:color w:val="000000"/>
          <w:sz w:val="28"/>
          <w:szCs w:val="28"/>
        </w:rPr>
        <w:t xml:space="preserve">Коэффициент риска для компании А: Kp= </w:t>
      </w:r>
      <m:oMath>
        <m:f>
          <m:fPr>
            <m:ctrlPr>
              <w:rPr>
                <w:rFonts w:ascii="Cambria Math" w:hAnsi="Cambria Math"/>
                <w:i/>
                <w:color w:val="000000"/>
                <w:sz w:val="28"/>
                <w:szCs w:val="28"/>
              </w:rPr>
            </m:ctrlPr>
          </m:fPr>
          <m:num>
            <m:r>
              <w:rPr>
                <w:rFonts w:ascii="Cambria Math" w:hAnsi="Cambria Math"/>
                <w:color w:val="000000"/>
                <w:sz w:val="28"/>
                <w:szCs w:val="28"/>
              </w:rPr>
              <m:t>1200000</m:t>
            </m:r>
          </m:num>
          <m:den>
            <m:r>
              <w:rPr>
                <w:rFonts w:ascii="Cambria Math" w:hAnsi="Cambria Math"/>
                <w:color w:val="000000"/>
                <w:sz w:val="28"/>
                <w:szCs w:val="28"/>
              </w:rPr>
              <m:t>70000000</m:t>
            </m:r>
          </m:den>
        </m:f>
        <m:r>
          <w:rPr>
            <w:rFonts w:ascii="Cambria Math" w:hAnsi="Cambria Math"/>
            <w:color w:val="000000"/>
            <w:sz w:val="28"/>
            <w:szCs w:val="28"/>
          </w:rPr>
          <m:t>=0,017</m:t>
        </m:r>
      </m:oMath>
    </w:p>
    <w:p w:rsidR="008371A1" w:rsidRPr="00DD4F26" w:rsidRDefault="008371A1" w:rsidP="007926AA">
      <w:pPr>
        <w:jc w:val="both"/>
        <w:rPr>
          <w:color w:val="000000"/>
          <w:sz w:val="28"/>
          <w:szCs w:val="28"/>
        </w:rPr>
      </w:pPr>
      <w:r w:rsidRPr="00DD4F26">
        <w:rPr>
          <w:color w:val="000000"/>
          <w:sz w:val="28"/>
          <w:szCs w:val="28"/>
        </w:rPr>
        <w:t xml:space="preserve">Коэффициент риска для компании Б: Kp= </w:t>
      </w:r>
      <m:oMath>
        <m:f>
          <m:fPr>
            <m:ctrlPr>
              <w:rPr>
                <w:rFonts w:ascii="Cambria Math" w:hAnsi="Cambria Math"/>
                <w:i/>
                <w:color w:val="000000"/>
                <w:sz w:val="28"/>
                <w:szCs w:val="28"/>
              </w:rPr>
            </m:ctrlPr>
          </m:fPr>
          <m:num>
            <m:r>
              <w:rPr>
                <w:rFonts w:ascii="Cambria Math" w:hAnsi="Cambria Math"/>
                <w:color w:val="000000"/>
                <w:sz w:val="28"/>
                <w:szCs w:val="28"/>
              </w:rPr>
              <m:t>8000000</m:t>
            </m:r>
          </m:num>
          <m:den>
            <m:r>
              <w:rPr>
                <w:rFonts w:ascii="Cambria Math" w:hAnsi="Cambria Math"/>
                <w:color w:val="000000"/>
                <w:sz w:val="28"/>
                <w:szCs w:val="28"/>
              </w:rPr>
              <m:t>92000000</m:t>
            </m:r>
          </m:den>
        </m:f>
        <m:r>
          <w:rPr>
            <w:rFonts w:ascii="Cambria Math" w:hAnsi="Cambria Math"/>
            <w:color w:val="000000"/>
            <w:sz w:val="28"/>
            <w:szCs w:val="28"/>
          </w:rPr>
          <m:t>=0,087</m:t>
        </m:r>
      </m:oMath>
    </w:p>
    <w:p w:rsidR="008371A1" w:rsidRPr="00DD4F26" w:rsidRDefault="008371A1" w:rsidP="007926AA">
      <w:pPr>
        <w:jc w:val="both"/>
        <w:rPr>
          <w:color w:val="000000"/>
          <w:sz w:val="28"/>
          <w:szCs w:val="28"/>
        </w:rPr>
      </w:pPr>
    </w:p>
    <w:p w:rsidR="00797113" w:rsidRPr="00DD4F26" w:rsidRDefault="00797113" w:rsidP="00204BA2">
      <w:pPr>
        <w:ind w:firstLine="709"/>
        <w:jc w:val="both"/>
        <w:rPr>
          <w:color w:val="000000"/>
          <w:sz w:val="28"/>
          <w:szCs w:val="28"/>
        </w:rPr>
      </w:pPr>
      <w:r w:rsidRPr="00DD4F26">
        <w:rPr>
          <w:color w:val="000000"/>
          <w:sz w:val="28"/>
          <w:szCs w:val="28"/>
        </w:rPr>
        <w:t>Поскольку коэффициент риска у компании Б выше, то можно сделать вывод о более  рискованном вложении средств со стороны этой компании.</w:t>
      </w:r>
    </w:p>
    <w:p w:rsidR="00797113" w:rsidRPr="00DD4F26" w:rsidRDefault="00797113" w:rsidP="007926AA">
      <w:pPr>
        <w:jc w:val="both"/>
        <w:rPr>
          <w:color w:val="000000"/>
          <w:sz w:val="28"/>
          <w:szCs w:val="28"/>
        </w:rPr>
      </w:pPr>
    </w:p>
    <w:p w:rsidR="00797113" w:rsidRPr="00DD4F26" w:rsidRDefault="00797113" w:rsidP="007926AA">
      <w:pPr>
        <w:jc w:val="both"/>
        <w:rPr>
          <w:color w:val="000000"/>
          <w:sz w:val="28"/>
          <w:szCs w:val="28"/>
        </w:rPr>
      </w:pPr>
      <w:r w:rsidRPr="00DD4F26">
        <w:rPr>
          <w:color w:val="000000"/>
          <w:sz w:val="28"/>
          <w:szCs w:val="28"/>
        </w:rPr>
        <w:t xml:space="preserve">7. По модели САРМ определите </w:t>
      </w:r>
      <w:r w:rsidR="00F1144E">
        <w:rPr>
          <w:color w:val="000000"/>
          <w:sz w:val="28"/>
          <w:szCs w:val="28"/>
        </w:rPr>
        <w:t>требуемую</w:t>
      </w:r>
      <w:r w:rsidRPr="00DD4F26">
        <w:rPr>
          <w:color w:val="000000"/>
          <w:sz w:val="28"/>
          <w:szCs w:val="28"/>
        </w:rPr>
        <w:t xml:space="preserve"> доходность акции, если:</w:t>
      </w:r>
    </w:p>
    <w:p w:rsidR="00797113" w:rsidRPr="00DD4F26" w:rsidRDefault="00797113" w:rsidP="007926AA">
      <w:pPr>
        <w:jc w:val="both"/>
        <w:rPr>
          <w:color w:val="000000"/>
          <w:sz w:val="28"/>
          <w:szCs w:val="28"/>
        </w:rPr>
      </w:pPr>
      <w:r w:rsidRPr="00DD4F26">
        <w:rPr>
          <w:color w:val="000000"/>
          <w:sz w:val="28"/>
          <w:szCs w:val="28"/>
        </w:rPr>
        <w:t>- безрисковая ставка доходности составляет 8% годовых,</w:t>
      </w:r>
    </w:p>
    <w:p w:rsidR="00797113" w:rsidRPr="00DD4F26" w:rsidRDefault="00797113" w:rsidP="007926AA">
      <w:pPr>
        <w:jc w:val="both"/>
        <w:rPr>
          <w:color w:val="000000"/>
          <w:sz w:val="28"/>
          <w:szCs w:val="28"/>
        </w:rPr>
      </w:pPr>
      <w:r w:rsidRPr="00DD4F26">
        <w:rPr>
          <w:color w:val="000000"/>
          <w:sz w:val="28"/>
          <w:szCs w:val="28"/>
        </w:rPr>
        <w:t>- среднерыночная ставка доходности финансовых активов – 15%,</w:t>
      </w:r>
    </w:p>
    <w:p w:rsidR="00797113" w:rsidRPr="00DD4F26" w:rsidRDefault="00797113" w:rsidP="007926AA">
      <w:pPr>
        <w:jc w:val="both"/>
        <w:rPr>
          <w:color w:val="000000"/>
          <w:sz w:val="28"/>
          <w:szCs w:val="28"/>
        </w:rPr>
      </w:pPr>
      <w:r w:rsidRPr="00DD4F26">
        <w:rPr>
          <w:color w:val="000000"/>
          <w:sz w:val="28"/>
          <w:szCs w:val="28"/>
        </w:rPr>
        <w:t>- бета - коэффициент составляет 2.5.</w:t>
      </w:r>
    </w:p>
    <w:p w:rsidR="00797113" w:rsidRPr="00DD4F26" w:rsidRDefault="00797113" w:rsidP="007926AA">
      <w:pPr>
        <w:jc w:val="both"/>
        <w:rPr>
          <w:sz w:val="28"/>
          <w:szCs w:val="28"/>
        </w:rPr>
      </w:pPr>
      <w:r w:rsidRPr="00DD4F26">
        <w:rPr>
          <w:sz w:val="28"/>
          <w:szCs w:val="28"/>
        </w:rPr>
        <w:t>Воспользуемся уравнением рыночной линии ценной бумаги:</w:t>
      </w:r>
    </w:p>
    <w:p w:rsidR="00797113" w:rsidRPr="00DD4F26" w:rsidRDefault="00797113" w:rsidP="007926AA">
      <w:pPr>
        <w:jc w:val="both"/>
        <w:rPr>
          <w:color w:val="000000"/>
          <w:sz w:val="28"/>
          <w:szCs w:val="28"/>
          <w:lang w:val="en-US"/>
        </w:rPr>
      </w:pPr>
      <w:r w:rsidRPr="00DD4F26">
        <w:rPr>
          <w:sz w:val="28"/>
          <w:szCs w:val="28"/>
          <w:lang w:val="en-US"/>
        </w:rPr>
        <w:t>k</w:t>
      </w:r>
      <w:r w:rsidRPr="00DD4F26">
        <w:rPr>
          <w:sz w:val="28"/>
          <w:szCs w:val="28"/>
          <w:vertAlign w:val="subscript"/>
          <w:lang w:val="en-US"/>
        </w:rPr>
        <w:t>i</w:t>
      </w:r>
      <w:r w:rsidRPr="00DD4F26">
        <w:rPr>
          <w:sz w:val="28"/>
          <w:szCs w:val="28"/>
          <w:lang w:val="en-US"/>
        </w:rPr>
        <w:t xml:space="preserve"> = k</w:t>
      </w:r>
      <w:r w:rsidRPr="00DD4F26">
        <w:rPr>
          <w:color w:val="000000"/>
          <w:sz w:val="28"/>
          <w:szCs w:val="28"/>
          <w:vertAlign w:val="subscript"/>
          <w:lang w:val="en-US"/>
        </w:rPr>
        <w:t xml:space="preserve"> RF+ (</w:t>
      </w:r>
      <w:r w:rsidRPr="00DD4F26">
        <w:rPr>
          <w:color w:val="000000"/>
          <w:sz w:val="28"/>
          <w:szCs w:val="28"/>
          <w:lang w:val="en-US"/>
        </w:rPr>
        <w:t>k</w:t>
      </w:r>
      <w:r w:rsidRPr="00DD4F26">
        <w:rPr>
          <w:color w:val="000000"/>
          <w:sz w:val="28"/>
          <w:szCs w:val="28"/>
          <w:vertAlign w:val="subscript"/>
          <w:lang w:val="en-US"/>
        </w:rPr>
        <w:t xml:space="preserve">M </w:t>
      </w:r>
      <w:r w:rsidRPr="00DD4F26">
        <w:rPr>
          <w:color w:val="000000"/>
          <w:sz w:val="28"/>
          <w:szCs w:val="28"/>
          <w:lang w:val="en-US"/>
        </w:rPr>
        <w:t>-</w:t>
      </w:r>
      <w:r w:rsidRPr="00DD4F26">
        <w:rPr>
          <w:color w:val="000000"/>
          <w:sz w:val="28"/>
          <w:szCs w:val="28"/>
          <w:vertAlign w:val="subscript"/>
          <w:lang w:val="en-US"/>
        </w:rPr>
        <w:t xml:space="preserve"> </w:t>
      </w:r>
      <w:r w:rsidRPr="00DD4F26">
        <w:rPr>
          <w:color w:val="000000"/>
          <w:sz w:val="28"/>
          <w:szCs w:val="28"/>
          <w:lang w:val="en-US"/>
        </w:rPr>
        <w:t>k</w:t>
      </w:r>
      <w:r w:rsidRPr="00DD4F26">
        <w:rPr>
          <w:color w:val="000000"/>
          <w:sz w:val="28"/>
          <w:szCs w:val="28"/>
          <w:vertAlign w:val="subscript"/>
          <w:lang w:val="en-US"/>
        </w:rPr>
        <w:t xml:space="preserve"> RF</w:t>
      </w:r>
      <w:r w:rsidRPr="00DD4F26">
        <w:rPr>
          <w:color w:val="000000"/>
          <w:sz w:val="28"/>
          <w:szCs w:val="28"/>
          <w:lang w:val="en-US"/>
        </w:rPr>
        <w:t>)*β</w:t>
      </w:r>
      <w:r w:rsidRPr="00DD4F26">
        <w:rPr>
          <w:color w:val="000000"/>
          <w:sz w:val="28"/>
          <w:szCs w:val="28"/>
          <w:vertAlign w:val="subscript"/>
          <w:lang w:val="en-US"/>
        </w:rPr>
        <w:t xml:space="preserve">i </w:t>
      </w:r>
      <w:r w:rsidRPr="00DD4F26">
        <w:rPr>
          <w:color w:val="000000"/>
          <w:sz w:val="28"/>
          <w:szCs w:val="28"/>
          <w:lang w:val="en-US"/>
        </w:rPr>
        <w:t>= 8+(15-8)*2,5 =</w:t>
      </w:r>
      <w:r w:rsidRPr="00DD4F26">
        <w:rPr>
          <w:color w:val="000000"/>
          <w:sz w:val="28"/>
          <w:szCs w:val="28"/>
          <w:vertAlign w:val="subscript"/>
          <w:lang w:val="en-US"/>
        </w:rPr>
        <w:t xml:space="preserve"> </w:t>
      </w:r>
      <w:r w:rsidRPr="00DD4F26">
        <w:rPr>
          <w:color w:val="000000"/>
          <w:sz w:val="28"/>
          <w:szCs w:val="28"/>
          <w:lang w:val="en-US"/>
        </w:rPr>
        <w:t>25,5%</w:t>
      </w:r>
    </w:p>
    <w:p w:rsidR="00797113" w:rsidRPr="00DD4F26" w:rsidRDefault="00797113" w:rsidP="007926AA">
      <w:pPr>
        <w:jc w:val="both"/>
        <w:rPr>
          <w:color w:val="000000"/>
          <w:sz w:val="28"/>
          <w:szCs w:val="28"/>
          <w:lang w:val="en-US"/>
        </w:rPr>
      </w:pPr>
    </w:p>
    <w:p w:rsidR="00797113" w:rsidRDefault="00797113" w:rsidP="00204BA2">
      <w:pPr>
        <w:pStyle w:val="2"/>
        <w:spacing w:before="0" w:after="0"/>
        <w:jc w:val="center"/>
        <w:rPr>
          <w:rFonts w:ascii="Times New Roman" w:hAnsi="Times New Roman" w:cs="Times New Roman"/>
          <w:i w:val="0"/>
          <w:iCs w:val="0"/>
        </w:rPr>
      </w:pPr>
      <w:bookmarkStart w:id="25" w:name="_Toc328741029"/>
      <w:r w:rsidRPr="00DD4F26">
        <w:rPr>
          <w:rFonts w:ascii="Times New Roman" w:hAnsi="Times New Roman" w:cs="Times New Roman"/>
          <w:i w:val="0"/>
          <w:iCs w:val="0"/>
        </w:rPr>
        <w:t>Задачи для самостоятельного решения</w:t>
      </w:r>
      <w:bookmarkEnd w:id="25"/>
    </w:p>
    <w:p w:rsidR="00204BA2" w:rsidRPr="00204BA2" w:rsidRDefault="00204BA2" w:rsidP="00204BA2"/>
    <w:p w:rsidR="00797113" w:rsidRPr="00DD4F26" w:rsidRDefault="00797113" w:rsidP="007926AA">
      <w:pPr>
        <w:jc w:val="both"/>
        <w:rPr>
          <w:color w:val="000000"/>
          <w:sz w:val="28"/>
          <w:szCs w:val="28"/>
        </w:rPr>
      </w:pPr>
      <w:r w:rsidRPr="00DD4F26">
        <w:rPr>
          <w:color w:val="000000"/>
          <w:sz w:val="28"/>
          <w:szCs w:val="28"/>
        </w:rPr>
        <w:t>1. Имеются прогнозные данные о ценных бумаг производственных компаний А и Б, работающих в разных отраслях: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31"/>
        <w:gridCol w:w="1723"/>
        <w:gridCol w:w="2001"/>
        <w:gridCol w:w="1856"/>
      </w:tblGrid>
      <w:tr w:rsidR="00797113" w:rsidRPr="00DD4F26" w:rsidTr="00CC6470">
        <w:trPr>
          <w:jc w:val="center"/>
        </w:trPr>
        <w:tc>
          <w:tcPr>
            <w:tcW w:w="3531" w:type="dxa"/>
            <w:tcBorders>
              <w:top w:val="single" w:sz="4" w:space="0" w:color="auto"/>
              <w:left w:val="single" w:sz="4" w:space="0" w:color="auto"/>
              <w:bottom w:val="single" w:sz="4" w:space="0" w:color="auto"/>
              <w:right w:val="single" w:sz="4" w:space="0" w:color="auto"/>
            </w:tcBorders>
          </w:tcPr>
          <w:p w:rsidR="00797113" w:rsidRPr="00DD4F26" w:rsidRDefault="00797113" w:rsidP="00204BA2">
            <w:pPr>
              <w:jc w:val="center"/>
              <w:rPr>
                <w:color w:val="000000"/>
                <w:sz w:val="28"/>
                <w:szCs w:val="28"/>
              </w:rPr>
            </w:pPr>
            <w:r w:rsidRPr="00DD4F26">
              <w:rPr>
                <w:color w:val="000000"/>
                <w:sz w:val="28"/>
                <w:szCs w:val="28"/>
              </w:rPr>
              <w:t>Общеэкономическая ситуация</w:t>
            </w:r>
          </w:p>
        </w:tc>
        <w:tc>
          <w:tcPr>
            <w:tcW w:w="1723" w:type="dxa"/>
            <w:tcBorders>
              <w:top w:val="single" w:sz="4" w:space="0" w:color="auto"/>
              <w:left w:val="single" w:sz="4" w:space="0" w:color="auto"/>
              <w:bottom w:val="single" w:sz="4" w:space="0" w:color="auto"/>
              <w:right w:val="single" w:sz="4" w:space="0" w:color="auto"/>
            </w:tcBorders>
          </w:tcPr>
          <w:p w:rsidR="00797113" w:rsidRPr="00DD4F26" w:rsidRDefault="00797113" w:rsidP="00204BA2">
            <w:pPr>
              <w:jc w:val="center"/>
              <w:rPr>
                <w:color w:val="000000"/>
                <w:sz w:val="28"/>
                <w:szCs w:val="28"/>
              </w:rPr>
            </w:pPr>
            <w:r w:rsidRPr="00DD4F26">
              <w:rPr>
                <w:color w:val="000000"/>
                <w:sz w:val="28"/>
                <w:szCs w:val="28"/>
              </w:rPr>
              <w:t>Вероятность</w:t>
            </w:r>
          </w:p>
        </w:tc>
        <w:tc>
          <w:tcPr>
            <w:tcW w:w="2001" w:type="dxa"/>
            <w:tcBorders>
              <w:top w:val="single" w:sz="4" w:space="0" w:color="auto"/>
              <w:left w:val="single" w:sz="4" w:space="0" w:color="auto"/>
              <w:bottom w:val="single" w:sz="4" w:space="0" w:color="auto"/>
              <w:right w:val="single" w:sz="4" w:space="0" w:color="auto"/>
            </w:tcBorders>
          </w:tcPr>
          <w:p w:rsidR="00797113" w:rsidRPr="00DD4F26" w:rsidRDefault="00797113" w:rsidP="00204BA2">
            <w:pPr>
              <w:jc w:val="center"/>
              <w:rPr>
                <w:color w:val="000000"/>
                <w:sz w:val="28"/>
                <w:szCs w:val="28"/>
              </w:rPr>
            </w:pPr>
            <w:r w:rsidRPr="00DD4F26">
              <w:rPr>
                <w:color w:val="000000"/>
                <w:sz w:val="28"/>
                <w:szCs w:val="28"/>
              </w:rPr>
              <w:t>Доходность А, %</w:t>
            </w:r>
          </w:p>
        </w:tc>
        <w:tc>
          <w:tcPr>
            <w:tcW w:w="1856" w:type="dxa"/>
            <w:tcBorders>
              <w:top w:val="single" w:sz="4" w:space="0" w:color="auto"/>
              <w:left w:val="single" w:sz="4" w:space="0" w:color="auto"/>
              <w:bottom w:val="single" w:sz="4" w:space="0" w:color="auto"/>
              <w:right w:val="single" w:sz="4" w:space="0" w:color="auto"/>
            </w:tcBorders>
          </w:tcPr>
          <w:p w:rsidR="00797113" w:rsidRPr="00DD4F26" w:rsidRDefault="00797113" w:rsidP="00204BA2">
            <w:pPr>
              <w:jc w:val="center"/>
              <w:rPr>
                <w:color w:val="000000"/>
                <w:sz w:val="28"/>
                <w:szCs w:val="28"/>
              </w:rPr>
            </w:pPr>
            <w:r w:rsidRPr="00DD4F26">
              <w:rPr>
                <w:color w:val="000000"/>
                <w:sz w:val="28"/>
                <w:szCs w:val="28"/>
              </w:rPr>
              <w:t>Доходность Б, %</w:t>
            </w:r>
          </w:p>
        </w:tc>
      </w:tr>
      <w:tr w:rsidR="00797113" w:rsidRPr="00DD4F26" w:rsidTr="00CC6470">
        <w:trPr>
          <w:jc w:val="center"/>
        </w:trPr>
        <w:tc>
          <w:tcPr>
            <w:tcW w:w="3531"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r w:rsidRPr="00DD4F26">
              <w:rPr>
                <w:color w:val="000000"/>
                <w:sz w:val="28"/>
                <w:szCs w:val="28"/>
              </w:rPr>
              <w:t xml:space="preserve">Спад </w:t>
            </w:r>
          </w:p>
        </w:tc>
        <w:tc>
          <w:tcPr>
            <w:tcW w:w="1723" w:type="dxa"/>
            <w:tcBorders>
              <w:top w:val="single" w:sz="4" w:space="0" w:color="auto"/>
              <w:left w:val="single" w:sz="4" w:space="0" w:color="auto"/>
              <w:bottom w:val="single" w:sz="4" w:space="0" w:color="auto"/>
              <w:right w:val="single" w:sz="4" w:space="0" w:color="auto"/>
            </w:tcBorders>
          </w:tcPr>
          <w:p w:rsidR="00797113" w:rsidRPr="00DD4F26" w:rsidRDefault="00797113" w:rsidP="00CC6470">
            <w:pPr>
              <w:jc w:val="center"/>
              <w:rPr>
                <w:color w:val="000000"/>
                <w:sz w:val="28"/>
                <w:szCs w:val="28"/>
              </w:rPr>
            </w:pPr>
            <w:r w:rsidRPr="00DD4F26">
              <w:rPr>
                <w:color w:val="000000"/>
                <w:sz w:val="28"/>
                <w:szCs w:val="28"/>
              </w:rPr>
              <w:t>0,2</w:t>
            </w:r>
          </w:p>
        </w:tc>
        <w:tc>
          <w:tcPr>
            <w:tcW w:w="2001" w:type="dxa"/>
            <w:tcBorders>
              <w:top w:val="single" w:sz="4" w:space="0" w:color="auto"/>
              <w:left w:val="single" w:sz="4" w:space="0" w:color="auto"/>
              <w:bottom w:val="single" w:sz="4" w:space="0" w:color="auto"/>
              <w:right w:val="single" w:sz="4" w:space="0" w:color="auto"/>
            </w:tcBorders>
          </w:tcPr>
          <w:p w:rsidR="00797113" w:rsidRPr="00DD4F26" w:rsidRDefault="00797113" w:rsidP="00CC6470">
            <w:pPr>
              <w:jc w:val="center"/>
              <w:rPr>
                <w:color w:val="000000"/>
                <w:sz w:val="28"/>
                <w:szCs w:val="28"/>
              </w:rPr>
            </w:pPr>
            <w:r w:rsidRPr="00DD4F26">
              <w:rPr>
                <w:color w:val="000000"/>
                <w:sz w:val="28"/>
                <w:szCs w:val="28"/>
              </w:rPr>
              <w:t>10</w:t>
            </w:r>
          </w:p>
        </w:tc>
        <w:tc>
          <w:tcPr>
            <w:tcW w:w="1856" w:type="dxa"/>
            <w:tcBorders>
              <w:top w:val="single" w:sz="4" w:space="0" w:color="auto"/>
              <w:left w:val="single" w:sz="4" w:space="0" w:color="auto"/>
              <w:bottom w:val="single" w:sz="4" w:space="0" w:color="auto"/>
              <w:right w:val="single" w:sz="4" w:space="0" w:color="auto"/>
            </w:tcBorders>
          </w:tcPr>
          <w:p w:rsidR="00797113" w:rsidRPr="00DD4F26" w:rsidRDefault="00797113" w:rsidP="00CC6470">
            <w:pPr>
              <w:jc w:val="center"/>
              <w:rPr>
                <w:color w:val="000000"/>
                <w:sz w:val="28"/>
                <w:szCs w:val="28"/>
              </w:rPr>
            </w:pPr>
            <w:r w:rsidRPr="00DD4F26">
              <w:rPr>
                <w:color w:val="000000"/>
                <w:sz w:val="28"/>
                <w:szCs w:val="28"/>
              </w:rPr>
              <w:t>14</w:t>
            </w:r>
          </w:p>
        </w:tc>
      </w:tr>
      <w:tr w:rsidR="00797113" w:rsidRPr="00DD4F26" w:rsidTr="00CC6470">
        <w:trPr>
          <w:jc w:val="center"/>
        </w:trPr>
        <w:tc>
          <w:tcPr>
            <w:tcW w:w="3531"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r w:rsidRPr="00DD4F26">
              <w:rPr>
                <w:color w:val="000000"/>
                <w:sz w:val="28"/>
                <w:szCs w:val="28"/>
              </w:rPr>
              <w:t>Без изменения</w:t>
            </w:r>
          </w:p>
        </w:tc>
        <w:tc>
          <w:tcPr>
            <w:tcW w:w="1723" w:type="dxa"/>
            <w:tcBorders>
              <w:top w:val="single" w:sz="4" w:space="0" w:color="auto"/>
              <w:left w:val="single" w:sz="4" w:space="0" w:color="auto"/>
              <w:bottom w:val="single" w:sz="4" w:space="0" w:color="auto"/>
              <w:right w:val="single" w:sz="4" w:space="0" w:color="auto"/>
            </w:tcBorders>
          </w:tcPr>
          <w:p w:rsidR="00797113" w:rsidRPr="00DD4F26" w:rsidRDefault="00797113" w:rsidP="00CC6470">
            <w:pPr>
              <w:jc w:val="center"/>
              <w:rPr>
                <w:color w:val="000000"/>
                <w:sz w:val="28"/>
                <w:szCs w:val="28"/>
              </w:rPr>
            </w:pPr>
            <w:r w:rsidRPr="00DD4F26">
              <w:rPr>
                <w:color w:val="000000"/>
                <w:sz w:val="28"/>
                <w:szCs w:val="28"/>
              </w:rPr>
              <w:t>0,3</w:t>
            </w:r>
          </w:p>
        </w:tc>
        <w:tc>
          <w:tcPr>
            <w:tcW w:w="2001" w:type="dxa"/>
            <w:tcBorders>
              <w:top w:val="single" w:sz="4" w:space="0" w:color="auto"/>
              <w:left w:val="single" w:sz="4" w:space="0" w:color="auto"/>
              <w:bottom w:val="single" w:sz="4" w:space="0" w:color="auto"/>
              <w:right w:val="single" w:sz="4" w:space="0" w:color="auto"/>
            </w:tcBorders>
          </w:tcPr>
          <w:p w:rsidR="00797113" w:rsidRPr="00DD4F26" w:rsidRDefault="00797113" w:rsidP="00CC6470">
            <w:pPr>
              <w:jc w:val="center"/>
              <w:rPr>
                <w:color w:val="000000"/>
                <w:sz w:val="28"/>
                <w:szCs w:val="28"/>
              </w:rPr>
            </w:pPr>
            <w:r w:rsidRPr="00DD4F26">
              <w:rPr>
                <w:color w:val="000000"/>
                <w:sz w:val="28"/>
                <w:szCs w:val="28"/>
              </w:rPr>
              <w:t>13</w:t>
            </w:r>
          </w:p>
        </w:tc>
        <w:tc>
          <w:tcPr>
            <w:tcW w:w="1856" w:type="dxa"/>
            <w:tcBorders>
              <w:top w:val="single" w:sz="4" w:space="0" w:color="auto"/>
              <w:left w:val="single" w:sz="4" w:space="0" w:color="auto"/>
              <w:bottom w:val="single" w:sz="4" w:space="0" w:color="auto"/>
              <w:right w:val="single" w:sz="4" w:space="0" w:color="auto"/>
            </w:tcBorders>
          </w:tcPr>
          <w:p w:rsidR="00797113" w:rsidRPr="00DD4F26" w:rsidRDefault="00797113" w:rsidP="00CC6470">
            <w:pPr>
              <w:jc w:val="center"/>
              <w:rPr>
                <w:color w:val="000000"/>
                <w:sz w:val="28"/>
                <w:szCs w:val="28"/>
              </w:rPr>
            </w:pPr>
            <w:r w:rsidRPr="00DD4F26">
              <w:rPr>
                <w:color w:val="000000"/>
                <w:sz w:val="28"/>
                <w:szCs w:val="28"/>
              </w:rPr>
              <w:t>17</w:t>
            </w:r>
          </w:p>
        </w:tc>
      </w:tr>
      <w:tr w:rsidR="00797113" w:rsidRPr="00DD4F26" w:rsidTr="00CC6470">
        <w:trPr>
          <w:jc w:val="center"/>
        </w:trPr>
        <w:tc>
          <w:tcPr>
            <w:tcW w:w="3531"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r w:rsidRPr="00DD4F26">
              <w:rPr>
                <w:color w:val="000000"/>
                <w:sz w:val="28"/>
                <w:szCs w:val="28"/>
              </w:rPr>
              <w:t>Незначительный подъем</w:t>
            </w:r>
          </w:p>
        </w:tc>
        <w:tc>
          <w:tcPr>
            <w:tcW w:w="1723" w:type="dxa"/>
            <w:tcBorders>
              <w:top w:val="single" w:sz="4" w:space="0" w:color="auto"/>
              <w:left w:val="single" w:sz="4" w:space="0" w:color="auto"/>
              <w:bottom w:val="single" w:sz="4" w:space="0" w:color="auto"/>
              <w:right w:val="single" w:sz="4" w:space="0" w:color="auto"/>
            </w:tcBorders>
          </w:tcPr>
          <w:p w:rsidR="00797113" w:rsidRPr="00DD4F26" w:rsidRDefault="00797113" w:rsidP="00CC6470">
            <w:pPr>
              <w:jc w:val="center"/>
              <w:rPr>
                <w:color w:val="000000"/>
                <w:sz w:val="28"/>
                <w:szCs w:val="28"/>
              </w:rPr>
            </w:pPr>
            <w:r w:rsidRPr="00DD4F26">
              <w:rPr>
                <w:color w:val="000000"/>
                <w:sz w:val="28"/>
                <w:szCs w:val="28"/>
              </w:rPr>
              <w:t>0,4</w:t>
            </w:r>
          </w:p>
        </w:tc>
        <w:tc>
          <w:tcPr>
            <w:tcW w:w="2001" w:type="dxa"/>
            <w:tcBorders>
              <w:top w:val="single" w:sz="4" w:space="0" w:color="auto"/>
              <w:left w:val="single" w:sz="4" w:space="0" w:color="auto"/>
              <w:bottom w:val="single" w:sz="4" w:space="0" w:color="auto"/>
              <w:right w:val="single" w:sz="4" w:space="0" w:color="auto"/>
            </w:tcBorders>
          </w:tcPr>
          <w:p w:rsidR="00797113" w:rsidRPr="00DD4F26" w:rsidRDefault="00797113" w:rsidP="00CC6470">
            <w:pPr>
              <w:jc w:val="center"/>
              <w:rPr>
                <w:color w:val="000000"/>
                <w:sz w:val="28"/>
                <w:szCs w:val="28"/>
              </w:rPr>
            </w:pPr>
            <w:r w:rsidRPr="00DD4F26">
              <w:rPr>
                <w:color w:val="000000"/>
                <w:sz w:val="28"/>
                <w:szCs w:val="28"/>
              </w:rPr>
              <w:t>16</w:t>
            </w:r>
          </w:p>
        </w:tc>
        <w:tc>
          <w:tcPr>
            <w:tcW w:w="1856" w:type="dxa"/>
            <w:tcBorders>
              <w:top w:val="single" w:sz="4" w:space="0" w:color="auto"/>
              <w:left w:val="single" w:sz="4" w:space="0" w:color="auto"/>
              <w:bottom w:val="single" w:sz="4" w:space="0" w:color="auto"/>
              <w:right w:val="single" w:sz="4" w:space="0" w:color="auto"/>
            </w:tcBorders>
          </w:tcPr>
          <w:p w:rsidR="00797113" w:rsidRPr="00DD4F26" w:rsidRDefault="00797113" w:rsidP="00CC6470">
            <w:pPr>
              <w:jc w:val="center"/>
              <w:rPr>
                <w:color w:val="000000"/>
                <w:sz w:val="28"/>
                <w:szCs w:val="28"/>
              </w:rPr>
            </w:pPr>
            <w:r w:rsidRPr="00DD4F26">
              <w:rPr>
                <w:color w:val="000000"/>
                <w:sz w:val="28"/>
                <w:szCs w:val="28"/>
              </w:rPr>
              <w:t>18</w:t>
            </w:r>
          </w:p>
        </w:tc>
      </w:tr>
      <w:tr w:rsidR="00797113" w:rsidRPr="00DD4F26" w:rsidTr="00CC6470">
        <w:trPr>
          <w:jc w:val="center"/>
        </w:trPr>
        <w:tc>
          <w:tcPr>
            <w:tcW w:w="3531"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r w:rsidRPr="00DD4F26">
              <w:rPr>
                <w:color w:val="000000"/>
                <w:sz w:val="28"/>
                <w:szCs w:val="28"/>
              </w:rPr>
              <w:t>Существенное оживление</w:t>
            </w:r>
          </w:p>
        </w:tc>
        <w:tc>
          <w:tcPr>
            <w:tcW w:w="1723" w:type="dxa"/>
            <w:tcBorders>
              <w:top w:val="single" w:sz="4" w:space="0" w:color="auto"/>
              <w:left w:val="single" w:sz="4" w:space="0" w:color="auto"/>
              <w:bottom w:val="single" w:sz="4" w:space="0" w:color="auto"/>
              <w:right w:val="single" w:sz="4" w:space="0" w:color="auto"/>
            </w:tcBorders>
          </w:tcPr>
          <w:p w:rsidR="00797113" w:rsidRPr="00DD4F26" w:rsidRDefault="00797113" w:rsidP="00CC6470">
            <w:pPr>
              <w:jc w:val="center"/>
              <w:rPr>
                <w:color w:val="000000"/>
                <w:sz w:val="28"/>
                <w:szCs w:val="28"/>
              </w:rPr>
            </w:pPr>
            <w:r w:rsidRPr="00DD4F26">
              <w:rPr>
                <w:color w:val="000000"/>
                <w:sz w:val="28"/>
                <w:szCs w:val="28"/>
              </w:rPr>
              <w:t>0,1</w:t>
            </w:r>
          </w:p>
        </w:tc>
        <w:tc>
          <w:tcPr>
            <w:tcW w:w="2001" w:type="dxa"/>
            <w:tcBorders>
              <w:top w:val="single" w:sz="4" w:space="0" w:color="auto"/>
              <w:left w:val="single" w:sz="4" w:space="0" w:color="auto"/>
              <w:bottom w:val="single" w:sz="4" w:space="0" w:color="auto"/>
              <w:right w:val="single" w:sz="4" w:space="0" w:color="auto"/>
            </w:tcBorders>
          </w:tcPr>
          <w:p w:rsidR="00797113" w:rsidRPr="00DD4F26" w:rsidRDefault="00797113" w:rsidP="00CC6470">
            <w:pPr>
              <w:jc w:val="center"/>
              <w:rPr>
                <w:color w:val="000000"/>
                <w:sz w:val="28"/>
                <w:szCs w:val="28"/>
              </w:rPr>
            </w:pPr>
            <w:r w:rsidRPr="00DD4F26">
              <w:rPr>
                <w:color w:val="000000"/>
                <w:sz w:val="28"/>
                <w:szCs w:val="28"/>
              </w:rPr>
              <w:t>17</w:t>
            </w:r>
          </w:p>
        </w:tc>
        <w:tc>
          <w:tcPr>
            <w:tcW w:w="1856" w:type="dxa"/>
            <w:tcBorders>
              <w:top w:val="single" w:sz="4" w:space="0" w:color="auto"/>
              <w:left w:val="single" w:sz="4" w:space="0" w:color="auto"/>
              <w:bottom w:val="single" w:sz="4" w:space="0" w:color="auto"/>
              <w:right w:val="single" w:sz="4" w:space="0" w:color="auto"/>
            </w:tcBorders>
          </w:tcPr>
          <w:p w:rsidR="00797113" w:rsidRPr="00DD4F26" w:rsidRDefault="00797113" w:rsidP="00CC6470">
            <w:pPr>
              <w:jc w:val="center"/>
              <w:rPr>
                <w:color w:val="000000"/>
                <w:sz w:val="28"/>
                <w:szCs w:val="28"/>
              </w:rPr>
            </w:pPr>
            <w:r w:rsidRPr="00DD4F26">
              <w:rPr>
                <w:color w:val="000000"/>
                <w:sz w:val="28"/>
                <w:szCs w:val="28"/>
              </w:rPr>
              <w:t>25</w:t>
            </w:r>
          </w:p>
        </w:tc>
      </w:tr>
    </w:tbl>
    <w:p w:rsidR="00797113" w:rsidRPr="00DD4F26" w:rsidRDefault="00797113" w:rsidP="007E7261">
      <w:pPr>
        <w:jc w:val="both"/>
        <w:rPr>
          <w:color w:val="000000"/>
          <w:sz w:val="28"/>
          <w:szCs w:val="28"/>
        </w:rPr>
      </w:pPr>
      <w:r w:rsidRPr="00DD4F26">
        <w:rPr>
          <w:color w:val="000000"/>
          <w:sz w:val="28"/>
          <w:szCs w:val="28"/>
        </w:rPr>
        <w:t xml:space="preserve">Рассчитайте ожидаемую доходность каждой акции. </w:t>
      </w:r>
    </w:p>
    <w:p w:rsidR="00797113" w:rsidRPr="00DD4F26" w:rsidRDefault="00797113" w:rsidP="007926AA">
      <w:pPr>
        <w:jc w:val="both"/>
        <w:rPr>
          <w:color w:val="000000"/>
          <w:sz w:val="28"/>
          <w:szCs w:val="28"/>
        </w:rPr>
      </w:pPr>
      <w:r w:rsidRPr="00DD4F26">
        <w:rPr>
          <w:color w:val="000000"/>
          <w:sz w:val="28"/>
          <w:szCs w:val="28"/>
        </w:rPr>
        <w:t>Определите показатели риска. Определите, какой актив наиболее привлекателен для инвестирования.</w:t>
      </w:r>
    </w:p>
    <w:p w:rsidR="00797113" w:rsidRPr="00DD4F26" w:rsidRDefault="00797113" w:rsidP="007926AA">
      <w:pPr>
        <w:jc w:val="both"/>
        <w:rPr>
          <w:color w:val="000000"/>
          <w:sz w:val="28"/>
          <w:szCs w:val="28"/>
        </w:rPr>
      </w:pPr>
    </w:p>
    <w:p w:rsidR="00797113" w:rsidRPr="00DD4F26" w:rsidRDefault="00797113" w:rsidP="007926AA">
      <w:pPr>
        <w:jc w:val="both"/>
        <w:rPr>
          <w:color w:val="000000"/>
          <w:sz w:val="28"/>
          <w:szCs w:val="28"/>
        </w:rPr>
      </w:pPr>
      <w:r w:rsidRPr="00DD4F26">
        <w:rPr>
          <w:color w:val="000000"/>
          <w:sz w:val="28"/>
          <w:szCs w:val="28"/>
        </w:rPr>
        <w:t>2. Имеются оценки стандартных отклонений и коэффициентов корреляции для трех типов акций: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7"/>
        <w:gridCol w:w="1893"/>
        <w:gridCol w:w="1845"/>
        <w:gridCol w:w="1845"/>
        <w:gridCol w:w="1636"/>
      </w:tblGrid>
      <w:tr w:rsidR="00797113" w:rsidRPr="00DD4F26" w:rsidTr="00CC6470">
        <w:trPr>
          <w:jc w:val="center"/>
        </w:trPr>
        <w:tc>
          <w:tcPr>
            <w:tcW w:w="1857" w:type="dxa"/>
            <w:vMerge w:val="restart"/>
            <w:tcBorders>
              <w:top w:val="single" w:sz="4" w:space="0" w:color="auto"/>
              <w:left w:val="single" w:sz="4" w:space="0" w:color="auto"/>
              <w:bottom w:val="single" w:sz="4" w:space="0" w:color="auto"/>
              <w:right w:val="single" w:sz="4" w:space="0" w:color="auto"/>
            </w:tcBorders>
          </w:tcPr>
          <w:p w:rsidR="00797113" w:rsidRPr="00DD4F26" w:rsidRDefault="00797113" w:rsidP="007E7261">
            <w:pPr>
              <w:jc w:val="center"/>
              <w:rPr>
                <w:color w:val="000000"/>
                <w:sz w:val="28"/>
                <w:szCs w:val="28"/>
              </w:rPr>
            </w:pPr>
            <w:r w:rsidRPr="00DD4F26">
              <w:rPr>
                <w:color w:val="000000"/>
                <w:sz w:val="28"/>
                <w:szCs w:val="28"/>
              </w:rPr>
              <w:t>Акция</w:t>
            </w:r>
          </w:p>
        </w:tc>
        <w:tc>
          <w:tcPr>
            <w:tcW w:w="1893" w:type="dxa"/>
            <w:vMerge w:val="restart"/>
            <w:tcBorders>
              <w:top w:val="single" w:sz="4" w:space="0" w:color="auto"/>
              <w:left w:val="single" w:sz="4" w:space="0" w:color="auto"/>
              <w:bottom w:val="single" w:sz="4" w:space="0" w:color="auto"/>
              <w:right w:val="single" w:sz="4" w:space="0" w:color="auto"/>
            </w:tcBorders>
          </w:tcPr>
          <w:p w:rsidR="00797113" w:rsidRPr="00DD4F26" w:rsidRDefault="00797113" w:rsidP="007E7261">
            <w:pPr>
              <w:jc w:val="center"/>
              <w:rPr>
                <w:color w:val="000000"/>
                <w:sz w:val="28"/>
                <w:szCs w:val="28"/>
              </w:rPr>
            </w:pPr>
            <w:r w:rsidRPr="00DD4F26">
              <w:rPr>
                <w:color w:val="000000"/>
                <w:sz w:val="28"/>
                <w:szCs w:val="28"/>
              </w:rPr>
              <w:t>Стандартное отклонение, %</w:t>
            </w:r>
          </w:p>
        </w:tc>
        <w:tc>
          <w:tcPr>
            <w:tcW w:w="5326" w:type="dxa"/>
            <w:gridSpan w:val="3"/>
            <w:tcBorders>
              <w:top w:val="single" w:sz="4" w:space="0" w:color="auto"/>
              <w:left w:val="single" w:sz="4" w:space="0" w:color="auto"/>
              <w:bottom w:val="single" w:sz="4" w:space="0" w:color="auto"/>
              <w:right w:val="single" w:sz="4" w:space="0" w:color="auto"/>
            </w:tcBorders>
          </w:tcPr>
          <w:p w:rsidR="00797113" w:rsidRPr="00DD4F26" w:rsidRDefault="00797113" w:rsidP="007E7261">
            <w:pPr>
              <w:jc w:val="center"/>
              <w:rPr>
                <w:color w:val="000000"/>
                <w:sz w:val="28"/>
                <w:szCs w:val="28"/>
              </w:rPr>
            </w:pPr>
            <w:r w:rsidRPr="00DD4F26">
              <w:rPr>
                <w:color w:val="000000"/>
                <w:sz w:val="28"/>
                <w:szCs w:val="28"/>
              </w:rPr>
              <w:t>Коэффициент корреляции с акцией</w:t>
            </w:r>
          </w:p>
        </w:tc>
      </w:tr>
      <w:tr w:rsidR="00797113" w:rsidRPr="00DD4F26" w:rsidTr="00CC6470">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97113" w:rsidRPr="00DD4F26" w:rsidRDefault="00797113" w:rsidP="007E7261">
            <w:pPr>
              <w:jc w:val="center"/>
              <w:rPr>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97113" w:rsidRPr="00DD4F26" w:rsidRDefault="00797113" w:rsidP="007E7261">
            <w:pPr>
              <w:jc w:val="center"/>
              <w:rPr>
                <w:color w:val="000000"/>
                <w:sz w:val="28"/>
                <w:szCs w:val="28"/>
              </w:rPr>
            </w:pPr>
          </w:p>
        </w:tc>
        <w:tc>
          <w:tcPr>
            <w:tcW w:w="1845" w:type="dxa"/>
            <w:tcBorders>
              <w:top w:val="single" w:sz="4" w:space="0" w:color="auto"/>
              <w:left w:val="single" w:sz="4" w:space="0" w:color="auto"/>
              <w:bottom w:val="single" w:sz="4" w:space="0" w:color="auto"/>
              <w:right w:val="single" w:sz="4" w:space="0" w:color="auto"/>
            </w:tcBorders>
          </w:tcPr>
          <w:p w:rsidR="00797113" w:rsidRPr="00DD4F26" w:rsidRDefault="00797113" w:rsidP="007E7261">
            <w:pPr>
              <w:jc w:val="center"/>
              <w:rPr>
                <w:color w:val="000000"/>
                <w:sz w:val="28"/>
                <w:szCs w:val="28"/>
              </w:rPr>
            </w:pPr>
            <w:r w:rsidRPr="00DD4F26">
              <w:rPr>
                <w:color w:val="000000"/>
                <w:sz w:val="28"/>
                <w:szCs w:val="28"/>
              </w:rPr>
              <w:t>А</w:t>
            </w:r>
          </w:p>
        </w:tc>
        <w:tc>
          <w:tcPr>
            <w:tcW w:w="1845" w:type="dxa"/>
            <w:tcBorders>
              <w:top w:val="single" w:sz="4" w:space="0" w:color="auto"/>
              <w:left w:val="single" w:sz="4" w:space="0" w:color="auto"/>
              <w:bottom w:val="single" w:sz="4" w:space="0" w:color="auto"/>
              <w:right w:val="single" w:sz="4" w:space="0" w:color="auto"/>
            </w:tcBorders>
          </w:tcPr>
          <w:p w:rsidR="00797113" w:rsidRPr="00DD4F26" w:rsidRDefault="00797113" w:rsidP="007E7261">
            <w:pPr>
              <w:jc w:val="center"/>
              <w:rPr>
                <w:color w:val="000000"/>
                <w:sz w:val="28"/>
                <w:szCs w:val="28"/>
              </w:rPr>
            </w:pPr>
            <w:r w:rsidRPr="00DD4F26">
              <w:rPr>
                <w:color w:val="000000"/>
                <w:sz w:val="28"/>
                <w:szCs w:val="28"/>
              </w:rPr>
              <w:t>В</w:t>
            </w:r>
          </w:p>
        </w:tc>
        <w:tc>
          <w:tcPr>
            <w:tcW w:w="1636" w:type="dxa"/>
            <w:tcBorders>
              <w:top w:val="single" w:sz="4" w:space="0" w:color="auto"/>
              <w:left w:val="single" w:sz="4" w:space="0" w:color="auto"/>
              <w:bottom w:val="single" w:sz="4" w:space="0" w:color="auto"/>
              <w:right w:val="single" w:sz="4" w:space="0" w:color="auto"/>
            </w:tcBorders>
          </w:tcPr>
          <w:p w:rsidR="00797113" w:rsidRPr="00DD4F26" w:rsidRDefault="00797113" w:rsidP="007E7261">
            <w:pPr>
              <w:jc w:val="center"/>
              <w:rPr>
                <w:color w:val="000000"/>
                <w:sz w:val="28"/>
                <w:szCs w:val="28"/>
              </w:rPr>
            </w:pPr>
            <w:r w:rsidRPr="00DD4F26">
              <w:rPr>
                <w:color w:val="000000"/>
                <w:sz w:val="28"/>
                <w:szCs w:val="28"/>
              </w:rPr>
              <w:t>С</w:t>
            </w:r>
          </w:p>
        </w:tc>
      </w:tr>
      <w:tr w:rsidR="00797113" w:rsidRPr="00DD4F26" w:rsidTr="00CC6470">
        <w:trPr>
          <w:jc w:val="center"/>
        </w:trPr>
        <w:tc>
          <w:tcPr>
            <w:tcW w:w="1857"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r w:rsidRPr="00DD4F26">
              <w:rPr>
                <w:color w:val="000000"/>
                <w:sz w:val="28"/>
                <w:szCs w:val="28"/>
              </w:rPr>
              <w:t xml:space="preserve">А </w:t>
            </w:r>
          </w:p>
        </w:tc>
        <w:tc>
          <w:tcPr>
            <w:tcW w:w="1893" w:type="dxa"/>
            <w:tcBorders>
              <w:top w:val="single" w:sz="4" w:space="0" w:color="auto"/>
              <w:left w:val="single" w:sz="4" w:space="0" w:color="auto"/>
              <w:bottom w:val="single" w:sz="4" w:space="0" w:color="auto"/>
              <w:right w:val="single" w:sz="4" w:space="0" w:color="auto"/>
            </w:tcBorders>
          </w:tcPr>
          <w:p w:rsidR="00797113" w:rsidRPr="00DD4F26" w:rsidRDefault="00797113" w:rsidP="00CC6470">
            <w:pPr>
              <w:jc w:val="center"/>
              <w:rPr>
                <w:color w:val="000000"/>
                <w:sz w:val="28"/>
                <w:szCs w:val="28"/>
              </w:rPr>
            </w:pPr>
            <w:r w:rsidRPr="00DD4F26">
              <w:rPr>
                <w:color w:val="000000"/>
                <w:sz w:val="28"/>
                <w:szCs w:val="28"/>
              </w:rPr>
              <w:t>12</w:t>
            </w:r>
          </w:p>
        </w:tc>
        <w:tc>
          <w:tcPr>
            <w:tcW w:w="1845" w:type="dxa"/>
            <w:tcBorders>
              <w:top w:val="single" w:sz="4" w:space="0" w:color="auto"/>
              <w:left w:val="single" w:sz="4" w:space="0" w:color="auto"/>
              <w:bottom w:val="single" w:sz="4" w:space="0" w:color="auto"/>
              <w:right w:val="single" w:sz="4" w:space="0" w:color="auto"/>
            </w:tcBorders>
          </w:tcPr>
          <w:p w:rsidR="00797113" w:rsidRPr="00DD4F26" w:rsidRDefault="00797113" w:rsidP="00CC6470">
            <w:pPr>
              <w:jc w:val="center"/>
              <w:rPr>
                <w:color w:val="000000"/>
                <w:sz w:val="28"/>
                <w:szCs w:val="28"/>
              </w:rPr>
            </w:pPr>
            <w:r w:rsidRPr="00DD4F26">
              <w:rPr>
                <w:color w:val="000000"/>
                <w:sz w:val="28"/>
                <w:szCs w:val="28"/>
              </w:rPr>
              <w:t>1,00</w:t>
            </w:r>
          </w:p>
        </w:tc>
        <w:tc>
          <w:tcPr>
            <w:tcW w:w="1845" w:type="dxa"/>
            <w:tcBorders>
              <w:top w:val="single" w:sz="4" w:space="0" w:color="auto"/>
              <w:left w:val="single" w:sz="4" w:space="0" w:color="auto"/>
              <w:bottom w:val="single" w:sz="4" w:space="0" w:color="auto"/>
              <w:right w:val="single" w:sz="4" w:space="0" w:color="auto"/>
            </w:tcBorders>
          </w:tcPr>
          <w:p w:rsidR="00797113" w:rsidRPr="00DD4F26" w:rsidRDefault="00797113" w:rsidP="00CC6470">
            <w:pPr>
              <w:jc w:val="center"/>
              <w:rPr>
                <w:color w:val="000000"/>
                <w:sz w:val="28"/>
                <w:szCs w:val="28"/>
              </w:rPr>
            </w:pPr>
            <w:r w:rsidRPr="00DD4F26">
              <w:rPr>
                <w:color w:val="000000"/>
                <w:sz w:val="28"/>
                <w:szCs w:val="28"/>
              </w:rPr>
              <w:t>-1,00</w:t>
            </w:r>
          </w:p>
        </w:tc>
        <w:tc>
          <w:tcPr>
            <w:tcW w:w="1636" w:type="dxa"/>
            <w:tcBorders>
              <w:top w:val="single" w:sz="4" w:space="0" w:color="auto"/>
              <w:left w:val="single" w:sz="4" w:space="0" w:color="auto"/>
              <w:bottom w:val="single" w:sz="4" w:space="0" w:color="auto"/>
              <w:right w:val="single" w:sz="4" w:space="0" w:color="auto"/>
            </w:tcBorders>
          </w:tcPr>
          <w:p w:rsidR="00797113" w:rsidRPr="00DD4F26" w:rsidRDefault="00797113" w:rsidP="00CC6470">
            <w:pPr>
              <w:jc w:val="center"/>
              <w:rPr>
                <w:color w:val="000000"/>
                <w:sz w:val="28"/>
                <w:szCs w:val="28"/>
              </w:rPr>
            </w:pPr>
            <w:r w:rsidRPr="00DD4F26">
              <w:rPr>
                <w:color w:val="000000"/>
                <w:sz w:val="28"/>
                <w:szCs w:val="28"/>
              </w:rPr>
              <w:t>0,20</w:t>
            </w:r>
          </w:p>
        </w:tc>
      </w:tr>
      <w:tr w:rsidR="00797113" w:rsidRPr="00DD4F26" w:rsidTr="00CC6470">
        <w:trPr>
          <w:jc w:val="center"/>
        </w:trPr>
        <w:tc>
          <w:tcPr>
            <w:tcW w:w="1857"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r w:rsidRPr="00DD4F26">
              <w:rPr>
                <w:color w:val="000000"/>
                <w:sz w:val="28"/>
                <w:szCs w:val="28"/>
              </w:rPr>
              <w:t xml:space="preserve">В </w:t>
            </w:r>
          </w:p>
        </w:tc>
        <w:tc>
          <w:tcPr>
            <w:tcW w:w="1893" w:type="dxa"/>
            <w:tcBorders>
              <w:top w:val="single" w:sz="4" w:space="0" w:color="auto"/>
              <w:left w:val="single" w:sz="4" w:space="0" w:color="auto"/>
              <w:bottom w:val="single" w:sz="4" w:space="0" w:color="auto"/>
              <w:right w:val="single" w:sz="4" w:space="0" w:color="auto"/>
            </w:tcBorders>
          </w:tcPr>
          <w:p w:rsidR="00797113" w:rsidRPr="00DD4F26" w:rsidRDefault="00797113" w:rsidP="00CC6470">
            <w:pPr>
              <w:jc w:val="center"/>
              <w:rPr>
                <w:color w:val="000000"/>
                <w:sz w:val="28"/>
                <w:szCs w:val="28"/>
              </w:rPr>
            </w:pPr>
            <w:r w:rsidRPr="00DD4F26">
              <w:rPr>
                <w:color w:val="000000"/>
                <w:sz w:val="28"/>
                <w:szCs w:val="28"/>
              </w:rPr>
              <w:t>15</w:t>
            </w:r>
          </w:p>
        </w:tc>
        <w:tc>
          <w:tcPr>
            <w:tcW w:w="1845" w:type="dxa"/>
            <w:tcBorders>
              <w:top w:val="single" w:sz="4" w:space="0" w:color="auto"/>
              <w:left w:val="single" w:sz="4" w:space="0" w:color="auto"/>
              <w:bottom w:val="single" w:sz="4" w:space="0" w:color="auto"/>
              <w:right w:val="single" w:sz="4" w:space="0" w:color="auto"/>
            </w:tcBorders>
          </w:tcPr>
          <w:p w:rsidR="00797113" w:rsidRPr="00DD4F26" w:rsidRDefault="00797113" w:rsidP="00CC6470">
            <w:pPr>
              <w:jc w:val="center"/>
              <w:rPr>
                <w:color w:val="000000"/>
                <w:sz w:val="28"/>
                <w:szCs w:val="28"/>
              </w:rPr>
            </w:pPr>
            <w:r w:rsidRPr="00DD4F26">
              <w:rPr>
                <w:color w:val="000000"/>
                <w:sz w:val="28"/>
                <w:szCs w:val="28"/>
              </w:rPr>
              <w:t>-1,00</w:t>
            </w:r>
          </w:p>
        </w:tc>
        <w:tc>
          <w:tcPr>
            <w:tcW w:w="1845" w:type="dxa"/>
            <w:tcBorders>
              <w:top w:val="single" w:sz="4" w:space="0" w:color="auto"/>
              <w:left w:val="single" w:sz="4" w:space="0" w:color="auto"/>
              <w:bottom w:val="single" w:sz="4" w:space="0" w:color="auto"/>
              <w:right w:val="single" w:sz="4" w:space="0" w:color="auto"/>
            </w:tcBorders>
          </w:tcPr>
          <w:p w:rsidR="00797113" w:rsidRPr="00DD4F26" w:rsidRDefault="00797113" w:rsidP="00CC6470">
            <w:pPr>
              <w:jc w:val="center"/>
              <w:rPr>
                <w:color w:val="000000"/>
                <w:sz w:val="28"/>
                <w:szCs w:val="28"/>
              </w:rPr>
            </w:pPr>
            <w:r w:rsidRPr="00DD4F26">
              <w:rPr>
                <w:color w:val="000000"/>
                <w:sz w:val="28"/>
                <w:szCs w:val="28"/>
              </w:rPr>
              <w:t>1,00</w:t>
            </w:r>
          </w:p>
        </w:tc>
        <w:tc>
          <w:tcPr>
            <w:tcW w:w="1636" w:type="dxa"/>
            <w:tcBorders>
              <w:top w:val="single" w:sz="4" w:space="0" w:color="auto"/>
              <w:left w:val="single" w:sz="4" w:space="0" w:color="auto"/>
              <w:bottom w:val="single" w:sz="4" w:space="0" w:color="auto"/>
              <w:right w:val="single" w:sz="4" w:space="0" w:color="auto"/>
            </w:tcBorders>
          </w:tcPr>
          <w:p w:rsidR="00797113" w:rsidRPr="00DD4F26" w:rsidRDefault="00797113" w:rsidP="00CC6470">
            <w:pPr>
              <w:jc w:val="center"/>
              <w:rPr>
                <w:color w:val="000000"/>
                <w:sz w:val="28"/>
                <w:szCs w:val="28"/>
              </w:rPr>
            </w:pPr>
            <w:r w:rsidRPr="00DD4F26">
              <w:rPr>
                <w:color w:val="000000"/>
                <w:sz w:val="28"/>
                <w:szCs w:val="28"/>
              </w:rPr>
              <w:t>-0,20</w:t>
            </w:r>
          </w:p>
        </w:tc>
      </w:tr>
      <w:tr w:rsidR="00797113" w:rsidRPr="00DD4F26" w:rsidTr="00CC6470">
        <w:trPr>
          <w:jc w:val="center"/>
        </w:trPr>
        <w:tc>
          <w:tcPr>
            <w:tcW w:w="1857"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r w:rsidRPr="00DD4F26">
              <w:rPr>
                <w:color w:val="000000"/>
                <w:sz w:val="28"/>
                <w:szCs w:val="28"/>
              </w:rPr>
              <w:t xml:space="preserve">С </w:t>
            </w:r>
          </w:p>
        </w:tc>
        <w:tc>
          <w:tcPr>
            <w:tcW w:w="1893" w:type="dxa"/>
            <w:tcBorders>
              <w:top w:val="single" w:sz="4" w:space="0" w:color="auto"/>
              <w:left w:val="single" w:sz="4" w:space="0" w:color="auto"/>
              <w:bottom w:val="single" w:sz="4" w:space="0" w:color="auto"/>
              <w:right w:val="single" w:sz="4" w:space="0" w:color="auto"/>
            </w:tcBorders>
          </w:tcPr>
          <w:p w:rsidR="00797113" w:rsidRPr="00DD4F26" w:rsidRDefault="00797113" w:rsidP="00CC6470">
            <w:pPr>
              <w:jc w:val="center"/>
              <w:rPr>
                <w:color w:val="000000"/>
                <w:sz w:val="28"/>
                <w:szCs w:val="28"/>
              </w:rPr>
            </w:pPr>
            <w:r w:rsidRPr="00DD4F26">
              <w:rPr>
                <w:color w:val="000000"/>
                <w:sz w:val="28"/>
                <w:szCs w:val="28"/>
              </w:rPr>
              <w:t>10</w:t>
            </w:r>
          </w:p>
        </w:tc>
        <w:tc>
          <w:tcPr>
            <w:tcW w:w="1845" w:type="dxa"/>
            <w:tcBorders>
              <w:top w:val="single" w:sz="4" w:space="0" w:color="auto"/>
              <w:left w:val="single" w:sz="4" w:space="0" w:color="auto"/>
              <w:bottom w:val="single" w:sz="4" w:space="0" w:color="auto"/>
              <w:right w:val="single" w:sz="4" w:space="0" w:color="auto"/>
            </w:tcBorders>
          </w:tcPr>
          <w:p w:rsidR="00797113" w:rsidRPr="00DD4F26" w:rsidRDefault="00797113" w:rsidP="00CC6470">
            <w:pPr>
              <w:jc w:val="center"/>
              <w:rPr>
                <w:color w:val="000000"/>
                <w:sz w:val="28"/>
                <w:szCs w:val="28"/>
              </w:rPr>
            </w:pPr>
            <w:r w:rsidRPr="00DD4F26">
              <w:rPr>
                <w:color w:val="000000"/>
                <w:sz w:val="28"/>
                <w:szCs w:val="28"/>
              </w:rPr>
              <w:t>0,20</w:t>
            </w:r>
          </w:p>
        </w:tc>
        <w:tc>
          <w:tcPr>
            <w:tcW w:w="1845" w:type="dxa"/>
            <w:tcBorders>
              <w:top w:val="single" w:sz="4" w:space="0" w:color="auto"/>
              <w:left w:val="single" w:sz="4" w:space="0" w:color="auto"/>
              <w:bottom w:val="single" w:sz="4" w:space="0" w:color="auto"/>
              <w:right w:val="single" w:sz="4" w:space="0" w:color="auto"/>
            </w:tcBorders>
          </w:tcPr>
          <w:p w:rsidR="00797113" w:rsidRPr="00DD4F26" w:rsidRDefault="00797113" w:rsidP="00CC6470">
            <w:pPr>
              <w:jc w:val="center"/>
              <w:rPr>
                <w:color w:val="000000"/>
                <w:sz w:val="28"/>
                <w:szCs w:val="28"/>
              </w:rPr>
            </w:pPr>
            <w:r w:rsidRPr="00DD4F26">
              <w:rPr>
                <w:color w:val="000000"/>
                <w:sz w:val="28"/>
                <w:szCs w:val="28"/>
              </w:rPr>
              <w:t>-0,20</w:t>
            </w:r>
          </w:p>
        </w:tc>
        <w:tc>
          <w:tcPr>
            <w:tcW w:w="1636" w:type="dxa"/>
            <w:tcBorders>
              <w:top w:val="single" w:sz="4" w:space="0" w:color="auto"/>
              <w:left w:val="single" w:sz="4" w:space="0" w:color="auto"/>
              <w:bottom w:val="single" w:sz="4" w:space="0" w:color="auto"/>
              <w:right w:val="single" w:sz="4" w:space="0" w:color="auto"/>
            </w:tcBorders>
          </w:tcPr>
          <w:p w:rsidR="00797113" w:rsidRPr="00DD4F26" w:rsidRDefault="00797113" w:rsidP="00CC6470">
            <w:pPr>
              <w:jc w:val="center"/>
              <w:rPr>
                <w:color w:val="000000"/>
                <w:sz w:val="28"/>
                <w:szCs w:val="28"/>
              </w:rPr>
            </w:pPr>
            <w:r w:rsidRPr="00DD4F26">
              <w:rPr>
                <w:color w:val="000000"/>
                <w:sz w:val="28"/>
                <w:szCs w:val="28"/>
              </w:rPr>
              <w:t>1,00</w:t>
            </w:r>
          </w:p>
        </w:tc>
      </w:tr>
    </w:tbl>
    <w:p w:rsidR="00797113" w:rsidRPr="00DD4F26" w:rsidRDefault="00797113" w:rsidP="00462365">
      <w:pPr>
        <w:ind w:firstLine="709"/>
        <w:jc w:val="both"/>
        <w:rPr>
          <w:color w:val="000000"/>
          <w:sz w:val="28"/>
          <w:szCs w:val="28"/>
        </w:rPr>
      </w:pPr>
      <w:r w:rsidRPr="00DD4F26">
        <w:rPr>
          <w:color w:val="000000"/>
          <w:sz w:val="28"/>
          <w:szCs w:val="28"/>
        </w:rPr>
        <w:t>Если портфель составлен на 20% из акций А и на 80% из акций С, каким будет стандартное отклонение портфеля?</w:t>
      </w:r>
    </w:p>
    <w:p w:rsidR="00797113" w:rsidRPr="00DD4F26" w:rsidRDefault="00797113" w:rsidP="00340F86">
      <w:pPr>
        <w:ind w:firstLine="709"/>
        <w:jc w:val="both"/>
        <w:rPr>
          <w:color w:val="000000"/>
          <w:sz w:val="28"/>
          <w:szCs w:val="28"/>
        </w:rPr>
      </w:pPr>
      <w:r w:rsidRPr="00DD4F26">
        <w:rPr>
          <w:color w:val="000000"/>
          <w:sz w:val="28"/>
          <w:szCs w:val="28"/>
        </w:rPr>
        <w:t>Если портфель составлен на 40% из акций А, на 20% из акций В и на 40% из акций С, каким будет стандартное отклонение портфеля?</w:t>
      </w:r>
    </w:p>
    <w:p w:rsidR="00797113" w:rsidRPr="00DD4F26" w:rsidRDefault="00797113" w:rsidP="00340F86">
      <w:pPr>
        <w:ind w:firstLine="709"/>
        <w:jc w:val="both"/>
        <w:rPr>
          <w:color w:val="000000"/>
          <w:sz w:val="28"/>
          <w:szCs w:val="28"/>
        </w:rPr>
      </w:pPr>
      <w:r w:rsidRPr="00DD4F26">
        <w:rPr>
          <w:color w:val="000000"/>
          <w:sz w:val="28"/>
          <w:szCs w:val="28"/>
        </w:rPr>
        <w:t>Какая структура инвестиций в портфеле, состоящем из акций А и В, приведет к нулевому стандартному отклонению портфеля?</w:t>
      </w:r>
    </w:p>
    <w:p w:rsidR="00797113" w:rsidRPr="00DD4F26" w:rsidRDefault="00797113" w:rsidP="007926AA">
      <w:pPr>
        <w:jc w:val="both"/>
        <w:rPr>
          <w:color w:val="000000"/>
          <w:sz w:val="28"/>
          <w:szCs w:val="28"/>
        </w:rPr>
      </w:pPr>
    </w:p>
    <w:p w:rsidR="00797113" w:rsidRPr="00DD4F26" w:rsidRDefault="00797113" w:rsidP="007926AA">
      <w:pPr>
        <w:jc w:val="both"/>
        <w:rPr>
          <w:color w:val="000000"/>
          <w:sz w:val="28"/>
          <w:szCs w:val="28"/>
        </w:rPr>
      </w:pPr>
      <w:r w:rsidRPr="00DD4F26">
        <w:rPr>
          <w:color w:val="000000"/>
          <w:sz w:val="28"/>
          <w:szCs w:val="28"/>
        </w:rPr>
        <w:t>3. Определите β коэффициент портфеля, если имеются следующие данные: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7"/>
        <w:gridCol w:w="3087"/>
        <w:gridCol w:w="2860"/>
      </w:tblGrid>
      <w:tr w:rsidR="00797113" w:rsidRPr="00DD4F26" w:rsidTr="00CC6470">
        <w:trPr>
          <w:jc w:val="center"/>
        </w:trPr>
        <w:tc>
          <w:tcPr>
            <w:tcW w:w="3087" w:type="dxa"/>
            <w:tcBorders>
              <w:top w:val="single" w:sz="4" w:space="0" w:color="auto"/>
              <w:left w:val="single" w:sz="4" w:space="0" w:color="auto"/>
              <w:bottom w:val="single" w:sz="4" w:space="0" w:color="auto"/>
              <w:right w:val="single" w:sz="4" w:space="0" w:color="auto"/>
            </w:tcBorders>
          </w:tcPr>
          <w:p w:rsidR="00797113" w:rsidRPr="00DD4F26" w:rsidRDefault="00797113" w:rsidP="00340F86">
            <w:pPr>
              <w:jc w:val="center"/>
              <w:rPr>
                <w:color w:val="000000"/>
                <w:sz w:val="28"/>
                <w:szCs w:val="28"/>
              </w:rPr>
            </w:pPr>
            <w:r w:rsidRPr="00DD4F26">
              <w:rPr>
                <w:color w:val="000000"/>
                <w:sz w:val="28"/>
                <w:szCs w:val="28"/>
              </w:rPr>
              <w:t>Активы, входящие в портфель</w:t>
            </w:r>
          </w:p>
        </w:tc>
        <w:tc>
          <w:tcPr>
            <w:tcW w:w="3087" w:type="dxa"/>
            <w:tcBorders>
              <w:top w:val="single" w:sz="4" w:space="0" w:color="auto"/>
              <w:left w:val="single" w:sz="4" w:space="0" w:color="auto"/>
              <w:bottom w:val="single" w:sz="4" w:space="0" w:color="auto"/>
              <w:right w:val="single" w:sz="4" w:space="0" w:color="auto"/>
            </w:tcBorders>
          </w:tcPr>
          <w:p w:rsidR="00797113" w:rsidRPr="00DD4F26" w:rsidRDefault="00797113" w:rsidP="00340F86">
            <w:pPr>
              <w:jc w:val="center"/>
              <w:rPr>
                <w:color w:val="000000"/>
                <w:sz w:val="28"/>
                <w:szCs w:val="28"/>
              </w:rPr>
            </w:pPr>
            <w:r w:rsidRPr="00DD4F26">
              <w:rPr>
                <w:color w:val="000000"/>
                <w:sz w:val="28"/>
                <w:szCs w:val="28"/>
              </w:rPr>
              <w:t>Доля актива в портфеле, %</w:t>
            </w:r>
          </w:p>
        </w:tc>
        <w:tc>
          <w:tcPr>
            <w:tcW w:w="2860" w:type="dxa"/>
            <w:tcBorders>
              <w:top w:val="single" w:sz="4" w:space="0" w:color="auto"/>
              <w:left w:val="single" w:sz="4" w:space="0" w:color="auto"/>
              <w:bottom w:val="single" w:sz="4" w:space="0" w:color="auto"/>
              <w:right w:val="single" w:sz="4" w:space="0" w:color="auto"/>
            </w:tcBorders>
          </w:tcPr>
          <w:p w:rsidR="00797113" w:rsidRPr="00DD4F26" w:rsidRDefault="00797113" w:rsidP="00340F86">
            <w:pPr>
              <w:jc w:val="center"/>
              <w:rPr>
                <w:color w:val="000000"/>
                <w:sz w:val="28"/>
                <w:szCs w:val="28"/>
              </w:rPr>
            </w:pPr>
            <w:r w:rsidRPr="00DD4F26">
              <w:rPr>
                <w:color w:val="000000"/>
                <w:sz w:val="28"/>
                <w:szCs w:val="28"/>
              </w:rPr>
              <w:t>β коэффициент актива</w:t>
            </w:r>
          </w:p>
        </w:tc>
      </w:tr>
      <w:tr w:rsidR="00797113" w:rsidRPr="00DD4F26" w:rsidTr="00CC6470">
        <w:trPr>
          <w:jc w:val="center"/>
        </w:trPr>
        <w:tc>
          <w:tcPr>
            <w:tcW w:w="3087"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r w:rsidRPr="00DD4F26">
              <w:rPr>
                <w:color w:val="000000"/>
                <w:sz w:val="28"/>
                <w:szCs w:val="28"/>
              </w:rPr>
              <w:t xml:space="preserve">А </w:t>
            </w:r>
          </w:p>
        </w:tc>
        <w:tc>
          <w:tcPr>
            <w:tcW w:w="3087" w:type="dxa"/>
            <w:tcBorders>
              <w:top w:val="single" w:sz="4" w:space="0" w:color="auto"/>
              <w:left w:val="single" w:sz="4" w:space="0" w:color="auto"/>
              <w:bottom w:val="single" w:sz="4" w:space="0" w:color="auto"/>
              <w:right w:val="single" w:sz="4" w:space="0" w:color="auto"/>
            </w:tcBorders>
          </w:tcPr>
          <w:p w:rsidR="00797113" w:rsidRPr="00DD4F26" w:rsidRDefault="00797113" w:rsidP="00CC6470">
            <w:pPr>
              <w:jc w:val="center"/>
              <w:rPr>
                <w:color w:val="000000"/>
                <w:sz w:val="28"/>
                <w:szCs w:val="28"/>
              </w:rPr>
            </w:pPr>
            <w:r w:rsidRPr="00DD4F26">
              <w:rPr>
                <w:color w:val="000000"/>
                <w:sz w:val="28"/>
                <w:szCs w:val="28"/>
              </w:rPr>
              <w:t>60</w:t>
            </w:r>
          </w:p>
        </w:tc>
        <w:tc>
          <w:tcPr>
            <w:tcW w:w="2860" w:type="dxa"/>
            <w:tcBorders>
              <w:top w:val="single" w:sz="4" w:space="0" w:color="auto"/>
              <w:left w:val="single" w:sz="4" w:space="0" w:color="auto"/>
              <w:bottom w:val="single" w:sz="4" w:space="0" w:color="auto"/>
              <w:right w:val="single" w:sz="4" w:space="0" w:color="auto"/>
            </w:tcBorders>
          </w:tcPr>
          <w:p w:rsidR="00797113" w:rsidRPr="00DD4F26" w:rsidRDefault="00797113" w:rsidP="00CC6470">
            <w:pPr>
              <w:jc w:val="center"/>
              <w:rPr>
                <w:color w:val="000000"/>
                <w:sz w:val="28"/>
                <w:szCs w:val="28"/>
              </w:rPr>
            </w:pPr>
            <w:r w:rsidRPr="00DD4F26">
              <w:rPr>
                <w:color w:val="000000"/>
                <w:sz w:val="28"/>
                <w:szCs w:val="28"/>
              </w:rPr>
              <w:t>0,5</w:t>
            </w:r>
          </w:p>
        </w:tc>
      </w:tr>
      <w:tr w:rsidR="00797113" w:rsidRPr="00DD4F26" w:rsidTr="00CC6470">
        <w:trPr>
          <w:jc w:val="center"/>
        </w:trPr>
        <w:tc>
          <w:tcPr>
            <w:tcW w:w="3087"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r w:rsidRPr="00DD4F26">
              <w:rPr>
                <w:color w:val="000000"/>
                <w:sz w:val="28"/>
                <w:szCs w:val="28"/>
              </w:rPr>
              <w:t>В</w:t>
            </w:r>
          </w:p>
        </w:tc>
        <w:tc>
          <w:tcPr>
            <w:tcW w:w="3087" w:type="dxa"/>
            <w:tcBorders>
              <w:top w:val="single" w:sz="4" w:space="0" w:color="auto"/>
              <w:left w:val="single" w:sz="4" w:space="0" w:color="auto"/>
              <w:bottom w:val="single" w:sz="4" w:space="0" w:color="auto"/>
              <w:right w:val="single" w:sz="4" w:space="0" w:color="auto"/>
            </w:tcBorders>
          </w:tcPr>
          <w:p w:rsidR="00797113" w:rsidRPr="00DD4F26" w:rsidRDefault="00797113" w:rsidP="00CC6470">
            <w:pPr>
              <w:jc w:val="center"/>
              <w:rPr>
                <w:color w:val="000000"/>
                <w:sz w:val="28"/>
                <w:szCs w:val="28"/>
              </w:rPr>
            </w:pPr>
            <w:r w:rsidRPr="00DD4F26">
              <w:rPr>
                <w:color w:val="000000"/>
                <w:sz w:val="28"/>
                <w:szCs w:val="28"/>
              </w:rPr>
              <w:t>30</w:t>
            </w:r>
          </w:p>
        </w:tc>
        <w:tc>
          <w:tcPr>
            <w:tcW w:w="2860" w:type="dxa"/>
            <w:tcBorders>
              <w:top w:val="single" w:sz="4" w:space="0" w:color="auto"/>
              <w:left w:val="single" w:sz="4" w:space="0" w:color="auto"/>
              <w:bottom w:val="single" w:sz="4" w:space="0" w:color="auto"/>
              <w:right w:val="single" w:sz="4" w:space="0" w:color="auto"/>
            </w:tcBorders>
          </w:tcPr>
          <w:p w:rsidR="00797113" w:rsidRPr="00DD4F26" w:rsidRDefault="00797113" w:rsidP="00CC6470">
            <w:pPr>
              <w:jc w:val="center"/>
              <w:rPr>
                <w:color w:val="000000"/>
                <w:sz w:val="28"/>
                <w:szCs w:val="28"/>
              </w:rPr>
            </w:pPr>
            <w:r w:rsidRPr="00DD4F26">
              <w:rPr>
                <w:color w:val="000000"/>
                <w:sz w:val="28"/>
                <w:szCs w:val="28"/>
              </w:rPr>
              <w:t>1,2</w:t>
            </w:r>
          </w:p>
        </w:tc>
      </w:tr>
      <w:tr w:rsidR="00797113" w:rsidRPr="00DD4F26" w:rsidTr="00CC6470">
        <w:trPr>
          <w:jc w:val="center"/>
        </w:trPr>
        <w:tc>
          <w:tcPr>
            <w:tcW w:w="3087"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r w:rsidRPr="00DD4F26">
              <w:rPr>
                <w:color w:val="000000"/>
                <w:sz w:val="28"/>
                <w:szCs w:val="28"/>
              </w:rPr>
              <w:t xml:space="preserve">С </w:t>
            </w:r>
          </w:p>
        </w:tc>
        <w:tc>
          <w:tcPr>
            <w:tcW w:w="3087" w:type="dxa"/>
            <w:tcBorders>
              <w:top w:val="single" w:sz="4" w:space="0" w:color="auto"/>
              <w:left w:val="single" w:sz="4" w:space="0" w:color="auto"/>
              <w:bottom w:val="single" w:sz="4" w:space="0" w:color="auto"/>
              <w:right w:val="single" w:sz="4" w:space="0" w:color="auto"/>
            </w:tcBorders>
          </w:tcPr>
          <w:p w:rsidR="00797113" w:rsidRPr="00DD4F26" w:rsidRDefault="00797113" w:rsidP="00CC6470">
            <w:pPr>
              <w:jc w:val="center"/>
              <w:rPr>
                <w:color w:val="000000"/>
                <w:sz w:val="28"/>
                <w:szCs w:val="28"/>
              </w:rPr>
            </w:pPr>
            <w:r w:rsidRPr="00DD4F26">
              <w:rPr>
                <w:color w:val="000000"/>
                <w:sz w:val="28"/>
                <w:szCs w:val="28"/>
              </w:rPr>
              <w:t>10</w:t>
            </w:r>
          </w:p>
        </w:tc>
        <w:tc>
          <w:tcPr>
            <w:tcW w:w="2860" w:type="dxa"/>
            <w:tcBorders>
              <w:top w:val="single" w:sz="4" w:space="0" w:color="auto"/>
              <w:left w:val="single" w:sz="4" w:space="0" w:color="auto"/>
              <w:bottom w:val="single" w:sz="4" w:space="0" w:color="auto"/>
              <w:right w:val="single" w:sz="4" w:space="0" w:color="auto"/>
            </w:tcBorders>
          </w:tcPr>
          <w:p w:rsidR="00797113" w:rsidRPr="00DD4F26" w:rsidRDefault="00797113" w:rsidP="00CC6470">
            <w:pPr>
              <w:jc w:val="center"/>
              <w:rPr>
                <w:color w:val="000000"/>
                <w:sz w:val="28"/>
                <w:szCs w:val="28"/>
              </w:rPr>
            </w:pPr>
            <w:r w:rsidRPr="00DD4F26">
              <w:rPr>
                <w:color w:val="000000"/>
                <w:sz w:val="28"/>
                <w:szCs w:val="28"/>
              </w:rPr>
              <w:t>0,8</w:t>
            </w:r>
          </w:p>
        </w:tc>
      </w:tr>
    </w:tbl>
    <w:p w:rsidR="00797113" w:rsidRPr="00DD4F26" w:rsidRDefault="00797113" w:rsidP="007926AA">
      <w:pPr>
        <w:jc w:val="both"/>
        <w:rPr>
          <w:color w:val="000000"/>
          <w:sz w:val="28"/>
          <w:szCs w:val="28"/>
        </w:rPr>
      </w:pPr>
    </w:p>
    <w:p w:rsidR="00797113" w:rsidRPr="00DD4F26" w:rsidRDefault="00797113" w:rsidP="007926AA">
      <w:pPr>
        <w:numPr>
          <w:ilvl w:val="0"/>
          <w:numId w:val="45"/>
        </w:numPr>
        <w:tabs>
          <w:tab w:val="clear" w:pos="1069"/>
          <w:tab w:val="num" w:pos="0"/>
          <w:tab w:val="left" w:pos="426"/>
        </w:tabs>
        <w:ind w:left="0" w:firstLine="0"/>
        <w:jc w:val="both"/>
        <w:rPr>
          <w:color w:val="000000"/>
          <w:sz w:val="28"/>
          <w:szCs w:val="28"/>
        </w:rPr>
      </w:pPr>
      <w:r w:rsidRPr="00DD4F26">
        <w:rPr>
          <w:color w:val="000000"/>
          <w:sz w:val="28"/>
          <w:szCs w:val="28"/>
        </w:rPr>
        <w:t>При вложении капитала в мероприятие А из 10 случаев была получена прибыль: 14 млн.руб. – в одном случае, 12 млн.руб. – в одном случае, 10 млн.руб. – в одном случае, 8 млн.руб. – в одном случае, 6 млн.руб. – в одном случае, 5 млн.руб. – в двух случаях, 3 млн.руб. – в трех случаях. Определите целесообразность вложения капитала исходя из средней ожидаемой прибыли с учетом ее колеблемости. Дайте характеристику степени колеблемости.</w:t>
      </w:r>
    </w:p>
    <w:p w:rsidR="00D23077" w:rsidRPr="00DD4F26" w:rsidRDefault="00D23077" w:rsidP="007926AA">
      <w:pPr>
        <w:jc w:val="both"/>
        <w:rPr>
          <w:sz w:val="28"/>
          <w:szCs w:val="28"/>
        </w:rPr>
      </w:pPr>
    </w:p>
    <w:p w:rsidR="00D23077" w:rsidRPr="00DD4F26" w:rsidRDefault="00D23077" w:rsidP="007926AA">
      <w:pPr>
        <w:jc w:val="both"/>
        <w:rPr>
          <w:sz w:val="28"/>
          <w:szCs w:val="28"/>
        </w:rPr>
      </w:pPr>
      <w:r w:rsidRPr="00DD4F26">
        <w:rPr>
          <w:sz w:val="28"/>
          <w:szCs w:val="28"/>
        </w:rPr>
        <w:t>5. Доходность ценных бумаг двух эмитентов характеризуется следующими данными: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D23077" w:rsidRPr="00DD4F26" w:rsidTr="00CC6470">
        <w:trPr>
          <w:jc w:val="center"/>
        </w:trPr>
        <w:tc>
          <w:tcPr>
            <w:tcW w:w="3190" w:type="dxa"/>
            <w:tcBorders>
              <w:top w:val="single" w:sz="4" w:space="0" w:color="auto"/>
              <w:left w:val="single" w:sz="4" w:space="0" w:color="auto"/>
              <w:bottom w:val="single" w:sz="4" w:space="0" w:color="auto"/>
              <w:right w:val="single" w:sz="4" w:space="0" w:color="auto"/>
            </w:tcBorders>
          </w:tcPr>
          <w:p w:rsidR="00D23077" w:rsidRPr="00DD4F26" w:rsidRDefault="00D23077" w:rsidP="00340F86">
            <w:pPr>
              <w:jc w:val="center"/>
              <w:rPr>
                <w:sz w:val="28"/>
                <w:szCs w:val="28"/>
              </w:rPr>
            </w:pPr>
            <w:r w:rsidRPr="00DD4F26">
              <w:rPr>
                <w:sz w:val="28"/>
                <w:szCs w:val="28"/>
              </w:rPr>
              <w:t>Состояние экономики</w:t>
            </w:r>
          </w:p>
        </w:tc>
        <w:tc>
          <w:tcPr>
            <w:tcW w:w="3190" w:type="dxa"/>
            <w:tcBorders>
              <w:top w:val="single" w:sz="4" w:space="0" w:color="auto"/>
              <w:left w:val="single" w:sz="4" w:space="0" w:color="auto"/>
              <w:bottom w:val="single" w:sz="4" w:space="0" w:color="auto"/>
              <w:right w:val="single" w:sz="4" w:space="0" w:color="auto"/>
            </w:tcBorders>
          </w:tcPr>
          <w:p w:rsidR="00D23077" w:rsidRPr="00DD4F26" w:rsidRDefault="00D23077" w:rsidP="00340F86">
            <w:pPr>
              <w:jc w:val="center"/>
              <w:rPr>
                <w:sz w:val="28"/>
                <w:szCs w:val="28"/>
              </w:rPr>
            </w:pPr>
            <w:r w:rsidRPr="00DD4F26">
              <w:rPr>
                <w:sz w:val="28"/>
                <w:szCs w:val="28"/>
              </w:rPr>
              <w:t>Эмитент 1</w:t>
            </w:r>
          </w:p>
        </w:tc>
        <w:tc>
          <w:tcPr>
            <w:tcW w:w="3191" w:type="dxa"/>
            <w:tcBorders>
              <w:top w:val="single" w:sz="4" w:space="0" w:color="auto"/>
              <w:left w:val="single" w:sz="4" w:space="0" w:color="auto"/>
              <w:bottom w:val="single" w:sz="4" w:space="0" w:color="auto"/>
              <w:right w:val="single" w:sz="4" w:space="0" w:color="auto"/>
            </w:tcBorders>
          </w:tcPr>
          <w:p w:rsidR="00D23077" w:rsidRPr="00DD4F26" w:rsidRDefault="00D23077" w:rsidP="00340F86">
            <w:pPr>
              <w:jc w:val="center"/>
              <w:rPr>
                <w:sz w:val="28"/>
                <w:szCs w:val="28"/>
              </w:rPr>
            </w:pPr>
            <w:r w:rsidRPr="00DD4F26">
              <w:rPr>
                <w:sz w:val="28"/>
                <w:szCs w:val="28"/>
              </w:rPr>
              <w:t>Эмитент 2</w:t>
            </w:r>
          </w:p>
        </w:tc>
      </w:tr>
      <w:tr w:rsidR="00D23077" w:rsidRPr="00DD4F26" w:rsidTr="00CC6470">
        <w:trPr>
          <w:jc w:val="center"/>
        </w:trPr>
        <w:tc>
          <w:tcPr>
            <w:tcW w:w="3190" w:type="dxa"/>
            <w:tcBorders>
              <w:top w:val="single" w:sz="4" w:space="0" w:color="auto"/>
              <w:left w:val="single" w:sz="4" w:space="0" w:color="auto"/>
              <w:bottom w:val="single" w:sz="4" w:space="0" w:color="auto"/>
              <w:right w:val="single" w:sz="4" w:space="0" w:color="auto"/>
            </w:tcBorders>
          </w:tcPr>
          <w:p w:rsidR="00D23077" w:rsidRPr="00DD4F26" w:rsidRDefault="00D23077" w:rsidP="007926AA">
            <w:pPr>
              <w:jc w:val="both"/>
              <w:rPr>
                <w:sz w:val="28"/>
                <w:szCs w:val="28"/>
              </w:rPr>
            </w:pPr>
            <w:r w:rsidRPr="00DD4F26">
              <w:rPr>
                <w:sz w:val="28"/>
                <w:szCs w:val="28"/>
              </w:rPr>
              <w:t>При спаде в экономике</w:t>
            </w:r>
          </w:p>
        </w:tc>
        <w:tc>
          <w:tcPr>
            <w:tcW w:w="3190" w:type="dxa"/>
            <w:tcBorders>
              <w:top w:val="single" w:sz="4" w:space="0" w:color="auto"/>
              <w:left w:val="single" w:sz="4" w:space="0" w:color="auto"/>
              <w:bottom w:val="single" w:sz="4" w:space="0" w:color="auto"/>
              <w:right w:val="single" w:sz="4" w:space="0" w:color="auto"/>
            </w:tcBorders>
          </w:tcPr>
          <w:p w:rsidR="00D23077" w:rsidRPr="00DD4F26" w:rsidRDefault="00D23077" w:rsidP="00CC6470">
            <w:pPr>
              <w:jc w:val="center"/>
              <w:rPr>
                <w:sz w:val="28"/>
                <w:szCs w:val="28"/>
              </w:rPr>
            </w:pPr>
            <w:r w:rsidRPr="00DD4F26">
              <w:rPr>
                <w:sz w:val="28"/>
                <w:szCs w:val="28"/>
              </w:rPr>
              <w:t>8</w:t>
            </w:r>
          </w:p>
        </w:tc>
        <w:tc>
          <w:tcPr>
            <w:tcW w:w="3191" w:type="dxa"/>
            <w:tcBorders>
              <w:top w:val="single" w:sz="4" w:space="0" w:color="auto"/>
              <w:left w:val="single" w:sz="4" w:space="0" w:color="auto"/>
              <w:bottom w:val="single" w:sz="4" w:space="0" w:color="auto"/>
              <w:right w:val="single" w:sz="4" w:space="0" w:color="auto"/>
            </w:tcBorders>
          </w:tcPr>
          <w:p w:rsidR="00D23077" w:rsidRPr="00DD4F26" w:rsidRDefault="00D23077" w:rsidP="00CC6470">
            <w:pPr>
              <w:jc w:val="center"/>
              <w:rPr>
                <w:sz w:val="28"/>
                <w:szCs w:val="28"/>
              </w:rPr>
            </w:pPr>
            <w:r w:rsidRPr="00DD4F26">
              <w:rPr>
                <w:sz w:val="28"/>
                <w:szCs w:val="28"/>
              </w:rPr>
              <w:t>10</w:t>
            </w:r>
          </w:p>
        </w:tc>
      </w:tr>
      <w:tr w:rsidR="00D23077" w:rsidRPr="00DD4F26" w:rsidTr="00CC6470">
        <w:trPr>
          <w:jc w:val="center"/>
        </w:trPr>
        <w:tc>
          <w:tcPr>
            <w:tcW w:w="3190" w:type="dxa"/>
            <w:tcBorders>
              <w:top w:val="single" w:sz="4" w:space="0" w:color="auto"/>
              <w:left w:val="single" w:sz="4" w:space="0" w:color="auto"/>
              <w:bottom w:val="single" w:sz="4" w:space="0" w:color="auto"/>
              <w:right w:val="single" w:sz="4" w:space="0" w:color="auto"/>
            </w:tcBorders>
          </w:tcPr>
          <w:p w:rsidR="00D23077" w:rsidRPr="00DD4F26" w:rsidRDefault="00D23077" w:rsidP="007926AA">
            <w:pPr>
              <w:jc w:val="both"/>
              <w:rPr>
                <w:sz w:val="28"/>
                <w:szCs w:val="28"/>
              </w:rPr>
            </w:pPr>
            <w:r w:rsidRPr="00DD4F26">
              <w:rPr>
                <w:sz w:val="28"/>
                <w:szCs w:val="28"/>
              </w:rPr>
              <w:t>Подъем</w:t>
            </w:r>
          </w:p>
        </w:tc>
        <w:tc>
          <w:tcPr>
            <w:tcW w:w="3190" w:type="dxa"/>
            <w:tcBorders>
              <w:top w:val="single" w:sz="4" w:space="0" w:color="auto"/>
              <w:left w:val="single" w:sz="4" w:space="0" w:color="auto"/>
              <w:bottom w:val="single" w:sz="4" w:space="0" w:color="auto"/>
              <w:right w:val="single" w:sz="4" w:space="0" w:color="auto"/>
            </w:tcBorders>
          </w:tcPr>
          <w:p w:rsidR="00D23077" w:rsidRPr="00DD4F26" w:rsidRDefault="00D23077" w:rsidP="00CC6470">
            <w:pPr>
              <w:jc w:val="center"/>
              <w:rPr>
                <w:sz w:val="28"/>
                <w:szCs w:val="28"/>
              </w:rPr>
            </w:pPr>
            <w:r w:rsidRPr="00DD4F26">
              <w:rPr>
                <w:sz w:val="28"/>
                <w:szCs w:val="28"/>
              </w:rPr>
              <w:t>19</w:t>
            </w:r>
          </w:p>
        </w:tc>
        <w:tc>
          <w:tcPr>
            <w:tcW w:w="3191" w:type="dxa"/>
            <w:tcBorders>
              <w:top w:val="single" w:sz="4" w:space="0" w:color="auto"/>
              <w:left w:val="single" w:sz="4" w:space="0" w:color="auto"/>
              <w:bottom w:val="single" w:sz="4" w:space="0" w:color="auto"/>
              <w:right w:val="single" w:sz="4" w:space="0" w:color="auto"/>
            </w:tcBorders>
          </w:tcPr>
          <w:p w:rsidR="00D23077" w:rsidRPr="00DD4F26" w:rsidRDefault="00D23077" w:rsidP="00CC6470">
            <w:pPr>
              <w:jc w:val="center"/>
              <w:rPr>
                <w:sz w:val="28"/>
                <w:szCs w:val="28"/>
              </w:rPr>
            </w:pPr>
            <w:r w:rsidRPr="00DD4F26">
              <w:rPr>
                <w:sz w:val="28"/>
                <w:szCs w:val="28"/>
              </w:rPr>
              <w:t>19</w:t>
            </w:r>
          </w:p>
        </w:tc>
      </w:tr>
      <w:tr w:rsidR="00D23077" w:rsidRPr="00DD4F26" w:rsidTr="00CC6470">
        <w:trPr>
          <w:jc w:val="center"/>
        </w:trPr>
        <w:tc>
          <w:tcPr>
            <w:tcW w:w="3190" w:type="dxa"/>
            <w:tcBorders>
              <w:top w:val="single" w:sz="4" w:space="0" w:color="auto"/>
              <w:left w:val="single" w:sz="4" w:space="0" w:color="auto"/>
              <w:bottom w:val="single" w:sz="4" w:space="0" w:color="auto"/>
              <w:right w:val="single" w:sz="4" w:space="0" w:color="auto"/>
            </w:tcBorders>
          </w:tcPr>
          <w:p w:rsidR="00D23077" w:rsidRPr="00DD4F26" w:rsidRDefault="00D23077" w:rsidP="007926AA">
            <w:pPr>
              <w:jc w:val="both"/>
              <w:rPr>
                <w:sz w:val="28"/>
                <w:szCs w:val="28"/>
              </w:rPr>
            </w:pPr>
            <w:r w:rsidRPr="00DD4F26">
              <w:rPr>
                <w:sz w:val="28"/>
                <w:szCs w:val="28"/>
              </w:rPr>
              <w:t xml:space="preserve">Стабильное состояние </w:t>
            </w:r>
          </w:p>
        </w:tc>
        <w:tc>
          <w:tcPr>
            <w:tcW w:w="3190" w:type="dxa"/>
            <w:tcBorders>
              <w:top w:val="single" w:sz="4" w:space="0" w:color="auto"/>
              <w:left w:val="single" w:sz="4" w:space="0" w:color="auto"/>
              <w:bottom w:val="single" w:sz="4" w:space="0" w:color="auto"/>
              <w:right w:val="single" w:sz="4" w:space="0" w:color="auto"/>
            </w:tcBorders>
          </w:tcPr>
          <w:p w:rsidR="00D23077" w:rsidRPr="00DD4F26" w:rsidRDefault="00D23077" w:rsidP="00CC6470">
            <w:pPr>
              <w:jc w:val="center"/>
              <w:rPr>
                <w:sz w:val="28"/>
                <w:szCs w:val="28"/>
              </w:rPr>
            </w:pPr>
            <w:r w:rsidRPr="00DD4F26">
              <w:rPr>
                <w:sz w:val="28"/>
                <w:szCs w:val="28"/>
              </w:rPr>
              <w:t>16</w:t>
            </w:r>
          </w:p>
        </w:tc>
        <w:tc>
          <w:tcPr>
            <w:tcW w:w="3191" w:type="dxa"/>
            <w:tcBorders>
              <w:top w:val="single" w:sz="4" w:space="0" w:color="auto"/>
              <w:left w:val="single" w:sz="4" w:space="0" w:color="auto"/>
              <w:bottom w:val="single" w:sz="4" w:space="0" w:color="auto"/>
              <w:right w:val="single" w:sz="4" w:space="0" w:color="auto"/>
            </w:tcBorders>
          </w:tcPr>
          <w:p w:rsidR="00D23077" w:rsidRPr="00DD4F26" w:rsidRDefault="00D23077" w:rsidP="00CC6470">
            <w:pPr>
              <w:jc w:val="center"/>
              <w:rPr>
                <w:sz w:val="28"/>
                <w:szCs w:val="28"/>
              </w:rPr>
            </w:pPr>
            <w:r w:rsidRPr="00DD4F26">
              <w:rPr>
                <w:sz w:val="28"/>
                <w:szCs w:val="28"/>
              </w:rPr>
              <w:t>14</w:t>
            </w:r>
          </w:p>
        </w:tc>
      </w:tr>
      <w:tr w:rsidR="00D23077" w:rsidRPr="00DD4F26" w:rsidTr="00CC6470">
        <w:trPr>
          <w:jc w:val="center"/>
        </w:trPr>
        <w:tc>
          <w:tcPr>
            <w:tcW w:w="3190" w:type="dxa"/>
            <w:tcBorders>
              <w:top w:val="single" w:sz="4" w:space="0" w:color="auto"/>
              <w:left w:val="single" w:sz="4" w:space="0" w:color="auto"/>
              <w:bottom w:val="single" w:sz="4" w:space="0" w:color="auto"/>
              <w:right w:val="single" w:sz="4" w:space="0" w:color="auto"/>
            </w:tcBorders>
          </w:tcPr>
          <w:p w:rsidR="00D23077" w:rsidRPr="00DD4F26" w:rsidRDefault="00D23077" w:rsidP="007926AA">
            <w:pPr>
              <w:jc w:val="both"/>
              <w:rPr>
                <w:sz w:val="28"/>
                <w:szCs w:val="28"/>
              </w:rPr>
            </w:pPr>
            <w:r w:rsidRPr="00DD4F26">
              <w:rPr>
                <w:sz w:val="28"/>
                <w:szCs w:val="28"/>
              </w:rPr>
              <w:t xml:space="preserve">Спад </w:t>
            </w:r>
          </w:p>
        </w:tc>
        <w:tc>
          <w:tcPr>
            <w:tcW w:w="3190" w:type="dxa"/>
            <w:tcBorders>
              <w:top w:val="single" w:sz="4" w:space="0" w:color="auto"/>
              <w:left w:val="single" w:sz="4" w:space="0" w:color="auto"/>
              <w:bottom w:val="single" w:sz="4" w:space="0" w:color="auto"/>
              <w:right w:val="single" w:sz="4" w:space="0" w:color="auto"/>
            </w:tcBorders>
          </w:tcPr>
          <w:p w:rsidR="00D23077" w:rsidRPr="00DD4F26" w:rsidRDefault="00D23077" w:rsidP="00CC6470">
            <w:pPr>
              <w:jc w:val="center"/>
              <w:rPr>
                <w:sz w:val="28"/>
                <w:szCs w:val="28"/>
              </w:rPr>
            </w:pPr>
            <w:r w:rsidRPr="00DD4F26">
              <w:rPr>
                <w:sz w:val="28"/>
                <w:szCs w:val="28"/>
              </w:rPr>
              <w:t>-4</w:t>
            </w:r>
          </w:p>
        </w:tc>
        <w:tc>
          <w:tcPr>
            <w:tcW w:w="3191" w:type="dxa"/>
            <w:tcBorders>
              <w:top w:val="single" w:sz="4" w:space="0" w:color="auto"/>
              <w:left w:val="single" w:sz="4" w:space="0" w:color="auto"/>
              <w:bottom w:val="single" w:sz="4" w:space="0" w:color="auto"/>
              <w:right w:val="single" w:sz="4" w:space="0" w:color="auto"/>
            </w:tcBorders>
          </w:tcPr>
          <w:p w:rsidR="00D23077" w:rsidRPr="00DD4F26" w:rsidRDefault="00D23077" w:rsidP="00CC6470">
            <w:pPr>
              <w:jc w:val="center"/>
              <w:rPr>
                <w:sz w:val="28"/>
                <w:szCs w:val="28"/>
              </w:rPr>
            </w:pPr>
            <w:r w:rsidRPr="00DD4F26">
              <w:rPr>
                <w:sz w:val="28"/>
                <w:szCs w:val="28"/>
              </w:rPr>
              <w:t>6</w:t>
            </w:r>
          </w:p>
        </w:tc>
      </w:tr>
    </w:tbl>
    <w:p w:rsidR="00D23077" w:rsidRPr="00DD4F26" w:rsidRDefault="00D23077" w:rsidP="00340F86">
      <w:pPr>
        <w:ind w:firstLine="709"/>
        <w:jc w:val="both"/>
        <w:rPr>
          <w:sz w:val="28"/>
          <w:szCs w:val="28"/>
        </w:rPr>
      </w:pPr>
      <w:r w:rsidRPr="00DD4F26">
        <w:rPr>
          <w:sz w:val="28"/>
          <w:szCs w:val="28"/>
        </w:rPr>
        <w:t xml:space="preserve">Оцените значение коэффициента корреляции и ковариацию. Сделайте выводы об уровне риска. </w:t>
      </w:r>
    </w:p>
    <w:p w:rsidR="00D23077" w:rsidRPr="00DD4F26" w:rsidRDefault="00D23077" w:rsidP="007926AA">
      <w:pPr>
        <w:jc w:val="both"/>
        <w:rPr>
          <w:sz w:val="28"/>
          <w:szCs w:val="28"/>
        </w:rPr>
      </w:pPr>
    </w:p>
    <w:p w:rsidR="00D23077" w:rsidRPr="00DD4F26" w:rsidRDefault="00D23077" w:rsidP="007926AA">
      <w:pPr>
        <w:jc w:val="both"/>
        <w:rPr>
          <w:sz w:val="28"/>
          <w:szCs w:val="28"/>
        </w:rPr>
      </w:pPr>
      <w:r w:rsidRPr="00DD4F26">
        <w:rPr>
          <w:sz w:val="28"/>
          <w:szCs w:val="28"/>
        </w:rPr>
        <w:t>6. Половину своих средств инвестор вкладывает в акции А, половину – акции В. Стандартное отклонение для А – 10%, для В – 20%. Определите стандартное отклонение портфеля, если:</w:t>
      </w:r>
    </w:p>
    <w:p w:rsidR="00D23077" w:rsidRPr="00DD4F26" w:rsidRDefault="00D23077" w:rsidP="007926AA">
      <w:pPr>
        <w:jc w:val="both"/>
        <w:rPr>
          <w:sz w:val="28"/>
          <w:szCs w:val="28"/>
        </w:rPr>
      </w:pPr>
      <w:r w:rsidRPr="00DD4F26">
        <w:rPr>
          <w:sz w:val="28"/>
          <w:szCs w:val="28"/>
        </w:rPr>
        <w:t>А) коэффициент корреляции составляет 0,5,</w:t>
      </w:r>
    </w:p>
    <w:p w:rsidR="00D23077" w:rsidRPr="00DD4F26" w:rsidRDefault="00D23077" w:rsidP="007926AA">
      <w:pPr>
        <w:jc w:val="both"/>
        <w:rPr>
          <w:sz w:val="28"/>
          <w:szCs w:val="28"/>
        </w:rPr>
      </w:pPr>
      <w:r w:rsidRPr="00DD4F26">
        <w:rPr>
          <w:sz w:val="28"/>
          <w:szCs w:val="28"/>
        </w:rPr>
        <w:t>Б) коэффициент корреляции составляет 1,</w:t>
      </w:r>
    </w:p>
    <w:p w:rsidR="00D23077" w:rsidRPr="00DD4F26" w:rsidRDefault="00D23077" w:rsidP="007926AA">
      <w:pPr>
        <w:jc w:val="both"/>
        <w:rPr>
          <w:sz w:val="28"/>
          <w:szCs w:val="28"/>
        </w:rPr>
      </w:pPr>
      <w:r w:rsidRPr="00DD4F26">
        <w:rPr>
          <w:sz w:val="28"/>
          <w:szCs w:val="28"/>
        </w:rPr>
        <w:t>В) коэффициент корреляции составляет – 1.</w:t>
      </w:r>
    </w:p>
    <w:p w:rsidR="00D23077" w:rsidRPr="00DD4F26" w:rsidRDefault="00D23077" w:rsidP="007926AA">
      <w:pPr>
        <w:jc w:val="both"/>
        <w:rPr>
          <w:sz w:val="28"/>
          <w:szCs w:val="28"/>
        </w:rPr>
      </w:pPr>
    </w:p>
    <w:p w:rsidR="00D23077" w:rsidRPr="00DD4F26" w:rsidRDefault="00D23077" w:rsidP="007926AA">
      <w:pPr>
        <w:jc w:val="both"/>
        <w:rPr>
          <w:sz w:val="28"/>
          <w:szCs w:val="28"/>
        </w:rPr>
      </w:pPr>
      <w:r w:rsidRPr="00DD4F26">
        <w:rPr>
          <w:sz w:val="28"/>
          <w:szCs w:val="28"/>
        </w:rPr>
        <w:t>7. Компания выбирает для инвестирования следующие объекты: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3"/>
        <w:gridCol w:w="2393"/>
        <w:gridCol w:w="2393"/>
      </w:tblGrid>
      <w:tr w:rsidR="00D23077" w:rsidRPr="00DD4F26" w:rsidTr="00CC6470">
        <w:trPr>
          <w:jc w:val="center"/>
        </w:trPr>
        <w:tc>
          <w:tcPr>
            <w:tcW w:w="2392" w:type="dxa"/>
            <w:tcBorders>
              <w:top w:val="single" w:sz="4" w:space="0" w:color="auto"/>
              <w:left w:val="single" w:sz="4" w:space="0" w:color="auto"/>
              <w:bottom w:val="single" w:sz="4" w:space="0" w:color="auto"/>
              <w:right w:val="single" w:sz="4" w:space="0" w:color="auto"/>
            </w:tcBorders>
          </w:tcPr>
          <w:p w:rsidR="00D23077" w:rsidRPr="00DD4F26" w:rsidRDefault="00D23077" w:rsidP="00340F86">
            <w:pPr>
              <w:jc w:val="center"/>
              <w:rPr>
                <w:sz w:val="28"/>
                <w:szCs w:val="28"/>
              </w:rPr>
            </w:pPr>
            <w:r w:rsidRPr="00DD4F26">
              <w:rPr>
                <w:sz w:val="28"/>
                <w:szCs w:val="28"/>
              </w:rPr>
              <w:t>Объект инвестирования</w:t>
            </w:r>
          </w:p>
        </w:tc>
        <w:tc>
          <w:tcPr>
            <w:tcW w:w="2393" w:type="dxa"/>
            <w:tcBorders>
              <w:top w:val="single" w:sz="4" w:space="0" w:color="auto"/>
              <w:left w:val="single" w:sz="4" w:space="0" w:color="auto"/>
              <w:bottom w:val="single" w:sz="4" w:space="0" w:color="auto"/>
              <w:right w:val="single" w:sz="4" w:space="0" w:color="auto"/>
            </w:tcBorders>
          </w:tcPr>
          <w:p w:rsidR="00D23077" w:rsidRPr="00DD4F26" w:rsidRDefault="00D23077" w:rsidP="00340F86">
            <w:pPr>
              <w:jc w:val="center"/>
              <w:rPr>
                <w:sz w:val="28"/>
                <w:szCs w:val="28"/>
              </w:rPr>
            </w:pPr>
            <w:r w:rsidRPr="00DD4F26">
              <w:rPr>
                <w:sz w:val="28"/>
                <w:szCs w:val="28"/>
              </w:rPr>
              <w:t>Предполагаемая доля в портфеле, %</w:t>
            </w:r>
          </w:p>
        </w:tc>
        <w:tc>
          <w:tcPr>
            <w:tcW w:w="2393" w:type="dxa"/>
            <w:tcBorders>
              <w:top w:val="single" w:sz="4" w:space="0" w:color="auto"/>
              <w:left w:val="single" w:sz="4" w:space="0" w:color="auto"/>
              <w:bottom w:val="single" w:sz="4" w:space="0" w:color="auto"/>
              <w:right w:val="single" w:sz="4" w:space="0" w:color="auto"/>
            </w:tcBorders>
          </w:tcPr>
          <w:p w:rsidR="00D23077" w:rsidRPr="00DD4F26" w:rsidRDefault="00D23077" w:rsidP="00340F86">
            <w:pPr>
              <w:jc w:val="center"/>
              <w:rPr>
                <w:sz w:val="28"/>
                <w:szCs w:val="28"/>
              </w:rPr>
            </w:pPr>
            <w:r w:rsidRPr="00DD4F26">
              <w:rPr>
                <w:sz w:val="28"/>
                <w:szCs w:val="28"/>
              </w:rPr>
              <w:t>Доходность, %</w:t>
            </w:r>
          </w:p>
        </w:tc>
        <w:tc>
          <w:tcPr>
            <w:tcW w:w="2393" w:type="dxa"/>
            <w:tcBorders>
              <w:top w:val="single" w:sz="4" w:space="0" w:color="auto"/>
              <w:left w:val="single" w:sz="4" w:space="0" w:color="auto"/>
              <w:bottom w:val="single" w:sz="4" w:space="0" w:color="auto"/>
              <w:right w:val="single" w:sz="4" w:space="0" w:color="auto"/>
            </w:tcBorders>
          </w:tcPr>
          <w:p w:rsidR="00D23077" w:rsidRPr="00DD4F26" w:rsidRDefault="00D23077" w:rsidP="00340F86">
            <w:pPr>
              <w:jc w:val="center"/>
              <w:rPr>
                <w:sz w:val="28"/>
                <w:szCs w:val="28"/>
              </w:rPr>
            </w:pPr>
            <w:r w:rsidRPr="00DD4F26">
              <w:rPr>
                <w:sz w:val="28"/>
                <w:szCs w:val="28"/>
              </w:rPr>
              <w:t>β</w:t>
            </w:r>
          </w:p>
        </w:tc>
      </w:tr>
      <w:tr w:rsidR="00D23077" w:rsidRPr="00DD4F26" w:rsidTr="00CC6470">
        <w:trPr>
          <w:jc w:val="center"/>
        </w:trPr>
        <w:tc>
          <w:tcPr>
            <w:tcW w:w="2392" w:type="dxa"/>
            <w:tcBorders>
              <w:top w:val="single" w:sz="4" w:space="0" w:color="auto"/>
              <w:left w:val="single" w:sz="4" w:space="0" w:color="auto"/>
              <w:bottom w:val="single" w:sz="4" w:space="0" w:color="auto"/>
              <w:right w:val="single" w:sz="4" w:space="0" w:color="auto"/>
            </w:tcBorders>
          </w:tcPr>
          <w:p w:rsidR="00D23077" w:rsidRPr="00DD4F26" w:rsidRDefault="00D23077" w:rsidP="007926AA">
            <w:pPr>
              <w:jc w:val="both"/>
              <w:rPr>
                <w:sz w:val="28"/>
                <w:szCs w:val="28"/>
              </w:rPr>
            </w:pPr>
            <w:r w:rsidRPr="00DD4F26">
              <w:rPr>
                <w:sz w:val="28"/>
                <w:szCs w:val="28"/>
              </w:rPr>
              <w:t>1</w:t>
            </w:r>
          </w:p>
        </w:tc>
        <w:tc>
          <w:tcPr>
            <w:tcW w:w="2393" w:type="dxa"/>
            <w:tcBorders>
              <w:top w:val="single" w:sz="4" w:space="0" w:color="auto"/>
              <w:left w:val="single" w:sz="4" w:space="0" w:color="auto"/>
              <w:bottom w:val="single" w:sz="4" w:space="0" w:color="auto"/>
              <w:right w:val="single" w:sz="4" w:space="0" w:color="auto"/>
            </w:tcBorders>
          </w:tcPr>
          <w:p w:rsidR="00D23077" w:rsidRPr="00DD4F26" w:rsidRDefault="00D23077" w:rsidP="00CC6470">
            <w:pPr>
              <w:jc w:val="center"/>
              <w:rPr>
                <w:sz w:val="28"/>
                <w:szCs w:val="28"/>
              </w:rPr>
            </w:pPr>
            <w:r w:rsidRPr="00DD4F26">
              <w:rPr>
                <w:sz w:val="28"/>
                <w:szCs w:val="28"/>
              </w:rPr>
              <w:t>0,3</w:t>
            </w:r>
          </w:p>
        </w:tc>
        <w:tc>
          <w:tcPr>
            <w:tcW w:w="2393" w:type="dxa"/>
            <w:tcBorders>
              <w:top w:val="single" w:sz="4" w:space="0" w:color="auto"/>
              <w:left w:val="single" w:sz="4" w:space="0" w:color="auto"/>
              <w:bottom w:val="single" w:sz="4" w:space="0" w:color="auto"/>
              <w:right w:val="single" w:sz="4" w:space="0" w:color="auto"/>
            </w:tcBorders>
          </w:tcPr>
          <w:p w:rsidR="00D23077" w:rsidRPr="00DD4F26" w:rsidRDefault="00D23077" w:rsidP="00CC6470">
            <w:pPr>
              <w:jc w:val="center"/>
              <w:rPr>
                <w:sz w:val="28"/>
                <w:szCs w:val="28"/>
              </w:rPr>
            </w:pPr>
            <w:r w:rsidRPr="00DD4F26">
              <w:rPr>
                <w:sz w:val="28"/>
                <w:szCs w:val="28"/>
              </w:rPr>
              <w:t>14</w:t>
            </w:r>
          </w:p>
        </w:tc>
        <w:tc>
          <w:tcPr>
            <w:tcW w:w="2393" w:type="dxa"/>
            <w:tcBorders>
              <w:top w:val="single" w:sz="4" w:space="0" w:color="auto"/>
              <w:left w:val="single" w:sz="4" w:space="0" w:color="auto"/>
              <w:bottom w:val="single" w:sz="4" w:space="0" w:color="auto"/>
              <w:right w:val="single" w:sz="4" w:space="0" w:color="auto"/>
            </w:tcBorders>
          </w:tcPr>
          <w:p w:rsidR="00D23077" w:rsidRPr="00DD4F26" w:rsidRDefault="00D23077" w:rsidP="00CC6470">
            <w:pPr>
              <w:jc w:val="center"/>
              <w:rPr>
                <w:sz w:val="28"/>
                <w:szCs w:val="28"/>
              </w:rPr>
            </w:pPr>
            <w:r w:rsidRPr="00DD4F26">
              <w:rPr>
                <w:sz w:val="28"/>
                <w:szCs w:val="28"/>
              </w:rPr>
              <w:t>1,2</w:t>
            </w:r>
          </w:p>
        </w:tc>
      </w:tr>
      <w:tr w:rsidR="00D23077" w:rsidRPr="00DD4F26" w:rsidTr="00CC6470">
        <w:trPr>
          <w:jc w:val="center"/>
        </w:trPr>
        <w:tc>
          <w:tcPr>
            <w:tcW w:w="2392" w:type="dxa"/>
            <w:tcBorders>
              <w:top w:val="single" w:sz="4" w:space="0" w:color="auto"/>
              <w:left w:val="single" w:sz="4" w:space="0" w:color="auto"/>
              <w:bottom w:val="single" w:sz="4" w:space="0" w:color="auto"/>
              <w:right w:val="single" w:sz="4" w:space="0" w:color="auto"/>
            </w:tcBorders>
          </w:tcPr>
          <w:p w:rsidR="00D23077" w:rsidRPr="00DD4F26" w:rsidRDefault="00D23077" w:rsidP="007926AA">
            <w:pPr>
              <w:jc w:val="both"/>
              <w:rPr>
                <w:sz w:val="28"/>
                <w:szCs w:val="28"/>
              </w:rPr>
            </w:pPr>
            <w:r w:rsidRPr="00DD4F26">
              <w:rPr>
                <w:sz w:val="28"/>
                <w:szCs w:val="28"/>
              </w:rPr>
              <w:t>2</w:t>
            </w:r>
          </w:p>
        </w:tc>
        <w:tc>
          <w:tcPr>
            <w:tcW w:w="2393" w:type="dxa"/>
            <w:tcBorders>
              <w:top w:val="single" w:sz="4" w:space="0" w:color="auto"/>
              <w:left w:val="single" w:sz="4" w:space="0" w:color="auto"/>
              <w:bottom w:val="single" w:sz="4" w:space="0" w:color="auto"/>
              <w:right w:val="single" w:sz="4" w:space="0" w:color="auto"/>
            </w:tcBorders>
          </w:tcPr>
          <w:p w:rsidR="00D23077" w:rsidRPr="00DD4F26" w:rsidRDefault="00D23077" w:rsidP="00CC6470">
            <w:pPr>
              <w:jc w:val="center"/>
              <w:rPr>
                <w:sz w:val="28"/>
                <w:szCs w:val="28"/>
              </w:rPr>
            </w:pPr>
            <w:r w:rsidRPr="00DD4F26">
              <w:rPr>
                <w:sz w:val="28"/>
                <w:szCs w:val="28"/>
              </w:rPr>
              <w:t>0,1</w:t>
            </w:r>
          </w:p>
        </w:tc>
        <w:tc>
          <w:tcPr>
            <w:tcW w:w="2393" w:type="dxa"/>
            <w:tcBorders>
              <w:top w:val="single" w:sz="4" w:space="0" w:color="auto"/>
              <w:left w:val="single" w:sz="4" w:space="0" w:color="auto"/>
              <w:bottom w:val="single" w:sz="4" w:space="0" w:color="auto"/>
              <w:right w:val="single" w:sz="4" w:space="0" w:color="auto"/>
            </w:tcBorders>
          </w:tcPr>
          <w:p w:rsidR="00D23077" w:rsidRPr="00DD4F26" w:rsidRDefault="00D23077" w:rsidP="00CC6470">
            <w:pPr>
              <w:jc w:val="center"/>
              <w:rPr>
                <w:sz w:val="28"/>
                <w:szCs w:val="28"/>
              </w:rPr>
            </w:pPr>
            <w:r w:rsidRPr="00DD4F26">
              <w:rPr>
                <w:sz w:val="28"/>
                <w:szCs w:val="28"/>
              </w:rPr>
              <w:t>15</w:t>
            </w:r>
          </w:p>
        </w:tc>
        <w:tc>
          <w:tcPr>
            <w:tcW w:w="2393" w:type="dxa"/>
            <w:tcBorders>
              <w:top w:val="single" w:sz="4" w:space="0" w:color="auto"/>
              <w:left w:val="single" w:sz="4" w:space="0" w:color="auto"/>
              <w:bottom w:val="single" w:sz="4" w:space="0" w:color="auto"/>
              <w:right w:val="single" w:sz="4" w:space="0" w:color="auto"/>
            </w:tcBorders>
          </w:tcPr>
          <w:p w:rsidR="00D23077" w:rsidRPr="00DD4F26" w:rsidRDefault="00D23077" w:rsidP="00CC6470">
            <w:pPr>
              <w:jc w:val="center"/>
              <w:rPr>
                <w:sz w:val="28"/>
                <w:szCs w:val="28"/>
              </w:rPr>
            </w:pPr>
            <w:r w:rsidRPr="00DD4F26">
              <w:rPr>
                <w:sz w:val="28"/>
                <w:szCs w:val="28"/>
              </w:rPr>
              <w:t>1,4</w:t>
            </w:r>
          </w:p>
        </w:tc>
      </w:tr>
      <w:tr w:rsidR="00D23077" w:rsidRPr="00DD4F26" w:rsidTr="00CC6470">
        <w:trPr>
          <w:jc w:val="center"/>
        </w:trPr>
        <w:tc>
          <w:tcPr>
            <w:tcW w:w="2392" w:type="dxa"/>
            <w:tcBorders>
              <w:top w:val="single" w:sz="4" w:space="0" w:color="auto"/>
              <w:left w:val="single" w:sz="4" w:space="0" w:color="auto"/>
              <w:bottom w:val="single" w:sz="4" w:space="0" w:color="auto"/>
              <w:right w:val="single" w:sz="4" w:space="0" w:color="auto"/>
            </w:tcBorders>
          </w:tcPr>
          <w:p w:rsidR="00D23077" w:rsidRPr="00DD4F26" w:rsidRDefault="00D23077" w:rsidP="007926AA">
            <w:pPr>
              <w:jc w:val="both"/>
              <w:rPr>
                <w:sz w:val="28"/>
                <w:szCs w:val="28"/>
              </w:rPr>
            </w:pPr>
            <w:r w:rsidRPr="00DD4F26">
              <w:rPr>
                <w:sz w:val="28"/>
                <w:szCs w:val="28"/>
              </w:rPr>
              <w:t>3</w:t>
            </w:r>
          </w:p>
        </w:tc>
        <w:tc>
          <w:tcPr>
            <w:tcW w:w="2393" w:type="dxa"/>
            <w:tcBorders>
              <w:top w:val="single" w:sz="4" w:space="0" w:color="auto"/>
              <w:left w:val="single" w:sz="4" w:space="0" w:color="auto"/>
              <w:bottom w:val="single" w:sz="4" w:space="0" w:color="auto"/>
              <w:right w:val="single" w:sz="4" w:space="0" w:color="auto"/>
            </w:tcBorders>
          </w:tcPr>
          <w:p w:rsidR="00D23077" w:rsidRPr="00DD4F26" w:rsidRDefault="00D23077" w:rsidP="00CC6470">
            <w:pPr>
              <w:jc w:val="center"/>
              <w:rPr>
                <w:sz w:val="28"/>
                <w:szCs w:val="28"/>
              </w:rPr>
            </w:pPr>
            <w:r w:rsidRPr="00DD4F26">
              <w:rPr>
                <w:sz w:val="28"/>
                <w:szCs w:val="28"/>
              </w:rPr>
              <w:t>0,2</w:t>
            </w:r>
          </w:p>
        </w:tc>
        <w:tc>
          <w:tcPr>
            <w:tcW w:w="2393" w:type="dxa"/>
            <w:tcBorders>
              <w:top w:val="single" w:sz="4" w:space="0" w:color="auto"/>
              <w:left w:val="single" w:sz="4" w:space="0" w:color="auto"/>
              <w:bottom w:val="single" w:sz="4" w:space="0" w:color="auto"/>
              <w:right w:val="single" w:sz="4" w:space="0" w:color="auto"/>
            </w:tcBorders>
          </w:tcPr>
          <w:p w:rsidR="00D23077" w:rsidRPr="00DD4F26" w:rsidRDefault="00D23077" w:rsidP="00CC6470">
            <w:pPr>
              <w:jc w:val="center"/>
              <w:rPr>
                <w:sz w:val="28"/>
                <w:szCs w:val="28"/>
              </w:rPr>
            </w:pPr>
            <w:r w:rsidRPr="00DD4F26">
              <w:rPr>
                <w:sz w:val="28"/>
                <w:szCs w:val="28"/>
              </w:rPr>
              <w:t>?</w:t>
            </w:r>
          </w:p>
        </w:tc>
        <w:tc>
          <w:tcPr>
            <w:tcW w:w="2393" w:type="dxa"/>
            <w:tcBorders>
              <w:top w:val="single" w:sz="4" w:space="0" w:color="auto"/>
              <w:left w:val="single" w:sz="4" w:space="0" w:color="auto"/>
              <w:bottom w:val="single" w:sz="4" w:space="0" w:color="auto"/>
              <w:right w:val="single" w:sz="4" w:space="0" w:color="auto"/>
            </w:tcBorders>
          </w:tcPr>
          <w:p w:rsidR="00D23077" w:rsidRPr="00DD4F26" w:rsidRDefault="00D23077" w:rsidP="00CC6470">
            <w:pPr>
              <w:jc w:val="center"/>
              <w:rPr>
                <w:sz w:val="28"/>
                <w:szCs w:val="28"/>
              </w:rPr>
            </w:pPr>
            <w:r w:rsidRPr="00DD4F26">
              <w:rPr>
                <w:sz w:val="28"/>
                <w:szCs w:val="28"/>
              </w:rPr>
              <w:t>?</w:t>
            </w:r>
          </w:p>
        </w:tc>
      </w:tr>
      <w:tr w:rsidR="00D23077" w:rsidRPr="00DD4F26" w:rsidTr="00CC6470">
        <w:trPr>
          <w:jc w:val="center"/>
        </w:trPr>
        <w:tc>
          <w:tcPr>
            <w:tcW w:w="2392" w:type="dxa"/>
            <w:tcBorders>
              <w:top w:val="single" w:sz="4" w:space="0" w:color="auto"/>
              <w:left w:val="single" w:sz="4" w:space="0" w:color="auto"/>
              <w:bottom w:val="single" w:sz="4" w:space="0" w:color="auto"/>
              <w:right w:val="single" w:sz="4" w:space="0" w:color="auto"/>
            </w:tcBorders>
          </w:tcPr>
          <w:p w:rsidR="00D23077" w:rsidRPr="00DD4F26" w:rsidRDefault="00D23077" w:rsidP="007926AA">
            <w:pPr>
              <w:jc w:val="both"/>
              <w:rPr>
                <w:sz w:val="28"/>
                <w:szCs w:val="28"/>
              </w:rPr>
            </w:pPr>
            <w:r w:rsidRPr="00DD4F26">
              <w:rPr>
                <w:sz w:val="28"/>
                <w:szCs w:val="28"/>
              </w:rPr>
              <w:t>4</w:t>
            </w:r>
          </w:p>
        </w:tc>
        <w:tc>
          <w:tcPr>
            <w:tcW w:w="2393" w:type="dxa"/>
            <w:tcBorders>
              <w:top w:val="single" w:sz="4" w:space="0" w:color="auto"/>
              <w:left w:val="single" w:sz="4" w:space="0" w:color="auto"/>
              <w:bottom w:val="single" w:sz="4" w:space="0" w:color="auto"/>
              <w:right w:val="single" w:sz="4" w:space="0" w:color="auto"/>
            </w:tcBorders>
          </w:tcPr>
          <w:p w:rsidR="00D23077" w:rsidRPr="00DD4F26" w:rsidRDefault="00D23077" w:rsidP="00CC6470">
            <w:pPr>
              <w:jc w:val="center"/>
              <w:rPr>
                <w:sz w:val="28"/>
                <w:szCs w:val="28"/>
              </w:rPr>
            </w:pPr>
            <w:r w:rsidRPr="00DD4F26">
              <w:rPr>
                <w:sz w:val="28"/>
                <w:szCs w:val="28"/>
              </w:rPr>
              <w:t>0,4</w:t>
            </w:r>
          </w:p>
        </w:tc>
        <w:tc>
          <w:tcPr>
            <w:tcW w:w="2393" w:type="dxa"/>
            <w:tcBorders>
              <w:top w:val="single" w:sz="4" w:space="0" w:color="auto"/>
              <w:left w:val="single" w:sz="4" w:space="0" w:color="auto"/>
              <w:bottom w:val="single" w:sz="4" w:space="0" w:color="auto"/>
              <w:right w:val="single" w:sz="4" w:space="0" w:color="auto"/>
            </w:tcBorders>
          </w:tcPr>
          <w:p w:rsidR="00D23077" w:rsidRPr="00DD4F26" w:rsidRDefault="00D23077" w:rsidP="00CC6470">
            <w:pPr>
              <w:jc w:val="center"/>
              <w:rPr>
                <w:sz w:val="28"/>
                <w:szCs w:val="28"/>
              </w:rPr>
            </w:pPr>
            <w:r w:rsidRPr="00DD4F26">
              <w:rPr>
                <w:sz w:val="28"/>
                <w:szCs w:val="28"/>
              </w:rPr>
              <w:t>18</w:t>
            </w:r>
          </w:p>
        </w:tc>
        <w:tc>
          <w:tcPr>
            <w:tcW w:w="2393" w:type="dxa"/>
            <w:tcBorders>
              <w:top w:val="single" w:sz="4" w:space="0" w:color="auto"/>
              <w:left w:val="single" w:sz="4" w:space="0" w:color="auto"/>
              <w:bottom w:val="single" w:sz="4" w:space="0" w:color="auto"/>
              <w:right w:val="single" w:sz="4" w:space="0" w:color="auto"/>
            </w:tcBorders>
          </w:tcPr>
          <w:p w:rsidR="00D23077" w:rsidRPr="00DD4F26" w:rsidRDefault="00D23077" w:rsidP="00CC6470">
            <w:pPr>
              <w:jc w:val="center"/>
              <w:rPr>
                <w:sz w:val="28"/>
                <w:szCs w:val="28"/>
              </w:rPr>
            </w:pPr>
            <w:r w:rsidRPr="00DD4F26">
              <w:rPr>
                <w:sz w:val="28"/>
                <w:szCs w:val="28"/>
              </w:rPr>
              <w:t>0,8</w:t>
            </w:r>
          </w:p>
        </w:tc>
      </w:tr>
    </w:tbl>
    <w:p w:rsidR="00D23077" w:rsidRPr="00DD4F26" w:rsidRDefault="00D23077" w:rsidP="00340F86">
      <w:pPr>
        <w:ind w:firstLine="709"/>
        <w:jc w:val="both"/>
        <w:rPr>
          <w:sz w:val="28"/>
          <w:szCs w:val="28"/>
        </w:rPr>
      </w:pPr>
      <w:r w:rsidRPr="00DD4F26">
        <w:rPr>
          <w:sz w:val="28"/>
          <w:szCs w:val="28"/>
        </w:rPr>
        <w:lastRenderedPageBreak/>
        <w:t>Определите минимальное значение доходности и β по активу №3, если инвестор заинтересован в достижении общей доходности портфеля на уровне не менее 16% годовых, а β- коэффициент не должен превышать 1,2.</w:t>
      </w:r>
    </w:p>
    <w:p w:rsidR="00D23077" w:rsidRPr="00DD4F26" w:rsidRDefault="00D23077" w:rsidP="007926AA">
      <w:pPr>
        <w:jc w:val="both"/>
        <w:rPr>
          <w:sz w:val="28"/>
          <w:szCs w:val="28"/>
        </w:rPr>
      </w:pPr>
    </w:p>
    <w:p w:rsidR="00D23077" w:rsidRPr="00DD4F26" w:rsidRDefault="00D23077" w:rsidP="007926AA">
      <w:pPr>
        <w:jc w:val="both"/>
        <w:rPr>
          <w:sz w:val="28"/>
          <w:szCs w:val="28"/>
        </w:rPr>
      </w:pPr>
      <w:r w:rsidRPr="00DD4F26">
        <w:rPr>
          <w:sz w:val="28"/>
          <w:szCs w:val="28"/>
        </w:rPr>
        <w:t>8. Портфель состоит из акций четырех компаний эмитентов, в которые сделаны одинаковые инвестиции. Ожидаемая доходность портфеля – 15%, по акциям А – 18%. Инвестор продает акции А и покупает акции В. Определите доходность приобретаемых акций, чтобы доходность портфеля выросла до 17%.</w:t>
      </w:r>
    </w:p>
    <w:p w:rsidR="00797113" w:rsidRPr="00DD4F26" w:rsidRDefault="00797113" w:rsidP="007926AA">
      <w:pPr>
        <w:jc w:val="both"/>
        <w:rPr>
          <w:color w:val="000000"/>
          <w:sz w:val="28"/>
          <w:szCs w:val="28"/>
        </w:rPr>
      </w:pPr>
    </w:p>
    <w:p w:rsidR="00D23077" w:rsidRPr="00DD4F26" w:rsidRDefault="00D23077" w:rsidP="007926AA">
      <w:pPr>
        <w:jc w:val="both"/>
        <w:rPr>
          <w:sz w:val="28"/>
          <w:szCs w:val="28"/>
        </w:rPr>
      </w:pPr>
    </w:p>
    <w:p w:rsidR="00797113" w:rsidRDefault="00797113" w:rsidP="00340F86">
      <w:pPr>
        <w:pStyle w:val="2"/>
        <w:spacing w:before="0" w:after="0"/>
        <w:jc w:val="center"/>
        <w:rPr>
          <w:rFonts w:ascii="Times New Roman" w:hAnsi="Times New Roman" w:cs="Times New Roman"/>
          <w:i w:val="0"/>
          <w:iCs w:val="0"/>
          <w:u w:val="single"/>
        </w:rPr>
      </w:pPr>
      <w:bookmarkStart w:id="26" w:name="_Toc328741030"/>
      <w:r w:rsidRPr="00DD4F26">
        <w:rPr>
          <w:rFonts w:ascii="Times New Roman" w:hAnsi="Times New Roman" w:cs="Times New Roman"/>
          <w:i w:val="0"/>
          <w:iCs w:val="0"/>
          <w:u w:val="single"/>
        </w:rPr>
        <w:t>Тестовые задания с ответами</w:t>
      </w:r>
      <w:bookmarkEnd w:id="26"/>
    </w:p>
    <w:p w:rsidR="00340F86" w:rsidRPr="00340F86" w:rsidRDefault="00340F86" w:rsidP="00340F86"/>
    <w:p w:rsidR="00797113" w:rsidRPr="00DD4F26" w:rsidRDefault="00797113" w:rsidP="007926AA">
      <w:pPr>
        <w:pStyle w:val="ae"/>
        <w:spacing w:after="0"/>
        <w:jc w:val="both"/>
        <w:rPr>
          <w:b/>
          <w:bCs/>
          <w:color w:val="000000"/>
          <w:sz w:val="28"/>
          <w:szCs w:val="28"/>
        </w:rPr>
      </w:pPr>
      <w:r w:rsidRPr="00DD4F26">
        <w:rPr>
          <w:b/>
          <w:bCs/>
          <w:color w:val="000000"/>
          <w:sz w:val="28"/>
          <w:szCs w:val="28"/>
        </w:rPr>
        <w:t>1. Коэффициент вариации составляет 0,3:</w:t>
      </w:r>
    </w:p>
    <w:p w:rsidR="00797113" w:rsidRPr="00DD4F26" w:rsidRDefault="00797113" w:rsidP="007926AA">
      <w:pPr>
        <w:jc w:val="both"/>
        <w:rPr>
          <w:color w:val="000000"/>
          <w:sz w:val="28"/>
          <w:szCs w:val="28"/>
        </w:rPr>
      </w:pPr>
      <w:r w:rsidRPr="00DD4F26">
        <w:rPr>
          <w:color w:val="000000"/>
          <w:sz w:val="28"/>
          <w:szCs w:val="28"/>
        </w:rPr>
        <w:t>а) это означает, что риск высокий,</w:t>
      </w:r>
    </w:p>
    <w:p w:rsidR="00797113" w:rsidRPr="00DD4F26" w:rsidRDefault="00797113" w:rsidP="007926AA">
      <w:pPr>
        <w:jc w:val="both"/>
        <w:rPr>
          <w:color w:val="000000"/>
          <w:sz w:val="28"/>
          <w:szCs w:val="28"/>
        </w:rPr>
      </w:pPr>
      <w:r w:rsidRPr="00DD4F26">
        <w:rPr>
          <w:color w:val="000000"/>
          <w:sz w:val="28"/>
          <w:szCs w:val="28"/>
        </w:rPr>
        <w:t>б) это означает, что риск актива средний,</w:t>
      </w:r>
    </w:p>
    <w:p w:rsidR="00797113" w:rsidRPr="00DD4F26" w:rsidRDefault="00797113" w:rsidP="007926AA">
      <w:pPr>
        <w:jc w:val="both"/>
        <w:rPr>
          <w:color w:val="000000"/>
          <w:sz w:val="28"/>
          <w:szCs w:val="28"/>
        </w:rPr>
      </w:pPr>
      <w:r w:rsidRPr="00DD4F26">
        <w:rPr>
          <w:color w:val="000000"/>
          <w:sz w:val="28"/>
          <w:szCs w:val="28"/>
        </w:rPr>
        <w:t>в) это означает, что степень риска низкая,</w:t>
      </w:r>
    </w:p>
    <w:p w:rsidR="00797113" w:rsidRPr="00DD4F26" w:rsidRDefault="00797113" w:rsidP="007926AA">
      <w:pPr>
        <w:jc w:val="both"/>
        <w:rPr>
          <w:color w:val="000000"/>
          <w:sz w:val="28"/>
          <w:szCs w:val="28"/>
        </w:rPr>
      </w:pPr>
      <w:r w:rsidRPr="00DD4F26">
        <w:rPr>
          <w:color w:val="000000"/>
          <w:sz w:val="28"/>
          <w:szCs w:val="28"/>
        </w:rPr>
        <w:t>г) это означает, что риск равен нулю.</w:t>
      </w:r>
    </w:p>
    <w:p w:rsidR="00797113" w:rsidRPr="00DD4F26" w:rsidRDefault="00797113" w:rsidP="007926AA">
      <w:pPr>
        <w:jc w:val="both"/>
        <w:rPr>
          <w:b/>
          <w:bCs/>
          <w:color w:val="000000"/>
          <w:sz w:val="28"/>
          <w:szCs w:val="28"/>
        </w:rPr>
      </w:pPr>
      <w:r w:rsidRPr="00DD4F26">
        <w:rPr>
          <w:b/>
          <w:bCs/>
          <w:color w:val="000000"/>
          <w:sz w:val="28"/>
          <w:szCs w:val="28"/>
        </w:rPr>
        <w:t>2. В управлении рисками используют следующие подходы:</w:t>
      </w:r>
    </w:p>
    <w:p w:rsidR="00797113" w:rsidRPr="00DD4F26" w:rsidRDefault="00797113" w:rsidP="007926AA">
      <w:pPr>
        <w:jc w:val="both"/>
        <w:rPr>
          <w:color w:val="000000"/>
          <w:sz w:val="28"/>
          <w:szCs w:val="28"/>
        </w:rPr>
      </w:pPr>
      <w:r w:rsidRPr="00DD4F26">
        <w:rPr>
          <w:color w:val="000000"/>
          <w:sz w:val="28"/>
          <w:szCs w:val="28"/>
        </w:rPr>
        <w:t>а) агрессивный,</w:t>
      </w:r>
    </w:p>
    <w:p w:rsidR="00797113" w:rsidRPr="00DD4F26" w:rsidRDefault="00797113" w:rsidP="007926AA">
      <w:pPr>
        <w:jc w:val="both"/>
        <w:rPr>
          <w:color w:val="000000"/>
          <w:sz w:val="28"/>
          <w:szCs w:val="28"/>
        </w:rPr>
      </w:pPr>
      <w:r w:rsidRPr="00DD4F26">
        <w:rPr>
          <w:color w:val="000000"/>
          <w:sz w:val="28"/>
          <w:szCs w:val="28"/>
        </w:rPr>
        <w:t>б) прямой,</w:t>
      </w:r>
    </w:p>
    <w:p w:rsidR="00797113" w:rsidRPr="00DD4F26" w:rsidRDefault="00797113" w:rsidP="007926AA">
      <w:pPr>
        <w:jc w:val="both"/>
        <w:rPr>
          <w:color w:val="000000"/>
          <w:sz w:val="28"/>
          <w:szCs w:val="28"/>
        </w:rPr>
      </w:pPr>
      <w:r w:rsidRPr="00DD4F26">
        <w:rPr>
          <w:color w:val="000000"/>
          <w:sz w:val="28"/>
          <w:szCs w:val="28"/>
        </w:rPr>
        <w:t>в) статистический,</w:t>
      </w:r>
    </w:p>
    <w:p w:rsidR="00797113" w:rsidRPr="00DD4F26" w:rsidRDefault="00797113" w:rsidP="007926AA">
      <w:pPr>
        <w:jc w:val="both"/>
        <w:rPr>
          <w:color w:val="000000"/>
          <w:sz w:val="28"/>
          <w:szCs w:val="28"/>
        </w:rPr>
      </w:pPr>
      <w:r w:rsidRPr="00DD4F26">
        <w:rPr>
          <w:color w:val="000000"/>
          <w:sz w:val="28"/>
          <w:szCs w:val="28"/>
        </w:rPr>
        <w:t>г) верного ответа нет.</w:t>
      </w:r>
    </w:p>
    <w:p w:rsidR="00797113" w:rsidRPr="00DD4F26" w:rsidRDefault="00797113" w:rsidP="007926AA">
      <w:pPr>
        <w:jc w:val="both"/>
        <w:rPr>
          <w:b/>
          <w:bCs/>
          <w:color w:val="000000"/>
          <w:sz w:val="28"/>
          <w:szCs w:val="28"/>
        </w:rPr>
      </w:pPr>
      <w:r w:rsidRPr="00DD4F26">
        <w:rPr>
          <w:b/>
          <w:bCs/>
          <w:color w:val="000000"/>
          <w:sz w:val="28"/>
          <w:szCs w:val="28"/>
        </w:rPr>
        <w:t>3. Ковариация имеет отрицательное значение, если:</w:t>
      </w:r>
    </w:p>
    <w:p w:rsidR="00797113" w:rsidRPr="00DD4F26" w:rsidRDefault="00797113" w:rsidP="007926AA">
      <w:pPr>
        <w:jc w:val="both"/>
        <w:rPr>
          <w:color w:val="000000"/>
          <w:sz w:val="28"/>
          <w:szCs w:val="28"/>
        </w:rPr>
      </w:pPr>
      <w:r w:rsidRPr="00DD4F26">
        <w:rPr>
          <w:color w:val="000000"/>
          <w:sz w:val="28"/>
          <w:szCs w:val="28"/>
        </w:rPr>
        <w:t>а) доходности активов, входящих в портфель, изменяются однонаправлено,</w:t>
      </w:r>
    </w:p>
    <w:p w:rsidR="00797113" w:rsidRPr="00DD4F26" w:rsidRDefault="00797113" w:rsidP="007926AA">
      <w:pPr>
        <w:jc w:val="both"/>
        <w:rPr>
          <w:color w:val="000000"/>
          <w:sz w:val="28"/>
          <w:szCs w:val="28"/>
        </w:rPr>
      </w:pPr>
      <w:r w:rsidRPr="00DD4F26">
        <w:rPr>
          <w:color w:val="000000"/>
          <w:sz w:val="28"/>
          <w:szCs w:val="28"/>
        </w:rPr>
        <w:t>б) доходности активов, входящих в портфель, изменяются разнонаправлено,</w:t>
      </w:r>
    </w:p>
    <w:p w:rsidR="00797113" w:rsidRPr="00DD4F26" w:rsidRDefault="00797113" w:rsidP="007926AA">
      <w:pPr>
        <w:jc w:val="both"/>
        <w:rPr>
          <w:color w:val="000000"/>
          <w:sz w:val="28"/>
          <w:szCs w:val="28"/>
        </w:rPr>
      </w:pPr>
      <w:r w:rsidRPr="00DD4F26">
        <w:rPr>
          <w:color w:val="000000"/>
          <w:sz w:val="28"/>
          <w:szCs w:val="28"/>
        </w:rPr>
        <w:t>в) доходности активов, входящих в портфель, не связаны друг с другом,</w:t>
      </w:r>
    </w:p>
    <w:p w:rsidR="00797113" w:rsidRPr="00DD4F26" w:rsidRDefault="00797113" w:rsidP="007926AA">
      <w:pPr>
        <w:jc w:val="both"/>
        <w:rPr>
          <w:color w:val="000000"/>
          <w:sz w:val="28"/>
          <w:szCs w:val="28"/>
        </w:rPr>
      </w:pPr>
      <w:r w:rsidRPr="00DD4F26">
        <w:rPr>
          <w:color w:val="000000"/>
          <w:sz w:val="28"/>
          <w:szCs w:val="28"/>
        </w:rPr>
        <w:t xml:space="preserve">г) нет верного ответа. </w:t>
      </w:r>
    </w:p>
    <w:p w:rsidR="00797113" w:rsidRPr="00DD4F26" w:rsidRDefault="00797113" w:rsidP="007926AA">
      <w:pPr>
        <w:jc w:val="both"/>
        <w:rPr>
          <w:b/>
          <w:bCs/>
          <w:color w:val="000000"/>
          <w:sz w:val="28"/>
          <w:szCs w:val="28"/>
        </w:rPr>
      </w:pPr>
      <w:r w:rsidRPr="00DD4F26">
        <w:rPr>
          <w:b/>
          <w:bCs/>
          <w:color w:val="000000"/>
          <w:sz w:val="28"/>
          <w:szCs w:val="28"/>
        </w:rPr>
        <w:t>4. При допустимом финансовом риске уровень потерь не превышает:</w:t>
      </w:r>
    </w:p>
    <w:p w:rsidR="00797113" w:rsidRPr="00DD4F26" w:rsidRDefault="00797113" w:rsidP="007926AA">
      <w:pPr>
        <w:jc w:val="both"/>
        <w:rPr>
          <w:color w:val="000000"/>
          <w:sz w:val="28"/>
          <w:szCs w:val="28"/>
        </w:rPr>
      </w:pPr>
      <w:r w:rsidRPr="00DD4F26">
        <w:rPr>
          <w:color w:val="000000"/>
          <w:sz w:val="28"/>
          <w:szCs w:val="28"/>
        </w:rPr>
        <w:t>а) прибыли по осуществляемой операции,</w:t>
      </w:r>
    </w:p>
    <w:p w:rsidR="00797113" w:rsidRPr="00DD4F26" w:rsidRDefault="00797113" w:rsidP="007926AA">
      <w:pPr>
        <w:jc w:val="both"/>
        <w:rPr>
          <w:color w:val="000000"/>
          <w:sz w:val="28"/>
          <w:szCs w:val="28"/>
        </w:rPr>
      </w:pPr>
      <w:r w:rsidRPr="00DD4F26">
        <w:rPr>
          <w:color w:val="000000"/>
          <w:sz w:val="28"/>
          <w:szCs w:val="28"/>
        </w:rPr>
        <w:t>б) выручки от реализации,</w:t>
      </w:r>
    </w:p>
    <w:p w:rsidR="00797113" w:rsidRPr="00DD4F26" w:rsidRDefault="00797113" w:rsidP="007926AA">
      <w:pPr>
        <w:jc w:val="both"/>
        <w:rPr>
          <w:color w:val="000000"/>
          <w:sz w:val="28"/>
          <w:szCs w:val="28"/>
        </w:rPr>
      </w:pPr>
      <w:r w:rsidRPr="00DD4F26">
        <w:rPr>
          <w:color w:val="000000"/>
          <w:sz w:val="28"/>
          <w:szCs w:val="28"/>
        </w:rPr>
        <w:t>в) частичной потери собственного капитала,</w:t>
      </w:r>
    </w:p>
    <w:p w:rsidR="00797113" w:rsidRPr="00DD4F26" w:rsidRDefault="00797113" w:rsidP="007926AA">
      <w:pPr>
        <w:jc w:val="both"/>
        <w:rPr>
          <w:color w:val="000000"/>
          <w:sz w:val="28"/>
          <w:szCs w:val="28"/>
        </w:rPr>
      </w:pPr>
      <w:r w:rsidRPr="00DD4F26">
        <w:rPr>
          <w:color w:val="000000"/>
          <w:sz w:val="28"/>
          <w:szCs w:val="28"/>
        </w:rPr>
        <w:t>г) верного ответа нет.</w:t>
      </w:r>
    </w:p>
    <w:p w:rsidR="00797113" w:rsidRPr="00DD4F26" w:rsidRDefault="00797113" w:rsidP="007926AA">
      <w:pPr>
        <w:jc w:val="both"/>
        <w:rPr>
          <w:b/>
          <w:bCs/>
          <w:color w:val="000000"/>
          <w:sz w:val="28"/>
          <w:szCs w:val="28"/>
        </w:rPr>
      </w:pPr>
      <w:r w:rsidRPr="00DD4F26">
        <w:rPr>
          <w:b/>
          <w:bCs/>
          <w:color w:val="000000"/>
          <w:sz w:val="28"/>
          <w:szCs w:val="28"/>
        </w:rPr>
        <w:t>5. Для получения безрисковой комбинации при формировании портфеля необходимо:</w:t>
      </w:r>
    </w:p>
    <w:p w:rsidR="00797113" w:rsidRPr="00DD4F26" w:rsidRDefault="00797113" w:rsidP="007926AA">
      <w:pPr>
        <w:jc w:val="both"/>
        <w:rPr>
          <w:color w:val="000000"/>
          <w:sz w:val="28"/>
          <w:szCs w:val="28"/>
        </w:rPr>
      </w:pPr>
      <w:r w:rsidRPr="00DD4F26">
        <w:rPr>
          <w:color w:val="000000"/>
          <w:sz w:val="28"/>
          <w:szCs w:val="28"/>
        </w:rPr>
        <w:t>а) объединение активов, доходности которых связаны прямой функциональной зависимостью,</w:t>
      </w:r>
    </w:p>
    <w:p w:rsidR="00797113" w:rsidRPr="00DD4F26" w:rsidRDefault="00797113" w:rsidP="007926AA">
      <w:pPr>
        <w:jc w:val="both"/>
        <w:rPr>
          <w:color w:val="000000"/>
          <w:sz w:val="28"/>
          <w:szCs w:val="28"/>
        </w:rPr>
      </w:pPr>
      <w:r w:rsidRPr="00DD4F26">
        <w:rPr>
          <w:color w:val="000000"/>
          <w:sz w:val="28"/>
          <w:szCs w:val="28"/>
        </w:rPr>
        <w:t xml:space="preserve">б) объединение активов, доходности которых связаны обратной функциональной зависимостью. </w:t>
      </w:r>
    </w:p>
    <w:p w:rsidR="00797113" w:rsidRPr="00DD4F26" w:rsidRDefault="00797113" w:rsidP="007926AA">
      <w:pPr>
        <w:jc w:val="both"/>
        <w:rPr>
          <w:b/>
          <w:bCs/>
          <w:color w:val="000000"/>
          <w:sz w:val="28"/>
          <w:szCs w:val="28"/>
        </w:rPr>
      </w:pPr>
      <w:r w:rsidRPr="00DD4F26">
        <w:rPr>
          <w:b/>
          <w:bCs/>
          <w:color w:val="000000"/>
          <w:sz w:val="28"/>
          <w:szCs w:val="28"/>
        </w:rPr>
        <w:t>6. Для оценки риска портфеля используются:</w:t>
      </w:r>
    </w:p>
    <w:p w:rsidR="00797113" w:rsidRPr="00DD4F26" w:rsidRDefault="00797113" w:rsidP="007926AA">
      <w:pPr>
        <w:jc w:val="both"/>
        <w:rPr>
          <w:color w:val="000000"/>
          <w:sz w:val="28"/>
          <w:szCs w:val="28"/>
        </w:rPr>
      </w:pPr>
      <w:r w:rsidRPr="00DD4F26">
        <w:rPr>
          <w:color w:val="000000"/>
          <w:sz w:val="28"/>
          <w:szCs w:val="28"/>
        </w:rPr>
        <w:t>а) ковариация,</w:t>
      </w:r>
    </w:p>
    <w:p w:rsidR="00797113" w:rsidRPr="00DD4F26" w:rsidRDefault="00797113" w:rsidP="007926AA">
      <w:pPr>
        <w:jc w:val="both"/>
        <w:rPr>
          <w:color w:val="000000"/>
          <w:sz w:val="28"/>
          <w:szCs w:val="28"/>
        </w:rPr>
      </w:pPr>
      <w:r w:rsidRPr="00DD4F26">
        <w:rPr>
          <w:color w:val="000000"/>
          <w:sz w:val="28"/>
          <w:szCs w:val="28"/>
        </w:rPr>
        <w:t>б) коэффициент корреляции,</w:t>
      </w:r>
    </w:p>
    <w:p w:rsidR="00797113" w:rsidRPr="00DD4F26" w:rsidRDefault="00797113" w:rsidP="007926AA">
      <w:pPr>
        <w:jc w:val="both"/>
        <w:rPr>
          <w:color w:val="000000"/>
          <w:sz w:val="28"/>
          <w:szCs w:val="28"/>
        </w:rPr>
      </w:pPr>
      <w:r w:rsidRPr="00DD4F26">
        <w:rPr>
          <w:color w:val="000000"/>
          <w:sz w:val="28"/>
          <w:szCs w:val="28"/>
        </w:rPr>
        <w:t>в) коэффициент вариации,</w:t>
      </w:r>
    </w:p>
    <w:p w:rsidR="00797113" w:rsidRPr="00DD4F26" w:rsidRDefault="00797113" w:rsidP="007926AA">
      <w:pPr>
        <w:jc w:val="both"/>
        <w:rPr>
          <w:color w:val="000000"/>
          <w:sz w:val="28"/>
          <w:szCs w:val="28"/>
        </w:rPr>
      </w:pPr>
      <w:r w:rsidRPr="00DD4F26">
        <w:rPr>
          <w:color w:val="000000"/>
          <w:sz w:val="28"/>
          <w:szCs w:val="28"/>
        </w:rPr>
        <w:t>г) все вышеперечисленное верно.</w:t>
      </w:r>
    </w:p>
    <w:p w:rsidR="00276BF6" w:rsidRDefault="00276BF6" w:rsidP="007926AA">
      <w:pPr>
        <w:jc w:val="both"/>
        <w:rPr>
          <w:b/>
          <w:bCs/>
          <w:color w:val="000000"/>
          <w:sz w:val="28"/>
          <w:szCs w:val="28"/>
        </w:rPr>
      </w:pPr>
    </w:p>
    <w:p w:rsidR="00276BF6" w:rsidRDefault="00276BF6" w:rsidP="007926AA">
      <w:pPr>
        <w:jc w:val="both"/>
        <w:rPr>
          <w:b/>
          <w:bCs/>
          <w:color w:val="000000"/>
          <w:sz w:val="28"/>
          <w:szCs w:val="28"/>
        </w:rPr>
      </w:pPr>
    </w:p>
    <w:p w:rsidR="00797113" w:rsidRPr="00DD4F26" w:rsidRDefault="00797113" w:rsidP="007926AA">
      <w:pPr>
        <w:jc w:val="both"/>
        <w:rPr>
          <w:b/>
          <w:bCs/>
          <w:color w:val="000000"/>
          <w:sz w:val="28"/>
          <w:szCs w:val="28"/>
        </w:rPr>
      </w:pPr>
      <w:r w:rsidRPr="00DD4F26">
        <w:rPr>
          <w:b/>
          <w:bCs/>
          <w:color w:val="000000"/>
          <w:sz w:val="28"/>
          <w:szCs w:val="28"/>
        </w:rPr>
        <w:t>7. Какой из методов оценки риска предполагает обратную связь между экспертом и организацией, заказавшей определение степени риска:</w:t>
      </w:r>
    </w:p>
    <w:p w:rsidR="00797113" w:rsidRPr="00DD4F26" w:rsidRDefault="00797113" w:rsidP="007926AA">
      <w:pPr>
        <w:jc w:val="both"/>
        <w:rPr>
          <w:color w:val="000000"/>
          <w:sz w:val="28"/>
          <w:szCs w:val="28"/>
        </w:rPr>
      </w:pPr>
      <w:r w:rsidRPr="00DD4F26">
        <w:rPr>
          <w:color w:val="000000"/>
          <w:sz w:val="28"/>
          <w:szCs w:val="28"/>
        </w:rPr>
        <w:t>а) «дерево решений»,</w:t>
      </w:r>
    </w:p>
    <w:p w:rsidR="00797113" w:rsidRPr="00DD4F26" w:rsidRDefault="00797113" w:rsidP="007926AA">
      <w:pPr>
        <w:jc w:val="both"/>
        <w:rPr>
          <w:color w:val="000000"/>
          <w:sz w:val="28"/>
          <w:szCs w:val="28"/>
        </w:rPr>
      </w:pPr>
      <w:r w:rsidRPr="00DD4F26">
        <w:rPr>
          <w:color w:val="000000"/>
          <w:sz w:val="28"/>
          <w:szCs w:val="28"/>
        </w:rPr>
        <w:t>б) оценка вероятности наступления неблагоприятного события,</w:t>
      </w:r>
    </w:p>
    <w:p w:rsidR="00797113" w:rsidRPr="00DD4F26" w:rsidRDefault="00797113" w:rsidP="007926AA">
      <w:pPr>
        <w:jc w:val="both"/>
        <w:rPr>
          <w:color w:val="000000"/>
          <w:sz w:val="28"/>
          <w:szCs w:val="28"/>
        </w:rPr>
      </w:pPr>
      <w:r w:rsidRPr="00DD4F26">
        <w:rPr>
          <w:color w:val="000000"/>
          <w:sz w:val="28"/>
          <w:szCs w:val="28"/>
        </w:rPr>
        <w:t>в) оценка финансового состояния организации,</w:t>
      </w:r>
    </w:p>
    <w:p w:rsidR="00797113" w:rsidRPr="00DD4F26" w:rsidRDefault="00797113" w:rsidP="007926AA">
      <w:pPr>
        <w:jc w:val="both"/>
        <w:rPr>
          <w:color w:val="000000"/>
          <w:sz w:val="28"/>
          <w:szCs w:val="28"/>
        </w:rPr>
      </w:pPr>
      <w:r w:rsidRPr="00DD4F26">
        <w:rPr>
          <w:color w:val="000000"/>
          <w:sz w:val="28"/>
          <w:szCs w:val="28"/>
        </w:rPr>
        <w:t>г) верного ответа нет.</w:t>
      </w:r>
    </w:p>
    <w:p w:rsidR="00797113" w:rsidRPr="00DD4F26" w:rsidRDefault="00797113" w:rsidP="007926AA">
      <w:pPr>
        <w:jc w:val="both"/>
        <w:rPr>
          <w:b/>
          <w:bCs/>
          <w:color w:val="000000"/>
          <w:sz w:val="28"/>
          <w:szCs w:val="28"/>
        </w:rPr>
      </w:pPr>
      <w:r w:rsidRPr="00DD4F26">
        <w:rPr>
          <w:b/>
          <w:bCs/>
          <w:color w:val="000000"/>
          <w:sz w:val="28"/>
          <w:szCs w:val="28"/>
        </w:rPr>
        <w:t>8. Определите вид риска: «Он связан с возможностью невыплаты процентов и основной суммы долга заемщиком»:</w:t>
      </w:r>
    </w:p>
    <w:p w:rsidR="00797113" w:rsidRPr="00DD4F26" w:rsidRDefault="00797113" w:rsidP="007926AA">
      <w:pPr>
        <w:jc w:val="both"/>
        <w:rPr>
          <w:color w:val="000000"/>
          <w:sz w:val="28"/>
          <w:szCs w:val="28"/>
        </w:rPr>
      </w:pPr>
      <w:r w:rsidRPr="00DD4F26">
        <w:rPr>
          <w:color w:val="000000"/>
          <w:sz w:val="28"/>
          <w:szCs w:val="28"/>
        </w:rPr>
        <w:t>а) кредитный,</w:t>
      </w:r>
    </w:p>
    <w:p w:rsidR="00797113" w:rsidRPr="00DD4F26" w:rsidRDefault="00797113" w:rsidP="007926AA">
      <w:pPr>
        <w:jc w:val="both"/>
        <w:rPr>
          <w:color w:val="000000"/>
          <w:sz w:val="28"/>
          <w:szCs w:val="28"/>
        </w:rPr>
      </w:pPr>
      <w:r w:rsidRPr="00DD4F26">
        <w:rPr>
          <w:color w:val="000000"/>
          <w:sz w:val="28"/>
          <w:szCs w:val="28"/>
        </w:rPr>
        <w:t>б) производственный,</w:t>
      </w:r>
    </w:p>
    <w:p w:rsidR="00797113" w:rsidRPr="00DD4F26" w:rsidRDefault="00797113" w:rsidP="007926AA">
      <w:pPr>
        <w:jc w:val="both"/>
        <w:rPr>
          <w:color w:val="000000"/>
          <w:sz w:val="28"/>
          <w:szCs w:val="28"/>
        </w:rPr>
      </w:pPr>
      <w:r w:rsidRPr="00DD4F26">
        <w:rPr>
          <w:color w:val="000000"/>
          <w:sz w:val="28"/>
          <w:szCs w:val="28"/>
        </w:rPr>
        <w:t>в) валютный,</w:t>
      </w:r>
    </w:p>
    <w:p w:rsidR="00797113" w:rsidRPr="00DD4F26" w:rsidRDefault="00797113" w:rsidP="007926AA">
      <w:pPr>
        <w:jc w:val="both"/>
        <w:rPr>
          <w:color w:val="000000"/>
          <w:sz w:val="28"/>
          <w:szCs w:val="28"/>
        </w:rPr>
      </w:pPr>
      <w:r w:rsidRPr="00DD4F26">
        <w:rPr>
          <w:color w:val="000000"/>
          <w:sz w:val="28"/>
          <w:szCs w:val="28"/>
        </w:rPr>
        <w:t>г) систематический.</w:t>
      </w:r>
    </w:p>
    <w:p w:rsidR="00797113" w:rsidRPr="00DD4F26" w:rsidRDefault="00797113" w:rsidP="007926AA">
      <w:pPr>
        <w:jc w:val="both"/>
        <w:rPr>
          <w:b/>
          <w:bCs/>
          <w:color w:val="000000"/>
          <w:sz w:val="28"/>
          <w:szCs w:val="28"/>
        </w:rPr>
      </w:pPr>
      <w:r w:rsidRPr="00DD4F26">
        <w:rPr>
          <w:b/>
          <w:bCs/>
          <w:color w:val="000000"/>
          <w:sz w:val="28"/>
          <w:szCs w:val="28"/>
        </w:rPr>
        <w:t>9. К проявлениям налогового риска относятся:</w:t>
      </w:r>
    </w:p>
    <w:p w:rsidR="00797113" w:rsidRPr="00DD4F26" w:rsidRDefault="00797113" w:rsidP="007926AA">
      <w:pPr>
        <w:jc w:val="both"/>
        <w:rPr>
          <w:color w:val="000000"/>
          <w:sz w:val="28"/>
          <w:szCs w:val="28"/>
        </w:rPr>
      </w:pPr>
      <w:r w:rsidRPr="00DD4F26">
        <w:rPr>
          <w:color w:val="000000"/>
          <w:sz w:val="28"/>
          <w:szCs w:val="28"/>
        </w:rPr>
        <w:t>а) увеличение темпов инфляции,</w:t>
      </w:r>
    </w:p>
    <w:p w:rsidR="00797113" w:rsidRPr="00DD4F26" w:rsidRDefault="00797113" w:rsidP="007926AA">
      <w:pPr>
        <w:jc w:val="both"/>
        <w:rPr>
          <w:color w:val="000000"/>
          <w:sz w:val="28"/>
          <w:szCs w:val="28"/>
        </w:rPr>
      </w:pPr>
      <w:r w:rsidRPr="00DD4F26">
        <w:rPr>
          <w:color w:val="000000"/>
          <w:sz w:val="28"/>
          <w:szCs w:val="28"/>
        </w:rPr>
        <w:t>б) возникновение финансовых потерь в процессе осуществления инвестиционной деятельности организации,</w:t>
      </w:r>
    </w:p>
    <w:p w:rsidR="00797113" w:rsidRPr="00DD4F26" w:rsidRDefault="00797113" w:rsidP="007926AA">
      <w:pPr>
        <w:jc w:val="both"/>
        <w:rPr>
          <w:color w:val="000000"/>
          <w:sz w:val="28"/>
          <w:szCs w:val="28"/>
        </w:rPr>
      </w:pPr>
      <w:r w:rsidRPr="00DD4F26">
        <w:rPr>
          <w:color w:val="000000"/>
          <w:sz w:val="28"/>
          <w:szCs w:val="28"/>
        </w:rPr>
        <w:t>в) изменение порядка и условий уплаты ряда налогов,</w:t>
      </w:r>
    </w:p>
    <w:p w:rsidR="00797113" w:rsidRPr="00DD4F26" w:rsidRDefault="00797113" w:rsidP="007926AA">
      <w:pPr>
        <w:jc w:val="both"/>
        <w:rPr>
          <w:color w:val="000000"/>
          <w:sz w:val="28"/>
          <w:szCs w:val="28"/>
        </w:rPr>
      </w:pPr>
      <w:r w:rsidRPr="00DD4F26">
        <w:rPr>
          <w:color w:val="000000"/>
          <w:sz w:val="28"/>
          <w:szCs w:val="28"/>
        </w:rPr>
        <w:t>г) верного ответа нет.</w:t>
      </w:r>
    </w:p>
    <w:p w:rsidR="00797113" w:rsidRPr="00DD4F26" w:rsidRDefault="00797113" w:rsidP="007926AA">
      <w:pPr>
        <w:jc w:val="both"/>
        <w:rPr>
          <w:b/>
          <w:bCs/>
          <w:color w:val="000000"/>
          <w:sz w:val="28"/>
          <w:szCs w:val="28"/>
        </w:rPr>
      </w:pPr>
      <w:r w:rsidRPr="00DD4F26">
        <w:rPr>
          <w:b/>
          <w:bCs/>
          <w:color w:val="000000"/>
          <w:sz w:val="28"/>
          <w:szCs w:val="28"/>
        </w:rPr>
        <w:t>10. Для управления рисками возможно использование следующих методов:</w:t>
      </w:r>
    </w:p>
    <w:p w:rsidR="00797113" w:rsidRPr="00DD4F26" w:rsidRDefault="00797113" w:rsidP="007926AA">
      <w:pPr>
        <w:jc w:val="both"/>
        <w:rPr>
          <w:color w:val="000000"/>
          <w:sz w:val="28"/>
          <w:szCs w:val="28"/>
        </w:rPr>
      </w:pPr>
      <w:r w:rsidRPr="00DD4F26">
        <w:rPr>
          <w:color w:val="000000"/>
          <w:sz w:val="28"/>
          <w:szCs w:val="28"/>
        </w:rPr>
        <w:t>а) диверсификация,</w:t>
      </w:r>
    </w:p>
    <w:p w:rsidR="00797113" w:rsidRPr="00DD4F26" w:rsidRDefault="00797113" w:rsidP="007926AA">
      <w:pPr>
        <w:jc w:val="both"/>
        <w:rPr>
          <w:color w:val="000000"/>
          <w:sz w:val="28"/>
          <w:szCs w:val="28"/>
        </w:rPr>
      </w:pPr>
      <w:r w:rsidRPr="00DD4F26">
        <w:rPr>
          <w:color w:val="000000"/>
          <w:sz w:val="28"/>
          <w:szCs w:val="28"/>
        </w:rPr>
        <w:t>б) страхование,</w:t>
      </w:r>
    </w:p>
    <w:p w:rsidR="00797113" w:rsidRPr="00DD4F26" w:rsidRDefault="00797113" w:rsidP="007926AA">
      <w:pPr>
        <w:jc w:val="both"/>
        <w:rPr>
          <w:color w:val="000000"/>
          <w:sz w:val="28"/>
          <w:szCs w:val="28"/>
        </w:rPr>
      </w:pPr>
      <w:r w:rsidRPr="00DD4F26">
        <w:rPr>
          <w:color w:val="000000"/>
          <w:sz w:val="28"/>
          <w:szCs w:val="28"/>
        </w:rPr>
        <w:t>в) хеджирование,</w:t>
      </w:r>
    </w:p>
    <w:p w:rsidR="00797113" w:rsidRPr="00DD4F26" w:rsidRDefault="00797113" w:rsidP="007926AA">
      <w:pPr>
        <w:jc w:val="both"/>
        <w:rPr>
          <w:color w:val="000000"/>
          <w:sz w:val="28"/>
          <w:szCs w:val="28"/>
        </w:rPr>
      </w:pPr>
      <w:r w:rsidRPr="00DD4F26">
        <w:rPr>
          <w:color w:val="000000"/>
          <w:sz w:val="28"/>
          <w:szCs w:val="28"/>
        </w:rPr>
        <w:t>г) все вышеперечисленное можно использовать.</w:t>
      </w:r>
    </w:p>
    <w:p w:rsidR="00797113" w:rsidRPr="00DD4F26" w:rsidRDefault="00797113" w:rsidP="007926AA">
      <w:pPr>
        <w:jc w:val="both"/>
        <w:rPr>
          <w:b/>
          <w:bCs/>
          <w:color w:val="000000"/>
          <w:sz w:val="28"/>
          <w:szCs w:val="28"/>
        </w:rPr>
      </w:pPr>
      <w:r w:rsidRPr="00DD4F26">
        <w:rPr>
          <w:b/>
          <w:bCs/>
          <w:color w:val="000000"/>
          <w:sz w:val="28"/>
          <w:szCs w:val="28"/>
        </w:rPr>
        <w:t>11. К финансовым рискам относятся:</w:t>
      </w:r>
    </w:p>
    <w:p w:rsidR="00797113" w:rsidRPr="00DD4F26" w:rsidRDefault="00797113" w:rsidP="007926AA">
      <w:pPr>
        <w:jc w:val="both"/>
        <w:rPr>
          <w:color w:val="000000"/>
          <w:sz w:val="28"/>
          <w:szCs w:val="28"/>
        </w:rPr>
      </w:pPr>
      <w:r w:rsidRPr="00DD4F26">
        <w:rPr>
          <w:color w:val="000000"/>
          <w:sz w:val="28"/>
          <w:szCs w:val="28"/>
        </w:rPr>
        <w:t>а) коммерческий риск,</w:t>
      </w:r>
    </w:p>
    <w:p w:rsidR="00797113" w:rsidRPr="00DD4F26" w:rsidRDefault="00797113" w:rsidP="007926AA">
      <w:pPr>
        <w:jc w:val="both"/>
        <w:rPr>
          <w:color w:val="000000"/>
          <w:sz w:val="28"/>
          <w:szCs w:val="28"/>
        </w:rPr>
      </w:pPr>
      <w:r w:rsidRPr="00DD4F26">
        <w:rPr>
          <w:color w:val="000000"/>
          <w:sz w:val="28"/>
          <w:szCs w:val="28"/>
        </w:rPr>
        <w:t>б) страновой риск,</w:t>
      </w:r>
    </w:p>
    <w:p w:rsidR="00797113" w:rsidRPr="00DD4F26" w:rsidRDefault="00797113" w:rsidP="007926AA">
      <w:pPr>
        <w:jc w:val="both"/>
        <w:rPr>
          <w:color w:val="000000"/>
          <w:sz w:val="28"/>
          <w:szCs w:val="28"/>
        </w:rPr>
      </w:pPr>
      <w:r w:rsidRPr="00DD4F26">
        <w:rPr>
          <w:color w:val="000000"/>
          <w:sz w:val="28"/>
          <w:szCs w:val="28"/>
        </w:rPr>
        <w:t>в) инфляционный риск,</w:t>
      </w:r>
    </w:p>
    <w:p w:rsidR="00797113" w:rsidRPr="00DD4F26" w:rsidRDefault="00797113" w:rsidP="007926AA">
      <w:pPr>
        <w:jc w:val="both"/>
        <w:rPr>
          <w:color w:val="000000"/>
          <w:sz w:val="28"/>
          <w:szCs w:val="28"/>
        </w:rPr>
      </w:pPr>
      <w:r w:rsidRPr="00DD4F26">
        <w:rPr>
          <w:color w:val="000000"/>
          <w:sz w:val="28"/>
          <w:szCs w:val="28"/>
        </w:rPr>
        <w:t>г) нет верного ответа.</w:t>
      </w:r>
    </w:p>
    <w:p w:rsidR="00797113" w:rsidRPr="00DD4F26" w:rsidRDefault="00797113" w:rsidP="007926AA">
      <w:pPr>
        <w:jc w:val="both"/>
        <w:rPr>
          <w:b/>
          <w:bCs/>
          <w:color w:val="000000"/>
          <w:sz w:val="28"/>
          <w:szCs w:val="28"/>
        </w:rPr>
      </w:pPr>
      <w:r w:rsidRPr="00DD4F26">
        <w:rPr>
          <w:b/>
          <w:bCs/>
          <w:color w:val="000000"/>
          <w:sz w:val="28"/>
          <w:szCs w:val="28"/>
        </w:rPr>
        <w:t>12. Активный метод управления риском предполагает:</w:t>
      </w:r>
    </w:p>
    <w:p w:rsidR="00797113" w:rsidRPr="00DD4F26" w:rsidRDefault="00797113" w:rsidP="007926AA">
      <w:pPr>
        <w:jc w:val="both"/>
        <w:rPr>
          <w:color w:val="000000"/>
          <w:sz w:val="28"/>
          <w:szCs w:val="28"/>
        </w:rPr>
      </w:pPr>
      <w:r w:rsidRPr="00DD4F26">
        <w:rPr>
          <w:color w:val="000000"/>
          <w:sz w:val="28"/>
          <w:szCs w:val="28"/>
        </w:rPr>
        <w:t>а) осуществление всех операций после проведения мероприятий по предупреждению финансовых потерь,</w:t>
      </w:r>
    </w:p>
    <w:p w:rsidR="00797113" w:rsidRPr="00DD4F26" w:rsidRDefault="00797113" w:rsidP="007926AA">
      <w:pPr>
        <w:jc w:val="both"/>
        <w:rPr>
          <w:color w:val="000000"/>
          <w:spacing w:val="-8"/>
          <w:sz w:val="28"/>
          <w:szCs w:val="28"/>
        </w:rPr>
      </w:pPr>
      <w:r w:rsidRPr="00DD4F26">
        <w:rPr>
          <w:color w:val="000000"/>
          <w:spacing w:val="-8"/>
          <w:sz w:val="28"/>
          <w:szCs w:val="28"/>
        </w:rPr>
        <w:t>б) учет в процессе управления риском сложившихся условий хозяйствования,</w:t>
      </w:r>
    </w:p>
    <w:p w:rsidR="00797113" w:rsidRPr="00DD4F26" w:rsidRDefault="00797113" w:rsidP="007926AA">
      <w:pPr>
        <w:jc w:val="both"/>
        <w:rPr>
          <w:color w:val="000000"/>
          <w:spacing w:val="-16"/>
          <w:sz w:val="28"/>
          <w:szCs w:val="28"/>
        </w:rPr>
      </w:pPr>
      <w:r w:rsidRPr="00DD4F26">
        <w:rPr>
          <w:color w:val="000000"/>
          <w:spacing w:val="-16"/>
          <w:sz w:val="28"/>
          <w:szCs w:val="28"/>
        </w:rPr>
        <w:t>в) меры по минимизации риска принимаются после наступления рискового события,</w:t>
      </w:r>
    </w:p>
    <w:p w:rsidR="00797113" w:rsidRPr="00DD4F26" w:rsidRDefault="00797113" w:rsidP="007926AA">
      <w:pPr>
        <w:jc w:val="both"/>
        <w:rPr>
          <w:color w:val="000000"/>
          <w:sz w:val="28"/>
          <w:szCs w:val="28"/>
        </w:rPr>
      </w:pPr>
      <w:r w:rsidRPr="00DD4F26">
        <w:rPr>
          <w:color w:val="000000"/>
          <w:sz w:val="28"/>
          <w:szCs w:val="28"/>
        </w:rPr>
        <w:t>г) верного ответа нет.</w:t>
      </w:r>
    </w:p>
    <w:p w:rsidR="00797113" w:rsidRPr="00DD4F26" w:rsidRDefault="00797113" w:rsidP="007926AA">
      <w:pPr>
        <w:jc w:val="both"/>
        <w:rPr>
          <w:b/>
          <w:bCs/>
          <w:color w:val="000000"/>
          <w:sz w:val="28"/>
          <w:szCs w:val="28"/>
        </w:rPr>
      </w:pPr>
      <w:r w:rsidRPr="00DD4F26">
        <w:rPr>
          <w:b/>
          <w:bCs/>
          <w:color w:val="000000"/>
          <w:sz w:val="28"/>
          <w:szCs w:val="28"/>
        </w:rPr>
        <w:t>13. По мнению Марковица инвестор должен принимать решение по выбору портфеля, основываясь на:</w:t>
      </w:r>
    </w:p>
    <w:p w:rsidR="00797113" w:rsidRPr="00DD4F26" w:rsidRDefault="00797113" w:rsidP="007926AA">
      <w:pPr>
        <w:jc w:val="both"/>
        <w:rPr>
          <w:color w:val="000000"/>
          <w:sz w:val="28"/>
          <w:szCs w:val="28"/>
        </w:rPr>
      </w:pPr>
      <w:r w:rsidRPr="00DD4F26">
        <w:rPr>
          <w:color w:val="000000"/>
          <w:sz w:val="28"/>
          <w:szCs w:val="28"/>
        </w:rPr>
        <w:t>а) ковариации и коэффициенте корреляции,</w:t>
      </w:r>
    </w:p>
    <w:p w:rsidR="00797113" w:rsidRPr="00DD4F26" w:rsidRDefault="00797113" w:rsidP="007926AA">
      <w:pPr>
        <w:jc w:val="both"/>
        <w:rPr>
          <w:color w:val="000000"/>
          <w:sz w:val="28"/>
          <w:szCs w:val="28"/>
        </w:rPr>
      </w:pPr>
      <w:r w:rsidRPr="00DD4F26">
        <w:rPr>
          <w:color w:val="000000"/>
          <w:sz w:val="28"/>
          <w:szCs w:val="28"/>
        </w:rPr>
        <w:t>б) ожидаемой доходности и среднеквадратическом отклонении бумаг, входящих в портфель,</w:t>
      </w:r>
    </w:p>
    <w:p w:rsidR="00797113" w:rsidRPr="00DD4F26" w:rsidRDefault="00797113" w:rsidP="007926AA">
      <w:pPr>
        <w:jc w:val="both"/>
        <w:rPr>
          <w:color w:val="000000"/>
          <w:sz w:val="28"/>
          <w:szCs w:val="28"/>
        </w:rPr>
      </w:pPr>
      <w:r w:rsidRPr="00DD4F26">
        <w:rPr>
          <w:color w:val="000000"/>
          <w:sz w:val="28"/>
          <w:szCs w:val="28"/>
        </w:rPr>
        <w:t>в) ожидаемой доходности и среднеквадратическом отклонении портфеля,</w:t>
      </w:r>
    </w:p>
    <w:p w:rsidR="00797113" w:rsidRDefault="00797113" w:rsidP="007926AA">
      <w:pPr>
        <w:jc w:val="both"/>
        <w:rPr>
          <w:color w:val="000000"/>
          <w:sz w:val="28"/>
          <w:szCs w:val="28"/>
        </w:rPr>
      </w:pPr>
      <w:r w:rsidRPr="00DD4F26">
        <w:rPr>
          <w:color w:val="000000"/>
          <w:sz w:val="28"/>
          <w:szCs w:val="28"/>
        </w:rPr>
        <w:t>г) верного ответа нет.</w:t>
      </w:r>
    </w:p>
    <w:p w:rsidR="00CC6470" w:rsidRPr="00DD4F26" w:rsidRDefault="00CC6470" w:rsidP="007926AA">
      <w:pPr>
        <w:jc w:val="both"/>
        <w:rPr>
          <w:color w:val="000000"/>
          <w:sz w:val="28"/>
          <w:szCs w:val="28"/>
        </w:rPr>
      </w:pPr>
    </w:p>
    <w:p w:rsidR="00797113" w:rsidRPr="00DD4F26" w:rsidRDefault="00797113" w:rsidP="007926AA">
      <w:pPr>
        <w:jc w:val="both"/>
        <w:rPr>
          <w:b/>
          <w:bCs/>
          <w:color w:val="000000"/>
          <w:sz w:val="28"/>
          <w:szCs w:val="28"/>
        </w:rPr>
      </w:pPr>
      <w:r w:rsidRPr="00DD4F26">
        <w:rPr>
          <w:b/>
          <w:bCs/>
          <w:color w:val="000000"/>
          <w:sz w:val="28"/>
          <w:szCs w:val="28"/>
        </w:rPr>
        <w:t>14.  В каком случае дисперсия и среднеквадратическое отклонение дают неверную оценку риска:</w:t>
      </w:r>
    </w:p>
    <w:p w:rsidR="00797113" w:rsidRPr="00DD4F26" w:rsidRDefault="00797113" w:rsidP="007926AA">
      <w:pPr>
        <w:jc w:val="both"/>
        <w:rPr>
          <w:color w:val="000000"/>
          <w:sz w:val="28"/>
          <w:szCs w:val="28"/>
        </w:rPr>
      </w:pPr>
      <w:r w:rsidRPr="00DD4F26">
        <w:rPr>
          <w:color w:val="000000"/>
          <w:sz w:val="28"/>
          <w:szCs w:val="28"/>
        </w:rPr>
        <w:t>а) распределение является симметричным,</w:t>
      </w:r>
    </w:p>
    <w:p w:rsidR="00797113" w:rsidRPr="00DD4F26" w:rsidRDefault="00797113" w:rsidP="007926AA">
      <w:pPr>
        <w:jc w:val="both"/>
        <w:rPr>
          <w:color w:val="000000"/>
          <w:sz w:val="28"/>
          <w:szCs w:val="28"/>
        </w:rPr>
      </w:pPr>
      <w:r w:rsidRPr="00DD4F26">
        <w:rPr>
          <w:color w:val="000000"/>
          <w:sz w:val="28"/>
          <w:szCs w:val="28"/>
        </w:rPr>
        <w:t>б) распределение вероятностей имеет правостороннюю ассиметрию,</w:t>
      </w:r>
    </w:p>
    <w:p w:rsidR="00797113" w:rsidRPr="00DD4F26" w:rsidRDefault="00797113" w:rsidP="007926AA">
      <w:pPr>
        <w:jc w:val="both"/>
        <w:rPr>
          <w:color w:val="000000"/>
          <w:sz w:val="28"/>
          <w:szCs w:val="28"/>
        </w:rPr>
      </w:pPr>
      <w:r w:rsidRPr="00DD4F26">
        <w:rPr>
          <w:color w:val="000000"/>
          <w:sz w:val="28"/>
          <w:szCs w:val="28"/>
        </w:rPr>
        <w:t>в) распределение вероятностей имеет левостороннюю ассиметрию,</w:t>
      </w:r>
    </w:p>
    <w:p w:rsidR="00797113" w:rsidRPr="00DD4F26" w:rsidRDefault="00797113" w:rsidP="007926AA">
      <w:pPr>
        <w:jc w:val="both"/>
        <w:rPr>
          <w:color w:val="000000"/>
          <w:sz w:val="28"/>
          <w:szCs w:val="28"/>
        </w:rPr>
      </w:pPr>
      <w:r w:rsidRPr="00DD4F26">
        <w:rPr>
          <w:color w:val="000000"/>
          <w:sz w:val="28"/>
          <w:szCs w:val="28"/>
        </w:rPr>
        <w:t>г) во всех перечисленных случаях.</w:t>
      </w:r>
    </w:p>
    <w:p w:rsidR="00797113" w:rsidRPr="00DD4F26" w:rsidRDefault="00797113" w:rsidP="007926AA">
      <w:pPr>
        <w:jc w:val="both"/>
        <w:rPr>
          <w:b/>
          <w:bCs/>
          <w:color w:val="000000"/>
          <w:sz w:val="28"/>
          <w:szCs w:val="28"/>
        </w:rPr>
      </w:pPr>
      <w:r w:rsidRPr="00DD4F26">
        <w:rPr>
          <w:b/>
          <w:bCs/>
          <w:color w:val="000000"/>
          <w:sz w:val="28"/>
          <w:szCs w:val="28"/>
        </w:rPr>
        <w:t>15. Модель САРМ:</w:t>
      </w:r>
    </w:p>
    <w:p w:rsidR="00797113" w:rsidRPr="00DD4F26" w:rsidRDefault="00797113" w:rsidP="007926AA">
      <w:pPr>
        <w:jc w:val="both"/>
        <w:rPr>
          <w:color w:val="000000"/>
          <w:sz w:val="28"/>
          <w:szCs w:val="28"/>
        </w:rPr>
      </w:pPr>
      <w:r w:rsidRPr="00DD4F26">
        <w:rPr>
          <w:color w:val="000000"/>
          <w:sz w:val="28"/>
          <w:szCs w:val="28"/>
        </w:rPr>
        <w:t xml:space="preserve">а) имеет допущения,                          </w:t>
      </w:r>
    </w:p>
    <w:p w:rsidR="00797113" w:rsidRPr="00DD4F26" w:rsidRDefault="00797113" w:rsidP="007926AA">
      <w:pPr>
        <w:jc w:val="both"/>
        <w:rPr>
          <w:color w:val="000000"/>
          <w:sz w:val="28"/>
          <w:szCs w:val="28"/>
        </w:rPr>
      </w:pPr>
      <w:r w:rsidRPr="00DD4F26">
        <w:rPr>
          <w:color w:val="000000"/>
          <w:sz w:val="28"/>
          <w:szCs w:val="28"/>
        </w:rPr>
        <w:t>б) не имеет допущений.</w:t>
      </w:r>
    </w:p>
    <w:p w:rsidR="00797113" w:rsidRPr="00DD4F26" w:rsidRDefault="00797113" w:rsidP="007926AA">
      <w:pPr>
        <w:jc w:val="both"/>
        <w:rPr>
          <w:b/>
          <w:bCs/>
          <w:color w:val="000000"/>
          <w:spacing w:val="-6"/>
          <w:sz w:val="28"/>
          <w:szCs w:val="28"/>
        </w:rPr>
      </w:pPr>
      <w:r w:rsidRPr="00DD4F26">
        <w:rPr>
          <w:b/>
          <w:bCs/>
          <w:color w:val="000000"/>
          <w:spacing w:val="-6"/>
          <w:sz w:val="28"/>
          <w:szCs w:val="28"/>
        </w:rPr>
        <w:t>16. β – коэффициент измеряет относительную изменчивость ценной бумаги, рассчитываемую с помощью рыночного индекса ценных бумаг:</w:t>
      </w:r>
    </w:p>
    <w:p w:rsidR="00797113" w:rsidRPr="00DD4F26" w:rsidRDefault="00797113" w:rsidP="007926AA">
      <w:pPr>
        <w:jc w:val="both"/>
        <w:rPr>
          <w:color w:val="000000"/>
          <w:sz w:val="28"/>
          <w:szCs w:val="28"/>
        </w:rPr>
      </w:pPr>
      <w:r w:rsidRPr="00DD4F26">
        <w:rPr>
          <w:color w:val="000000"/>
          <w:sz w:val="28"/>
          <w:szCs w:val="28"/>
        </w:rPr>
        <w:t>а) утверждение верно,</w:t>
      </w:r>
    </w:p>
    <w:p w:rsidR="00797113" w:rsidRPr="00DD4F26" w:rsidRDefault="00797113" w:rsidP="007926AA">
      <w:pPr>
        <w:jc w:val="both"/>
        <w:rPr>
          <w:color w:val="000000"/>
          <w:sz w:val="28"/>
          <w:szCs w:val="28"/>
        </w:rPr>
      </w:pPr>
      <w:r w:rsidRPr="00DD4F26">
        <w:rPr>
          <w:color w:val="000000"/>
          <w:sz w:val="28"/>
          <w:szCs w:val="28"/>
        </w:rPr>
        <w:t>б) утверждение неверно.</w:t>
      </w:r>
    </w:p>
    <w:p w:rsidR="00797113" w:rsidRPr="00DD4F26" w:rsidRDefault="00797113" w:rsidP="007926AA">
      <w:pPr>
        <w:jc w:val="both"/>
        <w:rPr>
          <w:b/>
          <w:bCs/>
          <w:color w:val="000000"/>
          <w:sz w:val="28"/>
          <w:szCs w:val="28"/>
        </w:rPr>
      </w:pPr>
      <w:r w:rsidRPr="00DD4F26">
        <w:rPr>
          <w:b/>
          <w:bCs/>
          <w:color w:val="000000"/>
          <w:sz w:val="28"/>
          <w:szCs w:val="28"/>
        </w:rPr>
        <w:t>17. В модели САРМ наградой за ожидание называется:</w:t>
      </w:r>
    </w:p>
    <w:p w:rsidR="00797113" w:rsidRPr="00DD4F26" w:rsidRDefault="00797113" w:rsidP="007926AA">
      <w:pPr>
        <w:jc w:val="both"/>
        <w:rPr>
          <w:color w:val="000000"/>
          <w:sz w:val="28"/>
          <w:szCs w:val="28"/>
        </w:rPr>
      </w:pPr>
      <w:r w:rsidRPr="00DD4F26">
        <w:rPr>
          <w:color w:val="000000"/>
          <w:sz w:val="28"/>
          <w:szCs w:val="28"/>
        </w:rPr>
        <w:t>а) наклон CML,</w:t>
      </w:r>
    </w:p>
    <w:p w:rsidR="00797113" w:rsidRPr="00DD4F26" w:rsidRDefault="00797113" w:rsidP="007926AA">
      <w:pPr>
        <w:jc w:val="both"/>
        <w:rPr>
          <w:color w:val="000000"/>
          <w:sz w:val="28"/>
          <w:szCs w:val="28"/>
        </w:rPr>
      </w:pPr>
      <w:r w:rsidRPr="00DD4F26">
        <w:rPr>
          <w:color w:val="000000"/>
          <w:sz w:val="28"/>
          <w:szCs w:val="28"/>
        </w:rPr>
        <w:t>б) наклон SML,</w:t>
      </w:r>
    </w:p>
    <w:p w:rsidR="00797113" w:rsidRPr="00DD4F26" w:rsidRDefault="00797113" w:rsidP="007926AA">
      <w:pPr>
        <w:jc w:val="both"/>
        <w:rPr>
          <w:color w:val="000000"/>
          <w:sz w:val="28"/>
          <w:szCs w:val="28"/>
        </w:rPr>
      </w:pPr>
      <w:r w:rsidRPr="00DD4F26">
        <w:rPr>
          <w:color w:val="000000"/>
          <w:sz w:val="28"/>
          <w:szCs w:val="28"/>
        </w:rPr>
        <w:t>в) рыночная доходность,</w:t>
      </w:r>
    </w:p>
    <w:p w:rsidR="00797113" w:rsidRPr="00DD4F26" w:rsidRDefault="00797113" w:rsidP="007926AA">
      <w:pPr>
        <w:jc w:val="both"/>
        <w:rPr>
          <w:color w:val="000000"/>
          <w:sz w:val="28"/>
          <w:szCs w:val="28"/>
        </w:rPr>
      </w:pPr>
      <w:r w:rsidRPr="00DD4F26">
        <w:rPr>
          <w:color w:val="000000"/>
          <w:sz w:val="28"/>
          <w:szCs w:val="28"/>
        </w:rPr>
        <w:t>г) безрисковая доходность.</w:t>
      </w:r>
    </w:p>
    <w:p w:rsidR="00797113" w:rsidRPr="00DD4F26" w:rsidRDefault="00797113" w:rsidP="007926AA">
      <w:pPr>
        <w:jc w:val="both"/>
        <w:rPr>
          <w:b/>
          <w:bCs/>
          <w:color w:val="000000"/>
          <w:sz w:val="28"/>
          <w:szCs w:val="28"/>
        </w:rPr>
      </w:pPr>
      <w:r w:rsidRPr="00DD4F26">
        <w:rPr>
          <w:b/>
          <w:bCs/>
          <w:color w:val="000000"/>
          <w:sz w:val="28"/>
          <w:szCs w:val="28"/>
        </w:rPr>
        <w:t>18. Выберите верное утверждение:</w:t>
      </w:r>
    </w:p>
    <w:p w:rsidR="00797113" w:rsidRPr="00DD4F26" w:rsidRDefault="00797113" w:rsidP="007926AA">
      <w:pPr>
        <w:jc w:val="both"/>
        <w:rPr>
          <w:color w:val="000000"/>
          <w:spacing w:val="-12"/>
          <w:sz w:val="28"/>
          <w:szCs w:val="28"/>
        </w:rPr>
      </w:pPr>
      <w:r w:rsidRPr="00DD4F26">
        <w:rPr>
          <w:color w:val="000000"/>
          <w:spacing w:val="-12"/>
          <w:sz w:val="28"/>
          <w:szCs w:val="28"/>
        </w:rPr>
        <w:t>а) добавление в портфель акции, имеющей β&gt;1, увеличивает значение β портфеля,</w:t>
      </w:r>
    </w:p>
    <w:p w:rsidR="00797113" w:rsidRPr="00DD4F26" w:rsidRDefault="00797113" w:rsidP="007926AA">
      <w:pPr>
        <w:jc w:val="both"/>
        <w:rPr>
          <w:color w:val="000000"/>
          <w:spacing w:val="-12"/>
          <w:sz w:val="28"/>
          <w:szCs w:val="28"/>
        </w:rPr>
      </w:pPr>
      <w:r w:rsidRPr="00DD4F26">
        <w:rPr>
          <w:color w:val="000000"/>
          <w:spacing w:val="-12"/>
          <w:sz w:val="28"/>
          <w:szCs w:val="28"/>
        </w:rPr>
        <w:t>б) добавление в портфель акции, имеющей β&lt;1, увеличивает значение β портфеля,</w:t>
      </w:r>
    </w:p>
    <w:p w:rsidR="00797113" w:rsidRPr="00DD4F26" w:rsidRDefault="00797113" w:rsidP="007926AA">
      <w:pPr>
        <w:jc w:val="both"/>
        <w:rPr>
          <w:color w:val="000000"/>
          <w:sz w:val="28"/>
          <w:szCs w:val="28"/>
        </w:rPr>
      </w:pPr>
      <w:r w:rsidRPr="00DD4F26">
        <w:rPr>
          <w:color w:val="000000"/>
          <w:sz w:val="28"/>
          <w:szCs w:val="28"/>
        </w:rPr>
        <w:t>в) все вышеперечисленное верно.</w:t>
      </w:r>
    </w:p>
    <w:p w:rsidR="00797113" w:rsidRPr="00DD4F26" w:rsidRDefault="00797113" w:rsidP="007926AA">
      <w:pPr>
        <w:jc w:val="both"/>
        <w:rPr>
          <w:b/>
          <w:bCs/>
          <w:color w:val="000000"/>
          <w:sz w:val="28"/>
          <w:szCs w:val="28"/>
        </w:rPr>
      </w:pPr>
      <w:r w:rsidRPr="00DD4F26">
        <w:rPr>
          <w:b/>
          <w:bCs/>
          <w:color w:val="000000"/>
          <w:sz w:val="28"/>
          <w:szCs w:val="28"/>
        </w:rPr>
        <w:t>19. Бета  - коэффициент позволяет измерить:</w:t>
      </w:r>
    </w:p>
    <w:p w:rsidR="00797113" w:rsidRPr="00DD4F26" w:rsidRDefault="00797113" w:rsidP="007926AA">
      <w:pPr>
        <w:jc w:val="both"/>
        <w:rPr>
          <w:color w:val="000000"/>
          <w:sz w:val="28"/>
          <w:szCs w:val="28"/>
        </w:rPr>
      </w:pPr>
      <w:r w:rsidRPr="00DD4F26">
        <w:rPr>
          <w:color w:val="000000"/>
          <w:sz w:val="28"/>
          <w:szCs w:val="28"/>
        </w:rPr>
        <w:t>а) кредитный риск,</w:t>
      </w:r>
    </w:p>
    <w:p w:rsidR="00797113" w:rsidRPr="00DD4F26" w:rsidRDefault="00797113" w:rsidP="007926AA">
      <w:pPr>
        <w:jc w:val="both"/>
        <w:rPr>
          <w:color w:val="000000"/>
          <w:sz w:val="28"/>
          <w:szCs w:val="28"/>
        </w:rPr>
      </w:pPr>
      <w:r w:rsidRPr="00DD4F26">
        <w:rPr>
          <w:color w:val="000000"/>
          <w:sz w:val="28"/>
          <w:szCs w:val="28"/>
        </w:rPr>
        <w:t>б) инфляционный риск,</w:t>
      </w:r>
    </w:p>
    <w:p w:rsidR="00797113" w:rsidRPr="00DD4F26" w:rsidRDefault="00797113" w:rsidP="007926AA">
      <w:pPr>
        <w:jc w:val="both"/>
        <w:rPr>
          <w:color w:val="000000"/>
          <w:sz w:val="28"/>
          <w:szCs w:val="28"/>
        </w:rPr>
      </w:pPr>
      <w:r w:rsidRPr="00DD4F26">
        <w:rPr>
          <w:color w:val="000000"/>
          <w:sz w:val="28"/>
          <w:szCs w:val="28"/>
        </w:rPr>
        <w:t>в) налоговый риск,</w:t>
      </w:r>
    </w:p>
    <w:p w:rsidR="00797113" w:rsidRPr="00DD4F26" w:rsidRDefault="00797113" w:rsidP="007926AA">
      <w:pPr>
        <w:jc w:val="both"/>
        <w:rPr>
          <w:color w:val="000000"/>
          <w:sz w:val="28"/>
          <w:szCs w:val="28"/>
        </w:rPr>
      </w:pPr>
      <w:r w:rsidRPr="00DD4F26">
        <w:rPr>
          <w:color w:val="000000"/>
          <w:sz w:val="28"/>
          <w:szCs w:val="28"/>
        </w:rPr>
        <w:t>г) верного ответа нет.</w:t>
      </w:r>
    </w:p>
    <w:p w:rsidR="00797113" w:rsidRPr="00DD4F26" w:rsidRDefault="00797113" w:rsidP="007926AA">
      <w:pPr>
        <w:jc w:val="both"/>
        <w:rPr>
          <w:b/>
          <w:bCs/>
          <w:color w:val="000000"/>
          <w:sz w:val="28"/>
          <w:szCs w:val="28"/>
        </w:rPr>
      </w:pPr>
      <w:r w:rsidRPr="00DD4F26">
        <w:rPr>
          <w:b/>
          <w:bCs/>
          <w:color w:val="000000"/>
          <w:sz w:val="28"/>
          <w:szCs w:val="28"/>
        </w:rPr>
        <w:t>20. В соответствии с моделью САРМ рынки ценных бумаг совершенны:</w:t>
      </w:r>
    </w:p>
    <w:p w:rsidR="00797113" w:rsidRPr="00DD4F26" w:rsidRDefault="00797113" w:rsidP="007926AA">
      <w:pPr>
        <w:jc w:val="both"/>
        <w:rPr>
          <w:color w:val="000000"/>
          <w:sz w:val="28"/>
          <w:szCs w:val="28"/>
        </w:rPr>
      </w:pPr>
      <w:r w:rsidRPr="00DD4F26">
        <w:rPr>
          <w:color w:val="000000"/>
          <w:sz w:val="28"/>
          <w:szCs w:val="28"/>
        </w:rPr>
        <w:t>а) утверждение верно,</w:t>
      </w:r>
    </w:p>
    <w:p w:rsidR="00797113" w:rsidRPr="00DD4F26" w:rsidRDefault="00797113" w:rsidP="007926AA">
      <w:pPr>
        <w:jc w:val="both"/>
        <w:rPr>
          <w:color w:val="000000"/>
          <w:sz w:val="28"/>
          <w:szCs w:val="28"/>
        </w:rPr>
      </w:pPr>
      <w:r w:rsidRPr="00DD4F26">
        <w:rPr>
          <w:color w:val="000000"/>
          <w:sz w:val="28"/>
          <w:szCs w:val="28"/>
        </w:rPr>
        <w:t>б) утверждение неверно.</w:t>
      </w:r>
    </w:p>
    <w:p w:rsidR="00797113" w:rsidRPr="00DD4F26" w:rsidRDefault="00797113" w:rsidP="007926AA">
      <w:pPr>
        <w:jc w:val="both"/>
        <w:rPr>
          <w:b/>
          <w:bCs/>
          <w:color w:val="000000"/>
          <w:sz w:val="28"/>
          <w:szCs w:val="28"/>
        </w:rPr>
      </w:pPr>
      <w:r w:rsidRPr="00DD4F26">
        <w:rPr>
          <w:b/>
          <w:bCs/>
          <w:color w:val="000000"/>
          <w:sz w:val="28"/>
          <w:szCs w:val="28"/>
        </w:rPr>
        <w:t>21. Модель САРМ основана на предположениях:</w:t>
      </w:r>
    </w:p>
    <w:p w:rsidR="00797113" w:rsidRPr="00DD4F26" w:rsidRDefault="00797113" w:rsidP="007926AA">
      <w:pPr>
        <w:jc w:val="both"/>
        <w:rPr>
          <w:color w:val="000000"/>
          <w:sz w:val="28"/>
          <w:szCs w:val="28"/>
        </w:rPr>
      </w:pPr>
      <w:r w:rsidRPr="00DD4F26">
        <w:rPr>
          <w:color w:val="000000"/>
          <w:sz w:val="28"/>
          <w:szCs w:val="28"/>
        </w:rPr>
        <w:t>а) инвесторы производят оценку инвестиционных портфелей, основываясь на ожидаемых доходностях и их среднеквадратических отклонениях,</w:t>
      </w:r>
    </w:p>
    <w:p w:rsidR="00797113" w:rsidRPr="00DD4F26" w:rsidRDefault="00797113" w:rsidP="007926AA">
      <w:pPr>
        <w:jc w:val="both"/>
        <w:rPr>
          <w:color w:val="000000"/>
          <w:sz w:val="28"/>
          <w:szCs w:val="28"/>
        </w:rPr>
      </w:pPr>
      <w:r w:rsidRPr="00DD4F26">
        <w:rPr>
          <w:color w:val="000000"/>
          <w:sz w:val="28"/>
          <w:szCs w:val="28"/>
        </w:rPr>
        <w:t>б) отсутствие безрисковой доходности,</w:t>
      </w:r>
    </w:p>
    <w:p w:rsidR="00797113" w:rsidRPr="00DD4F26" w:rsidRDefault="00797113" w:rsidP="007926AA">
      <w:pPr>
        <w:jc w:val="both"/>
        <w:rPr>
          <w:color w:val="000000"/>
          <w:sz w:val="28"/>
          <w:szCs w:val="28"/>
        </w:rPr>
      </w:pPr>
      <w:r w:rsidRPr="00DD4F26">
        <w:rPr>
          <w:color w:val="000000"/>
          <w:sz w:val="28"/>
          <w:szCs w:val="28"/>
        </w:rPr>
        <w:t>в) операционные издержки подлежат обязательному учету,</w:t>
      </w:r>
    </w:p>
    <w:p w:rsidR="00797113" w:rsidRPr="00DD4F26" w:rsidRDefault="00797113" w:rsidP="007926AA">
      <w:pPr>
        <w:jc w:val="both"/>
        <w:rPr>
          <w:color w:val="000000"/>
          <w:sz w:val="28"/>
          <w:szCs w:val="28"/>
        </w:rPr>
      </w:pPr>
      <w:r w:rsidRPr="00DD4F26">
        <w:rPr>
          <w:color w:val="000000"/>
          <w:sz w:val="28"/>
          <w:szCs w:val="28"/>
        </w:rPr>
        <w:t>г) все вышеперечисленное верно.</w:t>
      </w:r>
    </w:p>
    <w:p w:rsidR="00797113" w:rsidRPr="00DD4F26" w:rsidRDefault="00797113" w:rsidP="007926AA">
      <w:pPr>
        <w:jc w:val="both"/>
        <w:rPr>
          <w:b/>
          <w:bCs/>
          <w:color w:val="000000"/>
          <w:sz w:val="28"/>
          <w:szCs w:val="28"/>
        </w:rPr>
      </w:pPr>
      <w:r w:rsidRPr="00DD4F26">
        <w:rPr>
          <w:b/>
          <w:bCs/>
          <w:color w:val="000000"/>
          <w:sz w:val="28"/>
          <w:szCs w:val="28"/>
        </w:rPr>
        <w:t>22. Безрисковая доходность состоит из:</w:t>
      </w:r>
    </w:p>
    <w:p w:rsidR="00797113" w:rsidRPr="00DD4F26" w:rsidRDefault="00797113" w:rsidP="007926AA">
      <w:pPr>
        <w:jc w:val="both"/>
        <w:rPr>
          <w:color w:val="000000"/>
          <w:sz w:val="28"/>
          <w:szCs w:val="28"/>
        </w:rPr>
      </w:pPr>
      <w:r w:rsidRPr="00DD4F26">
        <w:rPr>
          <w:color w:val="000000"/>
          <w:sz w:val="28"/>
          <w:szCs w:val="28"/>
        </w:rPr>
        <w:t>а) реальной безинфляционной доходности,</w:t>
      </w:r>
    </w:p>
    <w:p w:rsidR="00797113" w:rsidRPr="00DD4F26" w:rsidRDefault="00797113" w:rsidP="007926AA">
      <w:pPr>
        <w:jc w:val="both"/>
        <w:rPr>
          <w:color w:val="000000"/>
          <w:sz w:val="28"/>
          <w:szCs w:val="28"/>
        </w:rPr>
      </w:pPr>
      <w:r w:rsidRPr="00DD4F26">
        <w:rPr>
          <w:color w:val="000000"/>
          <w:sz w:val="28"/>
          <w:szCs w:val="28"/>
        </w:rPr>
        <w:t>б) инфляционной премии,</w:t>
      </w:r>
    </w:p>
    <w:p w:rsidR="00797113" w:rsidRPr="00DD4F26" w:rsidRDefault="00797113" w:rsidP="007926AA">
      <w:pPr>
        <w:jc w:val="both"/>
        <w:rPr>
          <w:color w:val="000000"/>
          <w:sz w:val="28"/>
          <w:szCs w:val="28"/>
        </w:rPr>
      </w:pPr>
      <w:r w:rsidRPr="00DD4F26">
        <w:rPr>
          <w:color w:val="000000"/>
          <w:sz w:val="28"/>
          <w:szCs w:val="28"/>
        </w:rPr>
        <w:t>в) рыночной премии за риск,</w:t>
      </w:r>
    </w:p>
    <w:p w:rsidR="00797113" w:rsidRPr="00DD4F26" w:rsidRDefault="00797113" w:rsidP="007926AA">
      <w:pPr>
        <w:jc w:val="both"/>
        <w:rPr>
          <w:color w:val="000000"/>
          <w:sz w:val="28"/>
          <w:szCs w:val="28"/>
        </w:rPr>
      </w:pPr>
      <w:r w:rsidRPr="00DD4F26">
        <w:rPr>
          <w:color w:val="000000"/>
          <w:sz w:val="28"/>
          <w:szCs w:val="28"/>
        </w:rPr>
        <w:t>г) нет верного ответа.</w:t>
      </w:r>
    </w:p>
    <w:p w:rsidR="00797113" w:rsidRPr="00DD4F26" w:rsidRDefault="00797113" w:rsidP="007926AA">
      <w:pPr>
        <w:jc w:val="both"/>
        <w:rPr>
          <w:b/>
          <w:bCs/>
          <w:color w:val="000000"/>
          <w:sz w:val="28"/>
          <w:szCs w:val="28"/>
        </w:rPr>
      </w:pPr>
      <w:r w:rsidRPr="00DD4F26">
        <w:rPr>
          <w:b/>
          <w:bCs/>
          <w:color w:val="000000"/>
          <w:sz w:val="28"/>
          <w:szCs w:val="28"/>
        </w:rPr>
        <w:lastRenderedPageBreak/>
        <w:t>23. Бета портфеля представляет собой взвешенное среднее коэффициентов бета, входящих в него ценных бумаг, где в качестве весов выступают доли инвестиций в эти бумаги:</w:t>
      </w:r>
    </w:p>
    <w:p w:rsidR="00797113" w:rsidRPr="00DD4F26" w:rsidRDefault="00797113" w:rsidP="007926AA">
      <w:pPr>
        <w:jc w:val="both"/>
        <w:rPr>
          <w:color w:val="000000"/>
          <w:sz w:val="28"/>
          <w:szCs w:val="28"/>
        </w:rPr>
      </w:pPr>
      <w:r w:rsidRPr="00DD4F26">
        <w:rPr>
          <w:color w:val="000000"/>
          <w:sz w:val="28"/>
          <w:szCs w:val="28"/>
        </w:rPr>
        <w:t>а) утверждение верно,</w:t>
      </w:r>
    </w:p>
    <w:p w:rsidR="00797113" w:rsidRPr="00DD4F26" w:rsidRDefault="00797113" w:rsidP="007926AA">
      <w:pPr>
        <w:jc w:val="both"/>
        <w:rPr>
          <w:color w:val="000000"/>
          <w:sz w:val="28"/>
          <w:szCs w:val="28"/>
        </w:rPr>
      </w:pPr>
      <w:r w:rsidRPr="00DD4F26">
        <w:rPr>
          <w:color w:val="000000"/>
          <w:sz w:val="28"/>
          <w:szCs w:val="28"/>
        </w:rPr>
        <w:t>б) утверждение неверно.</w:t>
      </w:r>
    </w:p>
    <w:p w:rsidR="00797113" w:rsidRPr="00DD4F26" w:rsidRDefault="00797113" w:rsidP="007926AA">
      <w:pPr>
        <w:jc w:val="both"/>
        <w:rPr>
          <w:b/>
          <w:bCs/>
          <w:color w:val="000000"/>
          <w:sz w:val="28"/>
          <w:szCs w:val="28"/>
        </w:rPr>
      </w:pPr>
      <w:r w:rsidRPr="00DD4F26">
        <w:rPr>
          <w:b/>
          <w:bCs/>
          <w:color w:val="000000"/>
          <w:sz w:val="28"/>
          <w:szCs w:val="28"/>
        </w:rPr>
        <w:t>24. Если ценная бумага имеет бета менее 1, то:</w:t>
      </w:r>
    </w:p>
    <w:p w:rsidR="00797113" w:rsidRPr="00DD4F26" w:rsidRDefault="00797113" w:rsidP="007926AA">
      <w:pPr>
        <w:jc w:val="both"/>
        <w:rPr>
          <w:color w:val="000000"/>
          <w:sz w:val="28"/>
          <w:szCs w:val="28"/>
        </w:rPr>
      </w:pPr>
      <w:r w:rsidRPr="00DD4F26">
        <w:rPr>
          <w:color w:val="000000"/>
          <w:sz w:val="28"/>
          <w:szCs w:val="28"/>
        </w:rPr>
        <w:t>а) она называется «агрессивной акцией»,</w:t>
      </w:r>
    </w:p>
    <w:p w:rsidR="00797113" w:rsidRPr="00DD4F26" w:rsidRDefault="00797113" w:rsidP="007926AA">
      <w:pPr>
        <w:jc w:val="both"/>
        <w:rPr>
          <w:color w:val="000000"/>
          <w:sz w:val="28"/>
          <w:szCs w:val="28"/>
        </w:rPr>
      </w:pPr>
      <w:r w:rsidRPr="00DD4F26">
        <w:rPr>
          <w:color w:val="000000"/>
          <w:sz w:val="28"/>
          <w:szCs w:val="28"/>
        </w:rPr>
        <w:t>б) она называется «оборонительной акцией»,</w:t>
      </w:r>
    </w:p>
    <w:p w:rsidR="00797113" w:rsidRPr="00DD4F26" w:rsidRDefault="00797113" w:rsidP="007926AA">
      <w:pPr>
        <w:jc w:val="both"/>
        <w:rPr>
          <w:color w:val="000000"/>
          <w:sz w:val="28"/>
          <w:szCs w:val="28"/>
        </w:rPr>
      </w:pPr>
      <w:r w:rsidRPr="00DD4F26">
        <w:rPr>
          <w:color w:val="000000"/>
          <w:sz w:val="28"/>
          <w:szCs w:val="28"/>
        </w:rPr>
        <w:t>в) все вышеперечисленное верно.</w:t>
      </w:r>
    </w:p>
    <w:p w:rsidR="00797113" w:rsidRPr="00DD4F26" w:rsidRDefault="00797113" w:rsidP="007926AA">
      <w:pPr>
        <w:jc w:val="both"/>
        <w:rPr>
          <w:b/>
          <w:bCs/>
          <w:sz w:val="28"/>
          <w:szCs w:val="28"/>
        </w:rPr>
      </w:pPr>
      <w:r w:rsidRPr="00DD4F26">
        <w:rPr>
          <w:b/>
          <w:bCs/>
          <w:sz w:val="28"/>
          <w:szCs w:val="28"/>
        </w:rPr>
        <w:t>Ответы: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29"/>
        <w:gridCol w:w="794"/>
        <w:gridCol w:w="795"/>
        <w:gridCol w:w="794"/>
        <w:gridCol w:w="794"/>
        <w:gridCol w:w="795"/>
        <w:gridCol w:w="794"/>
        <w:gridCol w:w="826"/>
        <w:gridCol w:w="794"/>
        <w:gridCol w:w="832"/>
        <w:gridCol w:w="762"/>
        <w:gridCol w:w="762"/>
      </w:tblGrid>
      <w:tr w:rsidR="00797113" w:rsidRPr="00DD4F26">
        <w:tc>
          <w:tcPr>
            <w:tcW w:w="829"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1</w:t>
            </w:r>
          </w:p>
        </w:tc>
        <w:tc>
          <w:tcPr>
            <w:tcW w:w="794"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2</w:t>
            </w:r>
          </w:p>
        </w:tc>
        <w:tc>
          <w:tcPr>
            <w:tcW w:w="795"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3</w:t>
            </w:r>
          </w:p>
        </w:tc>
        <w:tc>
          <w:tcPr>
            <w:tcW w:w="794"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4</w:t>
            </w:r>
          </w:p>
        </w:tc>
        <w:tc>
          <w:tcPr>
            <w:tcW w:w="794"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5</w:t>
            </w:r>
          </w:p>
        </w:tc>
        <w:tc>
          <w:tcPr>
            <w:tcW w:w="795"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6</w:t>
            </w:r>
          </w:p>
        </w:tc>
        <w:tc>
          <w:tcPr>
            <w:tcW w:w="794"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7</w:t>
            </w:r>
          </w:p>
        </w:tc>
        <w:tc>
          <w:tcPr>
            <w:tcW w:w="826"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8</w:t>
            </w:r>
          </w:p>
        </w:tc>
        <w:tc>
          <w:tcPr>
            <w:tcW w:w="794"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9</w:t>
            </w:r>
          </w:p>
        </w:tc>
        <w:tc>
          <w:tcPr>
            <w:tcW w:w="832"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10</w:t>
            </w:r>
          </w:p>
        </w:tc>
        <w:tc>
          <w:tcPr>
            <w:tcW w:w="762"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11</w:t>
            </w:r>
          </w:p>
        </w:tc>
        <w:tc>
          <w:tcPr>
            <w:tcW w:w="762"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12</w:t>
            </w:r>
          </w:p>
        </w:tc>
      </w:tr>
      <w:tr w:rsidR="00797113" w:rsidRPr="00DD4F26">
        <w:tc>
          <w:tcPr>
            <w:tcW w:w="829"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а</w:t>
            </w:r>
          </w:p>
        </w:tc>
        <w:tc>
          <w:tcPr>
            <w:tcW w:w="794"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г</w:t>
            </w:r>
          </w:p>
        </w:tc>
        <w:tc>
          <w:tcPr>
            <w:tcW w:w="795"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б</w:t>
            </w:r>
          </w:p>
        </w:tc>
        <w:tc>
          <w:tcPr>
            <w:tcW w:w="794"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а</w:t>
            </w:r>
          </w:p>
        </w:tc>
        <w:tc>
          <w:tcPr>
            <w:tcW w:w="794"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б</w:t>
            </w:r>
          </w:p>
        </w:tc>
        <w:tc>
          <w:tcPr>
            <w:tcW w:w="795"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аб</w:t>
            </w:r>
          </w:p>
        </w:tc>
        <w:tc>
          <w:tcPr>
            <w:tcW w:w="794"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г</w:t>
            </w:r>
          </w:p>
        </w:tc>
        <w:tc>
          <w:tcPr>
            <w:tcW w:w="826"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а</w:t>
            </w:r>
          </w:p>
        </w:tc>
        <w:tc>
          <w:tcPr>
            <w:tcW w:w="794"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в</w:t>
            </w:r>
          </w:p>
        </w:tc>
        <w:tc>
          <w:tcPr>
            <w:tcW w:w="832"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г</w:t>
            </w:r>
          </w:p>
        </w:tc>
        <w:tc>
          <w:tcPr>
            <w:tcW w:w="762"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в</w:t>
            </w:r>
          </w:p>
        </w:tc>
        <w:tc>
          <w:tcPr>
            <w:tcW w:w="762"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а</w:t>
            </w:r>
          </w:p>
        </w:tc>
      </w:tr>
    </w:tbl>
    <w:p w:rsidR="00797113" w:rsidRPr="00DD4F26" w:rsidRDefault="00797113" w:rsidP="007926AA">
      <w:pPr>
        <w:jc w:val="both"/>
        <w:rPr>
          <w:b/>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29"/>
        <w:gridCol w:w="794"/>
        <w:gridCol w:w="795"/>
        <w:gridCol w:w="794"/>
        <w:gridCol w:w="794"/>
        <w:gridCol w:w="795"/>
        <w:gridCol w:w="794"/>
        <w:gridCol w:w="826"/>
        <w:gridCol w:w="794"/>
        <w:gridCol w:w="832"/>
        <w:gridCol w:w="762"/>
        <w:gridCol w:w="762"/>
      </w:tblGrid>
      <w:tr w:rsidR="00797113" w:rsidRPr="00DD4F26">
        <w:tc>
          <w:tcPr>
            <w:tcW w:w="829"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13</w:t>
            </w:r>
          </w:p>
        </w:tc>
        <w:tc>
          <w:tcPr>
            <w:tcW w:w="794"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14</w:t>
            </w:r>
          </w:p>
        </w:tc>
        <w:tc>
          <w:tcPr>
            <w:tcW w:w="795"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15</w:t>
            </w:r>
          </w:p>
        </w:tc>
        <w:tc>
          <w:tcPr>
            <w:tcW w:w="794"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16</w:t>
            </w:r>
          </w:p>
        </w:tc>
        <w:tc>
          <w:tcPr>
            <w:tcW w:w="794"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17</w:t>
            </w:r>
          </w:p>
        </w:tc>
        <w:tc>
          <w:tcPr>
            <w:tcW w:w="795"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18</w:t>
            </w:r>
          </w:p>
        </w:tc>
        <w:tc>
          <w:tcPr>
            <w:tcW w:w="794"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19</w:t>
            </w:r>
          </w:p>
        </w:tc>
        <w:tc>
          <w:tcPr>
            <w:tcW w:w="826"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20</w:t>
            </w:r>
          </w:p>
        </w:tc>
        <w:tc>
          <w:tcPr>
            <w:tcW w:w="794"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21</w:t>
            </w:r>
          </w:p>
        </w:tc>
        <w:tc>
          <w:tcPr>
            <w:tcW w:w="832"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22</w:t>
            </w:r>
          </w:p>
        </w:tc>
        <w:tc>
          <w:tcPr>
            <w:tcW w:w="762"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23</w:t>
            </w:r>
          </w:p>
        </w:tc>
        <w:tc>
          <w:tcPr>
            <w:tcW w:w="762"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24</w:t>
            </w:r>
          </w:p>
        </w:tc>
      </w:tr>
      <w:tr w:rsidR="00797113" w:rsidRPr="00DD4F26">
        <w:tc>
          <w:tcPr>
            <w:tcW w:w="829"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б</w:t>
            </w:r>
          </w:p>
        </w:tc>
        <w:tc>
          <w:tcPr>
            <w:tcW w:w="794"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бв</w:t>
            </w:r>
          </w:p>
        </w:tc>
        <w:tc>
          <w:tcPr>
            <w:tcW w:w="795"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а</w:t>
            </w:r>
          </w:p>
        </w:tc>
        <w:tc>
          <w:tcPr>
            <w:tcW w:w="794"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а</w:t>
            </w:r>
          </w:p>
        </w:tc>
        <w:tc>
          <w:tcPr>
            <w:tcW w:w="794"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г</w:t>
            </w:r>
          </w:p>
        </w:tc>
        <w:tc>
          <w:tcPr>
            <w:tcW w:w="795"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а</w:t>
            </w:r>
          </w:p>
        </w:tc>
        <w:tc>
          <w:tcPr>
            <w:tcW w:w="794"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г</w:t>
            </w:r>
          </w:p>
        </w:tc>
        <w:tc>
          <w:tcPr>
            <w:tcW w:w="826"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а</w:t>
            </w:r>
          </w:p>
        </w:tc>
        <w:tc>
          <w:tcPr>
            <w:tcW w:w="794"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а</w:t>
            </w:r>
          </w:p>
        </w:tc>
        <w:tc>
          <w:tcPr>
            <w:tcW w:w="832"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аб</w:t>
            </w:r>
          </w:p>
        </w:tc>
        <w:tc>
          <w:tcPr>
            <w:tcW w:w="762"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а</w:t>
            </w:r>
          </w:p>
        </w:tc>
        <w:tc>
          <w:tcPr>
            <w:tcW w:w="762"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б</w:t>
            </w:r>
          </w:p>
        </w:tc>
      </w:tr>
    </w:tbl>
    <w:p w:rsidR="00797113" w:rsidRPr="00DD4F26" w:rsidRDefault="00797113" w:rsidP="007926AA">
      <w:pPr>
        <w:jc w:val="both"/>
        <w:rPr>
          <w:b/>
          <w:bCs/>
          <w:sz w:val="28"/>
          <w:szCs w:val="28"/>
        </w:rPr>
      </w:pPr>
    </w:p>
    <w:p w:rsidR="00797113" w:rsidRDefault="00797113" w:rsidP="00276BF6">
      <w:pPr>
        <w:pStyle w:val="2"/>
        <w:spacing w:before="0" w:after="0"/>
        <w:jc w:val="center"/>
        <w:rPr>
          <w:rFonts w:ascii="Times New Roman" w:hAnsi="Times New Roman" w:cs="Times New Roman"/>
          <w:i w:val="0"/>
          <w:iCs w:val="0"/>
          <w:u w:val="single"/>
        </w:rPr>
      </w:pPr>
      <w:bookmarkStart w:id="27" w:name="_Toc328741031"/>
      <w:r w:rsidRPr="00DD4F26">
        <w:rPr>
          <w:rFonts w:ascii="Times New Roman" w:hAnsi="Times New Roman" w:cs="Times New Roman"/>
          <w:i w:val="0"/>
          <w:iCs w:val="0"/>
          <w:u w:val="single"/>
        </w:rPr>
        <w:t>Тестовые задания для самостоятельной работы</w:t>
      </w:r>
      <w:bookmarkEnd w:id="27"/>
    </w:p>
    <w:p w:rsidR="00276BF6" w:rsidRPr="00276BF6" w:rsidRDefault="00276BF6" w:rsidP="00276BF6"/>
    <w:p w:rsidR="00797113" w:rsidRPr="00DD4F26" w:rsidRDefault="00797113" w:rsidP="007926AA">
      <w:pPr>
        <w:jc w:val="both"/>
        <w:rPr>
          <w:b/>
          <w:bCs/>
          <w:color w:val="000000"/>
          <w:sz w:val="28"/>
          <w:szCs w:val="28"/>
        </w:rPr>
      </w:pPr>
      <w:r w:rsidRPr="00DD4F26">
        <w:rPr>
          <w:b/>
          <w:bCs/>
          <w:color w:val="000000"/>
          <w:sz w:val="28"/>
          <w:szCs w:val="28"/>
        </w:rPr>
        <w:t>1. Консервативный метод управления риском предполагает:</w:t>
      </w:r>
    </w:p>
    <w:p w:rsidR="00797113" w:rsidRPr="00DD4F26" w:rsidRDefault="00797113" w:rsidP="007926AA">
      <w:pPr>
        <w:jc w:val="both"/>
        <w:rPr>
          <w:color w:val="000000"/>
          <w:sz w:val="28"/>
          <w:szCs w:val="28"/>
        </w:rPr>
      </w:pPr>
      <w:r w:rsidRPr="00DD4F26">
        <w:rPr>
          <w:color w:val="000000"/>
          <w:sz w:val="28"/>
          <w:szCs w:val="28"/>
        </w:rPr>
        <w:t>а) осуществление всех операций после проведения мероприятий по предупреждению финансовых потерь,</w:t>
      </w:r>
    </w:p>
    <w:p w:rsidR="00797113" w:rsidRPr="00DD4F26" w:rsidRDefault="00797113" w:rsidP="007926AA">
      <w:pPr>
        <w:jc w:val="both"/>
        <w:rPr>
          <w:color w:val="000000"/>
          <w:spacing w:val="-8"/>
          <w:sz w:val="28"/>
          <w:szCs w:val="28"/>
        </w:rPr>
      </w:pPr>
      <w:r w:rsidRPr="00DD4F26">
        <w:rPr>
          <w:color w:val="000000"/>
          <w:spacing w:val="-8"/>
          <w:sz w:val="28"/>
          <w:szCs w:val="28"/>
        </w:rPr>
        <w:t>б) учет в процессе управления риском сложившихся условий хозяйствования,</w:t>
      </w:r>
    </w:p>
    <w:p w:rsidR="00797113" w:rsidRPr="00DD4F26" w:rsidRDefault="00797113" w:rsidP="007926AA">
      <w:pPr>
        <w:jc w:val="both"/>
        <w:rPr>
          <w:color w:val="000000"/>
          <w:sz w:val="28"/>
          <w:szCs w:val="28"/>
        </w:rPr>
      </w:pPr>
      <w:r w:rsidRPr="00DD4F26">
        <w:rPr>
          <w:color w:val="000000"/>
          <w:spacing w:val="-8"/>
          <w:sz w:val="28"/>
          <w:szCs w:val="28"/>
        </w:rPr>
        <w:t>в</w:t>
      </w:r>
      <w:r w:rsidRPr="00DD4F26">
        <w:rPr>
          <w:color w:val="000000"/>
          <w:spacing w:val="-20"/>
          <w:sz w:val="28"/>
          <w:szCs w:val="28"/>
        </w:rPr>
        <w:t>) меры по минимизации риска принимаются после наступления рискового события,</w:t>
      </w:r>
    </w:p>
    <w:p w:rsidR="00797113" w:rsidRPr="00DD4F26" w:rsidRDefault="00797113" w:rsidP="007926AA">
      <w:pPr>
        <w:jc w:val="both"/>
        <w:rPr>
          <w:color w:val="000000"/>
          <w:sz w:val="28"/>
          <w:szCs w:val="28"/>
        </w:rPr>
      </w:pPr>
      <w:r w:rsidRPr="00DD4F26">
        <w:rPr>
          <w:color w:val="000000"/>
          <w:sz w:val="28"/>
          <w:szCs w:val="28"/>
        </w:rPr>
        <w:t>г) верного ответа нет.</w:t>
      </w:r>
    </w:p>
    <w:p w:rsidR="00797113" w:rsidRPr="00DD4F26" w:rsidRDefault="00797113" w:rsidP="007926AA">
      <w:pPr>
        <w:jc w:val="both"/>
        <w:rPr>
          <w:b/>
          <w:bCs/>
          <w:sz w:val="28"/>
          <w:szCs w:val="28"/>
        </w:rPr>
      </w:pPr>
      <w:r w:rsidRPr="00DD4F26">
        <w:rPr>
          <w:b/>
          <w:bCs/>
          <w:sz w:val="28"/>
          <w:szCs w:val="28"/>
        </w:rPr>
        <w:t>2. Дисперсия – это:</w:t>
      </w:r>
    </w:p>
    <w:p w:rsidR="00797113" w:rsidRPr="00DD4F26" w:rsidRDefault="00797113" w:rsidP="007926AA">
      <w:pPr>
        <w:jc w:val="both"/>
        <w:rPr>
          <w:sz w:val="28"/>
          <w:szCs w:val="28"/>
        </w:rPr>
      </w:pPr>
      <w:r w:rsidRPr="00DD4F26">
        <w:rPr>
          <w:sz w:val="28"/>
          <w:szCs w:val="28"/>
        </w:rPr>
        <w:t>а) показатель, используемый для измерения доходности актива,</w:t>
      </w:r>
    </w:p>
    <w:p w:rsidR="00797113" w:rsidRPr="00DD4F26" w:rsidRDefault="00797113" w:rsidP="007926AA">
      <w:pPr>
        <w:jc w:val="both"/>
        <w:rPr>
          <w:sz w:val="28"/>
          <w:szCs w:val="28"/>
        </w:rPr>
      </w:pPr>
      <w:r w:rsidRPr="00DD4F26">
        <w:rPr>
          <w:sz w:val="28"/>
          <w:szCs w:val="28"/>
        </w:rPr>
        <w:t>б) показатель, используемый для оценки индивидуального риска,</w:t>
      </w:r>
    </w:p>
    <w:p w:rsidR="00797113" w:rsidRPr="00DD4F26" w:rsidRDefault="00797113" w:rsidP="007926AA">
      <w:pPr>
        <w:jc w:val="both"/>
        <w:rPr>
          <w:sz w:val="28"/>
          <w:szCs w:val="28"/>
        </w:rPr>
      </w:pPr>
      <w:r w:rsidRPr="00DD4F26">
        <w:rPr>
          <w:sz w:val="28"/>
          <w:szCs w:val="28"/>
        </w:rPr>
        <w:t>в) показатель, используемый для оценки риска портфеля,</w:t>
      </w:r>
    </w:p>
    <w:p w:rsidR="00797113" w:rsidRPr="00DD4F26" w:rsidRDefault="00797113" w:rsidP="007926AA">
      <w:pPr>
        <w:jc w:val="both"/>
        <w:rPr>
          <w:sz w:val="28"/>
          <w:szCs w:val="28"/>
        </w:rPr>
      </w:pPr>
      <w:r w:rsidRPr="00DD4F26">
        <w:rPr>
          <w:sz w:val="28"/>
          <w:szCs w:val="28"/>
        </w:rPr>
        <w:t>г) нет верного ответа.</w:t>
      </w:r>
    </w:p>
    <w:p w:rsidR="00797113" w:rsidRPr="00DD4F26" w:rsidRDefault="00797113" w:rsidP="007926AA">
      <w:pPr>
        <w:jc w:val="both"/>
        <w:rPr>
          <w:b/>
          <w:bCs/>
          <w:sz w:val="28"/>
          <w:szCs w:val="28"/>
        </w:rPr>
      </w:pPr>
      <w:r w:rsidRPr="00DD4F26">
        <w:rPr>
          <w:b/>
          <w:bCs/>
          <w:sz w:val="28"/>
          <w:szCs w:val="28"/>
        </w:rPr>
        <w:t>3. К качественным методам оценки риска относятся:</w:t>
      </w:r>
    </w:p>
    <w:p w:rsidR="00797113" w:rsidRPr="00DD4F26" w:rsidRDefault="00797113" w:rsidP="007926AA">
      <w:pPr>
        <w:jc w:val="both"/>
        <w:rPr>
          <w:sz w:val="28"/>
          <w:szCs w:val="28"/>
        </w:rPr>
      </w:pPr>
      <w:r w:rsidRPr="00DD4F26">
        <w:rPr>
          <w:sz w:val="28"/>
          <w:szCs w:val="28"/>
        </w:rPr>
        <w:t>а) статистический,</w:t>
      </w:r>
    </w:p>
    <w:p w:rsidR="00797113" w:rsidRPr="00DD4F26" w:rsidRDefault="00797113" w:rsidP="007926AA">
      <w:pPr>
        <w:jc w:val="both"/>
        <w:rPr>
          <w:sz w:val="28"/>
          <w:szCs w:val="28"/>
        </w:rPr>
      </w:pPr>
      <w:r w:rsidRPr="00DD4F26">
        <w:rPr>
          <w:sz w:val="28"/>
          <w:szCs w:val="28"/>
        </w:rPr>
        <w:t>б) метод экспертных оценок,</w:t>
      </w:r>
    </w:p>
    <w:p w:rsidR="00797113" w:rsidRPr="00DD4F26" w:rsidRDefault="00797113" w:rsidP="007926AA">
      <w:pPr>
        <w:jc w:val="both"/>
        <w:rPr>
          <w:sz w:val="28"/>
          <w:szCs w:val="28"/>
        </w:rPr>
      </w:pPr>
      <w:r w:rsidRPr="00DD4F26">
        <w:rPr>
          <w:sz w:val="28"/>
          <w:szCs w:val="28"/>
        </w:rPr>
        <w:t>в) метод использования аналогов,</w:t>
      </w:r>
    </w:p>
    <w:p w:rsidR="00797113" w:rsidRPr="00DD4F26" w:rsidRDefault="00797113" w:rsidP="007926AA">
      <w:pPr>
        <w:jc w:val="both"/>
        <w:rPr>
          <w:sz w:val="28"/>
          <w:szCs w:val="28"/>
        </w:rPr>
      </w:pPr>
      <w:r w:rsidRPr="00DD4F26">
        <w:rPr>
          <w:sz w:val="28"/>
          <w:szCs w:val="28"/>
        </w:rPr>
        <w:t>г) все вышеперечисленное верно.</w:t>
      </w:r>
    </w:p>
    <w:p w:rsidR="00797113" w:rsidRPr="00DD4F26" w:rsidRDefault="00797113" w:rsidP="007926AA">
      <w:pPr>
        <w:jc w:val="both"/>
        <w:rPr>
          <w:b/>
          <w:bCs/>
          <w:color w:val="000000"/>
          <w:sz w:val="28"/>
          <w:szCs w:val="28"/>
        </w:rPr>
      </w:pPr>
      <w:r w:rsidRPr="00DD4F26">
        <w:rPr>
          <w:b/>
          <w:bCs/>
          <w:color w:val="000000"/>
          <w:sz w:val="28"/>
          <w:szCs w:val="28"/>
        </w:rPr>
        <w:t>4. Для оценки индивидуального риска используются:</w:t>
      </w:r>
    </w:p>
    <w:p w:rsidR="00797113" w:rsidRPr="00DD4F26" w:rsidRDefault="00797113" w:rsidP="007926AA">
      <w:pPr>
        <w:jc w:val="both"/>
        <w:rPr>
          <w:color w:val="000000"/>
          <w:sz w:val="28"/>
          <w:szCs w:val="28"/>
        </w:rPr>
      </w:pPr>
      <w:r w:rsidRPr="00DD4F26">
        <w:rPr>
          <w:color w:val="000000"/>
          <w:sz w:val="28"/>
          <w:szCs w:val="28"/>
        </w:rPr>
        <w:t>а) ковариация,</w:t>
      </w:r>
    </w:p>
    <w:p w:rsidR="00797113" w:rsidRPr="00DD4F26" w:rsidRDefault="00797113" w:rsidP="007926AA">
      <w:pPr>
        <w:jc w:val="both"/>
        <w:rPr>
          <w:color w:val="000000"/>
          <w:sz w:val="28"/>
          <w:szCs w:val="28"/>
        </w:rPr>
      </w:pPr>
      <w:r w:rsidRPr="00DD4F26">
        <w:rPr>
          <w:color w:val="000000"/>
          <w:sz w:val="28"/>
          <w:szCs w:val="28"/>
        </w:rPr>
        <w:t>б) коэффициент корреляции,</w:t>
      </w:r>
    </w:p>
    <w:p w:rsidR="00797113" w:rsidRPr="00DD4F26" w:rsidRDefault="00797113" w:rsidP="007926AA">
      <w:pPr>
        <w:jc w:val="both"/>
        <w:rPr>
          <w:color w:val="000000"/>
          <w:sz w:val="28"/>
          <w:szCs w:val="28"/>
        </w:rPr>
      </w:pPr>
      <w:r w:rsidRPr="00DD4F26">
        <w:rPr>
          <w:color w:val="000000"/>
          <w:sz w:val="28"/>
          <w:szCs w:val="28"/>
        </w:rPr>
        <w:t>в) коэффициент вариации,</w:t>
      </w:r>
    </w:p>
    <w:p w:rsidR="00797113" w:rsidRPr="00DD4F26" w:rsidRDefault="00797113" w:rsidP="007926AA">
      <w:pPr>
        <w:jc w:val="both"/>
        <w:rPr>
          <w:color w:val="000000"/>
          <w:sz w:val="28"/>
          <w:szCs w:val="28"/>
        </w:rPr>
      </w:pPr>
      <w:r w:rsidRPr="00DD4F26">
        <w:rPr>
          <w:color w:val="000000"/>
          <w:sz w:val="28"/>
          <w:szCs w:val="28"/>
        </w:rPr>
        <w:t>г) все вышеперечисленное верно.</w:t>
      </w:r>
    </w:p>
    <w:p w:rsidR="00797113" w:rsidRPr="00DD4F26" w:rsidRDefault="00797113" w:rsidP="007926AA">
      <w:pPr>
        <w:jc w:val="both"/>
        <w:rPr>
          <w:b/>
          <w:bCs/>
          <w:sz w:val="28"/>
          <w:szCs w:val="28"/>
        </w:rPr>
      </w:pPr>
      <w:r w:rsidRPr="00DD4F26">
        <w:rPr>
          <w:b/>
          <w:bCs/>
          <w:sz w:val="28"/>
          <w:szCs w:val="28"/>
        </w:rPr>
        <w:t>5. Выберите верное утверждение:</w:t>
      </w:r>
    </w:p>
    <w:p w:rsidR="00797113" w:rsidRPr="00DD4F26" w:rsidRDefault="00797113" w:rsidP="007926AA">
      <w:pPr>
        <w:jc w:val="both"/>
        <w:rPr>
          <w:sz w:val="28"/>
          <w:szCs w:val="28"/>
        </w:rPr>
      </w:pPr>
      <w:r w:rsidRPr="00DD4F26">
        <w:rPr>
          <w:sz w:val="28"/>
          <w:szCs w:val="28"/>
        </w:rPr>
        <w:t>а)  чем выше коэффициент вариации, тем менее рискованным является данный вид актива,</w:t>
      </w:r>
    </w:p>
    <w:p w:rsidR="00797113" w:rsidRPr="00DD4F26" w:rsidRDefault="00797113" w:rsidP="007926AA">
      <w:pPr>
        <w:jc w:val="both"/>
        <w:rPr>
          <w:sz w:val="28"/>
          <w:szCs w:val="28"/>
        </w:rPr>
      </w:pPr>
      <w:r w:rsidRPr="00DD4F26">
        <w:rPr>
          <w:sz w:val="28"/>
          <w:szCs w:val="28"/>
        </w:rPr>
        <w:lastRenderedPageBreak/>
        <w:t>б) чем ниже коэффициент вариации, тем более рискованным является данный вид актива,</w:t>
      </w:r>
    </w:p>
    <w:p w:rsidR="00797113" w:rsidRPr="00DD4F26" w:rsidRDefault="00797113" w:rsidP="007926AA">
      <w:pPr>
        <w:jc w:val="both"/>
        <w:rPr>
          <w:sz w:val="28"/>
          <w:szCs w:val="28"/>
        </w:rPr>
      </w:pPr>
      <w:r w:rsidRPr="00DD4F26">
        <w:rPr>
          <w:sz w:val="28"/>
          <w:szCs w:val="28"/>
        </w:rPr>
        <w:t>в) чем выше коэффициент вариации, тем более рискованным является данный вид актива,</w:t>
      </w:r>
    </w:p>
    <w:p w:rsidR="00797113" w:rsidRPr="00DD4F26" w:rsidRDefault="00797113" w:rsidP="007926AA">
      <w:pPr>
        <w:jc w:val="both"/>
        <w:rPr>
          <w:sz w:val="28"/>
          <w:szCs w:val="28"/>
        </w:rPr>
      </w:pPr>
      <w:r w:rsidRPr="00DD4F26">
        <w:rPr>
          <w:sz w:val="28"/>
          <w:szCs w:val="28"/>
        </w:rPr>
        <w:t>г) верного ответа нет.</w:t>
      </w:r>
    </w:p>
    <w:p w:rsidR="00797113" w:rsidRPr="00DD4F26" w:rsidRDefault="00797113" w:rsidP="007926AA">
      <w:pPr>
        <w:jc w:val="both"/>
        <w:rPr>
          <w:b/>
          <w:bCs/>
          <w:color w:val="000000"/>
          <w:sz w:val="28"/>
          <w:szCs w:val="28"/>
        </w:rPr>
      </w:pPr>
      <w:r w:rsidRPr="00DD4F26">
        <w:rPr>
          <w:b/>
          <w:bCs/>
          <w:color w:val="000000"/>
          <w:sz w:val="28"/>
          <w:szCs w:val="28"/>
        </w:rPr>
        <w:t>6. При критическом финансовом риске уровень потерь не превышает:</w:t>
      </w:r>
    </w:p>
    <w:p w:rsidR="00797113" w:rsidRPr="00DD4F26" w:rsidRDefault="00797113" w:rsidP="007926AA">
      <w:pPr>
        <w:jc w:val="both"/>
        <w:rPr>
          <w:color w:val="000000"/>
          <w:sz w:val="28"/>
          <w:szCs w:val="28"/>
        </w:rPr>
      </w:pPr>
      <w:r w:rsidRPr="00DD4F26">
        <w:rPr>
          <w:color w:val="000000"/>
          <w:sz w:val="28"/>
          <w:szCs w:val="28"/>
        </w:rPr>
        <w:t>а) прибыли по осуществляемой операции,</w:t>
      </w:r>
    </w:p>
    <w:p w:rsidR="00797113" w:rsidRPr="00DD4F26" w:rsidRDefault="00797113" w:rsidP="007926AA">
      <w:pPr>
        <w:jc w:val="both"/>
        <w:rPr>
          <w:color w:val="000000"/>
          <w:sz w:val="28"/>
          <w:szCs w:val="28"/>
        </w:rPr>
      </w:pPr>
      <w:r w:rsidRPr="00DD4F26">
        <w:rPr>
          <w:color w:val="000000"/>
          <w:sz w:val="28"/>
          <w:szCs w:val="28"/>
        </w:rPr>
        <w:t>б) выручки от реализации,</w:t>
      </w:r>
    </w:p>
    <w:p w:rsidR="00797113" w:rsidRPr="00DD4F26" w:rsidRDefault="00797113" w:rsidP="007926AA">
      <w:pPr>
        <w:jc w:val="both"/>
        <w:rPr>
          <w:color w:val="000000"/>
          <w:sz w:val="28"/>
          <w:szCs w:val="28"/>
        </w:rPr>
      </w:pPr>
      <w:r w:rsidRPr="00DD4F26">
        <w:rPr>
          <w:color w:val="000000"/>
          <w:sz w:val="28"/>
          <w:szCs w:val="28"/>
        </w:rPr>
        <w:t>в) частичной потери собственного капитала,</w:t>
      </w:r>
    </w:p>
    <w:p w:rsidR="00797113" w:rsidRPr="00DD4F26" w:rsidRDefault="00797113" w:rsidP="007926AA">
      <w:pPr>
        <w:jc w:val="both"/>
        <w:rPr>
          <w:color w:val="000000"/>
          <w:sz w:val="28"/>
          <w:szCs w:val="28"/>
        </w:rPr>
      </w:pPr>
      <w:r w:rsidRPr="00DD4F26">
        <w:rPr>
          <w:color w:val="000000"/>
          <w:sz w:val="28"/>
          <w:szCs w:val="28"/>
        </w:rPr>
        <w:t>г) верного ответа нет.</w:t>
      </w:r>
    </w:p>
    <w:p w:rsidR="00797113" w:rsidRPr="00DD4F26" w:rsidRDefault="00797113" w:rsidP="007926AA">
      <w:pPr>
        <w:jc w:val="both"/>
        <w:rPr>
          <w:b/>
          <w:bCs/>
          <w:color w:val="000000"/>
          <w:sz w:val="28"/>
          <w:szCs w:val="28"/>
        </w:rPr>
      </w:pPr>
      <w:r w:rsidRPr="00DD4F26">
        <w:rPr>
          <w:b/>
          <w:bCs/>
          <w:color w:val="000000"/>
          <w:sz w:val="28"/>
          <w:szCs w:val="28"/>
        </w:rPr>
        <w:t>7. По характеру проявления во времени выделяют:</w:t>
      </w:r>
    </w:p>
    <w:p w:rsidR="00797113" w:rsidRPr="00DD4F26" w:rsidRDefault="00797113" w:rsidP="007926AA">
      <w:pPr>
        <w:jc w:val="both"/>
        <w:rPr>
          <w:color w:val="000000"/>
          <w:sz w:val="28"/>
          <w:szCs w:val="28"/>
        </w:rPr>
      </w:pPr>
      <w:r w:rsidRPr="00DD4F26">
        <w:rPr>
          <w:color w:val="000000"/>
          <w:sz w:val="28"/>
          <w:szCs w:val="28"/>
        </w:rPr>
        <w:t>а) внешний и внутренний риски,</w:t>
      </w:r>
    </w:p>
    <w:p w:rsidR="00797113" w:rsidRPr="00DD4F26" w:rsidRDefault="00797113" w:rsidP="007926AA">
      <w:pPr>
        <w:jc w:val="both"/>
        <w:rPr>
          <w:color w:val="000000"/>
          <w:sz w:val="28"/>
          <w:szCs w:val="28"/>
        </w:rPr>
      </w:pPr>
      <w:r w:rsidRPr="00DD4F26">
        <w:rPr>
          <w:color w:val="000000"/>
          <w:sz w:val="28"/>
          <w:szCs w:val="28"/>
        </w:rPr>
        <w:t>б) постоянный и переменный,</w:t>
      </w:r>
    </w:p>
    <w:p w:rsidR="00797113" w:rsidRPr="00DD4F26" w:rsidRDefault="00797113" w:rsidP="007926AA">
      <w:pPr>
        <w:jc w:val="both"/>
        <w:rPr>
          <w:color w:val="000000"/>
          <w:sz w:val="28"/>
          <w:szCs w:val="28"/>
        </w:rPr>
      </w:pPr>
      <w:r w:rsidRPr="00DD4F26">
        <w:rPr>
          <w:color w:val="000000"/>
          <w:sz w:val="28"/>
          <w:szCs w:val="28"/>
        </w:rPr>
        <w:t>в) простой и сложный,</w:t>
      </w:r>
    </w:p>
    <w:p w:rsidR="00797113" w:rsidRPr="00DD4F26" w:rsidRDefault="00797113" w:rsidP="007926AA">
      <w:pPr>
        <w:jc w:val="both"/>
        <w:rPr>
          <w:color w:val="000000"/>
          <w:sz w:val="28"/>
          <w:szCs w:val="28"/>
        </w:rPr>
      </w:pPr>
      <w:r w:rsidRPr="00DD4F26">
        <w:rPr>
          <w:color w:val="000000"/>
          <w:sz w:val="28"/>
          <w:szCs w:val="28"/>
        </w:rPr>
        <w:t>г) верного ответа нет.</w:t>
      </w:r>
    </w:p>
    <w:p w:rsidR="00797113" w:rsidRPr="00DD4F26" w:rsidRDefault="00797113" w:rsidP="007926AA">
      <w:pPr>
        <w:jc w:val="both"/>
        <w:rPr>
          <w:b/>
          <w:bCs/>
          <w:color w:val="000000"/>
          <w:sz w:val="28"/>
          <w:szCs w:val="28"/>
        </w:rPr>
      </w:pPr>
      <w:r w:rsidRPr="00DD4F26">
        <w:rPr>
          <w:b/>
          <w:bCs/>
          <w:color w:val="000000"/>
          <w:sz w:val="28"/>
          <w:szCs w:val="28"/>
        </w:rPr>
        <w:t>8. Требуемый уровень доходности в модели САРМ зависит от следующих показателей:</w:t>
      </w:r>
    </w:p>
    <w:p w:rsidR="00797113" w:rsidRPr="00DD4F26" w:rsidRDefault="00797113" w:rsidP="007926AA">
      <w:pPr>
        <w:jc w:val="both"/>
        <w:rPr>
          <w:color w:val="000000"/>
          <w:sz w:val="28"/>
          <w:szCs w:val="28"/>
        </w:rPr>
      </w:pPr>
      <w:r w:rsidRPr="00DD4F26">
        <w:rPr>
          <w:color w:val="000000"/>
          <w:sz w:val="28"/>
          <w:szCs w:val="28"/>
        </w:rPr>
        <w:t>а)  минимальный уровень доходности на рынке,</w:t>
      </w:r>
    </w:p>
    <w:p w:rsidR="00797113" w:rsidRPr="00DD4F26" w:rsidRDefault="00797113" w:rsidP="007926AA">
      <w:pPr>
        <w:jc w:val="both"/>
        <w:rPr>
          <w:color w:val="000000"/>
          <w:sz w:val="28"/>
          <w:szCs w:val="28"/>
        </w:rPr>
      </w:pPr>
      <w:r w:rsidRPr="00DD4F26">
        <w:rPr>
          <w:color w:val="000000"/>
          <w:sz w:val="28"/>
          <w:szCs w:val="28"/>
        </w:rPr>
        <w:t>б) доходность рыночного портфеля,</w:t>
      </w:r>
    </w:p>
    <w:p w:rsidR="00797113" w:rsidRPr="00DD4F26" w:rsidRDefault="00797113" w:rsidP="007926AA">
      <w:pPr>
        <w:jc w:val="both"/>
        <w:rPr>
          <w:color w:val="000000"/>
          <w:sz w:val="28"/>
          <w:szCs w:val="28"/>
        </w:rPr>
      </w:pPr>
      <w:r w:rsidRPr="00DD4F26">
        <w:rPr>
          <w:color w:val="000000"/>
          <w:sz w:val="28"/>
          <w:szCs w:val="28"/>
        </w:rPr>
        <w:t>в) β – коэффициент,</w:t>
      </w:r>
    </w:p>
    <w:p w:rsidR="00797113" w:rsidRPr="00DD4F26" w:rsidRDefault="00797113" w:rsidP="007926AA">
      <w:pPr>
        <w:jc w:val="both"/>
        <w:rPr>
          <w:color w:val="000000"/>
          <w:sz w:val="28"/>
          <w:szCs w:val="28"/>
        </w:rPr>
      </w:pPr>
      <w:r w:rsidRPr="00DD4F26">
        <w:rPr>
          <w:color w:val="000000"/>
          <w:sz w:val="28"/>
          <w:szCs w:val="28"/>
        </w:rPr>
        <w:t>г) все вышеперечисленные.</w:t>
      </w:r>
    </w:p>
    <w:p w:rsidR="00797113" w:rsidRPr="00DD4F26" w:rsidRDefault="00797113" w:rsidP="007926AA">
      <w:pPr>
        <w:jc w:val="both"/>
        <w:rPr>
          <w:b/>
          <w:bCs/>
          <w:sz w:val="28"/>
          <w:szCs w:val="28"/>
        </w:rPr>
      </w:pPr>
      <w:r w:rsidRPr="00DD4F26">
        <w:rPr>
          <w:b/>
          <w:bCs/>
          <w:sz w:val="28"/>
          <w:szCs w:val="28"/>
        </w:rPr>
        <w:t>9. Если β&gt;1, то:</w:t>
      </w:r>
    </w:p>
    <w:p w:rsidR="00797113" w:rsidRPr="00DD4F26" w:rsidRDefault="00797113" w:rsidP="007926AA">
      <w:pPr>
        <w:jc w:val="both"/>
        <w:rPr>
          <w:sz w:val="28"/>
          <w:szCs w:val="28"/>
        </w:rPr>
      </w:pPr>
      <w:r w:rsidRPr="00DD4F26">
        <w:rPr>
          <w:sz w:val="28"/>
          <w:szCs w:val="28"/>
        </w:rPr>
        <w:t>а) акции данной компании имеет среднюю степень риска,</w:t>
      </w:r>
    </w:p>
    <w:p w:rsidR="00797113" w:rsidRPr="00DD4F26" w:rsidRDefault="00797113" w:rsidP="007926AA">
      <w:pPr>
        <w:jc w:val="both"/>
        <w:rPr>
          <w:sz w:val="28"/>
          <w:szCs w:val="28"/>
        </w:rPr>
      </w:pPr>
      <w:r w:rsidRPr="00DD4F26">
        <w:rPr>
          <w:sz w:val="28"/>
          <w:szCs w:val="28"/>
        </w:rPr>
        <w:t>б) ценные бумаги менее рискованны, чем в среднем на рынке,</w:t>
      </w:r>
    </w:p>
    <w:p w:rsidR="00797113" w:rsidRPr="00DD4F26" w:rsidRDefault="00797113" w:rsidP="007926AA">
      <w:pPr>
        <w:jc w:val="both"/>
        <w:rPr>
          <w:sz w:val="28"/>
          <w:szCs w:val="28"/>
        </w:rPr>
      </w:pPr>
      <w:r w:rsidRPr="00DD4F26">
        <w:rPr>
          <w:sz w:val="28"/>
          <w:szCs w:val="28"/>
        </w:rPr>
        <w:t>в) ценные бумаги более рискованны, чем в среднем на рынке.</w:t>
      </w:r>
    </w:p>
    <w:p w:rsidR="00797113" w:rsidRPr="00DD4F26" w:rsidRDefault="00797113" w:rsidP="007926AA">
      <w:pPr>
        <w:jc w:val="both"/>
        <w:rPr>
          <w:b/>
          <w:bCs/>
          <w:color w:val="000000"/>
          <w:sz w:val="28"/>
          <w:szCs w:val="28"/>
        </w:rPr>
      </w:pPr>
      <w:r w:rsidRPr="00DD4F26">
        <w:rPr>
          <w:b/>
          <w:bCs/>
          <w:color w:val="000000"/>
          <w:sz w:val="28"/>
          <w:szCs w:val="28"/>
        </w:rPr>
        <w:t>10. Уравнение рыночной линии ценной бумаги устанавливает зависимость между:</w:t>
      </w:r>
    </w:p>
    <w:p w:rsidR="00797113" w:rsidRPr="00DD4F26" w:rsidRDefault="00797113" w:rsidP="007926AA">
      <w:pPr>
        <w:jc w:val="both"/>
        <w:rPr>
          <w:color w:val="000000"/>
          <w:sz w:val="28"/>
          <w:szCs w:val="28"/>
        </w:rPr>
      </w:pPr>
      <w:r w:rsidRPr="00DD4F26">
        <w:rPr>
          <w:color w:val="000000"/>
          <w:sz w:val="28"/>
          <w:szCs w:val="28"/>
        </w:rPr>
        <w:t>а) дисперсией и ожидаемой доходностью,</w:t>
      </w:r>
    </w:p>
    <w:p w:rsidR="00797113" w:rsidRPr="00DD4F26" w:rsidRDefault="00797113" w:rsidP="007926AA">
      <w:pPr>
        <w:jc w:val="both"/>
        <w:rPr>
          <w:color w:val="000000"/>
          <w:sz w:val="28"/>
          <w:szCs w:val="28"/>
        </w:rPr>
      </w:pPr>
      <w:r w:rsidRPr="00DD4F26">
        <w:rPr>
          <w:color w:val="000000"/>
          <w:sz w:val="28"/>
          <w:szCs w:val="28"/>
        </w:rPr>
        <w:t>б) ковариацией и рыночной доходностью,</w:t>
      </w:r>
    </w:p>
    <w:p w:rsidR="00797113" w:rsidRPr="00DD4F26" w:rsidRDefault="00797113" w:rsidP="007926AA">
      <w:pPr>
        <w:jc w:val="both"/>
        <w:rPr>
          <w:color w:val="000000"/>
          <w:sz w:val="28"/>
          <w:szCs w:val="28"/>
        </w:rPr>
      </w:pPr>
      <w:r w:rsidRPr="00DD4F26">
        <w:rPr>
          <w:color w:val="000000"/>
          <w:sz w:val="28"/>
          <w:szCs w:val="28"/>
        </w:rPr>
        <w:t>в) бета коэффициентом и требуемой доходностью,</w:t>
      </w:r>
    </w:p>
    <w:p w:rsidR="00797113" w:rsidRPr="00DD4F26" w:rsidRDefault="00797113" w:rsidP="007926AA">
      <w:pPr>
        <w:jc w:val="both"/>
        <w:rPr>
          <w:color w:val="000000"/>
          <w:sz w:val="28"/>
          <w:szCs w:val="28"/>
        </w:rPr>
      </w:pPr>
      <w:r w:rsidRPr="00DD4F26">
        <w:rPr>
          <w:color w:val="000000"/>
          <w:sz w:val="28"/>
          <w:szCs w:val="28"/>
        </w:rPr>
        <w:t>г) бета коэффициентом и безрисковой доходностью.</w:t>
      </w:r>
    </w:p>
    <w:p w:rsidR="00797113" w:rsidRPr="00DD4F26" w:rsidRDefault="00797113" w:rsidP="007926AA">
      <w:pPr>
        <w:jc w:val="both"/>
        <w:rPr>
          <w:b/>
          <w:bCs/>
          <w:color w:val="000000"/>
          <w:sz w:val="28"/>
          <w:szCs w:val="28"/>
        </w:rPr>
      </w:pPr>
      <w:r w:rsidRPr="00DD4F26">
        <w:rPr>
          <w:b/>
          <w:bCs/>
          <w:color w:val="000000"/>
          <w:sz w:val="28"/>
          <w:szCs w:val="28"/>
        </w:rPr>
        <w:t>11. При β = 1:</w:t>
      </w:r>
    </w:p>
    <w:p w:rsidR="00797113" w:rsidRPr="00DD4F26" w:rsidRDefault="00797113" w:rsidP="007926AA">
      <w:pPr>
        <w:jc w:val="both"/>
        <w:rPr>
          <w:color w:val="000000"/>
          <w:sz w:val="28"/>
          <w:szCs w:val="28"/>
        </w:rPr>
      </w:pPr>
      <w:r w:rsidRPr="00DD4F26">
        <w:rPr>
          <w:color w:val="000000"/>
          <w:sz w:val="28"/>
          <w:szCs w:val="28"/>
        </w:rPr>
        <w:t>а) риск вложений в ценные бумаги равен общерыночному,</w:t>
      </w:r>
    </w:p>
    <w:p w:rsidR="00797113" w:rsidRPr="00DD4F26" w:rsidRDefault="00797113" w:rsidP="007926AA">
      <w:pPr>
        <w:jc w:val="both"/>
        <w:rPr>
          <w:color w:val="000000"/>
          <w:sz w:val="28"/>
          <w:szCs w:val="28"/>
        </w:rPr>
      </w:pPr>
      <w:r w:rsidRPr="00DD4F26">
        <w:rPr>
          <w:color w:val="000000"/>
          <w:sz w:val="28"/>
          <w:szCs w:val="28"/>
        </w:rPr>
        <w:t>б) риск вложений выше общерыночного,</w:t>
      </w:r>
    </w:p>
    <w:p w:rsidR="00797113" w:rsidRPr="00DD4F26" w:rsidRDefault="00797113" w:rsidP="007926AA">
      <w:pPr>
        <w:jc w:val="both"/>
        <w:rPr>
          <w:color w:val="000000"/>
          <w:sz w:val="28"/>
          <w:szCs w:val="28"/>
        </w:rPr>
      </w:pPr>
      <w:r w:rsidRPr="00DD4F26">
        <w:rPr>
          <w:color w:val="000000"/>
          <w:sz w:val="28"/>
          <w:szCs w:val="28"/>
        </w:rPr>
        <w:t>в) риск вложений ниже общерыночного.</w:t>
      </w:r>
    </w:p>
    <w:p w:rsidR="00797113" w:rsidRPr="00DD4F26" w:rsidRDefault="00797113" w:rsidP="007926AA">
      <w:pPr>
        <w:jc w:val="both"/>
        <w:rPr>
          <w:color w:val="FF0000"/>
          <w:sz w:val="28"/>
          <w:szCs w:val="28"/>
        </w:rPr>
      </w:pPr>
    </w:p>
    <w:p w:rsidR="007A0BDB" w:rsidRPr="00DD4F26" w:rsidRDefault="007A0BDB" w:rsidP="007926AA">
      <w:pPr>
        <w:jc w:val="both"/>
        <w:rPr>
          <w:color w:val="FF0000"/>
          <w:sz w:val="28"/>
          <w:szCs w:val="28"/>
        </w:rPr>
      </w:pPr>
    </w:p>
    <w:p w:rsidR="001E518B" w:rsidRPr="00DD4F26" w:rsidRDefault="001E518B" w:rsidP="007926AA">
      <w:pPr>
        <w:jc w:val="both"/>
        <w:rPr>
          <w:color w:val="FF0000"/>
          <w:sz w:val="28"/>
          <w:szCs w:val="28"/>
        </w:rPr>
      </w:pPr>
    </w:p>
    <w:p w:rsidR="001E518B" w:rsidRPr="00DD4F26" w:rsidRDefault="001E518B" w:rsidP="007926AA">
      <w:pPr>
        <w:jc w:val="both"/>
        <w:rPr>
          <w:color w:val="FF0000"/>
          <w:sz w:val="28"/>
          <w:szCs w:val="28"/>
        </w:rPr>
      </w:pPr>
    </w:p>
    <w:p w:rsidR="001E518B" w:rsidRDefault="001E518B" w:rsidP="007926AA">
      <w:pPr>
        <w:jc w:val="both"/>
        <w:rPr>
          <w:color w:val="FF0000"/>
          <w:sz w:val="28"/>
          <w:szCs w:val="28"/>
        </w:rPr>
      </w:pPr>
    </w:p>
    <w:p w:rsidR="00276BF6" w:rsidRDefault="00276BF6" w:rsidP="007926AA">
      <w:pPr>
        <w:jc w:val="both"/>
        <w:rPr>
          <w:color w:val="FF0000"/>
          <w:sz w:val="28"/>
          <w:szCs w:val="28"/>
        </w:rPr>
      </w:pPr>
    </w:p>
    <w:p w:rsidR="00276BF6" w:rsidRDefault="00276BF6" w:rsidP="007926AA">
      <w:pPr>
        <w:jc w:val="both"/>
        <w:rPr>
          <w:color w:val="FF0000"/>
          <w:sz w:val="28"/>
          <w:szCs w:val="28"/>
        </w:rPr>
      </w:pPr>
    </w:p>
    <w:p w:rsidR="00A56912" w:rsidRPr="00DD4F26" w:rsidRDefault="00A56912" w:rsidP="007926AA">
      <w:pPr>
        <w:jc w:val="both"/>
        <w:rPr>
          <w:color w:val="FF0000"/>
          <w:sz w:val="28"/>
          <w:szCs w:val="28"/>
        </w:rPr>
      </w:pPr>
    </w:p>
    <w:p w:rsidR="00797113" w:rsidRPr="00DD4F26" w:rsidRDefault="00797113" w:rsidP="007926AA">
      <w:pPr>
        <w:pStyle w:val="1"/>
        <w:spacing w:before="0" w:after="0"/>
        <w:jc w:val="center"/>
        <w:rPr>
          <w:rFonts w:ascii="Times New Roman" w:hAnsi="Times New Roman" w:cs="Times New Roman"/>
          <w:sz w:val="28"/>
          <w:szCs w:val="28"/>
        </w:rPr>
      </w:pPr>
      <w:bookmarkStart w:id="28" w:name="_Toc328741032"/>
      <w:r w:rsidRPr="00DD4F26">
        <w:rPr>
          <w:rFonts w:ascii="Times New Roman" w:hAnsi="Times New Roman" w:cs="Times New Roman"/>
          <w:sz w:val="28"/>
          <w:szCs w:val="28"/>
        </w:rPr>
        <w:lastRenderedPageBreak/>
        <w:t>8. Стоимость и структура капитала</w:t>
      </w:r>
      <w:bookmarkEnd w:id="28"/>
      <w:r w:rsidR="00276BF6">
        <w:rPr>
          <w:rFonts w:ascii="Times New Roman" w:hAnsi="Times New Roman" w:cs="Times New Roman"/>
          <w:sz w:val="28"/>
          <w:szCs w:val="28"/>
        </w:rPr>
        <w:t>.</w:t>
      </w:r>
    </w:p>
    <w:p w:rsidR="00797113" w:rsidRPr="00DD4F26" w:rsidRDefault="00797113" w:rsidP="007926AA">
      <w:pPr>
        <w:jc w:val="both"/>
        <w:rPr>
          <w:sz w:val="28"/>
          <w:szCs w:val="28"/>
        </w:rPr>
      </w:pPr>
    </w:p>
    <w:p w:rsidR="00797113" w:rsidRPr="00DD4F26" w:rsidRDefault="00797113" w:rsidP="007926AA">
      <w:pPr>
        <w:pStyle w:val="a3"/>
        <w:spacing w:after="0"/>
        <w:ind w:left="0" w:firstLine="709"/>
        <w:jc w:val="both"/>
        <w:rPr>
          <w:sz w:val="28"/>
          <w:szCs w:val="28"/>
        </w:rPr>
      </w:pPr>
      <w:r w:rsidRPr="00DD4F26">
        <w:rPr>
          <w:sz w:val="28"/>
          <w:szCs w:val="28"/>
        </w:rPr>
        <w:t xml:space="preserve">В условиях рыночной экономики организации для краткосрочного и долгосрочного финансирования теоретически доступны следующие основные источники: прибыль, эмиссия долевых и долговых ценных бумаг, кредит, бюджетные средства, кредиторская задолженность. </w:t>
      </w:r>
    </w:p>
    <w:p w:rsidR="00797113" w:rsidRPr="00DD4F26" w:rsidRDefault="00797113" w:rsidP="007926AA">
      <w:pPr>
        <w:pStyle w:val="a3"/>
        <w:spacing w:after="0"/>
        <w:ind w:left="284" w:firstLine="709"/>
        <w:jc w:val="right"/>
        <w:rPr>
          <w:sz w:val="28"/>
          <w:szCs w:val="28"/>
        </w:rPr>
      </w:pPr>
      <w:r w:rsidRPr="00DD4F26">
        <w:rPr>
          <w:sz w:val="28"/>
          <w:szCs w:val="28"/>
        </w:rPr>
        <w:t>Таблица 8.1</w:t>
      </w:r>
    </w:p>
    <w:p w:rsidR="00797113" w:rsidRPr="00276BF6" w:rsidRDefault="00797113" w:rsidP="007926AA">
      <w:pPr>
        <w:pStyle w:val="a3"/>
        <w:spacing w:after="0"/>
        <w:ind w:left="284" w:firstLine="709"/>
        <w:jc w:val="center"/>
        <w:rPr>
          <w:b/>
          <w:sz w:val="28"/>
          <w:szCs w:val="28"/>
        </w:rPr>
      </w:pPr>
      <w:r w:rsidRPr="00276BF6">
        <w:rPr>
          <w:b/>
          <w:sz w:val="28"/>
          <w:szCs w:val="28"/>
        </w:rPr>
        <w:t>Трактовки понятия «капитал организации»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94"/>
        <w:gridCol w:w="7126"/>
      </w:tblGrid>
      <w:tr w:rsidR="00797113" w:rsidRPr="00DD4F26" w:rsidTr="005C1EF1">
        <w:trPr>
          <w:jc w:val="center"/>
        </w:trPr>
        <w:tc>
          <w:tcPr>
            <w:tcW w:w="2194" w:type="dxa"/>
            <w:tcBorders>
              <w:top w:val="single" w:sz="4" w:space="0" w:color="000000"/>
              <w:left w:val="single" w:sz="4" w:space="0" w:color="000000"/>
              <w:bottom w:val="single" w:sz="4" w:space="0" w:color="000000"/>
              <w:right w:val="single" w:sz="4" w:space="0" w:color="000000"/>
            </w:tcBorders>
          </w:tcPr>
          <w:p w:rsidR="00797113" w:rsidRPr="00DD4F26" w:rsidRDefault="00797113" w:rsidP="00276BF6">
            <w:pPr>
              <w:pStyle w:val="a3"/>
              <w:spacing w:after="0"/>
              <w:ind w:left="0"/>
              <w:jc w:val="center"/>
              <w:rPr>
                <w:sz w:val="28"/>
                <w:szCs w:val="28"/>
              </w:rPr>
            </w:pPr>
            <w:r w:rsidRPr="00DD4F26">
              <w:rPr>
                <w:sz w:val="28"/>
                <w:szCs w:val="28"/>
              </w:rPr>
              <w:t>Подход</w:t>
            </w:r>
          </w:p>
        </w:tc>
        <w:tc>
          <w:tcPr>
            <w:tcW w:w="7126" w:type="dxa"/>
            <w:tcBorders>
              <w:top w:val="single" w:sz="4" w:space="0" w:color="000000"/>
              <w:left w:val="single" w:sz="4" w:space="0" w:color="000000"/>
              <w:bottom w:val="single" w:sz="4" w:space="0" w:color="000000"/>
              <w:right w:val="single" w:sz="4" w:space="0" w:color="000000"/>
            </w:tcBorders>
          </w:tcPr>
          <w:p w:rsidR="00797113" w:rsidRPr="00DD4F26" w:rsidRDefault="00797113" w:rsidP="00276BF6">
            <w:pPr>
              <w:pStyle w:val="a3"/>
              <w:spacing w:after="0"/>
              <w:ind w:left="0"/>
              <w:jc w:val="center"/>
              <w:rPr>
                <w:sz w:val="28"/>
                <w:szCs w:val="28"/>
              </w:rPr>
            </w:pPr>
            <w:r w:rsidRPr="00DD4F26">
              <w:rPr>
                <w:sz w:val="28"/>
                <w:szCs w:val="28"/>
              </w:rPr>
              <w:t>Трактовка</w:t>
            </w:r>
          </w:p>
        </w:tc>
      </w:tr>
      <w:tr w:rsidR="00797113" w:rsidRPr="00DD4F26" w:rsidTr="005C1EF1">
        <w:trPr>
          <w:jc w:val="center"/>
        </w:trPr>
        <w:tc>
          <w:tcPr>
            <w:tcW w:w="2194"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pStyle w:val="a3"/>
              <w:spacing w:after="0"/>
              <w:ind w:left="0"/>
              <w:jc w:val="both"/>
              <w:rPr>
                <w:sz w:val="28"/>
                <w:szCs w:val="28"/>
              </w:rPr>
            </w:pPr>
            <w:r w:rsidRPr="00DD4F26">
              <w:rPr>
                <w:sz w:val="28"/>
                <w:szCs w:val="28"/>
              </w:rPr>
              <w:t>Экономический подход</w:t>
            </w:r>
          </w:p>
        </w:tc>
        <w:tc>
          <w:tcPr>
            <w:tcW w:w="7126"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pStyle w:val="a3"/>
              <w:spacing w:after="0"/>
              <w:ind w:left="0"/>
              <w:jc w:val="both"/>
              <w:rPr>
                <w:sz w:val="28"/>
                <w:szCs w:val="28"/>
              </w:rPr>
            </w:pPr>
            <w:r w:rsidRPr="00DD4F26">
              <w:rPr>
                <w:sz w:val="28"/>
                <w:szCs w:val="28"/>
              </w:rPr>
              <w:t>В его рамках реализуется концепция физического капитала, в соответствии с которой капитал рассматривается как совокупность ресурсов, являющихся универсальным источником доходов общества. В приложении к фирме рассматривается как совокупность ее производственных мощностей, имеющих целью производство определенных благ и получение прибыли в результате их реализации.</w:t>
            </w:r>
          </w:p>
          <w:p w:rsidR="00797113" w:rsidRPr="00DD4F26" w:rsidRDefault="00797113" w:rsidP="007926AA">
            <w:pPr>
              <w:pStyle w:val="a3"/>
              <w:spacing w:after="0"/>
              <w:ind w:left="0"/>
              <w:jc w:val="both"/>
              <w:rPr>
                <w:sz w:val="28"/>
                <w:szCs w:val="28"/>
              </w:rPr>
            </w:pPr>
            <w:r w:rsidRPr="00DD4F26">
              <w:rPr>
                <w:sz w:val="28"/>
                <w:szCs w:val="28"/>
              </w:rPr>
              <w:t>В соответствии с данной концепцией величина капитала исчисляется как итог бухгалтерского актива по балансу.</w:t>
            </w:r>
          </w:p>
        </w:tc>
      </w:tr>
      <w:tr w:rsidR="00797113" w:rsidRPr="00DD4F26" w:rsidTr="005C1EF1">
        <w:trPr>
          <w:jc w:val="center"/>
        </w:trPr>
        <w:tc>
          <w:tcPr>
            <w:tcW w:w="2194"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pStyle w:val="a3"/>
              <w:spacing w:after="0"/>
              <w:ind w:left="0"/>
              <w:jc w:val="both"/>
              <w:rPr>
                <w:sz w:val="28"/>
                <w:szCs w:val="28"/>
              </w:rPr>
            </w:pPr>
            <w:r w:rsidRPr="00DD4F26">
              <w:rPr>
                <w:sz w:val="28"/>
                <w:szCs w:val="28"/>
              </w:rPr>
              <w:t>Бухгалтерский подход</w:t>
            </w:r>
          </w:p>
        </w:tc>
        <w:tc>
          <w:tcPr>
            <w:tcW w:w="7126"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pStyle w:val="a3"/>
              <w:spacing w:after="0"/>
              <w:ind w:left="0"/>
              <w:jc w:val="both"/>
              <w:rPr>
                <w:sz w:val="28"/>
                <w:szCs w:val="28"/>
              </w:rPr>
            </w:pPr>
            <w:r w:rsidRPr="00DD4F26">
              <w:rPr>
                <w:sz w:val="28"/>
                <w:szCs w:val="28"/>
              </w:rPr>
              <w:t>В основе данного подхода лежит концепция финансового капитала, согласно которой капитал трактуется как интерес собственников фирмы в ее активах, а его величина рассчитывается как разность между суммой активов субъекта и его обязательств.</w:t>
            </w:r>
          </w:p>
          <w:p w:rsidR="00797113" w:rsidRPr="00DD4F26" w:rsidRDefault="00797113" w:rsidP="007926AA">
            <w:pPr>
              <w:pStyle w:val="a3"/>
              <w:spacing w:after="0"/>
              <w:ind w:left="0"/>
              <w:jc w:val="both"/>
              <w:rPr>
                <w:sz w:val="28"/>
                <w:szCs w:val="28"/>
              </w:rPr>
            </w:pPr>
            <w:r w:rsidRPr="00DD4F26">
              <w:rPr>
                <w:sz w:val="28"/>
                <w:szCs w:val="28"/>
              </w:rPr>
              <w:t>В соответствии с данным подходом величина капитала исчисляется как итог раздела III «Капитал и резервы» бухгалтерского баланса.</w:t>
            </w:r>
          </w:p>
        </w:tc>
      </w:tr>
      <w:tr w:rsidR="00797113" w:rsidRPr="00DD4F26" w:rsidTr="005C1EF1">
        <w:trPr>
          <w:jc w:val="center"/>
        </w:trPr>
        <w:tc>
          <w:tcPr>
            <w:tcW w:w="2194"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pStyle w:val="a3"/>
              <w:spacing w:after="0"/>
              <w:ind w:left="0"/>
              <w:jc w:val="both"/>
              <w:rPr>
                <w:sz w:val="28"/>
                <w:szCs w:val="28"/>
              </w:rPr>
            </w:pPr>
            <w:r w:rsidRPr="00DD4F26">
              <w:rPr>
                <w:sz w:val="28"/>
                <w:szCs w:val="28"/>
              </w:rPr>
              <w:t xml:space="preserve">Учетно-аналитический подход </w:t>
            </w:r>
          </w:p>
        </w:tc>
        <w:tc>
          <w:tcPr>
            <w:tcW w:w="7126"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pStyle w:val="a3"/>
              <w:spacing w:after="0"/>
              <w:ind w:left="0"/>
              <w:jc w:val="both"/>
              <w:rPr>
                <w:sz w:val="28"/>
                <w:szCs w:val="28"/>
              </w:rPr>
            </w:pPr>
            <w:r w:rsidRPr="00DD4F26">
              <w:rPr>
                <w:sz w:val="28"/>
                <w:szCs w:val="28"/>
              </w:rPr>
              <w:t xml:space="preserve"> Является комбинацией двух предыдущих подходов. Капитал характеризуется как совокупность ресурсов одновременно с двух сторон:</w:t>
            </w:r>
          </w:p>
          <w:p w:rsidR="00797113" w:rsidRPr="00DD4F26" w:rsidRDefault="00797113" w:rsidP="007926AA">
            <w:pPr>
              <w:pStyle w:val="a3"/>
              <w:spacing w:after="0"/>
              <w:ind w:left="0"/>
              <w:jc w:val="both"/>
              <w:rPr>
                <w:sz w:val="28"/>
                <w:szCs w:val="28"/>
              </w:rPr>
            </w:pPr>
            <w:r w:rsidRPr="00DD4F26">
              <w:rPr>
                <w:sz w:val="28"/>
                <w:szCs w:val="28"/>
              </w:rPr>
              <w:t>- направление его вложения,</w:t>
            </w:r>
          </w:p>
          <w:p w:rsidR="00797113" w:rsidRPr="00DD4F26" w:rsidRDefault="00797113" w:rsidP="007926AA">
            <w:pPr>
              <w:pStyle w:val="a3"/>
              <w:spacing w:after="0"/>
              <w:ind w:left="0"/>
              <w:jc w:val="both"/>
              <w:rPr>
                <w:sz w:val="28"/>
                <w:szCs w:val="28"/>
              </w:rPr>
            </w:pPr>
            <w:r w:rsidRPr="00DD4F26">
              <w:rPr>
                <w:sz w:val="28"/>
                <w:szCs w:val="28"/>
              </w:rPr>
              <w:t xml:space="preserve">- источников происхождения. </w:t>
            </w:r>
          </w:p>
          <w:p w:rsidR="00797113" w:rsidRPr="00DD4F26" w:rsidRDefault="00797113" w:rsidP="007926AA">
            <w:pPr>
              <w:pStyle w:val="a3"/>
              <w:spacing w:after="0"/>
              <w:ind w:left="0"/>
              <w:jc w:val="both"/>
              <w:rPr>
                <w:sz w:val="28"/>
                <w:szCs w:val="28"/>
              </w:rPr>
            </w:pPr>
            <w:r w:rsidRPr="00DD4F26">
              <w:rPr>
                <w:sz w:val="28"/>
                <w:szCs w:val="28"/>
              </w:rPr>
              <w:t>Соответственно выделяют две разновидности капитала: активный и пассивный. Активный капитал – это производственные мощности хозяйствующего субъекта, формально представленные в балансе в виде основного  и оборотного капиталов. Пассивный капитал – это долгосрочные источники средств, за счет которых сформированы активы субъекта. Эти источники подразделяются на собственный и заемный капиталы.</w:t>
            </w:r>
          </w:p>
          <w:p w:rsidR="00797113" w:rsidRPr="00DD4F26" w:rsidRDefault="00797113" w:rsidP="007926AA">
            <w:pPr>
              <w:pStyle w:val="a3"/>
              <w:spacing w:after="0"/>
              <w:ind w:left="0"/>
              <w:jc w:val="both"/>
              <w:rPr>
                <w:sz w:val="28"/>
                <w:szCs w:val="28"/>
              </w:rPr>
            </w:pPr>
            <w:r w:rsidRPr="00DD4F26">
              <w:rPr>
                <w:sz w:val="28"/>
                <w:szCs w:val="28"/>
              </w:rPr>
              <w:t>Величина капитала исчисляется как сумма итогов третьего и четвертого разделов бухгалтерского баланса.</w:t>
            </w:r>
          </w:p>
        </w:tc>
      </w:tr>
    </w:tbl>
    <w:p w:rsidR="00797113" w:rsidRPr="00DD4F26" w:rsidRDefault="00797113" w:rsidP="007926AA">
      <w:pPr>
        <w:pStyle w:val="a3"/>
        <w:spacing w:after="0"/>
        <w:ind w:left="284" w:firstLine="709"/>
        <w:jc w:val="both"/>
        <w:rPr>
          <w:sz w:val="28"/>
          <w:szCs w:val="28"/>
        </w:rPr>
      </w:pPr>
    </w:p>
    <w:p w:rsidR="00797113" w:rsidRPr="00DD4F26" w:rsidRDefault="000102B9" w:rsidP="005C1EF1">
      <w:pPr>
        <w:jc w:val="center"/>
        <w:rPr>
          <w:sz w:val="28"/>
          <w:szCs w:val="28"/>
        </w:rPr>
      </w:pPr>
      <w:r>
        <w:rPr>
          <w:sz w:val="28"/>
          <w:szCs w:val="28"/>
        </w:rPr>
      </w:r>
      <w:r>
        <w:rPr>
          <w:sz w:val="28"/>
          <w:szCs w:val="28"/>
        </w:rPr>
        <w:pict>
          <v:group id="_x0000_s1255" editas="canvas" style="width:443.05pt;height:558pt;mso-position-horizontal-relative:char;mso-position-vertical-relative:line" coordorigin="2258,4429" coordsize="7144,8882">
            <o:lock v:ext="edit" aspectratio="t"/>
            <v:shape id="_x0000_s1256" type="#_x0000_t75" style="position:absolute;left:2258;top:4429;width:7144;height:8882" o:preferrelative="f">
              <v:fill o:detectmouseclick="t"/>
              <v:path o:extrusionok="t" o:connecttype="none"/>
              <o:lock v:ext="edit" text="t"/>
            </v:shape>
            <v:rect id="_x0000_s1257" style="position:absolute;left:4376;top:4568;width:2541;height:418">
              <v:textbox style="mso-next-textbox:#_x0000_s1257" inset="2.46886mm,1.2344mm,2.46886mm,1.2344mm">
                <w:txbxContent>
                  <w:p w:rsidR="00F1144E" w:rsidRPr="00B904FF" w:rsidRDefault="00F1144E" w:rsidP="009227AF">
                    <w:pPr>
                      <w:jc w:val="center"/>
                    </w:pPr>
                    <w:r w:rsidRPr="00B904FF">
                      <w:t>Источники капитала</w:t>
                    </w:r>
                  </w:p>
                </w:txbxContent>
              </v:textbox>
            </v:rect>
            <v:oval id="_x0000_s1258" style="position:absolute;left:2738;top:5544;width:1835;height:836">
              <v:textbox style="mso-next-textbox:#_x0000_s1258" inset="2.46886mm,1.2344mm,2.46886mm,1.2344mm">
                <w:txbxContent>
                  <w:p w:rsidR="00F1144E" w:rsidRPr="00B904FF" w:rsidRDefault="00F1144E" w:rsidP="009227AF">
                    <w:pPr>
                      <w:jc w:val="center"/>
                    </w:pPr>
                    <w:r w:rsidRPr="00B904FF">
                      <w:t>Собственный капитал</w:t>
                    </w:r>
                  </w:p>
                </w:txbxContent>
              </v:textbox>
            </v:oval>
            <v:oval id="_x0000_s1259" style="position:absolute;left:6832;top:5544;width:1695;height:836">
              <v:textbox style="mso-next-textbox:#_x0000_s1259" inset="2.46886mm,1.2344mm,2.46886mm,1.2344mm">
                <w:txbxContent>
                  <w:p w:rsidR="00F1144E" w:rsidRPr="00B904FF" w:rsidRDefault="00F1144E" w:rsidP="009227AF">
                    <w:pPr>
                      <w:jc w:val="center"/>
                    </w:pPr>
                    <w:r w:rsidRPr="00B904FF">
                      <w:t>Заемный капитал</w:t>
                    </w:r>
                  </w:p>
                  <w:p w:rsidR="00F1144E" w:rsidRPr="00B904FF" w:rsidRDefault="00F1144E" w:rsidP="009227AF"/>
                </w:txbxContent>
              </v:textbox>
            </v:oval>
            <v:line id="_x0000_s1260" style="position:absolute" from="5703,4987" to="5703,5265"/>
            <v:line id="_x0000_s1261" style="position:absolute;flip:x" from="3726,5265" to="5703,5265"/>
            <v:line id="_x0000_s1262" style="position:absolute" from="5703,5265" to="7680,5265"/>
            <v:line id="_x0000_s1263" style="position:absolute" from="3726,5265" to="3726,5544">
              <v:stroke endarrow="block"/>
            </v:line>
            <v:line id="_x0000_s1264" style="position:absolute" from="7680,5265" to="7680,5544">
              <v:stroke endarrow="block"/>
            </v:line>
            <v:rect id="_x0000_s1265" style="position:absolute;left:3020;top:6798;width:1412;height:697">
              <v:textbox style="mso-next-textbox:#_x0000_s1265" inset="2.46886mm,1.2344mm,2.46886mm,1.2344mm">
                <w:txbxContent>
                  <w:p w:rsidR="00F1144E" w:rsidRPr="00B904FF" w:rsidRDefault="00F1144E" w:rsidP="009227AF">
                    <w:r w:rsidRPr="00B904FF">
                      <w:t>Нераспределенная прибыль</w:t>
                    </w:r>
                  </w:p>
                </w:txbxContent>
              </v:textbox>
            </v:rect>
            <v:rect id="_x0000_s1266" style="position:absolute;left:3020;top:7774;width:1412;height:696">
              <v:textbox style="mso-next-textbox:#_x0000_s1266" inset="2.46886mm,1.2344mm,2.46886mm,1.2344mm">
                <w:txbxContent>
                  <w:p w:rsidR="00F1144E" w:rsidRPr="00B904FF" w:rsidRDefault="00F1144E" w:rsidP="009227AF">
                    <w:r w:rsidRPr="00B904FF">
                      <w:t>Уставный фонд</w:t>
                    </w:r>
                  </w:p>
                </w:txbxContent>
              </v:textbox>
            </v:rect>
            <v:rect id="_x0000_s1267" style="position:absolute;left:3020;top:8888;width:1412;height:838">
              <v:textbox style="mso-next-textbox:#_x0000_s1267" inset="2.46886mm,1.2344mm,2.46886mm,1.2344mm">
                <w:txbxContent>
                  <w:p w:rsidR="00F1144E" w:rsidRPr="00B904FF" w:rsidRDefault="00F1144E" w:rsidP="009227AF">
                    <w:r w:rsidRPr="00B904FF">
                      <w:t>Резервный капитал</w:t>
                    </w:r>
                  </w:p>
                </w:txbxContent>
              </v:textbox>
            </v:rect>
            <v:rect id="_x0000_s1268" style="position:absolute;left:3020;top:10143;width:1412;height:1114">
              <v:textbox style="mso-next-textbox:#_x0000_s1268" inset="2.46886mm,1.2344mm,2.46886mm,1.2344mm">
                <w:txbxContent>
                  <w:p w:rsidR="00F1144E" w:rsidRPr="00B904FF" w:rsidRDefault="00F1144E" w:rsidP="009227AF">
                    <w:r w:rsidRPr="00B904FF">
                      <w:t>Прочие формы собственного капитала</w:t>
                    </w:r>
                  </w:p>
                </w:txbxContent>
              </v:textbox>
            </v:rect>
            <v:rect id="_x0000_s1269" style="position:absolute;left:5703;top:6798;width:1553;height:836">
              <v:textbox style="mso-next-textbox:#_x0000_s1269" inset="2.46886mm,1.2344mm,2.46886mm,1.2344mm">
                <w:txbxContent>
                  <w:p w:rsidR="00F1144E" w:rsidRPr="00B904FF" w:rsidRDefault="00F1144E" w:rsidP="009227AF">
                    <w:r w:rsidRPr="00B904FF">
                      <w:t>Долгосрочный заемный капитал</w:t>
                    </w:r>
                  </w:p>
                </w:txbxContent>
              </v:textbox>
            </v:rect>
            <v:rect id="_x0000_s1270" style="position:absolute;left:7680;top:6798;width:1553;height:836">
              <v:textbox style="mso-next-textbox:#_x0000_s1270" inset="2.46886mm,1.2344mm,2.46886mm,1.2344mm">
                <w:txbxContent>
                  <w:p w:rsidR="00F1144E" w:rsidRPr="00B904FF" w:rsidRDefault="00F1144E" w:rsidP="009227AF">
                    <w:r w:rsidRPr="00B904FF">
                      <w:t>Краткосрочный заемный капитал</w:t>
                    </w:r>
                  </w:p>
                </w:txbxContent>
              </v:textbox>
            </v:rect>
            <v:rect id="_x0000_s1271" style="position:absolute;left:5703;top:8052;width:1553;height:697">
              <v:textbox style="mso-next-textbox:#_x0000_s1271" inset="2.46886mm,1.2344mm,2.46886mm,1.2344mm">
                <w:txbxContent>
                  <w:p w:rsidR="00F1144E" w:rsidRPr="00B904FF" w:rsidRDefault="00F1144E" w:rsidP="009227AF">
                    <w:r w:rsidRPr="00B904FF">
                      <w:t>Долгосрочные кредиты банков</w:t>
                    </w:r>
                  </w:p>
                </w:txbxContent>
              </v:textbox>
            </v:rect>
            <v:rect id="_x0000_s1272" style="position:absolute;left:5703;top:9167;width:1553;height:697">
              <v:textbox style="mso-next-textbox:#_x0000_s1272" inset="2.46886mm,1.2344mm,2.46886mm,1.2344mm">
                <w:txbxContent>
                  <w:p w:rsidR="00F1144E" w:rsidRPr="00B904FF" w:rsidRDefault="00F1144E" w:rsidP="009227AF">
                    <w:r w:rsidRPr="00B904FF">
                      <w:t>Долгосрочные займы</w:t>
                    </w:r>
                  </w:p>
                </w:txbxContent>
              </v:textbox>
            </v:rect>
            <v:rect id="_x0000_s1273" style="position:absolute;left:5703;top:10143;width:1553;height:418">
              <v:textbox style="mso-next-textbox:#_x0000_s1273" inset="2.46886mm,1.2344mm,2.46886mm,1.2344mm">
                <w:txbxContent>
                  <w:p w:rsidR="00F1144E" w:rsidRPr="00B904FF" w:rsidRDefault="00F1144E" w:rsidP="009227AF">
                    <w:r w:rsidRPr="00B904FF">
                      <w:t>Облигации</w:t>
                    </w:r>
                  </w:p>
                  <w:p w:rsidR="00F1144E" w:rsidRPr="00B904FF" w:rsidRDefault="00F1144E" w:rsidP="009227AF"/>
                </w:txbxContent>
              </v:textbox>
            </v:rect>
            <v:rect id="_x0000_s1274" style="position:absolute;left:7962;top:8052;width:1271;height:1115">
              <v:textbox style="mso-next-textbox:#_x0000_s1274" inset="2.46886mm,1.2344mm,2.46886mm,1.2344mm">
                <w:txbxContent>
                  <w:p w:rsidR="00F1144E" w:rsidRPr="00B904FF" w:rsidRDefault="00F1144E" w:rsidP="009227AF">
                    <w:r w:rsidRPr="00B904FF">
                      <w:t>Краткосрочные  кредиты банков</w:t>
                    </w:r>
                  </w:p>
                </w:txbxContent>
              </v:textbox>
            </v:rect>
            <v:rect id="_x0000_s1275" style="position:absolute;left:7962;top:9446;width:1299;height:697">
              <v:textbox style="mso-next-textbox:#_x0000_s1275" inset="2.46886mm,1.2344mm,2.46886mm,1.2344mm">
                <w:txbxContent>
                  <w:p w:rsidR="00F1144E" w:rsidRPr="00B904FF" w:rsidRDefault="00F1144E" w:rsidP="009227AF">
                    <w:r w:rsidRPr="00B904FF">
                      <w:t>Краткосрочные займы</w:t>
                    </w:r>
                  </w:p>
                </w:txbxContent>
              </v:textbox>
            </v:rect>
            <v:rect id="_x0000_s1276" style="position:absolute;left:7962;top:10421;width:1271;height:559">
              <v:textbox style="mso-next-textbox:#_x0000_s1276" inset="2.46886mm,1.2344mm,2.46886mm,1.2344mm">
                <w:txbxContent>
                  <w:p w:rsidR="00F1144E" w:rsidRPr="00B904FF" w:rsidRDefault="00F1144E" w:rsidP="009227AF">
                    <w:r w:rsidRPr="00B904FF">
                      <w:t>Расчеты с кредиторами</w:t>
                    </w:r>
                  </w:p>
                </w:txbxContent>
              </v:textbox>
            </v:rect>
            <v:rect id="_x0000_s1277" style="position:absolute;left:7680;top:11258;width:1553;height:1115">
              <v:textbox style="mso-next-textbox:#_x0000_s1277" inset="2.46886mm,1.2344mm,2.46886mm,1.2344mm">
                <w:txbxContent>
                  <w:p w:rsidR="00F1144E" w:rsidRPr="00B904FF" w:rsidRDefault="00F1144E" w:rsidP="009227AF">
                    <w:r w:rsidRPr="00B904FF">
                      <w:t>Другие краткосрочные финансовые обязательства</w:t>
                    </w:r>
                  </w:p>
                </w:txbxContent>
              </v:textbox>
            </v:rect>
            <v:line id="_x0000_s1278" style="position:absolute" from="2738,5962" to="2738,10700"/>
            <v:line id="_x0000_s1279" style="position:absolute" from="2738,7077" to="3020,7077">
              <v:stroke endarrow="block"/>
            </v:line>
            <v:line id="_x0000_s1280" style="position:absolute" from="2738,8052" to="3020,8052">
              <v:stroke endarrow="block"/>
            </v:line>
            <v:line id="_x0000_s1281" style="position:absolute" from="2738,9306" to="3020,9306">
              <v:stroke endarrow="block"/>
            </v:line>
            <v:line id="_x0000_s1282" style="position:absolute" from="2738,10700" to="3020,10700">
              <v:stroke endarrow="block"/>
            </v:line>
            <v:line id="_x0000_s1283" style="position:absolute" from="7538,6380" to="7538,11815"/>
            <v:line id="_x0000_s1284" style="position:absolute;flip:x" from="5421,5962" to="6832,5962"/>
            <v:line id="_x0000_s1285" style="position:absolute" from="5421,5962" to="5421,10421"/>
            <v:line id="_x0000_s1286" style="position:absolute" from="5421,7216" to="5703,7216">
              <v:stroke endarrow="block"/>
            </v:line>
            <v:line id="_x0000_s1287" style="position:absolute" from="5421,8331" to="5703,8331">
              <v:stroke endarrow="block"/>
            </v:line>
            <v:line id="_x0000_s1288" style="position:absolute" from="5421,9446" to="5703,9446">
              <v:stroke endarrow="block"/>
            </v:line>
            <v:line id="_x0000_s1289" style="position:absolute" from="5421,10421" to="5703,10421">
              <v:stroke endarrow="block"/>
            </v:line>
            <v:line id="_x0000_s1290" style="position:absolute" from="7538,7216" to="7680,7216">
              <v:stroke endarrow="block"/>
            </v:line>
            <v:line id="_x0000_s1291" style="position:absolute" from="7538,8610" to="7962,8610">
              <v:stroke endarrow="block"/>
            </v:line>
            <v:line id="_x0000_s1292" style="position:absolute" from="7538,9725" to="7962,9725">
              <v:stroke endarrow="block"/>
            </v:line>
            <v:line id="_x0000_s1293" style="position:absolute" from="7538,10700" to="7962,10700">
              <v:stroke endarrow="block"/>
            </v:line>
            <v:line id="_x0000_s1294" style="position:absolute" from="7538,11815" to="7680,11815">
              <v:stroke endarrow="block"/>
            </v:line>
            <w10:wrap type="none"/>
            <w10:anchorlock/>
          </v:group>
        </w:pict>
      </w:r>
    </w:p>
    <w:p w:rsidR="00797113" w:rsidRPr="00DD4F26" w:rsidRDefault="00797113" w:rsidP="007926AA">
      <w:pPr>
        <w:jc w:val="center"/>
        <w:rPr>
          <w:sz w:val="28"/>
          <w:szCs w:val="28"/>
        </w:rPr>
      </w:pPr>
      <w:r w:rsidRPr="00DD4F26">
        <w:rPr>
          <w:sz w:val="28"/>
          <w:szCs w:val="28"/>
        </w:rPr>
        <w:t>Рис.8.1. Капитал организации</w:t>
      </w:r>
    </w:p>
    <w:p w:rsidR="00797113" w:rsidRPr="00DD4F26" w:rsidRDefault="00797113" w:rsidP="007926AA">
      <w:pPr>
        <w:jc w:val="both"/>
        <w:rPr>
          <w:sz w:val="28"/>
          <w:szCs w:val="28"/>
        </w:rPr>
      </w:pPr>
    </w:p>
    <w:p w:rsidR="00797113" w:rsidRPr="00DD4F26" w:rsidRDefault="00797113" w:rsidP="007926AA">
      <w:pPr>
        <w:jc w:val="both"/>
        <w:rPr>
          <w:sz w:val="28"/>
          <w:szCs w:val="28"/>
        </w:rPr>
      </w:pPr>
    </w:p>
    <w:p w:rsidR="00797113" w:rsidRPr="00DD4F26" w:rsidRDefault="00797113" w:rsidP="007926AA">
      <w:pPr>
        <w:jc w:val="both"/>
        <w:rPr>
          <w:sz w:val="28"/>
          <w:szCs w:val="28"/>
        </w:rPr>
      </w:pPr>
    </w:p>
    <w:p w:rsidR="00797113" w:rsidRPr="00DD4F26" w:rsidRDefault="00797113" w:rsidP="007926AA">
      <w:pPr>
        <w:jc w:val="both"/>
        <w:rPr>
          <w:sz w:val="28"/>
          <w:szCs w:val="28"/>
        </w:rPr>
      </w:pPr>
    </w:p>
    <w:p w:rsidR="00797113" w:rsidRPr="00DD4F26" w:rsidRDefault="00797113" w:rsidP="007926AA">
      <w:pPr>
        <w:jc w:val="both"/>
        <w:rPr>
          <w:sz w:val="28"/>
          <w:szCs w:val="28"/>
        </w:rPr>
      </w:pPr>
    </w:p>
    <w:p w:rsidR="00797113" w:rsidRPr="00DD4F26" w:rsidRDefault="00797113" w:rsidP="007926AA">
      <w:pPr>
        <w:jc w:val="both"/>
        <w:rPr>
          <w:sz w:val="28"/>
          <w:szCs w:val="28"/>
        </w:rPr>
      </w:pPr>
    </w:p>
    <w:p w:rsidR="00797113" w:rsidRPr="00DD4F26" w:rsidRDefault="00797113" w:rsidP="007926AA">
      <w:pPr>
        <w:jc w:val="both"/>
        <w:rPr>
          <w:sz w:val="28"/>
          <w:szCs w:val="28"/>
        </w:rPr>
      </w:pPr>
    </w:p>
    <w:p w:rsidR="00797113" w:rsidRPr="00DD4F26" w:rsidRDefault="00797113" w:rsidP="005C1EF1">
      <w:pPr>
        <w:pStyle w:val="af0"/>
        <w:spacing w:before="0" w:beforeAutospacing="0" w:after="0" w:afterAutospacing="0"/>
        <w:ind w:firstLine="708"/>
        <w:jc w:val="center"/>
        <w:rPr>
          <w:sz w:val="28"/>
          <w:szCs w:val="28"/>
          <w:u w:val="single"/>
        </w:rPr>
      </w:pPr>
      <w:r w:rsidRPr="00DD4F26">
        <w:rPr>
          <w:sz w:val="28"/>
          <w:szCs w:val="28"/>
        </w:rPr>
        <w:lastRenderedPageBreak/>
        <w:t xml:space="preserve">Показатель, характеризующий относительный уровень общей суммы регулярных расходов на поддержание сложившейся структуры капитала, авансированного в деятельность компании, к общему объему привлеченных средств и выраженный в терминах годовой процентной ставки, характеризует стоимость капитала, авансированного в деятельность компании, и носит название </w:t>
      </w:r>
      <w:r w:rsidRPr="00DD4F26">
        <w:rPr>
          <w:sz w:val="28"/>
          <w:szCs w:val="28"/>
          <w:u w:val="single"/>
        </w:rPr>
        <w:t>средневзвешенной стоимости капитала (</w:t>
      </w:r>
      <w:r w:rsidRPr="00DD4F26">
        <w:rPr>
          <w:sz w:val="28"/>
          <w:szCs w:val="28"/>
          <w:u w:val="single"/>
          <w:lang w:val="en-US"/>
        </w:rPr>
        <w:t>Weighted</w:t>
      </w:r>
      <w:r w:rsidRPr="00DD4F26">
        <w:rPr>
          <w:sz w:val="28"/>
          <w:szCs w:val="28"/>
          <w:u w:val="single"/>
        </w:rPr>
        <w:t xml:space="preserve"> </w:t>
      </w:r>
      <w:r w:rsidRPr="00DD4F26">
        <w:rPr>
          <w:sz w:val="28"/>
          <w:szCs w:val="28"/>
          <w:u w:val="single"/>
          <w:lang w:val="en-US"/>
        </w:rPr>
        <w:t>Average</w:t>
      </w:r>
      <w:r w:rsidRPr="00DD4F26">
        <w:rPr>
          <w:sz w:val="28"/>
          <w:szCs w:val="28"/>
          <w:u w:val="single"/>
        </w:rPr>
        <w:t xml:space="preserve"> </w:t>
      </w:r>
      <w:r w:rsidRPr="00DD4F26">
        <w:rPr>
          <w:sz w:val="28"/>
          <w:szCs w:val="28"/>
          <w:u w:val="single"/>
          <w:lang w:val="en-US"/>
        </w:rPr>
        <w:t>Cost</w:t>
      </w:r>
      <w:r w:rsidRPr="00DD4F26">
        <w:rPr>
          <w:sz w:val="28"/>
          <w:szCs w:val="28"/>
          <w:u w:val="single"/>
        </w:rPr>
        <w:t xml:space="preserve"> </w:t>
      </w:r>
      <w:r w:rsidRPr="00DD4F26">
        <w:rPr>
          <w:sz w:val="28"/>
          <w:szCs w:val="28"/>
          <w:u w:val="single"/>
          <w:lang w:val="en-US"/>
        </w:rPr>
        <w:t>of</w:t>
      </w:r>
      <w:r w:rsidRPr="00DD4F26">
        <w:rPr>
          <w:sz w:val="28"/>
          <w:szCs w:val="28"/>
          <w:u w:val="single"/>
        </w:rPr>
        <w:t xml:space="preserve"> </w:t>
      </w:r>
      <w:r w:rsidRPr="00DD4F26">
        <w:rPr>
          <w:sz w:val="28"/>
          <w:szCs w:val="28"/>
          <w:u w:val="single"/>
          <w:lang w:val="en-US"/>
        </w:rPr>
        <w:t>Capital</w:t>
      </w:r>
      <w:r w:rsidRPr="00DD4F26">
        <w:rPr>
          <w:sz w:val="28"/>
          <w:szCs w:val="28"/>
          <w:u w:val="single"/>
        </w:rPr>
        <w:t xml:space="preserve">, </w:t>
      </w:r>
      <w:r w:rsidRPr="00DD4F26">
        <w:rPr>
          <w:sz w:val="28"/>
          <w:szCs w:val="28"/>
          <w:u w:val="single"/>
          <w:lang w:val="en-US"/>
        </w:rPr>
        <w:t>WACC</w:t>
      </w:r>
      <w:r w:rsidRPr="00DD4F26">
        <w:rPr>
          <w:sz w:val="28"/>
          <w:szCs w:val="28"/>
          <w:u w:val="single"/>
        </w:rPr>
        <w:t>).</w:t>
      </w:r>
    </w:p>
    <w:p w:rsidR="00797113" w:rsidRPr="00DD4F26" w:rsidRDefault="000102B9" w:rsidP="005C1EF1">
      <w:pPr>
        <w:jc w:val="center"/>
        <w:rPr>
          <w:sz w:val="28"/>
          <w:szCs w:val="28"/>
        </w:rPr>
      </w:pPr>
      <w:r>
        <w:rPr>
          <w:sz w:val="28"/>
          <w:szCs w:val="28"/>
        </w:rPr>
      </w:r>
      <w:r>
        <w:rPr>
          <w:sz w:val="28"/>
          <w:szCs w:val="28"/>
        </w:rPr>
        <w:pict>
          <v:group id="_x0000_s1295" editas="canvas" style="width:342pt;height:252pt;mso-position-horizontal-relative:char;mso-position-vertical-relative:line" coordorigin="2274,10346" coordsize="6708,4879">
            <o:lock v:ext="edit" aspectratio="t"/>
            <v:shape id="_x0000_s1296" type="#_x0000_t75" style="position:absolute;left:2274;top:10346;width:6708;height:4879" o:preferrelative="f">
              <v:fill o:detectmouseclick="t"/>
              <v:path o:extrusionok="t" o:connecttype="none"/>
              <o:lock v:ext="edit" text="t"/>
            </v:shape>
            <v:rect id="_x0000_s1297" style="position:absolute;left:2839;top:10485;width:1976;height:838">
              <v:textbox style="mso-next-textbox:#_x0000_s1297" inset="5.76pt,2.88pt,5.76pt,2.88pt">
                <w:txbxContent>
                  <w:p w:rsidR="00F1144E" w:rsidRPr="00645098" w:rsidRDefault="00F1144E" w:rsidP="009227AF">
                    <w:pPr>
                      <w:rPr>
                        <w:sz w:val="19"/>
                        <w:szCs w:val="19"/>
                      </w:rPr>
                    </w:pPr>
                    <w:r w:rsidRPr="00645098">
                      <w:rPr>
                        <w:sz w:val="19"/>
                        <w:szCs w:val="19"/>
                      </w:rPr>
                      <w:t>Средневзвешенная стоимость капитала</w:t>
                    </w:r>
                  </w:p>
                  <w:p w:rsidR="00F1144E" w:rsidRPr="00645098" w:rsidRDefault="00F1144E" w:rsidP="009227AF">
                    <w:pPr>
                      <w:rPr>
                        <w:sz w:val="19"/>
                        <w:szCs w:val="19"/>
                      </w:rPr>
                    </w:pPr>
                    <w:r w:rsidRPr="00645098">
                      <w:rPr>
                        <w:sz w:val="19"/>
                        <w:szCs w:val="19"/>
                      </w:rPr>
                      <w:t>WACC</w:t>
                    </w:r>
                  </w:p>
                </w:txbxContent>
              </v:textbox>
            </v:rect>
            <v:rect id="_x0000_s1298" style="position:absolute;left:4533;top:11740;width:4449;height:556">
              <v:textbox style="mso-next-textbox:#_x0000_s1298" inset="5.76pt,2.88pt,5.76pt,2.88pt">
                <w:txbxContent>
                  <w:p w:rsidR="00F1144E" w:rsidRPr="00645098" w:rsidRDefault="00F1144E" w:rsidP="009227AF">
                    <w:pPr>
                      <w:rPr>
                        <w:sz w:val="19"/>
                        <w:szCs w:val="19"/>
                      </w:rPr>
                    </w:pPr>
                    <w:r w:rsidRPr="00645098">
                      <w:rPr>
                        <w:sz w:val="19"/>
                        <w:szCs w:val="19"/>
                      </w:rPr>
                      <w:t>Обоснование принимаемых решений по инвестиционному проекту</w:t>
                    </w:r>
                  </w:p>
                </w:txbxContent>
              </v:textbox>
            </v:rect>
            <v:rect id="_x0000_s1299" style="position:absolute;left:4109;top:12576;width:4873;height:697">
              <v:textbox style="mso-next-textbox:#_x0000_s1299" inset="5.76pt,2.88pt,5.76pt,2.88pt">
                <w:txbxContent>
                  <w:p w:rsidR="00F1144E" w:rsidRPr="00645098" w:rsidRDefault="00F1144E" w:rsidP="009227AF">
                    <w:pPr>
                      <w:rPr>
                        <w:sz w:val="19"/>
                        <w:szCs w:val="19"/>
                      </w:rPr>
                    </w:pPr>
                    <w:r w:rsidRPr="00645098">
                      <w:rPr>
                        <w:sz w:val="19"/>
                        <w:szCs w:val="19"/>
                      </w:rPr>
                      <w:t>Принятие решений по привлечению новых источников финансирования</w:t>
                    </w:r>
                  </w:p>
                </w:txbxContent>
              </v:textbox>
            </v:rect>
            <v:rect id="_x0000_s1300" style="position:absolute;left:3333;top:13482;width:5579;height:523">
              <v:textbox style="mso-next-textbox:#_x0000_s1300" inset="5.76pt,2.88pt,5.76pt,2.88pt">
                <w:txbxContent>
                  <w:p w:rsidR="00F1144E" w:rsidRPr="00645098" w:rsidRDefault="00F1144E" w:rsidP="009227AF">
                    <w:pPr>
                      <w:rPr>
                        <w:sz w:val="19"/>
                        <w:szCs w:val="19"/>
                      </w:rPr>
                    </w:pPr>
                    <w:r w:rsidRPr="00645098">
                      <w:rPr>
                        <w:sz w:val="19"/>
                        <w:szCs w:val="19"/>
                      </w:rPr>
                      <w:t>Оценка ориентировочной рыночной стоимости коммерческой организации</w:t>
                    </w:r>
                  </w:p>
                </w:txbxContent>
              </v:textbox>
            </v:rect>
            <v:rect id="_x0000_s1301" style="position:absolute;left:2980;top:14179;width:6002;height:836">
              <v:textbox style="mso-next-textbox:#_x0000_s1301" inset="5.76pt,2.88pt,5.76pt,2.88pt">
                <w:txbxContent>
                  <w:p w:rsidR="00F1144E" w:rsidRPr="00645098" w:rsidRDefault="00F1144E" w:rsidP="009227AF">
                    <w:pPr>
                      <w:rPr>
                        <w:sz w:val="19"/>
                        <w:szCs w:val="19"/>
                      </w:rPr>
                    </w:pPr>
                    <w:r w:rsidRPr="00645098">
                      <w:rPr>
                        <w:sz w:val="19"/>
                        <w:szCs w:val="19"/>
                      </w:rPr>
                      <w:t>Формирование наилучшего соотношения между различными источниками финансирования</w:t>
                    </w:r>
                  </w:p>
                </w:txbxContent>
              </v:textbox>
            </v:rect>
            <v:shape id="_x0000_s1302" type="#_x0000_t67" style="position:absolute;left:2946;top:11321;width:211;height:2858"/>
            <v:shape id="_x0000_s1303" type="#_x0000_t67" style="position:absolute;left:3545;top:11321;width:176;height:2161"/>
            <v:shape id="_x0000_s1304" type="#_x0000_t67" style="position:absolute;left:4109;top:11321;width:141;height:1255"/>
            <v:shape id="_x0000_s1305" type="#_x0000_t67" style="position:absolute;left:4533;top:11321;width:141;height:419"/>
            <w10:wrap type="none"/>
            <w10:anchorlock/>
          </v:group>
        </w:pict>
      </w:r>
    </w:p>
    <w:p w:rsidR="00797113" w:rsidRPr="00DD4F26" w:rsidRDefault="00797113" w:rsidP="005C1EF1">
      <w:pPr>
        <w:jc w:val="center"/>
        <w:rPr>
          <w:sz w:val="28"/>
          <w:szCs w:val="28"/>
        </w:rPr>
      </w:pPr>
      <w:r w:rsidRPr="00DD4F26">
        <w:rPr>
          <w:sz w:val="28"/>
          <w:szCs w:val="28"/>
        </w:rPr>
        <w:t>Рис.8.2. Цели определения стоимости капитала</w:t>
      </w:r>
    </w:p>
    <w:p w:rsidR="00797113" w:rsidRPr="00DD4F26" w:rsidRDefault="000102B9" w:rsidP="005C1EF1">
      <w:pPr>
        <w:tabs>
          <w:tab w:val="left" w:pos="6078"/>
        </w:tabs>
        <w:jc w:val="center"/>
        <w:rPr>
          <w:sz w:val="28"/>
          <w:szCs w:val="28"/>
        </w:rPr>
      </w:pPr>
      <w:r>
        <w:rPr>
          <w:noProof/>
          <w:sz w:val="28"/>
          <w:szCs w:val="28"/>
        </w:rPr>
        <w:pict>
          <v:rect id="_x0000_s1306" style="position:absolute;left:0;text-align:left;margin-left:117pt;margin-top:10.85pt;width:207pt;height:50.7pt;z-index:251633664">
            <v:textbox style="mso-next-textbox:#_x0000_s1306">
              <w:txbxContent>
                <w:p w:rsidR="00F1144E" w:rsidRDefault="00F1144E" w:rsidP="009227AF">
                  <w:r>
                    <w:t>Определение стоимости капитала по каждому использованному источнику финансирования  k</w:t>
                  </w:r>
                  <w:r w:rsidRPr="00B0622D">
                    <w:rPr>
                      <w:vertAlign w:val="subscript"/>
                    </w:rPr>
                    <w:t>i</w:t>
                  </w:r>
                </w:p>
              </w:txbxContent>
            </v:textbox>
            <w10:anchorlock/>
          </v:rect>
        </w:pict>
      </w:r>
    </w:p>
    <w:p w:rsidR="00797113" w:rsidRPr="00DD4F26" w:rsidRDefault="000102B9" w:rsidP="005C1EF1">
      <w:pPr>
        <w:jc w:val="center"/>
        <w:rPr>
          <w:sz w:val="28"/>
          <w:szCs w:val="28"/>
        </w:rPr>
      </w:pPr>
      <w:r>
        <w:rPr>
          <w:noProof/>
          <w:sz w:val="28"/>
          <w:szCs w:val="28"/>
        </w:rPr>
        <w:pict>
          <v:shape id="_x0000_s1307" type="#_x0000_t102" style="position:absolute;left:0;text-align:left;margin-left:90pt;margin-top:2.35pt;width:27pt;height:162pt;z-index:251635712">
            <w10:anchorlock/>
          </v:shape>
        </w:pict>
      </w:r>
    </w:p>
    <w:p w:rsidR="00797113" w:rsidRPr="00DD4F26" w:rsidRDefault="00797113" w:rsidP="005C1EF1">
      <w:pPr>
        <w:jc w:val="center"/>
        <w:rPr>
          <w:sz w:val="28"/>
          <w:szCs w:val="28"/>
        </w:rPr>
      </w:pPr>
    </w:p>
    <w:p w:rsidR="00797113" w:rsidRPr="00DD4F26" w:rsidRDefault="00797113" w:rsidP="005C1EF1">
      <w:pPr>
        <w:jc w:val="center"/>
        <w:rPr>
          <w:sz w:val="28"/>
          <w:szCs w:val="28"/>
        </w:rPr>
      </w:pPr>
    </w:p>
    <w:p w:rsidR="00797113" w:rsidRPr="00DD4F26" w:rsidRDefault="000102B9" w:rsidP="005C1EF1">
      <w:pPr>
        <w:jc w:val="center"/>
        <w:rPr>
          <w:sz w:val="28"/>
          <w:szCs w:val="28"/>
        </w:rPr>
      </w:pPr>
      <w:r>
        <w:rPr>
          <w:noProof/>
          <w:sz w:val="28"/>
          <w:szCs w:val="28"/>
        </w:rPr>
        <w:pict>
          <v:rect id="_x0000_s1308" style="position:absolute;left:0;text-align:left;margin-left:117pt;margin-top:8.05pt;width:207pt;height:36pt;z-index:251634688">
            <v:textbox style="mso-next-textbox:#_x0000_s1308">
              <w:txbxContent>
                <w:p w:rsidR="00F1144E" w:rsidRDefault="00F1144E" w:rsidP="009227AF">
                  <w:r>
                    <w:t>Определение доли каждого источника финансирования X</w:t>
                  </w:r>
                  <w:r w:rsidRPr="00B0622D">
                    <w:rPr>
                      <w:vertAlign w:val="subscript"/>
                    </w:rPr>
                    <w:t>i</w:t>
                  </w:r>
                </w:p>
              </w:txbxContent>
            </v:textbox>
            <w10:anchorlock/>
          </v:rect>
        </w:pict>
      </w:r>
    </w:p>
    <w:p w:rsidR="00797113" w:rsidRPr="00DD4F26" w:rsidRDefault="000102B9" w:rsidP="005C1EF1">
      <w:pPr>
        <w:jc w:val="center"/>
        <w:rPr>
          <w:sz w:val="28"/>
          <w:szCs w:val="28"/>
        </w:rPr>
      </w:pPr>
      <w:r>
        <w:rPr>
          <w:noProof/>
          <w:sz w:val="28"/>
          <w:szCs w:val="28"/>
        </w:rPr>
        <w:pict>
          <v:shape id="_x0000_s1309" type="#_x0000_t103" style="position:absolute;left:0;text-align:left;margin-left:324pt;margin-top:.95pt;width:1in;height:99pt;z-index:251636736">
            <w10:anchorlock/>
          </v:shape>
        </w:pict>
      </w:r>
    </w:p>
    <w:p w:rsidR="00797113" w:rsidRPr="00DD4F26" w:rsidRDefault="00797113" w:rsidP="005C1EF1">
      <w:pPr>
        <w:jc w:val="center"/>
        <w:rPr>
          <w:sz w:val="28"/>
          <w:szCs w:val="28"/>
        </w:rPr>
      </w:pPr>
    </w:p>
    <w:p w:rsidR="00797113" w:rsidRPr="00DD4F26" w:rsidRDefault="00797113" w:rsidP="005C1EF1">
      <w:pPr>
        <w:jc w:val="center"/>
        <w:rPr>
          <w:sz w:val="28"/>
          <w:szCs w:val="28"/>
        </w:rPr>
      </w:pPr>
    </w:p>
    <w:p w:rsidR="00797113" w:rsidRPr="00DD4F26" w:rsidRDefault="000102B9" w:rsidP="005C1EF1">
      <w:pPr>
        <w:jc w:val="center"/>
        <w:rPr>
          <w:sz w:val="28"/>
          <w:szCs w:val="28"/>
        </w:rPr>
      </w:pPr>
      <w:r>
        <w:rPr>
          <w:noProof/>
          <w:sz w:val="28"/>
          <w:szCs w:val="28"/>
        </w:rPr>
        <w:pict>
          <v:rect id="_x0000_s1310" style="position:absolute;left:0;text-align:left;margin-left:117pt;margin-top:6.25pt;width:207pt;height:114.35pt;z-index:251632640">
            <v:textbox style="mso-next-textbox:#_x0000_s1310">
              <w:txbxContent>
                <w:p w:rsidR="00F1144E" w:rsidRDefault="00F1144E" w:rsidP="009227AF">
                  <w:pPr>
                    <w:jc w:val="both"/>
                  </w:pPr>
                  <w:r>
                    <w:t>Расчет средневзвешенной стоимости капитала:</w:t>
                  </w:r>
                </w:p>
                <w:p w:rsidR="00F1144E" w:rsidRDefault="00F1144E" w:rsidP="009227AF">
                  <w:pPr>
                    <w:jc w:val="both"/>
                  </w:pPr>
                  <w:r>
                    <w:t>WACC определяется как сумма произведений значений стоимости каждого источника финансирования на их доли в общей сумме ресурсов:</w:t>
                  </w:r>
                </w:p>
                <w:p w:rsidR="00F1144E" w:rsidRPr="00B0622D" w:rsidRDefault="000102B9" w:rsidP="00880B7F">
                  <w:pPr>
                    <w:jc w:val="both"/>
                    <w:rPr>
                      <w:color w:val="000000"/>
                      <w:sz w:val="28"/>
                      <w:szCs w:val="28"/>
                      <w:lang w:val="en-US"/>
                    </w:rPr>
                  </w:pPr>
                  <w:r w:rsidRPr="00233E99">
                    <w:rPr>
                      <w:color w:val="000000"/>
                      <w:sz w:val="28"/>
                      <w:szCs w:val="28"/>
                      <w:lang w:val="en-US"/>
                    </w:rPr>
                    <w:fldChar w:fldCharType="begin"/>
                  </w:r>
                  <w:r w:rsidR="00F1144E" w:rsidRPr="00775A82">
                    <w:rPr>
                      <w:color w:val="000000"/>
                      <w:sz w:val="28"/>
                      <w:szCs w:val="28"/>
                      <w:lang w:val="en-US"/>
                    </w:rPr>
                    <w:instrText xml:space="preserve"> </w:instrText>
                  </w:r>
                  <w:r w:rsidR="00F1144E" w:rsidRPr="00233E99">
                    <w:rPr>
                      <w:color w:val="000000"/>
                      <w:sz w:val="28"/>
                      <w:szCs w:val="28"/>
                      <w:lang w:val="en-US"/>
                    </w:rPr>
                    <w:instrText>QUOTE</w:instrText>
                  </w:r>
                  <w:r w:rsidR="00F1144E" w:rsidRPr="00775A82">
                    <w:rPr>
                      <w:color w:val="000000"/>
                      <w:sz w:val="28"/>
                      <w:szCs w:val="28"/>
                      <w:lang w:val="en-US"/>
                    </w:rPr>
                    <w:instrText xml:space="preserve"> </w:instrText>
                  </w:r>
                  <w:r w:rsidR="00F1144E">
                    <w:rPr>
                      <w:noProof/>
                    </w:rPr>
                    <w:drawing>
                      <wp:inline distT="0" distB="0" distL="0" distR="0">
                        <wp:extent cx="691515" cy="469265"/>
                        <wp:effectExtent l="19050" t="0" r="0" b="0"/>
                        <wp:docPr id="635" name="Рисунок 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pic:cNvPicPr>
                                  <a:picLocks noChangeAspect="1" noChangeArrowheads="1"/>
                                </pic:cNvPicPr>
                              </pic:nvPicPr>
                              <pic:blipFill>
                                <a:blip r:embed="rId133">
                                  <a:clrChange>
                                    <a:clrFrom>
                                      <a:srgbClr val="FFFFFF"/>
                                    </a:clrFrom>
                                    <a:clrTo>
                                      <a:srgbClr val="FFFFFF">
                                        <a:alpha val="0"/>
                                      </a:srgbClr>
                                    </a:clrTo>
                                  </a:clrChange>
                                </a:blip>
                                <a:srcRect/>
                                <a:stretch>
                                  <a:fillRect/>
                                </a:stretch>
                              </pic:blipFill>
                              <pic:spPr bwMode="auto">
                                <a:xfrm>
                                  <a:off x="0" y="0"/>
                                  <a:ext cx="691515" cy="469265"/>
                                </a:xfrm>
                                <a:prstGeom prst="rect">
                                  <a:avLst/>
                                </a:prstGeom>
                                <a:noFill/>
                                <a:ln w="9525">
                                  <a:noFill/>
                                  <a:miter lim="800000"/>
                                  <a:headEnd/>
                                  <a:tailEnd/>
                                </a:ln>
                              </pic:spPr>
                            </pic:pic>
                          </a:graphicData>
                        </a:graphic>
                      </wp:inline>
                    </w:drawing>
                  </w:r>
                  <w:r w:rsidR="00F1144E" w:rsidRPr="00775A82">
                    <w:rPr>
                      <w:color w:val="000000"/>
                      <w:sz w:val="28"/>
                      <w:szCs w:val="28"/>
                      <w:lang w:val="en-US"/>
                    </w:rPr>
                    <w:instrText xml:space="preserve"> </w:instrText>
                  </w:r>
                  <w:r w:rsidRPr="00233E99">
                    <w:rPr>
                      <w:color w:val="000000"/>
                      <w:sz w:val="28"/>
                      <w:szCs w:val="28"/>
                      <w:lang w:val="en-US"/>
                    </w:rPr>
                    <w:fldChar w:fldCharType="separate"/>
                  </w:r>
                  <w:r w:rsidR="00F1144E" w:rsidRPr="00775A82">
                    <w:rPr>
                      <w:color w:val="000000"/>
                      <w:sz w:val="28"/>
                      <w:szCs w:val="28"/>
                      <w:lang w:val="en-US"/>
                    </w:rPr>
                    <w:t xml:space="preserve"> </w:t>
                  </w:r>
                  <w:r w:rsidR="00F1144E" w:rsidRPr="00B0622D">
                    <w:rPr>
                      <w:color w:val="000000"/>
                      <w:sz w:val="28"/>
                      <w:szCs w:val="28"/>
                      <w:lang w:val="en-US"/>
                    </w:rPr>
                    <w:t xml:space="preserve">WACC = </w:t>
                  </w:r>
                  <m:oMath>
                    <m:nary>
                      <m:naryPr>
                        <m:chr m:val="∑"/>
                        <m:limLoc m:val="undOvr"/>
                        <m:ctrlPr>
                          <w:rPr>
                            <w:rFonts w:ascii="Cambria Math" w:hAnsi="Cambria Math"/>
                            <w:i/>
                            <w:color w:val="000000"/>
                            <w:sz w:val="28"/>
                            <w:szCs w:val="28"/>
                          </w:rPr>
                        </m:ctrlPr>
                      </m:naryPr>
                      <m:sub>
                        <m:r>
                          <w:rPr>
                            <w:rFonts w:ascii="Cambria Math" w:hAnsi="Cambria Math"/>
                            <w:color w:val="000000"/>
                            <w:sz w:val="28"/>
                            <w:szCs w:val="28"/>
                          </w:rPr>
                          <m:t>i</m:t>
                        </m:r>
                        <m:r>
                          <w:rPr>
                            <w:rFonts w:ascii="Cambria Math" w:hAnsi="Cambria Math"/>
                            <w:color w:val="000000"/>
                            <w:sz w:val="28"/>
                            <w:szCs w:val="28"/>
                            <w:lang w:val="en-US"/>
                          </w:rPr>
                          <m:t>=1</m:t>
                        </m:r>
                      </m:sub>
                      <m:sup>
                        <m:r>
                          <w:rPr>
                            <w:rFonts w:ascii="Cambria Math" w:hAnsi="Cambria Math"/>
                            <w:color w:val="000000"/>
                            <w:sz w:val="28"/>
                            <w:szCs w:val="28"/>
                          </w:rPr>
                          <m:t>n</m:t>
                        </m:r>
                      </m:sup>
                      <m:e>
                        <m:sSub>
                          <m:sSubPr>
                            <m:ctrlPr>
                              <w:rPr>
                                <w:rFonts w:ascii="Cambria Math" w:hAnsi="Cambria Math"/>
                                <w:i/>
                                <w:color w:val="000000"/>
                                <w:sz w:val="28"/>
                                <w:szCs w:val="28"/>
                              </w:rPr>
                            </m:ctrlPr>
                          </m:sSubPr>
                          <m:e>
                            <m:r>
                              <w:rPr>
                                <w:rFonts w:ascii="Cambria Math" w:hAnsi="Cambria Math"/>
                                <w:color w:val="000000"/>
                                <w:sz w:val="28"/>
                                <w:szCs w:val="28"/>
                              </w:rPr>
                              <m:t>k</m:t>
                            </m:r>
                          </m:e>
                          <m:sub>
                            <m:r>
                              <w:rPr>
                                <w:rFonts w:ascii="Cambria Math" w:hAnsi="Cambria Math"/>
                                <w:color w:val="000000"/>
                                <w:sz w:val="28"/>
                                <w:szCs w:val="28"/>
                              </w:rPr>
                              <m:t>i</m:t>
                            </m:r>
                          </m:sub>
                        </m:sSub>
                        <m:r>
                          <w:rPr>
                            <w:rFonts w:ascii="Cambria Math" w:hAnsi="Cambria Math"/>
                            <w:color w:val="000000"/>
                            <w:sz w:val="28"/>
                            <w:szCs w:val="28"/>
                            <w:lang w:val="en-US"/>
                          </w:rPr>
                          <m:t>*</m:t>
                        </m:r>
                        <m:sSub>
                          <m:sSubPr>
                            <m:ctrlPr>
                              <w:rPr>
                                <w:rFonts w:ascii="Cambria Math" w:hAnsi="Cambria Math"/>
                                <w:i/>
                                <w:color w:val="000000"/>
                                <w:sz w:val="28"/>
                                <w:szCs w:val="28"/>
                              </w:rPr>
                            </m:ctrlPr>
                          </m:sSubPr>
                          <m:e>
                            <m:r>
                              <w:rPr>
                                <w:rFonts w:ascii="Cambria Math" w:hAnsi="Cambria Math"/>
                                <w:color w:val="000000"/>
                                <w:sz w:val="28"/>
                                <w:szCs w:val="28"/>
                              </w:rPr>
                              <m:t>X</m:t>
                            </m:r>
                          </m:e>
                          <m:sub>
                            <m:r>
                              <w:rPr>
                                <w:rFonts w:ascii="Cambria Math" w:hAnsi="Cambria Math"/>
                                <w:color w:val="000000"/>
                                <w:sz w:val="28"/>
                                <w:szCs w:val="28"/>
                              </w:rPr>
                              <m:t>i</m:t>
                            </m:r>
                          </m:sub>
                        </m:sSub>
                      </m:e>
                    </m:nary>
                  </m:oMath>
                </w:p>
                <w:p w:rsidR="00F1144E" w:rsidRPr="00B0622D" w:rsidRDefault="000102B9" w:rsidP="009227AF">
                  <w:pPr>
                    <w:jc w:val="both"/>
                    <w:rPr>
                      <w:color w:val="000000"/>
                      <w:sz w:val="28"/>
                      <w:szCs w:val="28"/>
                      <w:lang w:val="en-US"/>
                    </w:rPr>
                  </w:pPr>
                  <w:r w:rsidRPr="00233E99">
                    <w:rPr>
                      <w:color w:val="000000"/>
                      <w:sz w:val="28"/>
                      <w:szCs w:val="28"/>
                      <w:lang w:val="en-US"/>
                    </w:rPr>
                    <w:fldChar w:fldCharType="end"/>
                  </w:r>
                </w:p>
                <w:p w:rsidR="00F1144E" w:rsidRPr="00B0622D" w:rsidRDefault="00F1144E" w:rsidP="009227AF">
                  <w:pPr>
                    <w:jc w:val="both"/>
                    <w:rPr>
                      <w:lang w:val="en-US"/>
                    </w:rPr>
                  </w:pPr>
                </w:p>
                <w:p w:rsidR="00F1144E" w:rsidRPr="00B0622D" w:rsidRDefault="00F1144E" w:rsidP="009227AF">
                  <w:pPr>
                    <w:jc w:val="center"/>
                    <w:rPr>
                      <w:lang w:val="en-US"/>
                    </w:rPr>
                  </w:pPr>
                </w:p>
              </w:txbxContent>
            </v:textbox>
            <w10:anchorlock/>
          </v:rect>
        </w:pict>
      </w:r>
    </w:p>
    <w:p w:rsidR="00797113" w:rsidRPr="00DD4F26" w:rsidRDefault="00797113" w:rsidP="005C1EF1">
      <w:pPr>
        <w:jc w:val="center"/>
        <w:rPr>
          <w:sz w:val="28"/>
          <w:szCs w:val="28"/>
        </w:rPr>
      </w:pPr>
    </w:p>
    <w:p w:rsidR="00797113" w:rsidRPr="00DD4F26" w:rsidRDefault="00797113" w:rsidP="005C1EF1">
      <w:pPr>
        <w:jc w:val="center"/>
        <w:rPr>
          <w:sz w:val="28"/>
          <w:szCs w:val="28"/>
        </w:rPr>
      </w:pPr>
    </w:p>
    <w:p w:rsidR="00797113" w:rsidRPr="00DD4F26" w:rsidRDefault="00797113" w:rsidP="005C1EF1">
      <w:pPr>
        <w:jc w:val="center"/>
        <w:rPr>
          <w:sz w:val="28"/>
          <w:szCs w:val="28"/>
        </w:rPr>
      </w:pPr>
    </w:p>
    <w:p w:rsidR="00797113" w:rsidRPr="00DD4F26" w:rsidRDefault="00797113" w:rsidP="005C1EF1">
      <w:pPr>
        <w:jc w:val="center"/>
        <w:rPr>
          <w:sz w:val="28"/>
          <w:szCs w:val="28"/>
        </w:rPr>
      </w:pPr>
    </w:p>
    <w:p w:rsidR="00797113" w:rsidRPr="00DD4F26" w:rsidRDefault="00797113" w:rsidP="005C1EF1">
      <w:pPr>
        <w:jc w:val="center"/>
        <w:rPr>
          <w:sz w:val="28"/>
          <w:szCs w:val="28"/>
        </w:rPr>
      </w:pPr>
    </w:p>
    <w:p w:rsidR="00797113" w:rsidRPr="00DD4F26" w:rsidRDefault="00797113" w:rsidP="005C1EF1">
      <w:pPr>
        <w:jc w:val="center"/>
        <w:rPr>
          <w:sz w:val="28"/>
          <w:szCs w:val="28"/>
        </w:rPr>
      </w:pPr>
    </w:p>
    <w:p w:rsidR="00797113" w:rsidRPr="00DD4F26" w:rsidRDefault="00797113" w:rsidP="005C1EF1">
      <w:pPr>
        <w:jc w:val="center"/>
        <w:rPr>
          <w:sz w:val="28"/>
          <w:szCs w:val="28"/>
        </w:rPr>
      </w:pPr>
    </w:p>
    <w:p w:rsidR="00797113" w:rsidRPr="00DD4F26" w:rsidRDefault="00797113" w:rsidP="005C1EF1">
      <w:pPr>
        <w:jc w:val="center"/>
        <w:rPr>
          <w:sz w:val="28"/>
          <w:szCs w:val="28"/>
        </w:rPr>
      </w:pPr>
    </w:p>
    <w:p w:rsidR="00797113" w:rsidRPr="00DD4F26" w:rsidRDefault="00797113" w:rsidP="005C1EF1">
      <w:pPr>
        <w:jc w:val="center"/>
        <w:rPr>
          <w:sz w:val="28"/>
          <w:szCs w:val="28"/>
        </w:rPr>
      </w:pPr>
      <w:r w:rsidRPr="00DD4F26">
        <w:rPr>
          <w:sz w:val="28"/>
          <w:szCs w:val="28"/>
        </w:rPr>
        <w:t>Рис.8.3.Этапы расчета средневзвешенной стоимости капитала</w:t>
      </w:r>
      <w:r w:rsidR="00696AFB" w:rsidRPr="00DD4F26">
        <w:rPr>
          <w:sz w:val="28"/>
          <w:szCs w:val="28"/>
        </w:rPr>
        <w:t>.</w:t>
      </w:r>
    </w:p>
    <w:p w:rsidR="001E518B" w:rsidRPr="00DD4F26" w:rsidRDefault="001E518B" w:rsidP="005C1EF1">
      <w:pPr>
        <w:rPr>
          <w:sz w:val="28"/>
          <w:szCs w:val="28"/>
        </w:rPr>
      </w:pPr>
    </w:p>
    <w:p w:rsidR="00797113" w:rsidRPr="00DD4F26" w:rsidRDefault="00797113" w:rsidP="007926AA">
      <w:pPr>
        <w:jc w:val="right"/>
        <w:rPr>
          <w:sz w:val="28"/>
          <w:szCs w:val="28"/>
        </w:rPr>
      </w:pPr>
      <w:r w:rsidRPr="00DD4F26">
        <w:rPr>
          <w:sz w:val="28"/>
          <w:szCs w:val="28"/>
        </w:rPr>
        <w:lastRenderedPageBreak/>
        <w:t>Таблица 8.</w:t>
      </w:r>
      <w:r w:rsidR="008A6FA3" w:rsidRPr="00DD4F26">
        <w:rPr>
          <w:sz w:val="28"/>
          <w:szCs w:val="28"/>
        </w:rPr>
        <w:t>2</w:t>
      </w:r>
    </w:p>
    <w:p w:rsidR="008A6FA3" w:rsidRPr="005C1EF1" w:rsidRDefault="008A6FA3" w:rsidP="007926AA">
      <w:pPr>
        <w:jc w:val="center"/>
        <w:rPr>
          <w:b/>
          <w:sz w:val="28"/>
          <w:szCs w:val="28"/>
        </w:rPr>
      </w:pPr>
      <w:r w:rsidRPr="005C1EF1">
        <w:rPr>
          <w:b/>
          <w:sz w:val="28"/>
          <w:szCs w:val="28"/>
        </w:rPr>
        <w:t>Расчет стоимости основных источников формирования капитала</w:t>
      </w:r>
    </w:p>
    <w:tbl>
      <w:tblPr>
        <w:tblStyle w:val="af1"/>
        <w:tblW w:w="9410" w:type="dxa"/>
        <w:jc w:val="center"/>
        <w:tblLayout w:type="fixed"/>
        <w:tblLook w:val="04A0"/>
      </w:tblPr>
      <w:tblGrid>
        <w:gridCol w:w="2296"/>
        <w:gridCol w:w="3260"/>
        <w:gridCol w:w="3854"/>
      </w:tblGrid>
      <w:tr w:rsidR="008A6FA3" w:rsidRPr="00DD4F26" w:rsidTr="00051232">
        <w:trPr>
          <w:jc w:val="center"/>
        </w:trPr>
        <w:tc>
          <w:tcPr>
            <w:tcW w:w="2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6FA3" w:rsidRPr="00DD4F26" w:rsidRDefault="008A6FA3" w:rsidP="005C1EF1">
            <w:pPr>
              <w:jc w:val="center"/>
              <w:rPr>
                <w:rFonts w:cs="Times New Roman"/>
                <w:sz w:val="28"/>
                <w:szCs w:val="28"/>
                <w:lang w:eastAsia="en-US"/>
              </w:rPr>
            </w:pPr>
            <w:r w:rsidRPr="00DD4F26">
              <w:rPr>
                <w:rFonts w:cs="Times New Roman"/>
                <w:sz w:val="28"/>
                <w:szCs w:val="28"/>
                <w:lang w:eastAsia="en-US"/>
              </w:rPr>
              <w:t>Источник формирования капитала</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EF1" w:rsidRDefault="008A6FA3" w:rsidP="005C1EF1">
            <w:pPr>
              <w:jc w:val="center"/>
              <w:rPr>
                <w:rFonts w:cs="Times New Roman"/>
                <w:sz w:val="28"/>
                <w:szCs w:val="28"/>
                <w:lang w:eastAsia="en-US"/>
              </w:rPr>
            </w:pPr>
            <w:r w:rsidRPr="00DD4F26">
              <w:rPr>
                <w:rFonts w:cs="Times New Roman"/>
                <w:sz w:val="28"/>
                <w:szCs w:val="28"/>
                <w:lang w:eastAsia="en-US"/>
              </w:rPr>
              <w:t xml:space="preserve">Расчет стоимости </w:t>
            </w:r>
          </w:p>
          <w:p w:rsidR="008A6FA3" w:rsidRPr="00DD4F26" w:rsidRDefault="008A6FA3" w:rsidP="005C1EF1">
            <w:pPr>
              <w:jc w:val="center"/>
              <w:rPr>
                <w:rFonts w:cs="Times New Roman"/>
                <w:sz w:val="28"/>
                <w:szCs w:val="28"/>
                <w:lang w:eastAsia="en-US"/>
              </w:rPr>
            </w:pPr>
            <w:r w:rsidRPr="00DD4F26">
              <w:rPr>
                <w:rFonts w:cs="Times New Roman"/>
                <w:sz w:val="28"/>
                <w:szCs w:val="28"/>
                <w:lang w:eastAsia="en-US"/>
              </w:rPr>
              <w:t>источника</w:t>
            </w:r>
          </w:p>
        </w:tc>
        <w:tc>
          <w:tcPr>
            <w:tcW w:w="3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EF1" w:rsidRDefault="008A6FA3" w:rsidP="005C1EF1">
            <w:pPr>
              <w:jc w:val="center"/>
              <w:rPr>
                <w:rFonts w:cs="Times New Roman"/>
                <w:sz w:val="28"/>
                <w:szCs w:val="28"/>
                <w:lang w:eastAsia="en-US"/>
              </w:rPr>
            </w:pPr>
            <w:r w:rsidRPr="00DD4F26">
              <w:rPr>
                <w:rFonts w:cs="Times New Roman"/>
                <w:sz w:val="28"/>
                <w:szCs w:val="28"/>
                <w:lang w:eastAsia="en-US"/>
              </w:rPr>
              <w:t xml:space="preserve">Условные </w:t>
            </w:r>
          </w:p>
          <w:p w:rsidR="008A6FA3" w:rsidRPr="00DD4F26" w:rsidRDefault="008A6FA3" w:rsidP="005C1EF1">
            <w:pPr>
              <w:jc w:val="center"/>
              <w:rPr>
                <w:rFonts w:cs="Times New Roman"/>
                <w:sz w:val="28"/>
                <w:szCs w:val="28"/>
                <w:lang w:eastAsia="en-US"/>
              </w:rPr>
            </w:pPr>
            <w:r w:rsidRPr="00DD4F26">
              <w:rPr>
                <w:rFonts w:cs="Times New Roman"/>
                <w:sz w:val="28"/>
                <w:szCs w:val="28"/>
                <w:lang w:eastAsia="en-US"/>
              </w:rPr>
              <w:t>обозначения</w:t>
            </w:r>
          </w:p>
        </w:tc>
      </w:tr>
      <w:tr w:rsidR="008A6FA3" w:rsidRPr="00DD4F26" w:rsidTr="00051232">
        <w:trPr>
          <w:jc w:val="center"/>
        </w:trPr>
        <w:tc>
          <w:tcPr>
            <w:tcW w:w="2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6FA3" w:rsidRPr="00DD4F26" w:rsidRDefault="008A6FA3" w:rsidP="007926AA">
            <w:pPr>
              <w:jc w:val="both"/>
              <w:rPr>
                <w:rFonts w:cs="Times New Roman"/>
                <w:sz w:val="28"/>
                <w:szCs w:val="28"/>
                <w:lang w:eastAsia="en-US"/>
              </w:rPr>
            </w:pPr>
            <w:r w:rsidRPr="00DD4F26">
              <w:rPr>
                <w:rFonts w:cs="Times New Roman"/>
                <w:sz w:val="28"/>
                <w:szCs w:val="28"/>
                <w:lang w:eastAsia="en-US"/>
              </w:rPr>
              <w:t>Банковский кредит</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6FA3" w:rsidRPr="00DD4F26" w:rsidRDefault="008A6FA3" w:rsidP="007926AA">
            <w:pPr>
              <w:jc w:val="both"/>
              <w:rPr>
                <w:rFonts w:cs="Times New Roman"/>
                <w:color w:val="000000"/>
                <w:sz w:val="28"/>
                <w:szCs w:val="28"/>
                <w:lang w:eastAsia="en-US"/>
              </w:rPr>
            </w:pPr>
            <w:r w:rsidRPr="00DD4F26">
              <w:rPr>
                <w:rFonts w:cs="Times New Roman"/>
                <w:color w:val="000000"/>
                <w:sz w:val="28"/>
                <w:szCs w:val="28"/>
                <w:lang w:eastAsia="en-US"/>
              </w:rPr>
              <w:t>k</w:t>
            </w:r>
            <w:r w:rsidRPr="00DD4F26">
              <w:rPr>
                <w:rFonts w:cs="Times New Roman"/>
                <w:color w:val="000000"/>
                <w:sz w:val="28"/>
                <w:szCs w:val="28"/>
                <w:vertAlign w:val="subscript"/>
                <w:lang w:eastAsia="en-US"/>
              </w:rPr>
              <w:t>к</w:t>
            </w:r>
            <w:r w:rsidRPr="00DD4F26">
              <w:rPr>
                <w:rFonts w:cs="Times New Roman"/>
                <w:color w:val="000000"/>
                <w:sz w:val="28"/>
                <w:szCs w:val="28"/>
                <w:lang w:eastAsia="en-US"/>
              </w:rPr>
              <w:t xml:space="preserve"> = p * (1- T) </w:t>
            </w:r>
          </w:p>
          <w:p w:rsidR="008A6FA3" w:rsidRPr="00DD4F26" w:rsidRDefault="008A6FA3" w:rsidP="007926AA">
            <w:pPr>
              <w:jc w:val="both"/>
              <w:rPr>
                <w:rFonts w:cs="Times New Roman"/>
                <w:color w:val="000000"/>
                <w:sz w:val="28"/>
                <w:szCs w:val="28"/>
                <w:lang w:eastAsia="en-US"/>
              </w:rPr>
            </w:pPr>
          </w:p>
          <w:p w:rsidR="008A6FA3" w:rsidRPr="00DD4F26" w:rsidRDefault="008A6FA3" w:rsidP="007926AA">
            <w:pPr>
              <w:jc w:val="both"/>
              <w:rPr>
                <w:rFonts w:cs="Times New Roman"/>
                <w:color w:val="000000"/>
                <w:sz w:val="28"/>
                <w:szCs w:val="28"/>
                <w:lang w:eastAsia="en-US"/>
              </w:rPr>
            </w:pPr>
          </w:p>
          <w:p w:rsidR="008A6FA3" w:rsidRPr="00DD4F26" w:rsidRDefault="008A6FA3" w:rsidP="007926AA">
            <w:pPr>
              <w:jc w:val="both"/>
              <w:rPr>
                <w:rFonts w:cs="Times New Roman"/>
                <w:color w:val="000000"/>
                <w:sz w:val="28"/>
                <w:szCs w:val="28"/>
                <w:lang w:eastAsia="en-US"/>
              </w:rPr>
            </w:pPr>
          </w:p>
          <w:p w:rsidR="008A6FA3" w:rsidRPr="00DD4F26" w:rsidRDefault="008A6FA3" w:rsidP="007926AA">
            <w:pPr>
              <w:jc w:val="both"/>
              <w:rPr>
                <w:rFonts w:cs="Times New Roman"/>
                <w:color w:val="000000"/>
                <w:sz w:val="28"/>
                <w:szCs w:val="28"/>
                <w:lang w:eastAsia="en-US"/>
              </w:rPr>
            </w:pPr>
          </w:p>
          <w:p w:rsidR="008A6FA3" w:rsidRPr="00DD4F26" w:rsidRDefault="008A6FA3" w:rsidP="007926AA">
            <w:pPr>
              <w:jc w:val="both"/>
              <w:rPr>
                <w:rFonts w:cs="Times New Roman"/>
                <w:color w:val="000000"/>
                <w:sz w:val="28"/>
                <w:szCs w:val="28"/>
                <w:lang w:eastAsia="en-US"/>
              </w:rPr>
            </w:pPr>
          </w:p>
          <w:p w:rsidR="008A6FA3" w:rsidRPr="00DD4F26" w:rsidRDefault="008A6FA3" w:rsidP="007926AA">
            <w:pPr>
              <w:jc w:val="both"/>
              <w:rPr>
                <w:rFonts w:cs="Times New Roman"/>
                <w:color w:val="000000"/>
                <w:sz w:val="28"/>
                <w:szCs w:val="28"/>
                <w:lang w:eastAsia="en-US"/>
              </w:rPr>
            </w:pPr>
          </w:p>
          <w:p w:rsidR="008A6FA3" w:rsidRPr="00DD4F26" w:rsidRDefault="008A6FA3" w:rsidP="007926AA">
            <w:pPr>
              <w:jc w:val="both"/>
              <w:rPr>
                <w:rFonts w:cs="Times New Roman"/>
                <w:color w:val="000000"/>
                <w:sz w:val="28"/>
                <w:szCs w:val="28"/>
                <w:lang w:eastAsia="en-US"/>
              </w:rPr>
            </w:pPr>
          </w:p>
          <w:p w:rsidR="008A6FA3" w:rsidRPr="00DD4F26" w:rsidRDefault="008A6FA3" w:rsidP="007926AA">
            <w:pPr>
              <w:jc w:val="both"/>
              <w:rPr>
                <w:rFonts w:cs="Times New Roman"/>
                <w:color w:val="000000"/>
                <w:sz w:val="28"/>
                <w:szCs w:val="28"/>
                <w:lang w:eastAsia="en-US"/>
              </w:rPr>
            </w:pPr>
          </w:p>
          <w:p w:rsidR="008A6FA3" w:rsidRPr="00DD4F26" w:rsidRDefault="008A6FA3" w:rsidP="007926AA">
            <w:pPr>
              <w:jc w:val="both"/>
              <w:rPr>
                <w:rFonts w:cs="Times New Roman"/>
                <w:color w:val="000000"/>
                <w:sz w:val="28"/>
                <w:szCs w:val="28"/>
                <w:lang w:eastAsia="en-US"/>
              </w:rPr>
            </w:pPr>
            <w:r w:rsidRPr="00DD4F26">
              <w:rPr>
                <w:rFonts w:cs="Times New Roman"/>
                <w:color w:val="000000"/>
                <w:sz w:val="28"/>
                <w:szCs w:val="28"/>
                <w:lang w:eastAsia="en-US"/>
              </w:rPr>
              <w:t>В российских условиях:</w:t>
            </w:r>
          </w:p>
          <w:p w:rsidR="008A6FA3" w:rsidRPr="00DD4F26" w:rsidRDefault="008A6FA3" w:rsidP="007926AA">
            <w:pPr>
              <w:jc w:val="both"/>
              <w:rPr>
                <w:rFonts w:cs="Times New Roman"/>
                <w:sz w:val="28"/>
                <w:szCs w:val="28"/>
                <w:lang w:eastAsia="en-US"/>
              </w:rPr>
            </w:pPr>
            <w:r w:rsidRPr="00DD4F26">
              <w:rPr>
                <w:rFonts w:cs="Times New Roman"/>
                <w:color w:val="000000"/>
                <w:sz w:val="28"/>
                <w:szCs w:val="28"/>
                <w:lang w:eastAsia="en-US"/>
              </w:rPr>
              <w:t>k</w:t>
            </w:r>
            <w:r w:rsidRPr="00DD4F26">
              <w:rPr>
                <w:rFonts w:cs="Times New Roman"/>
                <w:color w:val="000000"/>
                <w:sz w:val="28"/>
                <w:szCs w:val="28"/>
                <w:vertAlign w:val="subscript"/>
                <w:lang w:eastAsia="en-US"/>
              </w:rPr>
              <w:t>к</w:t>
            </w:r>
            <w:r w:rsidRPr="00DD4F26">
              <w:rPr>
                <w:rFonts w:cs="Times New Roman"/>
                <w:color w:val="000000"/>
                <w:sz w:val="28"/>
                <w:szCs w:val="28"/>
                <w:lang w:eastAsia="en-US"/>
              </w:rPr>
              <w:t xml:space="preserve"> = p</w:t>
            </w:r>
            <w:r w:rsidRPr="00DD4F26">
              <w:rPr>
                <w:rFonts w:cs="Times New Roman"/>
                <w:color w:val="000000"/>
                <w:sz w:val="28"/>
                <w:szCs w:val="28"/>
                <w:vertAlign w:val="subscript"/>
                <w:lang w:eastAsia="en-US"/>
              </w:rPr>
              <w:t>1</w:t>
            </w:r>
            <w:r w:rsidRPr="00DD4F26">
              <w:rPr>
                <w:rFonts w:cs="Times New Roman"/>
                <w:color w:val="000000"/>
                <w:sz w:val="28"/>
                <w:szCs w:val="28"/>
                <w:lang w:eastAsia="en-US"/>
              </w:rPr>
              <w:t xml:space="preserve"> * (1- T) + p</w:t>
            </w:r>
            <w:r w:rsidRPr="00DD4F26">
              <w:rPr>
                <w:rFonts w:cs="Times New Roman"/>
                <w:color w:val="000000"/>
                <w:sz w:val="28"/>
                <w:szCs w:val="28"/>
                <w:vertAlign w:val="subscript"/>
                <w:lang w:eastAsia="en-US"/>
              </w:rPr>
              <w:t>2</w:t>
            </w:r>
          </w:p>
        </w:tc>
        <w:tc>
          <w:tcPr>
            <w:tcW w:w="3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6FA3" w:rsidRPr="00DD4F26" w:rsidRDefault="008A6FA3" w:rsidP="007926AA">
            <w:pPr>
              <w:jc w:val="both"/>
              <w:rPr>
                <w:rFonts w:cs="Times New Roman"/>
                <w:color w:val="000000"/>
                <w:sz w:val="28"/>
                <w:szCs w:val="28"/>
                <w:lang w:eastAsia="en-US"/>
              </w:rPr>
            </w:pPr>
            <w:r w:rsidRPr="00DD4F26">
              <w:rPr>
                <w:rFonts w:cs="Times New Roman"/>
                <w:color w:val="000000"/>
                <w:sz w:val="28"/>
                <w:szCs w:val="28"/>
                <w:lang w:eastAsia="en-US"/>
              </w:rPr>
              <w:t>k</w:t>
            </w:r>
            <w:r w:rsidRPr="00DD4F26">
              <w:rPr>
                <w:rFonts w:cs="Times New Roman"/>
                <w:color w:val="000000"/>
                <w:sz w:val="28"/>
                <w:szCs w:val="28"/>
                <w:vertAlign w:val="subscript"/>
                <w:lang w:eastAsia="en-US"/>
              </w:rPr>
              <w:t>к</w:t>
            </w:r>
            <w:r w:rsidRPr="00DD4F26">
              <w:rPr>
                <w:rFonts w:cs="Times New Roman"/>
                <w:color w:val="000000"/>
                <w:sz w:val="28"/>
                <w:szCs w:val="28"/>
                <w:lang w:eastAsia="en-US"/>
              </w:rPr>
              <w:t xml:space="preserve"> – стоимость источника «банковский кредит», %</w:t>
            </w:r>
          </w:p>
          <w:p w:rsidR="008A6FA3" w:rsidRPr="00DD4F26" w:rsidRDefault="008A6FA3" w:rsidP="007926AA">
            <w:pPr>
              <w:jc w:val="both"/>
              <w:rPr>
                <w:rFonts w:cs="Times New Roman"/>
                <w:color w:val="000000"/>
                <w:sz w:val="28"/>
                <w:szCs w:val="28"/>
                <w:lang w:eastAsia="en-US"/>
              </w:rPr>
            </w:pPr>
            <w:r w:rsidRPr="00DD4F26">
              <w:rPr>
                <w:rFonts w:cs="Times New Roman"/>
                <w:color w:val="000000"/>
                <w:sz w:val="28"/>
                <w:szCs w:val="28"/>
                <w:lang w:eastAsia="en-US"/>
              </w:rPr>
              <w:t>p – ставка по банковскому кредиту, %  (1- T) – налоговый корректор, где</w:t>
            </w:r>
          </w:p>
          <w:p w:rsidR="008A6FA3" w:rsidRPr="00DD4F26" w:rsidRDefault="008A6FA3" w:rsidP="007926AA">
            <w:pPr>
              <w:jc w:val="both"/>
              <w:rPr>
                <w:rFonts w:cs="Times New Roman"/>
                <w:color w:val="000000"/>
                <w:sz w:val="28"/>
                <w:szCs w:val="28"/>
                <w:lang w:eastAsia="en-US"/>
              </w:rPr>
            </w:pPr>
            <w:r w:rsidRPr="00DD4F26">
              <w:rPr>
                <w:rFonts w:cs="Times New Roman"/>
                <w:color w:val="000000"/>
                <w:sz w:val="28"/>
                <w:szCs w:val="28"/>
                <w:lang w:eastAsia="en-US"/>
              </w:rPr>
              <w:t>Т – ставка налога на прибыль, доли ед.</w:t>
            </w:r>
          </w:p>
          <w:p w:rsidR="008A6FA3" w:rsidRPr="00DD4F26" w:rsidRDefault="008A6FA3" w:rsidP="007926AA">
            <w:pPr>
              <w:jc w:val="both"/>
              <w:rPr>
                <w:rFonts w:cs="Times New Roman"/>
                <w:color w:val="000000"/>
                <w:sz w:val="28"/>
                <w:szCs w:val="28"/>
                <w:vertAlign w:val="superscript"/>
                <w:lang w:eastAsia="en-US"/>
              </w:rPr>
            </w:pPr>
            <w:r w:rsidRPr="00DD4F26">
              <w:rPr>
                <w:rFonts w:cs="Times New Roman"/>
                <w:color w:val="000000"/>
                <w:sz w:val="28"/>
                <w:szCs w:val="28"/>
                <w:lang w:eastAsia="en-US"/>
              </w:rPr>
              <w:t>р</w:t>
            </w:r>
            <w:r w:rsidRPr="00DD4F26">
              <w:rPr>
                <w:rFonts w:cs="Times New Roman"/>
                <w:color w:val="000000"/>
                <w:sz w:val="28"/>
                <w:szCs w:val="28"/>
                <w:vertAlign w:val="subscript"/>
                <w:lang w:eastAsia="en-US"/>
              </w:rPr>
              <w:t>1</w:t>
            </w:r>
            <w:r w:rsidRPr="00DD4F26">
              <w:rPr>
                <w:rFonts w:cs="Times New Roman"/>
                <w:color w:val="000000"/>
                <w:sz w:val="28"/>
                <w:szCs w:val="28"/>
                <w:lang w:eastAsia="en-US"/>
              </w:rPr>
              <w:t>- часть ставки по банковскому кредиту (ставка рефинансирования ЦБ РФ*1,1)</w:t>
            </w:r>
            <w:r w:rsidRPr="00DD4F26">
              <w:rPr>
                <w:rFonts w:cs="Times New Roman"/>
                <w:color w:val="000000"/>
                <w:sz w:val="28"/>
                <w:szCs w:val="28"/>
                <w:vertAlign w:val="superscript"/>
                <w:lang w:eastAsia="en-US"/>
              </w:rPr>
              <w:t>1</w:t>
            </w:r>
            <w:r w:rsidRPr="00DD4F26">
              <w:rPr>
                <w:rFonts w:cs="Times New Roman"/>
                <w:color w:val="000000"/>
                <w:sz w:val="28"/>
                <w:szCs w:val="28"/>
                <w:lang w:eastAsia="en-US"/>
              </w:rPr>
              <w:t>,%</w:t>
            </w:r>
          </w:p>
          <w:p w:rsidR="008A6FA3" w:rsidRPr="00DD4F26" w:rsidRDefault="008A6FA3" w:rsidP="007926AA">
            <w:pPr>
              <w:jc w:val="both"/>
              <w:rPr>
                <w:rFonts w:cs="Times New Roman"/>
                <w:sz w:val="28"/>
                <w:szCs w:val="28"/>
                <w:lang w:eastAsia="en-US"/>
              </w:rPr>
            </w:pPr>
            <w:r w:rsidRPr="00DD4F26">
              <w:rPr>
                <w:rFonts w:cs="Times New Roman"/>
                <w:color w:val="000000"/>
                <w:sz w:val="28"/>
                <w:szCs w:val="28"/>
                <w:lang w:eastAsia="en-US"/>
              </w:rPr>
              <w:t>р</w:t>
            </w:r>
            <w:r w:rsidRPr="00DD4F26">
              <w:rPr>
                <w:rFonts w:cs="Times New Roman"/>
                <w:color w:val="000000"/>
                <w:sz w:val="28"/>
                <w:szCs w:val="28"/>
                <w:vertAlign w:val="subscript"/>
                <w:lang w:eastAsia="en-US"/>
              </w:rPr>
              <w:t>2</w:t>
            </w:r>
            <w:r w:rsidRPr="00DD4F26">
              <w:rPr>
                <w:rFonts w:cs="Times New Roman"/>
                <w:color w:val="000000"/>
                <w:sz w:val="28"/>
                <w:szCs w:val="28"/>
                <w:lang w:eastAsia="en-US"/>
              </w:rPr>
              <w:t xml:space="preserve"> –</w:t>
            </w:r>
            <w:r w:rsidRPr="00DD4F26">
              <w:rPr>
                <w:rFonts w:cs="Times New Roman"/>
                <w:sz w:val="28"/>
                <w:szCs w:val="28"/>
                <w:lang w:eastAsia="en-US"/>
              </w:rPr>
              <w:t xml:space="preserve"> ставка, превышающая ставку рефинансирования, откорректированную на 1,1, (р – р</w:t>
            </w:r>
            <w:r w:rsidRPr="00DD4F26">
              <w:rPr>
                <w:rFonts w:cs="Times New Roman"/>
                <w:sz w:val="28"/>
                <w:szCs w:val="28"/>
                <w:vertAlign w:val="subscript"/>
                <w:lang w:eastAsia="en-US"/>
              </w:rPr>
              <w:t>1</w:t>
            </w:r>
            <w:r w:rsidRPr="00DD4F26">
              <w:rPr>
                <w:rFonts w:cs="Times New Roman"/>
                <w:sz w:val="28"/>
                <w:szCs w:val="28"/>
                <w:lang w:eastAsia="en-US"/>
              </w:rPr>
              <w:t xml:space="preserve"> = р</w:t>
            </w:r>
            <w:r w:rsidRPr="00DD4F26">
              <w:rPr>
                <w:rFonts w:cs="Times New Roman"/>
                <w:sz w:val="28"/>
                <w:szCs w:val="28"/>
                <w:vertAlign w:val="subscript"/>
                <w:lang w:eastAsia="en-US"/>
              </w:rPr>
              <w:t>2</w:t>
            </w:r>
            <w:r w:rsidRPr="00DD4F26">
              <w:rPr>
                <w:rFonts w:cs="Times New Roman"/>
                <w:sz w:val="28"/>
                <w:szCs w:val="28"/>
                <w:lang w:eastAsia="en-US"/>
              </w:rPr>
              <w:t>)</w:t>
            </w:r>
            <w:r w:rsidRPr="00DD4F26">
              <w:rPr>
                <w:rFonts w:cs="Times New Roman"/>
                <w:color w:val="000000"/>
                <w:sz w:val="28"/>
                <w:szCs w:val="28"/>
                <w:lang w:eastAsia="en-US"/>
              </w:rPr>
              <w:t>%</w:t>
            </w:r>
          </w:p>
        </w:tc>
      </w:tr>
      <w:tr w:rsidR="008A6FA3" w:rsidRPr="00DD4F26" w:rsidTr="00051232">
        <w:trPr>
          <w:jc w:val="center"/>
        </w:trPr>
        <w:tc>
          <w:tcPr>
            <w:tcW w:w="2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6FA3" w:rsidRPr="00DD4F26" w:rsidRDefault="008A6FA3" w:rsidP="007926AA">
            <w:pPr>
              <w:jc w:val="both"/>
              <w:rPr>
                <w:rFonts w:cs="Times New Roman"/>
                <w:sz w:val="28"/>
                <w:szCs w:val="28"/>
                <w:lang w:eastAsia="en-US"/>
              </w:rPr>
            </w:pPr>
            <w:r w:rsidRPr="00DD4F26">
              <w:rPr>
                <w:rFonts w:cs="Times New Roman"/>
                <w:sz w:val="28"/>
                <w:szCs w:val="28"/>
                <w:lang w:eastAsia="en-US"/>
              </w:rPr>
              <w:t>Облигационный займ</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6FA3" w:rsidRPr="00DD4F26" w:rsidRDefault="008A6FA3" w:rsidP="007926AA">
            <w:pPr>
              <w:jc w:val="both"/>
              <w:rPr>
                <w:rFonts w:cs="Times New Roman"/>
                <w:color w:val="000000"/>
                <w:sz w:val="28"/>
                <w:szCs w:val="28"/>
                <w:lang w:eastAsia="en-US"/>
              </w:rPr>
            </w:pPr>
            <w:r w:rsidRPr="00DD4F26">
              <w:rPr>
                <w:rFonts w:cs="Times New Roman"/>
                <w:color w:val="000000"/>
                <w:sz w:val="28"/>
                <w:szCs w:val="28"/>
                <w:lang w:eastAsia="en-US"/>
              </w:rPr>
              <w:t>k</w:t>
            </w:r>
            <w:r w:rsidRPr="00DD4F26">
              <w:rPr>
                <w:rFonts w:cs="Times New Roman"/>
                <w:color w:val="000000"/>
                <w:sz w:val="28"/>
                <w:szCs w:val="28"/>
                <w:vertAlign w:val="subscript"/>
                <w:lang w:eastAsia="en-US"/>
              </w:rPr>
              <w:t>обл</w:t>
            </w:r>
            <w:r w:rsidRPr="00DD4F26">
              <w:rPr>
                <w:rFonts w:cs="Times New Roman"/>
                <w:color w:val="000000"/>
                <w:sz w:val="28"/>
                <w:szCs w:val="28"/>
                <w:lang w:eastAsia="en-US"/>
              </w:rPr>
              <w:t xml:space="preserve"> = p * (1- T)</w:t>
            </w:r>
          </w:p>
          <w:p w:rsidR="008A6FA3" w:rsidRPr="00DD4F26" w:rsidRDefault="008A6FA3" w:rsidP="007926AA">
            <w:pPr>
              <w:jc w:val="both"/>
              <w:rPr>
                <w:rFonts w:cs="Times New Roman"/>
                <w:color w:val="000000"/>
                <w:sz w:val="28"/>
                <w:szCs w:val="28"/>
                <w:lang w:eastAsia="en-US"/>
              </w:rPr>
            </w:pPr>
            <w:r w:rsidRPr="00DD4F26">
              <w:rPr>
                <w:rFonts w:cs="Times New Roman"/>
                <w:color w:val="000000"/>
                <w:sz w:val="28"/>
                <w:szCs w:val="28"/>
                <w:lang w:eastAsia="en-US"/>
              </w:rPr>
              <w:t>В российских условиях:</w:t>
            </w:r>
          </w:p>
          <w:p w:rsidR="008A6FA3" w:rsidRPr="00DD4F26" w:rsidRDefault="008A6FA3" w:rsidP="007926AA">
            <w:pPr>
              <w:jc w:val="both"/>
              <w:rPr>
                <w:rFonts w:cs="Times New Roman"/>
                <w:color w:val="000000"/>
                <w:sz w:val="28"/>
                <w:szCs w:val="28"/>
                <w:lang w:eastAsia="en-US"/>
              </w:rPr>
            </w:pPr>
            <w:r w:rsidRPr="00DD4F26">
              <w:rPr>
                <w:rFonts w:cs="Times New Roman"/>
                <w:color w:val="000000"/>
                <w:sz w:val="28"/>
                <w:szCs w:val="28"/>
                <w:lang w:eastAsia="en-US"/>
              </w:rPr>
              <w:t>k</w:t>
            </w:r>
            <w:r w:rsidRPr="00DD4F26">
              <w:rPr>
                <w:rFonts w:cs="Times New Roman"/>
                <w:color w:val="000000"/>
                <w:sz w:val="28"/>
                <w:szCs w:val="28"/>
                <w:vertAlign w:val="subscript"/>
                <w:lang w:eastAsia="en-US"/>
              </w:rPr>
              <w:t>обл</w:t>
            </w:r>
            <w:r w:rsidRPr="00DD4F26">
              <w:rPr>
                <w:rFonts w:cs="Times New Roman"/>
                <w:color w:val="000000"/>
                <w:sz w:val="28"/>
                <w:szCs w:val="28"/>
                <w:lang w:eastAsia="en-US"/>
              </w:rPr>
              <w:t xml:space="preserve"> = p</w:t>
            </w:r>
            <w:r w:rsidRPr="00DD4F26">
              <w:rPr>
                <w:rFonts w:cs="Times New Roman"/>
                <w:color w:val="000000"/>
                <w:sz w:val="28"/>
                <w:szCs w:val="28"/>
                <w:vertAlign w:val="subscript"/>
                <w:lang w:eastAsia="en-US"/>
              </w:rPr>
              <w:t>1</w:t>
            </w:r>
            <w:r w:rsidRPr="00DD4F26">
              <w:rPr>
                <w:rFonts w:cs="Times New Roman"/>
                <w:color w:val="000000"/>
                <w:sz w:val="28"/>
                <w:szCs w:val="28"/>
                <w:lang w:eastAsia="en-US"/>
              </w:rPr>
              <w:t xml:space="preserve"> * (1- T) + p</w:t>
            </w:r>
            <w:r w:rsidRPr="00DD4F26">
              <w:rPr>
                <w:rFonts w:cs="Times New Roman"/>
                <w:color w:val="000000"/>
                <w:sz w:val="28"/>
                <w:szCs w:val="28"/>
                <w:vertAlign w:val="subscript"/>
                <w:lang w:eastAsia="en-US"/>
              </w:rPr>
              <w:t>2</w:t>
            </w:r>
          </w:p>
          <w:p w:rsidR="008A6FA3" w:rsidRPr="00DD4F26" w:rsidRDefault="008A6FA3" w:rsidP="007926AA">
            <w:pPr>
              <w:jc w:val="both"/>
              <w:rPr>
                <w:rFonts w:cs="Times New Roman"/>
                <w:color w:val="000000"/>
                <w:sz w:val="28"/>
                <w:szCs w:val="28"/>
                <w:lang w:eastAsia="en-US"/>
              </w:rPr>
            </w:pPr>
          </w:p>
          <w:p w:rsidR="008A6FA3" w:rsidRPr="00DD4F26" w:rsidRDefault="008A6FA3" w:rsidP="007926AA">
            <w:pPr>
              <w:jc w:val="both"/>
              <w:rPr>
                <w:rFonts w:cs="Times New Roman"/>
                <w:color w:val="000000"/>
                <w:sz w:val="28"/>
                <w:szCs w:val="28"/>
                <w:lang w:eastAsia="en-US"/>
              </w:rPr>
            </w:pPr>
            <w:r w:rsidRPr="00DD4F26">
              <w:rPr>
                <w:rFonts w:cs="Times New Roman"/>
                <w:color w:val="000000"/>
                <w:sz w:val="28"/>
                <w:szCs w:val="28"/>
                <w:lang w:eastAsia="en-US"/>
              </w:rPr>
              <w:t>При размещении займа по цене отличной от номинала, используется формула:</w:t>
            </w:r>
          </w:p>
          <w:p w:rsidR="008A6FA3" w:rsidRPr="00DD4F26" w:rsidRDefault="008A6FA3" w:rsidP="007926AA">
            <w:pPr>
              <w:jc w:val="both"/>
              <w:rPr>
                <w:rFonts w:cs="Times New Roman"/>
                <w:sz w:val="28"/>
                <w:szCs w:val="28"/>
                <w:lang w:eastAsia="en-US"/>
              </w:rPr>
            </w:pPr>
            <w:r w:rsidRPr="00DD4F26">
              <w:rPr>
                <w:rFonts w:cs="Times New Roman"/>
                <w:color w:val="000000"/>
                <w:sz w:val="28"/>
                <w:szCs w:val="28"/>
                <w:lang w:eastAsia="en-US"/>
              </w:rPr>
              <w:t>k</w:t>
            </w:r>
            <w:r w:rsidRPr="00DD4F26">
              <w:rPr>
                <w:rFonts w:cs="Times New Roman"/>
                <w:color w:val="000000"/>
                <w:sz w:val="28"/>
                <w:szCs w:val="28"/>
                <w:vertAlign w:val="subscript"/>
                <w:lang w:eastAsia="en-US"/>
              </w:rPr>
              <w:t>обл</w:t>
            </w:r>
            <w:r w:rsidRPr="00DD4F26">
              <w:rPr>
                <w:rFonts w:cs="Times New Roman"/>
                <w:color w:val="000000"/>
                <w:sz w:val="28"/>
                <w:szCs w:val="28"/>
                <w:lang w:eastAsia="en-US"/>
              </w:rPr>
              <w:t xml:space="preserve"> = </w:t>
            </w:r>
            <m:oMath>
              <m:d>
                <m:dPr>
                  <m:begChr m:val="["/>
                  <m:endChr m:val="]"/>
                  <m:ctrlPr>
                    <w:rPr>
                      <w:rFonts w:ascii="Cambria Math" w:hAnsi="Cambria Math" w:cs="Times New Roman"/>
                      <w:i/>
                      <w:color w:val="000000"/>
                      <w:sz w:val="28"/>
                      <w:szCs w:val="28"/>
                      <w:lang w:eastAsia="en-US"/>
                    </w:rPr>
                  </m:ctrlPr>
                </m:dPr>
                <m:e>
                  <m:f>
                    <m:fPr>
                      <m:ctrlPr>
                        <w:rPr>
                          <w:rFonts w:ascii="Cambria Math" w:hAnsi="Cambria Math" w:cs="Times New Roman"/>
                          <w:i/>
                          <w:color w:val="000000"/>
                          <w:sz w:val="28"/>
                          <w:szCs w:val="28"/>
                          <w:lang w:eastAsia="en-US"/>
                        </w:rPr>
                      </m:ctrlPr>
                    </m:fPr>
                    <m:num>
                      <m:r>
                        <w:rPr>
                          <w:rFonts w:ascii="Cambria Math" w:hAnsi="Cambria Math" w:cs="Times New Roman"/>
                          <w:color w:val="000000"/>
                          <w:sz w:val="28"/>
                          <w:szCs w:val="28"/>
                          <w:lang w:eastAsia="en-US"/>
                        </w:rPr>
                        <m:t xml:space="preserve">M1*p+ </m:t>
                      </m:r>
                      <m:f>
                        <m:fPr>
                          <m:ctrlPr>
                            <w:rPr>
                              <w:rFonts w:ascii="Cambria Math" w:hAnsi="Cambria Math" w:cs="Times New Roman"/>
                              <w:i/>
                              <w:color w:val="000000"/>
                              <w:sz w:val="28"/>
                              <w:szCs w:val="28"/>
                              <w:lang w:eastAsia="en-US"/>
                            </w:rPr>
                          </m:ctrlPr>
                        </m:fPr>
                        <m:num>
                          <m:r>
                            <w:rPr>
                              <w:rFonts w:ascii="Cambria Math" w:hAnsi="Cambria Math" w:cs="Times New Roman"/>
                              <w:color w:val="000000"/>
                              <w:sz w:val="28"/>
                              <w:szCs w:val="28"/>
                              <w:lang w:eastAsia="en-US"/>
                            </w:rPr>
                            <m:t>М1-М2</m:t>
                          </m:r>
                        </m:num>
                        <m:den>
                          <m:r>
                            <w:rPr>
                              <w:rFonts w:ascii="Cambria Math" w:hAnsi="Cambria Math" w:cs="Times New Roman"/>
                              <w:color w:val="000000"/>
                              <w:sz w:val="28"/>
                              <w:szCs w:val="28"/>
                              <w:lang w:eastAsia="en-US"/>
                            </w:rPr>
                            <m:t>n</m:t>
                          </m:r>
                        </m:den>
                      </m:f>
                    </m:num>
                    <m:den>
                      <m:f>
                        <m:fPr>
                          <m:ctrlPr>
                            <w:rPr>
                              <w:rFonts w:ascii="Cambria Math" w:hAnsi="Cambria Math" w:cs="Times New Roman"/>
                              <w:i/>
                              <w:color w:val="000000"/>
                              <w:sz w:val="28"/>
                              <w:szCs w:val="28"/>
                              <w:lang w:eastAsia="en-US"/>
                            </w:rPr>
                          </m:ctrlPr>
                        </m:fPr>
                        <m:num>
                          <m:r>
                            <w:rPr>
                              <w:rFonts w:ascii="Cambria Math" w:hAnsi="Cambria Math" w:cs="Times New Roman"/>
                              <w:color w:val="000000"/>
                              <w:sz w:val="28"/>
                              <w:szCs w:val="28"/>
                              <w:lang w:eastAsia="en-US"/>
                            </w:rPr>
                            <m:t>М1+М2</m:t>
                          </m:r>
                        </m:num>
                        <m:den>
                          <m:r>
                            <w:rPr>
                              <w:rFonts w:ascii="Cambria Math" w:hAnsi="Cambria Math" w:cs="Times New Roman"/>
                              <w:color w:val="000000"/>
                              <w:sz w:val="28"/>
                              <w:szCs w:val="28"/>
                              <w:lang w:eastAsia="en-US"/>
                            </w:rPr>
                            <m:t>2</m:t>
                          </m:r>
                        </m:den>
                      </m:f>
                    </m:den>
                  </m:f>
                  <m:r>
                    <w:rPr>
                      <w:rFonts w:ascii="Cambria Math" w:hAnsi="Cambria Math" w:cs="Times New Roman"/>
                      <w:color w:val="000000"/>
                      <w:sz w:val="28"/>
                      <w:szCs w:val="28"/>
                      <w:lang w:eastAsia="en-US"/>
                    </w:rPr>
                    <m:t>*</m:t>
                  </m:r>
                  <m:d>
                    <m:dPr>
                      <m:ctrlPr>
                        <w:rPr>
                          <w:rFonts w:ascii="Cambria Math" w:hAnsi="Cambria Math" w:cs="Times New Roman"/>
                          <w:i/>
                          <w:color w:val="000000"/>
                          <w:sz w:val="28"/>
                          <w:szCs w:val="28"/>
                          <w:lang w:eastAsia="en-US"/>
                        </w:rPr>
                      </m:ctrlPr>
                    </m:dPr>
                    <m:e>
                      <m:r>
                        <w:rPr>
                          <w:rFonts w:ascii="Cambria Math" w:hAnsi="Cambria Math" w:cs="Times New Roman"/>
                          <w:color w:val="000000"/>
                          <w:sz w:val="28"/>
                          <w:szCs w:val="28"/>
                          <w:lang w:eastAsia="en-US"/>
                        </w:rPr>
                        <m:t>1-Т</m:t>
                      </m:r>
                    </m:e>
                  </m:d>
                </m:e>
              </m:d>
              <m:r>
                <w:rPr>
                  <w:rFonts w:ascii="Cambria Math" w:hAnsi="Cambria Math" w:cs="Times New Roman"/>
                  <w:color w:val="000000"/>
                  <w:sz w:val="28"/>
                  <w:szCs w:val="28"/>
                  <w:lang w:eastAsia="en-US"/>
                </w:rPr>
                <m:t>*100%</m:t>
              </m:r>
            </m:oMath>
          </w:p>
        </w:tc>
        <w:tc>
          <w:tcPr>
            <w:tcW w:w="3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6FA3" w:rsidRPr="00DD4F26" w:rsidRDefault="008A6FA3" w:rsidP="007926AA">
            <w:pPr>
              <w:jc w:val="both"/>
              <w:rPr>
                <w:rFonts w:cs="Times New Roman"/>
                <w:color w:val="000000"/>
                <w:sz w:val="28"/>
                <w:szCs w:val="28"/>
                <w:lang w:eastAsia="en-US"/>
              </w:rPr>
            </w:pPr>
            <w:r w:rsidRPr="00DD4F26">
              <w:rPr>
                <w:rFonts w:cs="Times New Roman"/>
                <w:color w:val="000000"/>
                <w:sz w:val="28"/>
                <w:szCs w:val="28"/>
                <w:lang w:eastAsia="en-US"/>
              </w:rPr>
              <w:t>k</w:t>
            </w:r>
            <w:r w:rsidRPr="00DD4F26">
              <w:rPr>
                <w:rFonts w:cs="Times New Roman"/>
                <w:color w:val="000000"/>
                <w:sz w:val="28"/>
                <w:szCs w:val="28"/>
                <w:vertAlign w:val="subscript"/>
                <w:lang w:eastAsia="en-US"/>
              </w:rPr>
              <w:t xml:space="preserve">обл </w:t>
            </w:r>
            <w:r w:rsidRPr="00DD4F26">
              <w:rPr>
                <w:rFonts w:cs="Times New Roman"/>
                <w:color w:val="000000"/>
                <w:sz w:val="28"/>
                <w:szCs w:val="28"/>
                <w:lang w:eastAsia="en-US"/>
              </w:rPr>
              <w:t>– стоимость источника «облигационный займ»</w:t>
            </w:r>
          </w:p>
          <w:p w:rsidR="008A6FA3" w:rsidRPr="00DD4F26" w:rsidRDefault="008A6FA3" w:rsidP="007926AA">
            <w:pPr>
              <w:jc w:val="both"/>
              <w:rPr>
                <w:rFonts w:cs="Times New Roman"/>
                <w:color w:val="000000"/>
                <w:sz w:val="28"/>
                <w:szCs w:val="28"/>
                <w:lang w:eastAsia="en-US"/>
              </w:rPr>
            </w:pPr>
            <w:r w:rsidRPr="00DD4F26">
              <w:rPr>
                <w:rFonts w:cs="Times New Roman"/>
                <w:color w:val="000000"/>
                <w:sz w:val="28"/>
                <w:szCs w:val="28"/>
                <w:lang w:eastAsia="en-US"/>
              </w:rPr>
              <w:t>р – ставка купонного дохода, %</w:t>
            </w:r>
          </w:p>
          <w:p w:rsidR="008A6FA3" w:rsidRPr="00DD4F26" w:rsidRDefault="008A6FA3" w:rsidP="007926AA">
            <w:pPr>
              <w:jc w:val="both"/>
              <w:rPr>
                <w:rFonts w:cs="Times New Roman"/>
                <w:color w:val="000000"/>
                <w:sz w:val="28"/>
                <w:szCs w:val="28"/>
                <w:lang w:eastAsia="en-US"/>
              </w:rPr>
            </w:pPr>
            <w:r w:rsidRPr="00DD4F26">
              <w:rPr>
                <w:rFonts w:cs="Times New Roman"/>
                <w:color w:val="000000"/>
                <w:sz w:val="28"/>
                <w:szCs w:val="28"/>
                <w:lang w:eastAsia="en-US"/>
              </w:rPr>
              <w:t>М</w:t>
            </w:r>
            <w:r w:rsidRPr="00DD4F26">
              <w:rPr>
                <w:rFonts w:cs="Times New Roman"/>
                <w:color w:val="000000"/>
                <w:sz w:val="28"/>
                <w:szCs w:val="28"/>
                <w:vertAlign w:val="subscript"/>
                <w:lang w:eastAsia="en-US"/>
              </w:rPr>
              <w:t>1</w:t>
            </w:r>
            <w:r w:rsidRPr="00DD4F26">
              <w:rPr>
                <w:rFonts w:cs="Times New Roman"/>
                <w:color w:val="000000"/>
                <w:sz w:val="28"/>
                <w:szCs w:val="28"/>
                <w:lang w:eastAsia="en-US"/>
              </w:rPr>
              <w:t xml:space="preserve"> – номинал облигации, руб.</w:t>
            </w:r>
          </w:p>
          <w:p w:rsidR="008A6FA3" w:rsidRPr="00DD4F26" w:rsidRDefault="008A6FA3" w:rsidP="007926AA">
            <w:pPr>
              <w:jc w:val="both"/>
              <w:rPr>
                <w:rFonts w:cs="Times New Roman"/>
                <w:color w:val="000000"/>
                <w:sz w:val="28"/>
                <w:szCs w:val="28"/>
                <w:lang w:eastAsia="en-US"/>
              </w:rPr>
            </w:pPr>
            <w:r w:rsidRPr="00DD4F26">
              <w:rPr>
                <w:rFonts w:cs="Times New Roman"/>
                <w:color w:val="000000"/>
                <w:sz w:val="28"/>
                <w:szCs w:val="28"/>
                <w:lang w:eastAsia="en-US"/>
              </w:rPr>
              <w:t>М</w:t>
            </w:r>
            <w:r w:rsidRPr="00DD4F26">
              <w:rPr>
                <w:rFonts w:cs="Times New Roman"/>
                <w:color w:val="000000"/>
                <w:sz w:val="28"/>
                <w:szCs w:val="28"/>
                <w:vertAlign w:val="subscript"/>
                <w:lang w:eastAsia="en-US"/>
              </w:rPr>
              <w:t xml:space="preserve">2 </w:t>
            </w:r>
            <w:r w:rsidRPr="00DD4F26">
              <w:rPr>
                <w:rFonts w:cs="Times New Roman"/>
                <w:color w:val="000000"/>
                <w:sz w:val="28"/>
                <w:szCs w:val="28"/>
                <w:lang w:eastAsia="en-US"/>
              </w:rPr>
              <w:t>– цена размещения (за вычетом эмиссионных расходов), руб.</w:t>
            </w:r>
          </w:p>
          <w:p w:rsidR="008A6FA3" w:rsidRPr="00DD4F26" w:rsidRDefault="008A6FA3" w:rsidP="007926AA">
            <w:pPr>
              <w:jc w:val="both"/>
              <w:rPr>
                <w:rFonts w:cs="Times New Roman"/>
                <w:color w:val="000000"/>
                <w:sz w:val="28"/>
                <w:szCs w:val="28"/>
                <w:lang w:eastAsia="en-US"/>
              </w:rPr>
            </w:pPr>
            <w:r w:rsidRPr="00DD4F26">
              <w:rPr>
                <w:rFonts w:cs="Times New Roman"/>
                <w:color w:val="000000"/>
                <w:sz w:val="28"/>
                <w:szCs w:val="28"/>
                <w:lang w:eastAsia="en-US"/>
              </w:rPr>
              <w:t>р - ставка купонного дохода, доли ед.</w:t>
            </w:r>
          </w:p>
          <w:p w:rsidR="008A6FA3" w:rsidRPr="00DD4F26" w:rsidRDefault="008A6FA3" w:rsidP="007926AA">
            <w:pPr>
              <w:jc w:val="both"/>
              <w:rPr>
                <w:rFonts w:cs="Times New Roman"/>
                <w:sz w:val="28"/>
                <w:szCs w:val="28"/>
                <w:lang w:eastAsia="en-US"/>
              </w:rPr>
            </w:pPr>
            <w:r w:rsidRPr="00DD4F26">
              <w:rPr>
                <w:rFonts w:cs="Times New Roman"/>
                <w:color w:val="000000"/>
                <w:sz w:val="28"/>
                <w:szCs w:val="28"/>
                <w:lang w:eastAsia="en-US"/>
              </w:rPr>
              <w:t>n – срок облигационного займа, г.</w:t>
            </w:r>
          </w:p>
        </w:tc>
      </w:tr>
      <w:tr w:rsidR="008A6FA3" w:rsidRPr="00DD4F26" w:rsidTr="00051232">
        <w:trPr>
          <w:trHeight w:val="416"/>
          <w:jc w:val="center"/>
        </w:trPr>
        <w:tc>
          <w:tcPr>
            <w:tcW w:w="2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6FA3" w:rsidRPr="00DD4F26" w:rsidRDefault="008A6FA3" w:rsidP="007926AA">
            <w:pPr>
              <w:jc w:val="both"/>
              <w:rPr>
                <w:rFonts w:cs="Times New Roman"/>
                <w:sz w:val="28"/>
                <w:szCs w:val="28"/>
                <w:lang w:eastAsia="en-US"/>
              </w:rPr>
            </w:pPr>
            <w:r w:rsidRPr="00DD4F26">
              <w:rPr>
                <w:rFonts w:cs="Times New Roman"/>
                <w:sz w:val="28"/>
                <w:szCs w:val="28"/>
                <w:lang w:eastAsia="en-US"/>
              </w:rPr>
              <w:t>Кредиторская задолженность поставщикам и подрядчикам</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6FA3" w:rsidRPr="00DD4F26" w:rsidRDefault="008A6FA3" w:rsidP="007926AA">
            <w:pPr>
              <w:jc w:val="both"/>
              <w:rPr>
                <w:rFonts w:cs="Times New Roman"/>
                <w:sz w:val="28"/>
                <w:szCs w:val="28"/>
                <w:lang w:eastAsia="en-US"/>
              </w:rPr>
            </w:pPr>
            <w:r w:rsidRPr="00DD4F26">
              <w:rPr>
                <w:rFonts w:cs="Times New Roman"/>
                <w:sz w:val="28"/>
                <w:szCs w:val="28"/>
                <w:lang w:eastAsia="en-US"/>
              </w:rPr>
              <w:t>k</w:t>
            </w:r>
            <w:r w:rsidRPr="00DD4F26">
              <w:rPr>
                <w:rFonts w:cs="Times New Roman"/>
                <w:sz w:val="28"/>
                <w:szCs w:val="28"/>
                <w:vertAlign w:val="subscript"/>
                <w:lang w:eastAsia="en-US"/>
              </w:rPr>
              <w:t>кз</w:t>
            </w:r>
            <w:r w:rsidRPr="00DD4F26">
              <w:rPr>
                <w:rFonts w:cs="Times New Roman"/>
                <w:sz w:val="28"/>
                <w:szCs w:val="28"/>
                <w:lang w:eastAsia="en-US"/>
              </w:rPr>
              <w:t xml:space="preserve"> = </w:t>
            </w:r>
            <m:oMath>
              <m:f>
                <m:fPr>
                  <m:ctrlPr>
                    <w:rPr>
                      <w:rFonts w:ascii="Cambria Math" w:hAnsi="Cambria Math" w:cs="Times New Roman"/>
                      <w:i/>
                      <w:sz w:val="28"/>
                      <w:szCs w:val="28"/>
                      <w:lang w:eastAsia="en-US"/>
                    </w:rPr>
                  </m:ctrlPr>
                </m:fPr>
                <m:num>
                  <m:r>
                    <w:rPr>
                      <w:rFonts w:ascii="Cambria Math" w:hAnsi="Cambria Math" w:cs="Times New Roman"/>
                      <w:sz w:val="28"/>
                      <w:szCs w:val="28"/>
                      <w:lang w:eastAsia="en-US"/>
                    </w:rPr>
                    <m:t>Р</m:t>
                  </m:r>
                </m:num>
                <m:den>
                  <m:r>
                    <w:rPr>
                      <w:rFonts w:ascii="Cambria Math" w:hAnsi="Cambria Math" w:cs="Times New Roman"/>
                      <w:sz w:val="28"/>
                      <w:szCs w:val="28"/>
                      <w:lang w:eastAsia="en-US"/>
                    </w:rPr>
                    <m:t>КЗ</m:t>
                  </m:r>
                </m:den>
              </m:f>
              <m:r>
                <w:rPr>
                  <w:rFonts w:ascii="Cambria Math" w:hAnsi="Cambria Math" w:cs="Times New Roman"/>
                  <w:sz w:val="28"/>
                  <w:szCs w:val="28"/>
                  <w:lang w:eastAsia="en-US"/>
                </w:rPr>
                <m:t>*</m:t>
              </m:r>
              <m:d>
                <m:dPr>
                  <m:ctrlPr>
                    <w:rPr>
                      <w:rFonts w:ascii="Cambria Math" w:hAnsi="Cambria Math" w:cs="Times New Roman"/>
                      <w:i/>
                      <w:sz w:val="28"/>
                      <w:szCs w:val="28"/>
                      <w:lang w:eastAsia="en-US"/>
                    </w:rPr>
                  </m:ctrlPr>
                </m:dPr>
                <m:e>
                  <m:r>
                    <w:rPr>
                      <w:rFonts w:ascii="Cambria Math" w:hAnsi="Cambria Math" w:cs="Times New Roman"/>
                      <w:sz w:val="28"/>
                      <w:szCs w:val="28"/>
                      <w:lang w:eastAsia="en-US"/>
                    </w:rPr>
                    <m:t>1-Т</m:t>
                  </m:r>
                </m:e>
              </m:d>
              <m:r>
                <w:rPr>
                  <w:rFonts w:ascii="Cambria Math" w:hAnsi="Cambria Math" w:cs="Times New Roman"/>
                  <w:sz w:val="28"/>
                  <w:szCs w:val="28"/>
                  <w:lang w:eastAsia="en-US"/>
                </w:rPr>
                <m:t>*100%</m:t>
              </m:r>
            </m:oMath>
          </w:p>
        </w:tc>
        <w:tc>
          <w:tcPr>
            <w:tcW w:w="3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6FA3" w:rsidRPr="00DD4F26" w:rsidRDefault="008A6FA3" w:rsidP="007926AA">
            <w:pPr>
              <w:jc w:val="both"/>
              <w:rPr>
                <w:rFonts w:cs="Times New Roman"/>
                <w:sz w:val="28"/>
                <w:szCs w:val="28"/>
                <w:lang w:eastAsia="en-US"/>
              </w:rPr>
            </w:pPr>
            <w:r w:rsidRPr="00DD4F26">
              <w:rPr>
                <w:rFonts w:cs="Times New Roman"/>
                <w:sz w:val="28"/>
                <w:szCs w:val="28"/>
                <w:lang w:eastAsia="en-US"/>
              </w:rPr>
              <w:t>k</w:t>
            </w:r>
            <w:r w:rsidRPr="00DD4F26">
              <w:rPr>
                <w:rFonts w:cs="Times New Roman"/>
                <w:sz w:val="28"/>
                <w:szCs w:val="28"/>
                <w:vertAlign w:val="subscript"/>
                <w:lang w:eastAsia="en-US"/>
              </w:rPr>
              <w:t xml:space="preserve">кз </w:t>
            </w:r>
            <w:r w:rsidRPr="00DD4F26">
              <w:rPr>
                <w:rFonts w:cs="Times New Roman"/>
                <w:sz w:val="28"/>
                <w:szCs w:val="28"/>
                <w:lang w:eastAsia="en-US"/>
              </w:rPr>
              <w:t>– стоимость источника «кредиторская задолженность», %</w:t>
            </w:r>
          </w:p>
          <w:p w:rsidR="008A6FA3" w:rsidRPr="00DD4F26" w:rsidRDefault="008A6FA3" w:rsidP="007926AA">
            <w:pPr>
              <w:jc w:val="both"/>
              <w:rPr>
                <w:rFonts w:cs="Times New Roman"/>
                <w:sz w:val="28"/>
                <w:szCs w:val="28"/>
                <w:lang w:eastAsia="en-US"/>
              </w:rPr>
            </w:pPr>
            <w:r w:rsidRPr="00DD4F26">
              <w:rPr>
                <w:rFonts w:cs="Times New Roman"/>
                <w:sz w:val="28"/>
                <w:szCs w:val="28"/>
                <w:lang w:eastAsia="en-US"/>
              </w:rPr>
              <w:t>Р- сумма штрафов, пени, уплаченных поставщикам и подрядчикам, руб.</w:t>
            </w:r>
          </w:p>
          <w:p w:rsidR="008A6FA3" w:rsidRPr="00DD4F26" w:rsidRDefault="008A6FA3" w:rsidP="007926AA">
            <w:pPr>
              <w:jc w:val="both"/>
              <w:rPr>
                <w:rFonts w:cs="Times New Roman"/>
                <w:color w:val="FF0000"/>
                <w:sz w:val="28"/>
                <w:szCs w:val="28"/>
                <w:lang w:eastAsia="en-US"/>
              </w:rPr>
            </w:pPr>
            <w:r w:rsidRPr="00DD4F26">
              <w:rPr>
                <w:rFonts w:cs="Times New Roman"/>
                <w:sz w:val="28"/>
                <w:szCs w:val="28"/>
                <w:lang w:eastAsia="en-US"/>
              </w:rPr>
              <w:t xml:space="preserve">КЗ- величина кредиторской задолженности поставщика и подрядчикам, списанной в связи с истечением срока </w:t>
            </w:r>
            <w:r w:rsidR="000102B9" w:rsidRPr="000102B9">
              <w:rPr>
                <w:noProof/>
                <w:sz w:val="28"/>
                <w:szCs w:val="28"/>
              </w:rPr>
              <w:lastRenderedPageBreak/>
              <w:pict>
                <v:rect id="_x0000_s1660" style="position:absolute;left:0;text-align:left;margin-left:52.05pt;margin-top:-30.4pt;width:136.5pt;height:22.6pt;z-index:251696128;mso-position-horizontal-relative:text;mso-position-vertical-relative:text" strokecolor="white [3212]">
                  <v:textbox style="mso-next-textbox:#_x0000_s1660">
                    <w:txbxContent>
                      <w:p w:rsidR="00F1144E" w:rsidRDefault="00F1144E" w:rsidP="002A172D">
                        <w:pPr>
                          <w:jc w:val="right"/>
                        </w:pPr>
                        <w:r>
                          <w:t>Окончание табл. 8.2</w:t>
                        </w:r>
                      </w:p>
                    </w:txbxContent>
                  </v:textbox>
                </v:rect>
              </w:pict>
            </w:r>
            <w:r w:rsidRPr="00DD4F26">
              <w:rPr>
                <w:rFonts w:cs="Times New Roman"/>
                <w:sz w:val="28"/>
                <w:szCs w:val="28"/>
                <w:lang w:eastAsia="en-US"/>
              </w:rPr>
              <w:t>исковой давности ,</w:t>
            </w:r>
            <w:r w:rsidR="000A7B5B" w:rsidRPr="00DD4F26">
              <w:rPr>
                <w:rFonts w:cs="Times New Roman"/>
                <w:sz w:val="28"/>
                <w:szCs w:val="28"/>
                <w:lang w:eastAsia="en-US"/>
              </w:rPr>
              <w:t xml:space="preserve"> </w:t>
            </w:r>
            <w:r w:rsidRPr="00DD4F26">
              <w:rPr>
                <w:rFonts w:cs="Times New Roman"/>
                <w:sz w:val="28"/>
                <w:szCs w:val="28"/>
                <w:lang w:eastAsia="en-US"/>
              </w:rPr>
              <w:t>руб.</w:t>
            </w:r>
            <w:r w:rsidRPr="00DD4F26">
              <w:rPr>
                <w:rFonts w:cs="Times New Roman"/>
                <w:sz w:val="28"/>
                <w:szCs w:val="28"/>
                <w:vertAlign w:val="superscript"/>
                <w:lang w:eastAsia="en-US"/>
              </w:rPr>
              <w:t>2</w:t>
            </w:r>
          </w:p>
        </w:tc>
      </w:tr>
      <w:tr w:rsidR="00A63585" w:rsidRPr="00DD4F26" w:rsidTr="00051232">
        <w:trPr>
          <w:trHeight w:val="416"/>
          <w:jc w:val="center"/>
        </w:trPr>
        <w:tc>
          <w:tcPr>
            <w:tcW w:w="2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3585" w:rsidRPr="00DD4F26" w:rsidRDefault="00A63585" w:rsidP="007926AA">
            <w:pPr>
              <w:jc w:val="both"/>
              <w:rPr>
                <w:sz w:val="28"/>
                <w:szCs w:val="28"/>
                <w:lang w:eastAsia="en-US"/>
              </w:rPr>
            </w:pPr>
            <w:r w:rsidRPr="00DD4F26">
              <w:rPr>
                <w:rFonts w:cs="Times New Roman"/>
                <w:sz w:val="28"/>
                <w:szCs w:val="28"/>
                <w:lang w:eastAsia="en-US"/>
              </w:rPr>
              <w:lastRenderedPageBreak/>
              <w:t>Привилегированные акции</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3585" w:rsidRPr="00DD4F26" w:rsidRDefault="000102B9" w:rsidP="007926AA">
            <w:pPr>
              <w:jc w:val="both"/>
              <w:rPr>
                <w:sz w:val="28"/>
                <w:szCs w:val="28"/>
                <w:lang w:eastAsia="en-US"/>
              </w:rPr>
            </w:pPr>
            <m:oMathPara>
              <m:oMath>
                <m:sSub>
                  <m:sSubPr>
                    <m:ctrlPr>
                      <w:rPr>
                        <w:rFonts w:ascii="Cambria Math" w:hAnsi="Cambria Math" w:cs="Times New Roman"/>
                        <w:i/>
                        <w:color w:val="000000"/>
                        <w:sz w:val="28"/>
                        <w:szCs w:val="28"/>
                        <w:lang w:eastAsia="en-US"/>
                      </w:rPr>
                    </m:ctrlPr>
                  </m:sSubPr>
                  <m:e>
                    <m:r>
                      <w:rPr>
                        <w:rFonts w:ascii="Cambria Math" w:hAnsi="Cambria Math" w:cs="Times New Roman"/>
                        <w:color w:val="000000"/>
                        <w:sz w:val="28"/>
                        <w:szCs w:val="28"/>
                        <w:lang w:val="en-US" w:eastAsia="en-US"/>
                      </w:rPr>
                      <m:t>k</m:t>
                    </m:r>
                  </m:e>
                  <m:sub>
                    <m:r>
                      <w:rPr>
                        <w:rFonts w:ascii="Cambria Math" w:hAnsi="Cambria Math" w:cs="Times New Roman"/>
                        <w:color w:val="000000"/>
                        <w:sz w:val="28"/>
                        <w:szCs w:val="28"/>
                        <w:lang w:eastAsia="en-US"/>
                      </w:rPr>
                      <m:t>па</m:t>
                    </m:r>
                  </m:sub>
                </m:sSub>
                <m:r>
                  <w:rPr>
                    <w:rFonts w:ascii="Cambria Math" w:hAnsi="Cambria Math" w:cs="Times New Roman"/>
                    <w:color w:val="000000"/>
                    <w:sz w:val="28"/>
                    <w:szCs w:val="28"/>
                    <w:lang w:eastAsia="en-US"/>
                  </w:rPr>
                  <m:t xml:space="preserve">= </m:t>
                </m:r>
                <m:f>
                  <m:fPr>
                    <m:ctrlPr>
                      <w:rPr>
                        <w:rFonts w:ascii="Cambria Math" w:hAnsi="Cambria Math" w:cs="Times New Roman"/>
                        <w:i/>
                        <w:color w:val="000000"/>
                        <w:sz w:val="28"/>
                        <w:szCs w:val="28"/>
                        <w:lang w:eastAsia="en-US"/>
                      </w:rPr>
                    </m:ctrlPr>
                  </m:fPr>
                  <m:num>
                    <m:r>
                      <w:rPr>
                        <w:rFonts w:ascii="Cambria Math" w:hAnsi="Cambria Math" w:cs="Times New Roman"/>
                        <w:color w:val="000000"/>
                        <w:sz w:val="28"/>
                        <w:szCs w:val="28"/>
                        <w:lang w:eastAsia="en-US"/>
                      </w:rPr>
                      <m:t>D</m:t>
                    </m:r>
                  </m:num>
                  <m:den>
                    <m:sSub>
                      <m:sSubPr>
                        <m:ctrlPr>
                          <w:rPr>
                            <w:rFonts w:ascii="Cambria Math" w:hAnsi="Cambria Math" w:cs="Times New Roman"/>
                            <w:i/>
                            <w:color w:val="000000"/>
                            <w:sz w:val="28"/>
                            <w:szCs w:val="28"/>
                            <w:lang w:eastAsia="en-US"/>
                          </w:rPr>
                        </m:ctrlPr>
                      </m:sSubPr>
                      <m:e>
                        <m:r>
                          <w:rPr>
                            <w:rFonts w:ascii="Cambria Math" w:hAnsi="Cambria Math" w:cs="Times New Roman"/>
                            <w:color w:val="000000"/>
                            <w:sz w:val="28"/>
                            <w:szCs w:val="28"/>
                            <w:lang w:eastAsia="en-US"/>
                          </w:rPr>
                          <m:t>Р</m:t>
                        </m:r>
                      </m:e>
                      <m:sub>
                        <m:r>
                          <w:rPr>
                            <w:rFonts w:ascii="Cambria Math" w:hAnsi="Cambria Math" w:cs="Times New Roman"/>
                            <w:color w:val="000000"/>
                            <w:sz w:val="28"/>
                            <w:szCs w:val="28"/>
                            <w:lang w:eastAsia="en-US"/>
                          </w:rPr>
                          <m:t>па</m:t>
                        </m:r>
                      </m:sub>
                    </m:sSub>
                  </m:den>
                </m:f>
                <m:r>
                  <w:rPr>
                    <w:rFonts w:ascii="Cambria Math" w:hAnsi="Cambria Math" w:cs="Times New Roman"/>
                    <w:color w:val="000000"/>
                    <w:sz w:val="28"/>
                    <w:szCs w:val="28"/>
                    <w:lang w:eastAsia="en-US"/>
                  </w:rPr>
                  <m:t>*100%</m:t>
                </m:r>
              </m:oMath>
            </m:oMathPara>
          </w:p>
        </w:tc>
        <w:tc>
          <w:tcPr>
            <w:tcW w:w="3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3585" w:rsidRPr="00DD4F26" w:rsidRDefault="00A63585" w:rsidP="00A63585">
            <w:pPr>
              <w:jc w:val="both"/>
              <w:rPr>
                <w:rFonts w:cs="Times New Roman"/>
                <w:sz w:val="28"/>
                <w:szCs w:val="28"/>
                <w:lang w:eastAsia="en-US"/>
              </w:rPr>
            </w:pPr>
            <w:r w:rsidRPr="00DD4F26">
              <w:rPr>
                <w:rFonts w:cs="Times New Roman"/>
                <w:sz w:val="28"/>
                <w:szCs w:val="28"/>
                <w:lang w:eastAsia="en-US"/>
              </w:rPr>
              <w:t>kпа – стоимость источника «привилегированные акции», %</w:t>
            </w:r>
          </w:p>
          <w:p w:rsidR="00A63585" w:rsidRPr="00DD4F26" w:rsidRDefault="00A63585" w:rsidP="00A63585">
            <w:pPr>
              <w:jc w:val="both"/>
              <w:rPr>
                <w:rFonts w:cs="Times New Roman"/>
                <w:sz w:val="28"/>
                <w:szCs w:val="28"/>
                <w:lang w:eastAsia="en-US"/>
              </w:rPr>
            </w:pPr>
            <w:r w:rsidRPr="00DD4F26">
              <w:rPr>
                <w:rFonts w:cs="Times New Roman"/>
                <w:sz w:val="28"/>
                <w:szCs w:val="28"/>
                <w:lang w:eastAsia="en-US"/>
              </w:rPr>
              <w:t>D – величина дивиденда, руб.</w:t>
            </w:r>
          </w:p>
          <w:p w:rsidR="00A63585" w:rsidRPr="00DD4F26" w:rsidRDefault="00A63585" w:rsidP="00A63585">
            <w:pPr>
              <w:jc w:val="both"/>
              <w:rPr>
                <w:rFonts w:cs="Times New Roman"/>
                <w:sz w:val="28"/>
                <w:szCs w:val="28"/>
                <w:lang w:eastAsia="en-US"/>
              </w:rPr>
            </w:pPr>
            <w:r w:rsidRPr="00DD4F26">
              <w:rPr>
                <w:rFonts w:cs="Times New Roman"/>
                <w:sz w:val="28"/>
                <w:szCs w:val="28"/>
                <w:lang w:eastAsia="en-US"/>
              </w:rPr>
              <w:t>Р</w:t>
            </w:r>
            <w:r w:rsidRPr="00DD4F26">
              <w:rPr>
                <w:rFonts w:cs="Times New Roman"/>
                <w:sz w:val="28"/>
                <w:szCs w:val="28"/>
                <w:vertAlign w:val="subscript"/>
                <w:lang w:eastAsia="en-US"/>
              </w:rPr>
              <w:t>акц</w:t>
            </w:r>
            <w:r w:rsidRPr="00DD4F26">
              <w:rPr>
                <w:rFonts w:cs="Times New Roman"/>
                <w:sz w:val="28"/>
                <w:szCs w:val="28"/>
                <w:lang w:eastAsia="en-US"/>
              </w:rPr>
              <w:t xml:space="preserve"> – рыночная цена обыкновенной акции, руб. </w:t>
            </w:r>
          </w:p>
          <w:p w:rsidR="00A63585" w:rsidRPr="00DD4F26" w:rsidRDefault="00A63585" w:rsidP="00A63585">
            <w:pPr>
              <w:jc w:val="both"/>
              <w:rPr>
                <w:sz w:val="28"/>
                <w:szCs w:val="28"/>
                <w:lang w:eastAsia="en-US"/>
              </w:rPr>
            </w:pPr>
            <w:r w:rsidRPr="00DD4F26">
              <w:rPr>
                <w:rFonts w:cs="Times New Roman"/>
                <w:sz w:val="28"/>
                <w:szCs w:val="28"/>
                <w:lang w:eastAsia="en-US"/>
              </w:rPr>
              <w:t>(для акций новой эмиссии используется цена размещения за вычетом эмиссионных расходов, руб.)</w:t>
            </w:r>
          </w:p>
        </w:tc>
      </w:tr>
      <w:tr w:rsidR="00A63585" w:rsidRPr="00DD4F26" w:rsidTr="00051232">
        <w:trPr>
          <w:trHeight w:val="416"/>
          <w:jc w:val="center"/>
        </w:trPr>
        <w:tc>
          <w:tcPr>
            <w:tcW w:w="2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3585" w:rsidRPr="00DD4F26" w:rsidRDefault="00A63585" w:rsidP="007926AA">
            <w:pPr>
              <w:jc w:val="both"/>
              <w:rPr>
                <w:sz w:val="28"/>
                <w:szCs w:val="28"/>
                <w:lang w:eastAsia="en-US"/>
              </w:rPr>
            </w:pPr>
            <w:r w:rsidRPr="00DD4F26">
              <w:rPr>
                <w:rFonts w:cs="Times New Roman"/>
                <w:sz w:val="28"/>
                <w:szCs w:val="28"/>
                <w:lang w:eastAsia="en-US"/>
              </w:rPr>
              <w:t>Обыкновенные акции</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3585" w:rsidRPr="00DD4F26" w:rsidRDefault="00A63585" w:rsidP="00A63585">
            <w:pPr>
              <w:jc w:val="both"/>
              <w:rPr>
                <w:rFonts w:cs="Times New Roman"/>
                <w:color w:val="000000"/>
                <w:sz w:val="28"/>
                <w:szCs w:val="28"/>
                <w:lang w:eastAsia="en-US"/>
              </w:rPr>
            </w:pPr>
            <w:r w:rsidRPr="00DD4F26">
              <w:rPr>
                <w:rFonts w:cs="Times New Roman"/>
                <w:color w:val="000000"/>
                <w:sz w:val="28"/>
                <w:szCs w:val="28"/>
                <w:lang w:eastAsia="en-US"/>
              </w:rPr>
              <w:t>1) модель Гордона:</w:t>
            </w:r>
          </w:p>
          <w:p w:rsidR="00A63585" w:rsidRPr="00DD4F26" w:rsidRDefault="00A63585" w:rsidP="00A63585">
            <w:pPr>
              <w:jc w:val="both"/>
              <w:rPr>
                <w:rFonts w:cs="Times New Roman"/>
                <w:color w:val="000000"/>
                <w:sz w:val="28"/>
                <w:szCs w:val="28"/>
                <w:lang w:eastAsia="en-US"/>
              </w:rPr>
            </w:pPr>
            <w:r w:rsidRPr="00DD4F26">
              <w:rPr>
                <w:rFonts w:cs="Times New Roman"/>
                <w:color w:val="000000"/>
                <w:sz w:val="28"/>
                <w:szCs w:val="28"/>
                <w:lang w:eastAsia="en-US"/>
              </w:rPr>
              <w:t>k</w:t>
            </w:r>
            <w:r w:rsidRPr="00DD4F26">
              <w:rPr>
                <w:rFonts w:cs="Times New Roman"/>
                <w:color w:val="000000"/>
                <w:sz w:val="28"/>
                <w:szCs w:val="28"/>
                <w:vertAlign w:val="subscript"/>
                <w:lang w:eastAsia="en-US"/>
              </w:rPr>
              <w:t>оа</w:t>
            </w:r>
            <w:r w:rsidRPr="00DD4F26">
              <w:rPr>
                <w:rFonts w:cs="Times New Roman"/>
                <w:color w:val="000000"/>
                <w:sz w:val="28"/>
                <w:szCs w:val="28"/>
                <w:lang w:eastAsia="en-US"/>
              </w:rPr>
              <w:t xml:space="preserve">  = </w:t>
            </w:r>
            <m:oMath>
              <m:d>
                <m:dPr>
                  <m:ctrlPr>
                    <w:rPr>
                      <w:rFonts w:ascii="Cambria Math" w:hAnsi="Cambria Math" w:cs="Times New Roman"/>
                      <w:i/>
                      <w:color w:val="000000"/>
                      <w:sz w:val="28"/>
                      <w:szCs w:val="28"/>
                      <w:lang w:eastAsia="en-US"/>
                    </w:rPr>
                  </m:ctrlPr>
                </m:dPr>
                <m:e>
                  <m:f>
                    <m:fPr>
                      <m:ctrlPr>
                        <w:rPr>
                          <w:rFonts w:ascii="Cambria Math" w:hAnsi="Cambria Math" w:cs="Times New Roman"/>
                          <w:i/>
                          <w:color w:val="000000"/>
                          <w:sz w:val="28"/>
                          <w:szCs w:val="28"/>
                          <w:lang w:eastAsia="en-US"/>
                        </w:rPr>
                      </m:ctrlPr>
                    </m:fPr>
                    <m:num>
                      <m:sSub>
                        <m:sSubPr>
                          <m:ctrlPr>
                            <w:rPr>
                              <w:rFonts w:ascii="Cambria Math" w:hAnsi="Cambria Math" w:cs="Times New Roman"/>
                              <w:i/>
                              <w:color w:val="000000"/>
                              <w:sz w:val="28"/>
                              <w:szCs w:val="28"/>
                              <w:lang w:eastAsia="en-US"/>
                            </w:rPr>
                          </m:ctrlPr>
                        </m:sSubPr>
                        <m:e>
                          <m:r>
                            <w:rPr>
                              <w:rFonts w:ascii="Cambria Math" w:hAnsi="Cambria Math" w:cs="Times New Roman"/>
                              <w:color w:val="000000"/>
                              <w:sz w:val="28"/>
                              <w:szCs w:val="28"/>
                              <w:lang w:val="en-US" w:eastAsia="en-US"/>
                            </w:rPr>
                            <m:t>D</m:t>
                          </m:r>
                        </m:e>
                        <m:sub>
                          <m:r>
                            <w:rPr>
                              <w:rFonts w:ascii="Cambria Math" w:hAnsi="Cambria Math" w:cs="Times New Roman"/>
                              <w:color w:val="000000"/>
                              <w:sz w:val="28"/>
                              <w:szCs w:val="28"/>
                              <w:lang w:eastAsia="en-US"/>
                            </w:rPr>
                            <m:t>1</m:t>
                          </m:r>
                        </m:sub>
                      </m:sSub>
                    </m:num>
                    <m:den>
                      <m:sSub>
                        <m:sSubPr>
                          <m:ctrlPr>
                            <w:rPr>
                              <w:rFonts w:ascii="Cambria Math" w:hAnsi="Cambria Math" w:cs="Times New Roman"/>
                              <w:color w:val="000000"/>
                              <w:sz w:val="28"/>
                              <w:szCs w:val="28"/>
                              <w:lang w:eastAsia="en-US"/>
                            </w:rPr>
                          </m:ctrlPr>
                        </m:sSubPr>
                        <m:e>
                          <m:r>
                            <m:rPr>
                              <m:sty m:val="p"/>
                            </m:rPr>
                            <w:rPr>
                              <w:rFonts w:ascii="Cambria Math" w:hAnsi="Cambria Math" w:cs="Times New Roman"/>
                              <w:color w:val="000000"/>
                              <w:sz w:val="28"/>
                              <w:szCs w:val="28"/>
                              <w:lang w:eastAsia="en-US"/>
                            </w:rPr>
                            <m:t>P</m:t>
                          </m:r>
                        </m:e>
                        <m:sub>
                          <m:r>
                            <m:rPr>
                              <m:sty m:val="p"/>
                            </m:rPr>
                            <w:rPr>
                              <w:rFonts w:ascii="Cambria Math" w:hAnsi="Cambria Math" w:cs="Times New Roman"/>
                              <w:color w:val="000000"/>
                              <w:sz w:val="28"/>
                              <w:szCs w:val="28"/>
                              <w:vertAlign w:val="subscript"/>
                              <w:lang w:eastAsia="en-US"/>
                            </w:rPr>
                            <m:t>акц</m:t>
                          </m:r>
                        </m:sub>
                      </m:sSub>
                    </m:den>
                  </m:f>
                  <m:r>
                    <w:rPr>
                      <w:rFonts w:ascii="Cambria Math" w:hAnsi="Cambria Math" w:cs="Times New Roman"/>
                      <w:color w:val="000000"/>
                      <w:sz w:val="28"/>
                      <w:szCs w:val="28"/>
                      <w:lang w:eastAsia="en-US"/>
                    </w:rPr>
                    <m:t>+g</m:t>
                  </m:r>
                </m:e>
              </m:d>
              <m:r>
                <w:rPr>
                  <w:rFonts w:ascii="Cambria Math" w:hAnsi="Cambria Math" w:cs="Times New Roman"/>
                  <w:color w:val="000000"/>
                  <w:sz w:val="28"/>
                  <w:szCs w:val="28"/>
                  <w:lang w:eastAsia="en-US"/>
                </w:rPr>
                <m:t>*100%</m:t>
              </m:r>
            </m:oMath>
          </w:p>
          <w:p w:rsidR="00A63585" w:rsidRPr="00DD4F26" w:rsidRDefault="00A63585" w:rsidP="00A63585">
            <w:pPr>
              <w:jc w:val="both"/>
              <w:rPr>
                <w:rFonts w:cs="Times New Roman"/>
                <w:color w:val="000000"/>
                <w:sz w:val="28"/>
                <w:szCs w:val="28"/>
                <w:lang w:eastAsia="en-US"/>
              </w:rPr>
            </w:pPr>
          </w:p>
          <w:p w:rsidR="00A63585" w:rsidRPr="00DD4F26" w:rsidRDefault="00A63585" w:rsidP="00A63585">
            <w:pPr>
              <w:jc w:val="both"/>
              <w:rPr>
                <w:rFonts w:cs="Times New Roman"/>
                <w:color w:val="000000"/>
                <w:sz w:val="28"/>
                <w:szCs w:val="28"/>
                <w:lang w:eastAsia="en-US"/>
              </w:rPr>
            </w:pPr>
          </w:p>
          <w:p w:rsidR="00A63585" w:rsidRPr="00DD4F26" w:rsidRDefault="00A63585" w:rsidP="00A63585">
            <w:pPr>
              <w:jc w:val="both"/>
              <w:rPr>
                <w:rFonts w:cs="Times New Roman"/>
                <w:color w:val="000000"/>
                <w:sz w:val="28"/>
                <w:szCs w:val="28"/>
                <w:lang w:eastAsia="en-US"/>
              </w:rPr>
            </w:pPr>
          </w:p>
          <w:p w:rsidR="00A63585" w:rsidRPr="00DD4F26" w:rsidRDefault="00A63585" w:rsidP="00A63585">
            <w:pPr>
              <w:jc w:val="both"/>
              <w:rPr>
                <w:rFonts w:cs="Times New Roman"/>
                <w:color w:val="000000"/>
                <w:sz w:val="28"/>
                <w:szCs w:val="28"/>
                <w:lang w:eastAsia="en-US"/>
              </w:rPr>
            </w:pPr>
          </w:p>
          <w:p w:rsidR="00A63585" w:rsidRPr="00DD4F26" w:rsidRDefault="00A63585" w:rsidP="00A63585">
            <w:pPr>
              <w:jc w:val="both"/>
              <w:rPr>
                <w:rFonts w:cs="Times New Roman"/>
                <w:color w:val="000000"/>
                <w:sz w:val="28"/>
                <w:szCs w:val="28"/>
                <w:lang w:eastAsia="en-US"/>
              </w:rPr>
            </w:pPr>
          </w:p>
          <w:p w:rsidR="00A63585" w:rsidRPr="00DD4F26" w:rsidRDefault="00A63585" w:rsidP="00A63585">
            <w:pPr>
              <w:jc w:val="both"/>
              <w:rPr>
                <w:rFonts w:cs="Times New Roman"/>
                <w:color w:val="000000"/>
                <w:sz w:val="28"/>
                <w:szCs w:val="28"/>
                <w:lang w:eastAsia="en-US"/>
              </w:rPr>
            </w:pPr>
          </w:p>
          <w:p w:rsidR="00A63585" w:rsidRPr="00DD4F26" w:rsidRDefault="00A63585" w:rsidP="00A63585">
            <w:pPr>
              <w:jc w:val="both"/>
              <w:rPr>
                <w:rFonts w:cs="Times New Roman"/>
                <w:color w:val="000000"/>
                <w:sz w:val="28"/>
                <w:szCs w:val="28"/>
                <w:lang w:eastAsia="en-US"/>
              </w:rPr>
            </w:pPr>
          </w:p>
          <w:p w:rsidR="00A63585" w:rsidRPr="00DD4F26" w:rsidRDefault="00A63585" w:rsidP="00A63585">
            <w:pPr>
              <w:jc w:val="both"/>
              <w:rPr>
                <w:rFonts w:cs="Times New Roman"/>
                <w:color w:val="000000"/>
                <w:sz w:val="28"/>
                <w:szCs w:val="28"/>
                <w:lang w:eastAsia="en-US"/>
              </w:rPr>
            </w:pPr>
          </w:p>
          <w:p w:rsidR="00A63585" w:rsidRPr="00DD4F26" w:rsidRDefault="00A63585" w:rsidP="00A63585">
            <w:pPr>
              <w:jc w:val="both"/>
              <w:rPr>
                <w:rFonts w:cs="Times New Roman"/>
                <w:color w:val="000000"/>
                <w:sz w:val="28"/>
                <w:szCs w:val="28"/>
                <w:lang w:eastAsia="en-US"/>
              </w:rPr>
            </w:pPr>
          </w:p>
          <w:p w:rsidR="00A63585" w:rsidRPr="00DD4F26" w:rsidRDefault="00A63585" w:rsidP="00A63585">
            <w:pPr>
              <w:jc w:val="both"/>
              <w:rPr>
                <w:rFonts w:cs="Times New Roman"/>
                <w:color w:val="000000"/>
                <w:sz w:val="28"/>
                <w:szCs w:val="28"/>
                <w:lang w:eastAsia="en-US"/>
              </w:rPr>
            </w:pPr>
          </w:p>
          <w:p w:rsidR="00A63585" w:rsidRPr="00DD4F26" w:rsidRDefault="00A63585" w:rsidP="00A63585">
            <w:pPr>
              <w:jc w:val="both"/>
              <w:rPr>
                <w:rFonts w:cs="Times New Roman"/>
                <w:color w:val="000000"/>
                <w:sz w:val="28"/>
                <w:szCs w:val="28"/>
                <w:lang w:eastAsia="en-US"/>
              </w:rPr>
            </w:pPr>
          </w:p>
          <w:p w:rsidR="00A63585" w:rsidRPr="00DD4F26" w:rsidRDefault="00A63585" w:rsidP="00A63585">
            <w:pPr>
              <w:jc w:val="both"/>
              <w:rPr>
                <w:rFonts w:cs="Times New Roman"/>
                <w:color w:val="000000"/>
                <w:sz w:val="28"/>
                <w:szCs w:val="28"/>
                <w:lang w:eastAsia="en-US"/>
              </w:rPr>
            </w:pPr>
            <w:r w:rsidRPr="00DD4F26">
              <w:rPr>
                <w:rFonts w:cs="Times New Roman"/>
                <w:color w:val="000000"/>
                <w:sz w:val="28"/>
                <w:szCs w:val="28"/>
                <w:lang w:eastAsia="en-US"/>
              </w:rPr>
              <w:t>2) модель САРМ:</w:t>
            </w:r>
          </w:p>
          <w:p w:rsidR="00A63585" w:rsidRPr="00925A57" w:rsidRDefault="000102B9" w:rsidP="00A63585">
            <w:pPr>
              <w:jc w:val="both"/>
              <w:rPr>
                <w:color w:val="000000"/>
                <w:sz w:val="28"/>
                <w:szCs w:val="28"/>
                <w:lang w:eastAsia="en-US"/>
              </w:rPr>
            </w:pPr>
            <m:oMathPara>
              <m:oMath>
                <m:sSub>
                  <m:sSubPr>
                    <m:ctrlPr>
                      <w:rPr>
                        <w:rFonts w:ascii="Cambria Math" w:hAnsi="Cambria Math" w:cs="Times New Roman"/>
                        <w:i/>
                        <w:color w:val="000000"/>
                        <w:sz w:val="28"/>
                        <w:szCs w:val="28"/>
                        <w:lang w:val="en-US" w:eastAsia="en-US"/>
                      </w:rPr>
                    </m:ctrlPr>
                  </m:sSubPr>
                  <m:e>
                    <m:acc>
                      <m:accPr>
                        <m:chr m:val="̅"/>
                        <m:ctrlPr>
                          <w:rPr>
                            <w:rFonts w:ascii="Cambria Math" w:hAnsi="Cambria Math" w:cs="Times New Roman"/>
                            <w:i/>
                            <w:color w:val="000000"/>
                            <w:sz w:val="28"/>
                            <w:szCs w:val="28"/>
                            <w:lang w:val="en-US" w:eastAsia="en-US"/>
                          </w:rPr>
                        </m:ctrlPr>
                      </m:accPr>
                      <m:e>
                        <m:r>
                          <w:rPr>
                            <w:rFonts w:ascii="Cambria Math" w:hAnsi="Cambria Math" w:cs="Times New Roman"/>
                            <w:color w:val="000000"/>
                            <w:sz w:val="28"/>
                            <w:szCs w:val="28"/>
                            <w:lang w:val="en-US" w:eastAsia="en-US"/>
                          </w:rPr>
                          <m:t>k</m:t>
                        </m:r>
                      </m:e>
                    </m:acc>
                  </m:e>
                  <m:sub>
                    <m:r>
                      <w:rPr>
                        <w:rFonts w:ascii="Cambria Math" w:hAnsi="Cambria Math" w:cs="Times New Roman"/>
                        <w:color w:val="000000"/>
                        <w:sz w:val="28"/>
                        <w:szCs w:val="28"/>
                        <w:lang w:val="en-US" w:eastAsia="en-US"/>
                      </w:rPr>
                      <m:t>i</m:t>
                    </m:r>
                  </m:sub>
                </m:sSub>
                <m:r>
                  <w:rPr>
                    <w:rFonts w:ascii="Cambria Math" w:hAnsi="Cambria Math" w:cs="Times New Roman"/>
                    <w:color w:val="000000"/>
                    <w:sz w:val="28"/>
                    <w:szCs w:val="28"/>
                    <w:lang w:val="en-US" w:eastAsia="en-US"/>
                  </w:rPr>
                  <m:t>=</m:t>
                </m:r>
                <m:sSub>
                  <m:sSubPr>
                    <m:ctrlPr>
                      <w:rPr>
                        <w:rFonts w:ascii="Cambria Math" w:hAnsi="Cambria Math" w:cs="Times New Roman"/>
                        <w:i/>
                        <w:color w:val="000000"/>
                        <w:sz w:val="28"/>
                        <w:szCs w:val="28"/>
                        <w:lang w:val="en-US" w:eastAsia="en-US"/>
                      </w:rPr>
                    </m:ctrlPr>
                  </m:sSubPr>
                  <m:e>
                    <m:r>
                      <w:rPr>
                        <w:rFonts w:ascii="Cambria Math" w:hAnsi="Cambria Math" w:cs="Times New Roman"/>
                        <w:color w:val="000000"/>
                        <w:sz w:val="28"/>
                        <w:szCs w:val="28"/>
                        <w:lang w:val="en-US" w:eastAsia="en-US"/>
                      </w:rPr>
                      <m:t>k</m:t>
                    </m:r>
                  </m:e>
                  <m:sub>
                    <m:r>
                      <w:rPr>
                        <w:rFonts w:ascii="Cambria Math" w:hAnsi="Cambria Math" w:cs="Times New Roman"/>
                        <w:color w:val="000000"/>
                        <w:sz w:val="28"/>
                        <w:szCs w:val="28"/>
                        <w:lang w:val="en-US" w:eastAsia="en-US"/>
                      </w:rPr>
                      <m:t>RF</m:t>
                    </m:r>
                  </m:sub>
                </m:sSub>
                <m:r>
                  <w:rPr>
                    <w:rFonts w:ascii="Cambria Math" w:hAnsi="Cambria Math" w:cs="Times New Roman"/>
                    <w:color w:val="000000"/>
                    <w:sz w:val="28"/>
                    <w:szCs w:val="28"/>
                    <w:lang w:val="en-US" w:eastAsia="en-US"/>
                  </w:rPr>
                  <m:t>+</m:t>
                </m:r>
                <m:d>
                  <m:dPr>
                    <m:ctrlPr>
                      <w:rPr>
                        <w:rFonts w:ascii="Cambria Math" w:hAnsi="Cambria Math" w:cs="Times New Roman"/>
                        <w:i/>
                        <w:color w:val="000000"/>
                        <w:sz w:val="28"/>
                        <w:szCs w:val="28"/>
                        <w:lang w:val="en-US" w:eastAsia="en-US"/>
                      </w:rPr>
                    </m:ctrlPr>
                  </m:dPr>
                  <m:e>
                    <m:sSub>
                      <m:sSubPr>
                        <m:ctrlPr>
                          <w:rPr>
                            <w:rFonts w:ascii="Cambria Math" w:hAnsi="Cambria Math" w:cs="Times New Roman"/>
                            <w:i/>
                            <w:color w:val="000000"/>
                            <w:sz w:val="28"/>
                            <w:szCs w:val="28"/>
                            <w:lang w:val="en-US" w:eastAsia="en-US"/>
                          </w:rPr>
                        </m:ctrlPr>
                      </m:sSubPr>
                      <m:e>
                        <m:r>
                          <w:rPr>
                            <w:rFonts w:ascii="Cambria Math" w:hAnsi="Cambria Math" w:cs="Times New Roman"/>
                            <w:color w:val="000000"/>
                            <w:sz w:val="28"/>
                            <w:szCs w:val="28"/>
                            <w:lang w:val="en-US" w:eastAsia="en-US"/>
                          </w:rPr>
                          <m:t>k</m:t>
                        </m:r>
                      </m:e>
                      <m:sub>
                        <m:r>
                          <w:rPr>
                            <w:rFonts w:ascii="Cambria Math" w:hAnsi="Cambria Math" w:cs="Times New Roman"/>
                            <w:color w:val="000000"/>
                            <w:sz w:val="28"/>
                            <w:szCs w:val="28"/>
                            <w:lang w:val="en-US" w:eastAsia="en-US"/>
                          </w:rPr>
                          <m:t>M</m:t>
                        </m:r>
                      </m:sub>
                    </m:sSub>
                    <m:r>
                      <w:rPr>
                        <w:rFonts w:ascii="Cambria Math" w:hAnsi="Cambria Math" w:cs="Times New Roman"/>
                        <w:color w:val="000000"/>
                        <w:sz w:val="28"/>
                        <w:szCs w:val="28"/>
                        <w:lang w:val="en-US" w:eastAsia="en-US"/>
                      </w:rPr>
                      <m:t>-</m:t>
                    </m:r>
                    <m:sSub>
                      <m:sSubPr>
                        <m:ctrlPr>
                          <w:rPr>
                            <w:rFonts w:ascii="Cambria Math" w:hAnsi="Cambria Math" w:cs="Times New Roman"/>
                            <w:i/>
                            <w:color w:val="000000"/>
                            <w:sz w:val="28"/>
                            <w:szCs w:val="28"/>
                            <w:lang w:val="en-US" w:eastAsia="en-US"/>
                          </w:rPr>
                        </m:ctrlPr>
                      </m:sSubPr>
                      <m:e>
                        <m:r>
                          <w:rPr>
                            <w:rFonts w:ascii="Cambria Math" w:hAnsi="Cambria Math" w:cs="Times New Roman"/>
                            <w:color w:val="000000"/>
                            <w:sz w:val="28"/>
                            <w:szCs w:val="28"/>
                            <w:lang w:val="en-US" w:eastAsia="en-US"/>
                          </w:rPr>
                          <m:t>k</m:t>
                        </m:r>
                      </m:e>
                      <m:sub>
                        <m:r>
                          <w:rPr>
                            <w:rFonts w:ascii="Cambria Math" w:hAnsi="Cambria Math" w:cs="Times New Roman"/>
                            <w:color w:val="000000"/>
                            <w:sz w:val="28"/>
                            <w:szCs w:val="28"/>
                            <w:lang w:val="en-US" w:eastAsia="en-US"/>
                          </w:rPr>
                          <m:t>RF</m:t>
                        </m:r>
                      </m:sub>
                    </m:sSub>
                  </m:e>
                </m:d>
                <m:r>
                  <w:rPr>
                    <w:rFonts w:ascii="Cambria Math" w:hAnsi="Cambria Math" w:cs="Times New Roman"/>
                    <w:color w:val="000000"/>
                    <w:sz w:val="28"/>
                    <w:szCs w:val="28"/>
                    <w:lang w:val="en-US" w:eastAsia="en-US"/>
                  </w:rPr>
                  <m:t>*</m:t>
                </m:r>
                <m:sSub>
                  <m:sSubPr>
                    <m:ctrlPr>
                      <w:rPr>
                        <w:rFonts w:ascii="Cambria Math" w:hAnsi="Cambria Math" w:cs="Times New Roman"/>
                        <w:i/>
                        <w:color w:val="000000"/>
                        <w:sz w:val="28"/>
                        <w:szCs w:val="28"/>
                        <w:lang w:eastAsia="en-US"/>
                      </w:rPr>
                    </m:ctrlPr>
                  </m:sSubPr>
                  <m:e>
                    <m:r>
                      <w:rPr>
                        <w:rFonts w:ascii="Cambria Math" w:hAnsi="Cambria Math" w:cs="Times New Roman"/>
                        <w:color w:val="000000"/>
                        <w:sz w:val="28"/>
                        <w:szCs w:val="28"/>
                        <w:lang w:eastAsia="en-US"/>
                      </w:rPr>
                      <m:t>β</m:t>
                    </m:r>
                  </m:e>
                  <m:sub>
                    <m:r>
                      <w:rPr>
                        <w:rFonts w:ascii="Cambria Math" w:hAnsi="Cambria Math" w:cs="Times New Roman"/>
                        <w:color w:val="000000"/>
                        <w:sz w:val="28"/>
                        <w:szCs w:val="28"/>
                        <w:lang w:eastAsia="en-US"/>
                      </w:rPr>
                      <m:t>i</m:t>
                    </m:r>
                  </m:sub>
                </m:sSub>
              </m:oMath>
            </m:oMathPara>
          </w:p>
        </w:tc>
        <w:tc>
          <w:tcPr>
            <w:tcW w:w="3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172D" w:rsidRPr="00DD4F26" w:rsidRDefault="002A172D" w:rsidP="002A172D">
            <w:pPr>
              <w:jc w:val="both"/>
              <w:rPr>
                <w:rFonts w:cs="Times New Roman"/>
                <w:color w:val="000000"/>
                <w:sz w:val="28"/>
                <w:szCs w:val="28"/>
                <w:lang w:eastAsia="en-US"/>
              </w:rPr>
            </w:pPr>
            <w:r w:rsidRPr="00DD4F26">
              <w:rPr>
                <w:rFonts w:cs="Times New Roman"/>
                <w:color w:val="000000"/>
                <w:sz w:val="28"/>
                <w:szCs w:val="28"/>
                <w:lang w:eastAsia="en-US"/>
              </w:rPr>
              <w:t>k</w:t>
            </w:r>
            <w:r w:rsidRPr="00DD4F26">
              <w:rPr>
                <w:rFonts w:cs="Times New Roman"/>
                <w:color w:val="000000"/>
                <w:sz w:val="28"/>
                <w:szCs w:val="28"/>
                <w:vertAlign w:val="subscript"/>
                <w:lang w:eastAsia="en-US"/>
              </w:rPr>
              <w:t xml:space="preserve">оа </w:t>
            </w:r>
            <w:r w:rsidRPr="00DD4F26">
              <w:rPr>
                <w:rFonts w:cs="Times New Roman"/>
                <w:color w:val="000000"/>
                <w:sz w:val="28"/>
                <w:szCs w:val="28"/>
                <w:lang w:eastAsia="en-US"/>
              </w:rPr>
              <w:t>– стоимость источника «обыкновенные акции», %</w:t>
            </w:r>
          </w:p>
          <w:p w:rsidR="002A172D" w:rsidRPr="00DD4F26" w:rsidRDefault="002A172D" w:rsidP="002A172D">
            <w:pPr>
              <w:jc w:val="both"/>
              <w:rPr>
                <w:rFonts w:cs="Times New Roman"/>
                <w:sz w:val="28"/>
                <w:szCs w:val="28"/>
                <w:lang w:eastAsia="en-US"/>
              </w:rPr>
            </w:pPr>
            <w:r w:rsidRPr="00DD4F26">
              <w:rPr>
                <w:rFonts w:cs="Times New Roman"/>
                <w:sz w:val="28"/>
                <w:szCs w:val="28"/>
                <w:lang w:eastAsia="en-US"/>
              </w:rPr>
              <w:t>D</w:t>
            </w:r>
            <w:r w:rsidRPr="00DD4F26">
              <w:rPr>
                <w:rFonts w:cs="Times New Roman"/>
                <w:sz w:val="28"/>
                <w:szCs w:val="28"/>
                <w:vertAlign w:val="subscript"/>
                <w:lang w:eastAsia="en-US"/>
              </w:rPr>
              <w:t>1</w:t>
            </w:r>
            <w:r w:rsidRPr="00DD4F26">
              <w:rPr>
                <w:rFonts w:cs="Times New Roman"/>
                <w:sz w:val="28"/>
                <w:szCs w:val="28"/>
                <w:lang w:eastAsia="en-US"/>
              </w:rPr>
              <w:t xml:space="preserve"> – прогнозная величина дивиденда, руб.</w:t>
            </w:r>
          </w:p>
          <w:p w:rsidR="002A172D" w:rsidRPr="00DD4F26" w:rsidRDefault="002A172D" w:rsidP="002A172D">
            <w:pPr>
              <w:jc w:val="both"/>
              <w:rPr>
                <w:rFonts w:cs="Times New Roman"/>
                <w:sz w:val="28"/>
                <w:szCs w:val="28"/>
                <w:lang w:eastAsia="en-US"/>
              </w:rPr>
            </w:pPr>
            <w:r w:rsidRPr="00DD4F26">
              <w:rPr>
                <w:rFonts w:cs="Times New Roman"/>
                <w:sz w:val="28"/>
                <w:szCs w:val="28"/>
                <w:lang w:eastAsia="en-US"/>
              </w:rPr>
              <w:t>Ракц – рыночная цена акции, руб.</w:t>
            </w:r>
          </w:p>
          <w:p w:rsidR="002A172D" w:rsidRPr="00DD4F26" w:rsidRDefault="002A172D" w:rsidP="002A172D">
            <w:pPr>
              <w:jc w:val="both"/>
              <w:rPr>
                <w:rFonts w:cs="Times New Roman"/>
                <w:sz w:val="28"/>
                <w:szCs w:val="28"/>
                <w:lang w:eastAsia="en-US"/>
              </w:rPr>
            </w:pPr>
            <w:r w:rsidRPr="00DD4F26">
              <w:rPr>
                <w:rFonts w:cs="Times New Roman"/>
                <w:sz w:val="28"/>
                <w:szCs w:val="28"/>
                <w:lang w:eastAsia="en-US"/>
              </w:rPr>
              <w:t>(для акций новой эмиссии используется цена размещения за вычетом эмиссионных расходов, руб.)</w:t>
            </w:r>
          </w:p>
          <w:p w:rsidR="002A172D" w:rsidRPr="00DD4F26" w:rsidRDefault="002A172D" w:rsidP="002A172D">
            <w:pPr>
              <w:jc w:val="both"/>
              <w:rPr>
                <w:rFonts w:cs="Times New Roman"/>
                <w:sz w:val="28"/>
                <w:szCs w:val="28"/>
                <w:lang w:eastAsia="en-US"/>
              </w:rPr>
            </w:pPr>
            <w:r w:rsidRPr="00DD4F26">
              <w:rPr>
                <w:rFonts w:cs="Times New Roman"/>
                <w:sz w:val="28"/>
                <w:szCs w:val="28"/>
                <w:lang w:val="en-US" w:eastAsia="en-US"/>
              </w:rPr>
              <w:t>g</w:t>
            </w:r>
            <w:r w:rsidRPr="00DD4F26">
              <w:rPr>
                <w:rFonts w:cs="Times New Roman"/>
                <w:sz w:val="28"/>
                <w:szCs w:val="28"/>
                <w:lang w:eastAsia="en-US"/>
              </w:rPr>
              <w:t xml:space="preserve"> – прогнозируемый темп прироста дивидендов, доли ед.</w:t>
            </w:r>
          </w:p>
          <w:p w:rsidR="002A172D" w:rsidRPr="00DD4F26" w:rsidRDefault="002A172D" w:rsidP="002A172D">
            <w:pPr>
              <w:jc w:val="both"/>
              <w:rPr>
                <w:rFonts w:cs="Times New Roman"/>
                <w:color w:val="000000"/>
                <w:sz w:val="28"/>
                <w:szCs w:val="28"/>
                <w:lang w:eastAsia="en-US"/>
              </w:rPr>
            </w:pPr>
            <w:r w:rsidRPr="00DD4F26">
              <w:rPr>
                <w:rFonts w:cs="Times New Roman"/>
                <w:color w:val="000000"/>
                <w:sz w:val="28"/>
                <w:szCs w:val="28"/>
                <w:lang w:val="en-US" w:eastAsia="en-US"/>
              </w:rPr>
              <w:t>k</w:t>
            </w:r>
            <w:r w:rsidRPr="00DD4F26">
              <w:rPr>
                <w:rFonts w:cs="Times New Roman"/>
                <w:color w:val="000000"/>
                <w:sz w:val="28"/>
                <w:szCs w:val="28"/>
                <w:vertAlign w:val="subscript"/>
                <w:lang w:val="en-US" w:eastAsia="en-US"/>
              </w:rPr>
              <w:t>i</w:t>
            </w:r>
            <w:r w:rsidRPr="00DD4F26">
              <w:rPr>
                <w:rFonts w:cs="Times New Roman"/>
                <w:color w:val="000000"/>
                <w:sz w:val="28"/>
                <w:szCs w:val="28"/>
                <w:lang w:eastAsia="en-US"/>
              </w:rPr>
              <w:t xml:space="preserve"> – стоимость источника «обыкновенные акции», %</w:t>
            </w:r>
          </w:p>
          <w:p w:rsidR="002A172D" w:rsidRPr="00DD4F26" w:rsidRDefault="002A172D" w:rsidP="002A172D">
            <w:pPr>
              <w:jc w:val="both"/>
              <w:rPr>
                <w:rFonts w:cs="Times New Roman"/>
                <w:color w:val="000000"/>
                <w:sz w:val="28"/>
                <w:szCs w:val="28"/>
                <w:vertAlign w:val="subscript"/>
                <w:lang w:eastAsia="en-US"/>
              </w:rPr>
            </w:pPr>
            <w:r w:rsidRPr="00DD4F26">
              <w:rPr>
                <w:rFonts w:cs="Times New Roman"/>
                <w:color w:val="000000"/>
                <w:sz w:val="28"/>
                <w:szCs w:val="28"/>
                <w:lang w:val="en-US" w:eastAsia="en-US"/>
              </w:rPr>
              <w:t>k</w:t>
            </w:r>
            <w:r w:rsidRPr="00DD4F26">
              <w:rPr>
                <w:rFonts w:cs="Times New Roman"/>
                <w:color w:val="000000"/>
                <w:sz w:val="28"/>
                <w:szCs w:val="28"/>
                <w:vertAlign w:val="subscript"/>
                <w:lang w:val="en-US" w:eastAsia="en-US"/>
              </w:rPr>
              <w:t>rf</w:t>
            </w:r>
            <w:r w:rsidRPr="00DD4F26">
              <w:rPr>
                <w:rFonts w:cs="Times New Roman"/>
                <w:color w:val="000000"/>
                <w:sz w:val="28"/>
                <w:szCs w:val="28"/>
                <w:vertAlign w:val="subscript"/>
                <w:lang w:eastAsia="en-US"/>
              </w:rPr>
              <w:t xml:space="preserve">  </w:t>
            </w:r>
            <w:r w:rsidRPr="00DD4F26">
              <w:rPr>
                <w:rFonts w:cs="Times New Roman"/>
                <w:color w:val="000000"/>
                <w:sz w:val="28"/>
                <w:szCs w:val="28"/>
                <w:lang w:eastAsia="en-US"/>
              </w:rPr>
              <w:t>- ставка безрисковой доходности, %</w:t>
            </w:r>
          </w:p>
          <w:p w:rsidR="002A172D" w:rsidRPr="00DD4F26" w:rsidRDefault="002A172D" w:rsidP="002A172D">
            <w:pPr>
              <w:jc w:val="both"/>
              <w:rPr>
                <w:rFonts w:cs="Times New Roman"/>
                <w:color w:val="000000"/>
                <w:sz w:val="28"/>
                <w:szCs w:val="28"/>
                <w:vertAlign w:val="subscript"/>
                <w:lang w:eastAsia="en-US"/>
              </w:rPr>
            </w:pPr>
            <w:r w:rsidRPr="00DD4F26">
              <w:rPr>
                <w:rFonts w:cs="Times New Roman"/>
                <w:color w:val="000000"/>
                <w:sz w:val="28"/>
                <w:szCs w:val="28"/>
                <w:lang w:val="en-US" w:eastAsia="en-US"/>
              </w:rPr>
              <w:t>k</w:t>
            </w:r>
            <w:r w:rsidRPr="00DD4F26">
              <w:rPr>
                <w:rFonts w:cs="Times New Roman"/>
                <w:color w:val="000000"/>
                <w:sz w:val="28"/>
                <w:szCs w:val="28"/>
                <w:vertAlign w:val="subscript"/>
                <w:lang w:val="en-US" w:eastAsia="en-US"/>
              </w:rPr>
              <w:t>m</w:t>
            </w:r>
            <w:r w:rsidRPr="00DD4F26">
              <w:rPr>
                <w:rFonts w:cs="Times New Roman"/>
                <w:color w:val="000000"/>
                <w:sz w:val="28"/>
                <w:szCs w:val="28"/>
                <w:vertAlign w:val="subscript"/>
                <w:lang w:eastAsia="en-US"/>
              </w:rPr>
              <w:t xml:space="preserve">  </w:t>
            </w:r>
            <w:r w:rsidRPr="00DD4F26">
              <w:rPr>
                <w:rFonts w:cs="Times New Roman"/>
                <w:color w:val="000000"/>
                <w:sz w:val="28"/>
                <w:szCs w:val="28"/>
                <w:lang w:eastAsia="en-US"/>
              </w:rPr>
              <w:t>- среднерыночная доходность, %</w:t>
            </w:r>
          </w:p>
          <w:p w:rsidR="00A63585" w:rsidRPr="00DD4F26" w:rsidRDefault="002A172D" w:rsidP="002A172D">
            <w:pPr>
              <w:jc w:val="both"/>
              <w:rPr>
                <w:sz w:val="28"/>
                <w:szCs w:val="28"/>
                <w:lang w:eastAsia="en-US"/>
              </w:rPr>
            </w:pPr>
            <w:r w:rsidRPr="00DD4F26">
              <w:rPr>
                <w:rFonts w:cs="Times New Roman"/>
                <w:color w:val="000000"/>
                <w:sz w:val="28"/>
                <w:szCs w:val="28"/>
                <w:lang w:eastAsia="en-US"/>
              </w:rPr>
              <w:t>β</w:t>
            </w:r>
            <w:r w:rsidRPr="00DD4F26">
              <w:rPr>
                <w:rFonts w:cs="Times New Roman"/>
                <w:color w:val="000000"/>
                <w:sz w:val="28"/>
                <w:szCs w:val="28"/>
                <w:vertAlign w:val="subscript"/>
                <w:lang w:val="en-US" w:eastAsia="en-US"/>
              </w:rPr>
              <w:t>i</w:t>
            </w:r>
            <w:r w:rsidRPr="00DD4F26">
              <w:rPr>
                <w:rFonts w:cs="Times New Roman"/>
                <w:color w:val="000000"/>
                <w:sz w:val="28"/>
                <w:szCs w:val="28"/>
                <w:lang w:eastAsia="en-US"/>
              </w:rPr>
              <w:t xml:space="preserve">  - бета коэффициент i- ой акции, доли ед.</w:t>
            </w:r>
          </w:p>
        </w:tc>
      </w:tr>
      <w:tr w:rsidR="002A172D" w:rsidRPr="00DD4F26" w:rsidTr="00051232">
        <w:trPr>
          <w:trHeight w:val="416"/>
          <w:jc w:val="center"/>
        </w:trPr>
        <w:tc>
          <w:tcPr>
            <w:tcW w:w="2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172D" w:rsidRPr="00DD4F26" w:rsidRDefault="002A172D" w:rsidP="007926AA">
            <w:pPr>
              <w:jc w:val="both"/>
              <w:rPr>
                <w:sz w:val="28"/>
                <w:szCs w:val="28"/>
                <w:lang w:eastAsia="en-US"/>
              </w:rPr>
            </w:pPr>
            <w:r w:rsidRPr="00DD4F26">
              <w:rPr>
                <w:rFonts w:cs="Times New Roman"/>
                <w:sz w:val="28"/>
                <w:szCs w:val="28"/>
                <w:lang w:eastAsia="en-US"/>
              </w:rPr>
              <w:t>Нераспределенная прибыль</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172D" w:rsidRPr="00DD4F26" w:rsidRDefault="002A172D" w:rsidP="002A172D">
            <w:pPr>
              <w:jc w:val="both"/>
              <w:rPr>
                <w:rFonts w:cs="Times New Roman"/>
                <w:color w:val="000000"/>
                <w:sz w:val="28"/>
                <w:szCs w:val="28"/>
                <w:lang w:eastAsia="en-US"/>
              </w:rPr>
            </w:pPr>
            <w:r w:rsidRPr="00DD4F26">
              <w:rPr>
                <w:rFonts w:cs="Times New Roman"/>
                <w:color w:val="000000"/>
                <w:sz w:val="28"/>
                <w:szCs w:val="28"/>
                <w:lang w:eastAsia="en-US"/>
              </w:rPr>
              <w:t>1) Приравнивается стоимости источника «обыкновенные акции»</w:t>
            </w:r>
          </w:p>
          <w:p w:rsidR="002A172D" w:rsidRPr="00DD4F26" w:rsidRDefault="002A172D" w:rsidP="002A172D">
            <w:pPr>
              <w:jc w:val="both"/>
              <w:rPr>
                <w:color w:val="000000"/>
                <w:sz w:val="28"/>
                <w:szCs w:val="28"/>
                <w:lang w:eastAsia="en-US"/>
              </w:rPr>
            </w:pPr>
            <w:r w:rsidRPr="00DD4F26">
              <w:rPr>
                <w:rFonts w:cs="Times New Roman"/>
                <w:color w:val="000000"/>
                <w:sz w:val="28"/>
                <w:szCs w:val="28"/>
                <w:lang w:eastAsia="en-US"/>
              </w:rPr>
              <w:t>2) k</w:t>
            </w:r>
            <w:r w:rsidRPr="00DD4F26">
              <w:rPr>
                <w:rFonts w:cs="Times New Roman"/>
                <w:color w:val="000000"/>
                <w:sz w:val="28"/>
                <w:szCs w:val="28"/>
                <w:vertAlign w:val="subscript"/>
                <w:lang w:eastAsia="en-US"/>
              </w:rPr>
              <w:t>приб</w:t>
            </w:r>
            <w:r w:rsidRPr="00DD4F26">
              <w:rPr>
                <w:rFonts w:cs="Times New Roman"/>
                <w:color w:val="000000"/>
                <w:sz w:val="28"/>
                <w:szCs w:val="28"/>
                <w:lang w:eastAsia="en-US"/>
              </w:rPr>
              <w:t xml:space="preserve"> = k</w:t>
            </w:r>
            <w:r w:rsidRPr="00DD4F26">
              <w:rPr>
                <w:rFonts w:cs="Times New Roman"/>
                <w:color w:val="000000"/>
                <w:sz w:val="28"/>
                <w:szCs w:val="28"/>
                <w:vertAlign w:val="subscript"/>
                <w:lang w:eastAsia="en-US"/>
              </w:rPr>
              <w:t xml:space="preserve">rf </w:t>
            </w:r>
            <w:r w:rsidRPr="00DD4F26">
              <w:rPr>
                <w:rFonts w:cs="Times New Roman"/>
                <w:color w:val="000000"/>
                <w:sz w:val="28"/>
                <w:szCs w:val="28"/>
                <w:lang w:eastAsia="en-US"/>
              </w:rPr>
              <w:t>+ премия за риск</w:t>
            </w:r>
          </w:p>
        </w:tc>
        <w:tc>
          <w:tcPr>
            <w:tcW w:w="3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172D" w:rsidRPr="00DD4F26" w:rsidRDefault="002A172D" w:rsidP="002A172D">
            <w:pPr>
              <w:jc w:val="both"/>
              <w:rPr>
                <w:color w:val="000000"/>
                <w:sz w:val="28"/>
                <w:szCs w:val="28"/>
                <w:lang w:eastAsia="en-US"/>
              </w:rPr>
            </w:pPr>
            <w:r w:rsidRPr="00DD4F26">
              <w:rPr>
                <w:rFonts w:cs="Times New Roman"/>
                <w:color w:val="000000"/>
                <w:sz w:val="28"/>
                <w:szCs w:val="28"/>
                <w:lang w:eastAsia="en-US"/>
              </w:rPr>
              <w:t>k</w:t>
            </w:r>
            <w:r w:rsidRPr="00DD4F26">
              <w:rPr>
                <w:rFonts w:cs="Times New Roman"/>
                <w:color w:val="000000"/>
                <w:sz w:val="28"/>
                <w:szCs w:val="28"/>
                <w:vertAlign w:val="subscript"/>
                <w:lang w:eastAsia="en-US"/>
              </w:rPr>
              <w:t xml:space="preserve">приб </w:t>
            </w:r>
            <w:r w:rsidRPr="00DD4F26">
              <w:rPr>
                <w:rFonts w:cs="Times New Roman"/>
                <w:color w:val="000000"/>
                <w:sz w:val="28"/>
                <w:szCs w:val="28"/>
                <w:lang w:eastAsia="en-US"/>
              </w:rPr>
              <w:t>– стоимость источника «нераспределенная прибыль», %</w:t>
            </w:r>
          </w:p>
        </w:tc>
      </w:tr>
    </w:tbl>
    <w:p w:rsidR="00797113" w:rsidRPr="00DD4F26" w:rsidRDefault="00797113" w:rsidP="007926AA">
      <w:pPr>
        <w:jc w:val="both"/>
        <w:rPr>
          <w:sz w:val="28"/>
          <w:szCs w:val="28"/>
        </w:rPr>
      </w:pPr>
      <w:r w:rsidRPr="00DD4F26">
        <w:rPr>
          <w:sz w:val="28"/>
          <w:szCs w:val="28"/>
          <w:vertAlign w:val="superscript"/>
        </w:rPr>
        <w:t>1</w:t>
      </w:r>
      <w:r w:rsidRPr="00DD4F26">
        <w:rPr>
          <w:sz w:val="28"/>
          <w:szCs w:val="28"/>
        </w:rPr>
        <w:t xml:space="preserve"> –ст.269 НК РФ </w:t>
      </w:r>
    </w:p>
    <w:p w:rsidR="00797113" w:rsidRPr="00DD4F26" w:rsidRDefault="00797113" w:rsidP="007926AA">
      <w:pPr>
        <w:jc w:val="both"/>
        <w:rPr>
          <w:sz w:val="28"/>
          <w:szCs w:val="28"/>
        </w:rPr>
      </w:pPr>
      <w:r w:rsidRPr="00DD4F26">
        <w:rPr>
          <w:sz w:val="28"/>
          <w:szCs w:val="28"/>
          <w:vertAlign w:val="superscript"/>
        </w:rPr>
        <w:t>2</w:t>
      </w:r>
      <w:r w:rsidRPr="00DD4F26">
        <w:rPr>
          <w:sz w:val="28"/>
          <w:szCs w:val="28"/>
        </w:rPr>
        <w:t xml:space="preserve"> – ст.250 НК РФ</w:t>
      </w:r>
    </w:p>
    <w:p w:rsidR="001E518B" w:rsidRPr="00DD4F26" w:rsidRDefault="001E518B" w:rsidP="007926AA">
      <w:pPr>
        <w:jc w:val="right"/>
        <w:rPr>
          <w:sz w:val="28"/>
          <w:szCs w:val="28"/>
        </w:rPr>
      </w:pPr>
    </w:p>
    <w:p w:rsidR="001E518B" w:rsidRPr="00DD4F26" w:rsidRDefault="001E518B" w:rsidP="007926AA">
      <w:pPr>
        <w:jc w:val="right"/>
        <w:rPr>
          <w:sz w:val="28"/>
          <w:szCs w:val="28"/>
        </w:rPr>
      </w:pPr>
    </w:p>
    <w:p w:rsidR="001E518B" w:rsidRPr="00DD4F26" w:rsidRDefault="001E518B" w:rsidP="007926AA">
      <w:pPr>
        <w:jc w:val="right"/>
        <w:rPr>
          <w:sz w:val="28"/>
          <w:szCs w:val="28"/>
        </w:rPr>
      </w:pPr>
    </w:p>
    <w:p w:rsidR="001E518B" w:rsidRPr="00DD4F26" w:rsidRDefault="001E518B" w:rsidP="00051232">
      <w:pPr>
        <w:rPr>
          <w:sz w:val="28"/>
          <w:szCs w:val="28"/>
        </w:rPr>
      </w:pPr>
    </w:p>
    <w:p w:rsidR="00797113" w:rsidRPr="00DD4F26" w:rsidRDefault="00797113" w:rsidP="007926AA">
      <w:pPr>
        <w:jc w:val="right"/>
        <w:rPr>
          <w:sz w:val="28"/>
          <w:szCs w:val="28"/>
        </w:rPr>
      </w:pPr>
      <w:r w:rsidRPr="00DD4F26">
        <w:rPr>
          <w:sz w:val="28"/>
          <w:szCs w:val="28"/>
        </w:rPr>
        <w:lastRenderedPageBreak/>
        <w:t>Таблица 8.</w:t>
      </w:r>
      <w:r w:rsidR="008A6FA3" w:rsidRPr="00DD4F26">
        <w:rPr>
          <w:sz w:val="28"/>
          <w:szCs w:val="28"/>
        </w:rPr>
        <w:t>3</w:t>
      </w:r>
    </w:p>
    <w:p w:rsidR="008A6FA3" w:rsidRPr="00051232" w:rsidRDefault="008A6FA3" w:rsidP="007926AA">
      <w:pPr>
        <w:jc w:val="center"/>
        <w:rPr>
          <w:b/>
          <w:sz w:val="28"/>
          <w:szCs w:val="28"/>
        </w:rPr>
      </w:pPr>
      <w:r w:rsidRPr="00051232">
        <w:rPr>
          <w:b/>
          <w:sz w:val="28"/>
          <w:szCs w:val="28"/>
        </w:rPr>
        <w:t>Подходы в управлении структурой капитала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7065"/>
      </w:tblGrid>
      <w:tr w:rsidR="008A6FA3" w:rsidRPr="00DD4F26" w:rsidTr="00AB38E6">
        <w:trPr>
          <w:jc w:val="center"/>
        </w:trPr>
        <w:tc>
          <w:tcPr>
            <w:tcW w:w="2518" w:type="dxa"/>
            <w:tcBorders>
              <w:top w:val="single" w:sz="4" w:space="0" w:color="auto"/>
              <w:left w:val="single" w:sz="4" w:space="0" w:color="auto"/>
              <w:bottom w:val="single" w:sz="4" w:space="0" w:color="auto"/>
              <w:right w:val="single" w:sz="4" w:space="0" w:color="auto"/>
            </w:tcBorders>
            <w:hideMark/>
          </w:tcPr>
          <w:p w:rsidR="008A6FA3" w:rsidRPr="00DD4F26" w:rsidRDefault="008A6FA3" w:rsidP="00051232">
            <w:pPr>
              <w:jc w:val="center"/>
              <w:rPr>
                <w:sz w:val="28"/>
                <w:szCs w:val="28"/>
              </w:rPr>
            </w:pPr>
            <w:r w:rsidRPr="00DD4F26">
              <w:rPr>
                <w:sz w:val="28"/>
                <w:szCs w:val="28"/>
              </w:rPr>
              <w:t>Подход</w:t>
            </w:r>
          </w:p>
        </w:tc>
        <w:tc>
          <w:tcPr>
            <w:tcW w:w="7065" w:type="dxa"/>
            <w:tcBorders>
              <w:top w:val="single" w:sz="4" w:space="0" w:color="auto"/>
              <w:left w:val="single" w:sz="4" w:space="0" w:color="auto"/>
              <w:bottom w:val="single" w:sz="4" w:space="0" w:color="auto"/>
              <w:right w:val="single" w:sz="4" w:space="0" w:color="auto"/>
            </w:tcBorders>
            <w:hideMark/>
          </w:tcPr>
          <w:p w:rsidR="008A6FA3" w:rsidRPr="00DD4F26" w:rsidRDefault="008A6FA3" w:rsidP="00051232">
            <w:pPr>
              <w:jc w:val="center"/>
              <w:rPr>
                <w:sz w:val="28"/>
                <w:szCs w:val="28"/>
              </w:rPr>
            </w:pPr>
            <w:r w:rsidRPr="00DD4F26">
              <w:rPr>
                <w:sz w:val="28"/>
                <w:szCs w:val="28"/>
              </w:rPr>
              <w:t>Содержание</w:t>
            </w:r>
          </w:p>
        </w:tc>
      </w:tr>
      <w:tr w:rsidR="008A6FA3" w:rsidRPr="00DD4F26" w:rsidTr="00AB38E6">
        <w:trPr>
          <w:jc w:val="center"/>
        </w:trPr>
        <w:tc>
          <w:tcPr>
            <w:tcW w:w="2518" w:type="dxa"/>
            <w:tcBorders>
              <w:top w:val="single" w:sz="4" w:space="0" w:color="auto"/>
              <w:left w:val="single" w:sz="4" w:space="0" w:color="auto"/>
              <w:bottom w:val="single" w:sz="4" w:space="0" w:color="auto"/>
              <w:right w:val="single" w:sz="4" w:space="0" w:color="auto"/>
            </w:tcBorders>
            <w:hideMark/>
          </w:tcPr>
          <w:p w:rsidR="008A6FA3" w:rsidRPr="00DD4F26" w:rsidRDefault="008A6FA3" w:rsidP="007926AA">
            <w:pPr>
              <w:jc w:val="both"/>
              <w:rPr>
                <w:sz w:val="28"/>
                <w:szCs w:val="28"/>
              </w:rPr>
            </w:pPr>
            <w:r w:rsidRPr="00DD4F26">
              <w:rPr>
                <w:sz w:val="28"/>
                <w:szCs w:val="28"/>
              </w:rPr>
              <w:t>Традиционный подход</w:t>
            </w:r>
          </w:p>
        </w:tc>
        <w:tc>
          <w:tcPr>
            <w:tcW w:w="7065" w:type="dxa"/>
            <w:tcBorders>
              <w:top w:val="single" w:sz="4" w:space="0" w:color="auto"/>
              <w:left w:val="single" w:sz="4" w:space="0" w:color="auto"/>
              <w:bottom w:val="single" w:sz="4" w:space="0" w:color="auto"/>
              <w:right w:val="single" w:sz="4" w:space="0" w:color="auto"/>
            </w:tcBorders>
            <w:hideMark/>
          </w:tcPr>
          <w:p w:rsidR="008A6FA3" w:rsidRPr="00DD4F26" w:rsidRDefault="008A6FA3" w:rsidP="007926AA">
            <w:pPr>
              <w:jc w:val="both"/>
              <w:rPr>
                <w:sz w:val="28"/>
                <w:szCs w:val="28"/>
              </w:rPr>
            </w:pPr>
            <w:r w:rsidRPr="00DD4F26">
              <w:rPr>
                <w:sz w:val="28"/>
                <w:szCs w:val="28"/>
              </w:rPr>
              <w:t>Сторонники традиционного подхода считают, что</w:t>
            </w:r>
          </w:p>
          <w:p w:rsidR="008A6FA3" w:rsidRPr="00DD4F26" w:rsidRDefault="008A6FA3" w:rsidP="007926AA">
            <w:pPr>
              <w:jc w:val="both"/>
              <w:rPr>
                <w:sz w:val="28"/>
                <w:szCs w:val="28"/>
              </w:rPr>
            </w:pPr>
            <w:r w:rsidRPr="00DD4F26">
              <w:rPr>
                <w:sz w:val="28"/>
                <w:szCs w:val="28"/>
              </w:rPr>
              <w:t>- стоимость капитала компании зависит от его структуры,</w:t>
            </w:r>
          </w:p>
          <w:p w:rsidR="008A6FA3" w:rsidRPr="00DD4F26" w:rsidRDefault="008A6FA3" w:rsidP="007926AA">
            <w:pPr>
              <w:jc w:val="both"/>
              <w:rPr>
                <w:sz w:val="28"/>
                <w:szCs w:val="28"/>
              </w:rPr>
            </w:pPr>
            <w:r w:rsidRPr="00DD4F26">
              <w:rPr>
                <w:sz w:val="28"/>
                <w:szCs w:val="28"/>
              </w:rPr>
              <w:t xml:space="preserve">- существует оптимальная структура капитала, минимизирующая </w:t>
            </w:r>
            <w:r w:rsidRPr="00DD4F26">
              <w:rPr>
                <w:sz w:val="28"/>
                <w:szCs w:val="28"/>
                <w:lang w:val="en-US"/>
              </w:rPr>
              <w:t>WACC</w:t>
            </w:r>
            <w:r w:rsidRPr="00DD4F26">
              <w:rPr>
                <w:sz w:val="28"/>
                <w:szCs w:val="28"/>
              </w:rPr>
              <w:t xml:space="preserve"> и максимизирующая рыночную стоимость компании.</w:t>
            </w:r>
          </w:p>
        </w:tc>
      </w:tr>
      <w:tr w:rsidR="008A6FA3" w:rsidRPr="00DD4F26" w:rsidTr="00AB38E6">
        <w:trPr>
          <w:jc w:val="center"/>
        </w:trPr>
        <w:tc>
          <w:tcPr>
            <w:tcW w:w="2518" w:type="dxa"/>
            <w:tcBorders>
              <w:top w:val="single" w:sz="4" w:space="0" w:color="auto"/>
              <w:left w:val="single" w:sz="4" w:space="0" w:color="auto"/>
              <w:bottom w:val="single" w:sz="4" w:space="0" w:color="auto"/>
              <w:right w:val="single" w:sz="4" w:space="0" w:color="auto"/>
            </w:tcBorders>
            <w:hideMark/>
          </w:tcPr>
          <w:p w:rsidR="008A6FA3" w:rsidRPr="00DD4F26" w:rsidRDefault="008A6FA3" w:rsidP="007926AA">
            <w:pPr>
              <w:jc w:val="both"/>
              <w:rPr>
                <w:sz w:val="28"/>
                <w:szCs w:val="28"/>
              </w:rPr>
            </w:pPr>
            <w:r w:rsidRPr="00DD4F26">
              <w:rPr>
                <w:sz w:val="28"/>
                <w:szCs w:val="28"/>
              </w:rPr>
              <w:t xml:space="preserve">Теории Модильяни и Миллера </w:t>
            </w:r>
          </w:p>
        </w:tc>
        <w:tc>
          <w:tcPr>
            <w:tcW w:w="7065" w:type="dxa"/>
            <w:tcBorders>
              <w:top w:val="single" w:sz="4" w:space="0" w:color="auto"/>
              <w:left w:val="single" w:sz="4" w:space="0" w:color="auto"/>
              <w:bottom w:val="single" w:sz="4" w:space="0" w:color="auto"/>
              <w:right w:val="single" w:sz="4" w:space="0" w:color="auto"/>
            </w:tcBorders>
            <w:hideMark/>
          </w:tcPr>
          <w:p w:rsidR="008A6FA3" w:rsidRPr="00DD4F26" w:rsidRDefault="008A6FA3" w:rsidP="007926AA">
            <w:pPr>
              <w:jc w:val="both"/>
              <w:rPr>
                <w:sz w:val="28"/>
                <w:szCs w:val="28"/>
              </w:rPr>
            </w:pPr>
            <w:r w:rsidRPr="00DD4F26">
              <w:rPr>
                <w:sz w:val="28"/>
                <w:szCs w:val="28"/>
              </w:rPr>
              <w:t>Модильяни и Миллер утверждали, что при некоторых условиях рыночная стоимость компании и стоимость капитала не зависят от его структуры, а следовательно, их нельзя оптимизировать, нельзя и наращивать рыночную стоимость компании за счет изменения структуры капитала.</w:t>
            </w:r>
          </w:p>
          <w:p w:rsidR="008A6FA3" w:rsidRPr="00DD4F26" w:rsidRDefault="008A6FA3" w:rsidP="007926AA">
            <w:pPr>
              <w:jc w:val="both"/>
              <w:rPr>
                <w:sz w:val="28"/>
                <w:szCs w:val="28"/>
              </w:rPr>
            </w:pPr>
            <w:r w:rsidRPr="00DD4F26">
              <w:rPr>
                <w:sz w:val="28"/>
                <w:szCs w:val="28"/>
              </w:rPr>
              <w:t>В работе 1958 года они доказали два утверждения:</w:t>
            </w:r>
          </w:p>
          <w:p w:rsidR="008A6FA3" w:rsidRPr="00DD4F26" w:rsidRDefault="008A6FA3" w:rsidP="007926AA">
            <w:pPr>
              <w:jc w:val="both"/>
              <w:rPr>
                <w:sz w:val="28"/>
                <w:szCs w:val="28"/>
              </w:rPr>
            </w:pPr>
            <w:r w:rsidRPr="00DD4F26">
              <w:rPr>
                <w:sz w:val="28"/>
                <w:szCs w:val="28"/>
              </w:rPr>
              <w:t>- рыночная стоимость компании не зависит от структуры капитала и определяется путем капитализации ее операционной прибыли по ставке, соответствующей классу риска данной компании,</w:t>
            </w:r>
          </w:p>
          <w:p w:rsidR="008A6FA3" w:rsidRPr="00DD4F26" w:rsidRDefault="008A6FA3" w:rsidP="007926AA">
            <w:pPr>
              <w:jc w:val="both"/>
              <w:rPr>
                <w:sz w:val="28"/>
                <w:szCs w:val="28"/>
              </w:rPr>
            </w:pPr>
            <w:r w:rsidRPr="00DD4F26">
              <w:rPr>
                <w:sz w:val="28"/>
                <w:szCs w:val="28"/>
              </w:rPr>
              <w:t>- стоимость собственного капитала финансового зависимой компании представляет сумму стоимости собственного капитала аналогичной финансово независимой компании и премии за риск, равной произведению разности стоимостей</w:t>
            </w:r>
          </w:p>
        </w:tc>
      </w:tr>
      <w:tr w:rsidR="001E518B" w:rsidRPr="00DD4F26" w:rsidTr="00AB38E6">
        <w:trPr>
          <w:jc w:val="center"/>
        </w:trPr>
        <w:tc>
          <w:tcPr>
            <w:tcW w:w="2518" w:type="dxa"/>
            <w:tcBorders>
              <w:top w:val="single" w:sz="4" w:space="0" w:color="auto"/>
              <w:left w:val="single" w:sz="4" w:space="0" w:color="auto"/>
              <w:bottom w:val="single" w:sz="4" w:space="0" w:color="auto"/>
              <w:right w:val="single" w:sz="4" w:space="0" w:color="auto"/>
            </w:tcBorders>
            <w:hideMark/>
          </w:tcPr>
          <w:p w:rsidR="001E518B" w:rsidRPr="00DD4F26" w:rsidRDefault="001E518B" w:rsidP="007926AA">
            <w:pPr>
              <w:jc w:val="both"/>
              <w:rPr>
                <w:sz w:val="28"/>
                <w:szCs w:val="28"/>
              </w:rPr>
            </w:pPr>
          </w:p>
        </w:tc>
        <w:tc>
          <w:tcPr>
            <w:tcW w:w="7065" w:type="dxa"/>
            <w:tcBorders>
              <w:top w:val="single" w:sz="4" w:space="0" w:color="auto"/>
              <w:left w:val="single" w:sz="4" w:space="0" w:color="auto"/>
              <w:bottom w:val="single" w:sz="4" w:space="0" w:color="auto"/>
              <w:right w:val="single" w:sz="4" w:space="0" w:color="auto"/>
            </w:tcBorders>
          </w:tcPr>
          <w:p w:rsidR="001E518B" w:rsidRPr="00DD4F26" w:rsidRDefault="001E518B" w:rsidP="007926AA">
            <w:pPr>
              <w:jc w:val="both"/>
              <w:rPr>
                <w:color w:val="000000"/>
                <w:sz w:val="28"/>
                <w:szCs w:val="28"/>
              </w:rPr>
            </w:pPr>
            <w:r w:rsidRPr="00DD4F26">
              <w:rPr>
                <w:sz w:val="28"/>
                <w:szCs w:val="28"/>
              </w:rPr>
              <w:t xml:space="preserve">собственного и заемного капитала на величину финансового левериджа: </w:t>
            </w:r>
            <w:r w:rsidRPr="00DD4F26">
              <w:rPr>
                <w:color w:val="000000"/>
                <w:sz w:val="28"/>
                <w:szCs w:val="28"/>
              </w:rPr>
              <w:t>k</w:t>
            </w:r>
            <w:r w:rsidRPr="00DD4F26">
              <w:rPr>
                <w:color w:val="000000"/>
                <w:sz w:val="28"/>
                <w:szCs w:val="28"/>
                <w:vertAlign w:val="subscript"/>
              </w:rPr>
              <w:t xml:space="preserve">d </w:t>
            </w:r>
            <w:r w:rsidRPr="00DD4F26">
              <w:rPr>
                <w:color w:val="000000"/>
                <w:sz w:val="28"/>
                <w:szCs w:val="28"/>
              </w:rPr>
              <w:t>= k</w:t>
            </w:r>
            <w:r w:rsidRPr="00DD4F26">
              <w:rPr>
                <w:color w:val="000000"/>
                <w:sz w:val="28"/>
                <w:szCs w:val="28"/>
                <w:vertAlign w:val="subscript"/>
              </w:rPr>
              <w:t xml:space="preserve">е </w:t>
            </w:r>
            <w:r w:rsidRPr="00DD4F26">
              <w:rPr>
                <w:color w:val="000000"/>
                <w:sz w:val="28"/>
                <w:szCs w:val="28"/>
              </w:rPr>
              <w:t>+ (k</w:t>
            </w:r>
            <w:r w:rsidRPr="00DD4F26">
              <w:rPr>
                <w:color w:val="000000"/>
                <w:sz w:val="28"/>
                <w:szCs w:val="28"/>
                <w:vertAlign w:val="subscript"/>
              </w:rPr>
              <w:t xml:space="preserve">е </w:t>
            </w:r>
            <w:r w:rsidRPr="00DD4F26">
              <w:rPr>
                <w:color w:val="000000"/>
                <w:sz w:val="28"/>
                <w:szCs w:val="28"/>
              </w:rPr>
              <w:t>– k</w:t>
            </w:r>
            <w:r w:rsidRPr="00DD4F26">
              <w:rPr>
                <w:color w:val="000000"/>
                <w:sz w:val="28"/>
                <w:szCs w:val="28"/>
                <w:vertAlign w:val="subscript"/>
              </w:rPr>
              <w:t>з</w:t>
            </w:r>
            <w:r w:rsidRPr="00DD4F26">
              <w:rPr>
                <w:color w:val="000000"/>
                <w:sz w:val="28"/>
                <w:szCs w:val="28"/>
              </w:rPr>
              <w:t>) *</w:t>
            </w:r>
            <m:oMath>
              <m:f>
                <m:fPr>
                  <m:ctrlPr>
                    <w:rPr>
                      <w:rFonts w:ascii="Cambria Math" w:hAnsi="Cambria Math"/>
                      <w:i/>
                      <w:color w:val="000000"/>
                      <w:sz w:val="28"/>
                      <w:szCs w:val="28"/>
                    </w:rPr>
                  </m:ctrlPr>
                </m:fPr>
                <m:num>
                  <m:r>
                    <w:rPr>
                      <w:rFonts w:ascii="Cambria Math" w:hAnsi="Cambria Math"/>
                      <w:color w:val="000000"/>
                      <w:sz w:val="28"/>
                      <w:szCs w:val="28"/>
                    </w:rPr>
                    <m:t>D</m:t>
                  </m:r>
                </m:num>
                <m:den>
                  <m:r>
                    <w:rPr>
                      <w:rFonts w:ascii="Cambria Math" w:hAnsi="Cambria Math"/>
                      <w:color w:val="000000"/>
                      <w:sz w:val="28"/>
                      <w:szCs w:val="28"/>
                    </w:rPr>
                    <m:t>E</m:t>
                  </m:r>
                </m:den>
              </m:f>
            </m:oMath>
          </w:p>
          <w:p w:rsidR="001E518B" w:rsidRPr="00DD4F26" w:rsidRDefault="001E518B" w:rsidP="007926AA">
            <w:pPr>
              <w:jc w:val="both"/>
              <w:rPr>
                <w:sz w:val="28"/>
                <w:szCs w:val="28"/>
              </w:rPr>
            </w:pPr>
            <w:r w:rsidRPr="00DD4F26">
              <w:rPr>
                <w:sz w:val="28"/>
                <w:szCs w:val="28"/>
              </w:rPr>
              <w:t xml:space="preserve">В 1963 году Модильяни и Миллер рассмотрели ситуацию с учетом налогов: </w:t>
            </w:r>
          </w:p>
          <w:p w:rsidR="001E518B" w:rsidRPr="00DD4F26" w:rsidRDefault="001E518B" w:rsidP="007926AA">
            <w:pPr>
              <w:jc w:val="both"/>
              <w:rPr>
                <w:sz w:val="28"/>
                <w:szCs w:val="28"/>
              </w:rPr>
            </w:pPr>
            <w:r w:rsidRPr="00DD4F26">
              <w:rPr>
                <w:sz w:val="28"/>
                <w:szCs w:val="28"/>
              </w:rPr>
              <w:t>- рыночная стоимость финансово зависимой компании равна сумме рыночной стоимости финансового независимой компании той же группы риска и эффекта финансового левереджа, равного произведению ставки налога на прибыль и величины заемного капитала в рыночной оценке,</w:t>
            </w:r>
          </w:p>
          <w:p w:rsidR="001E518B" w:rsidRPr="00DD4F26" w:rsidRDefault="001E518B" w:rsidP="007926AA">
            <w:pPr>
              <w:jc w:val="both"/>
              <w:rPr>
                <w:color w:val="000000"/>
                <w:sz w:val="28"/>
                <w:szCs w:val="28"/>
              </w:rPr>
            </w:pPr>
            <w:r w:rsidRPr="00DD4F26">
              <w:rPr>
                <w:sz w:val="28"/>
                <w:szCs w:val="28"/>
              </w:rPr>
              <w:t xml:space="preserve">- стоимость собственного капитала финансового зависимой компании представляет собой сумму стоимости собственного капитала аналогичной финансово независимой компании и премии за риск, равной произведению разности стоимостей собственного и заемного капитала и величины финансового левереджа с поправкой, учитывающей </w:t>
            </w:r>
            <w:r w:rsidRPr="00DD4F26">
              <w:rPr>
                <w:sz w:val="28"/>
                <w:szCs w:val="28"/>
              </w:rPr>
              <w:lastRenderedPageBreak/>
              <w:t>экономию на налогах:</w:t>
            </w:r>
            <w:r w:rsidRPr="00DD4F26">
              <w:rPr>
                <w:color w:val="000000"/>
                <w:sz w:val="28"/>
                <w:szCs w:val="28"/>
              </w:rPr>
              <w:t xml:space="preserve"> k</w:t>
            </w:r>
            <w:r w:rsidRPr="00DD4F26">
              <w:rPr>
                <w:color w:val="000000"/>
                <w:sz w:val="28"/>
                <w:szCs w:val="28"/>
                <w:vertAlign w:val="subscript"/>
              </w:rPr>
              <w:t xml:space="preserve">d </w:t>
            </w:r>
            <w:r w:rsidRPr="00DD4F26">
              <w:rPr>
                <w:color w:val="000000"/>
                <w:sz w:val="28"/>
                <w:szCs w:val="28"/>
              </w:rPr>
              <w:t>= k</w:t>
            </w:r>
            <w:r w:rsidRPr="00DD4F26">
              <w:rPr>
                <w:color w:val="000000"/>
                <w:sz w:val="28"/>
                <w:szCs w:val="28"/>
                <w:vertAlign w:val="subscript"/>
              </w:rPr>
              <w:t xml:space="preserve">е </w:t>
            </w:r>
            <w:r w:rsidRPr="00DD4F26">
              <w:rPr>
                <w:color w:val="000000"/>
                <w:sz w:val="28"/>
                <w:szCs w:val="28"/>
              </w:rPr>
              <w:t>+ (k</w:t>
            </w:r>
            <w:r w:rsidRPr="00DD4F26">
              <w:rPr>
                <w:color w:val="000000"/>
                <w:sz w:val="28"/>
                <w:szCs w:val="28"/>
                <w:vertAlign w:val="subscript"/>
              </w:rPr>
              <w:t xml:space="preserve">е </w:t>
            </w:r>
            <w:r w:rsidRPr="00DD4F26">
              <w:rPr>
                <w:color w:val="000000"/>
                <w:sz w:val="28"/>
                <w:szCs w:val="28"/>
              </w:rPr>
              <w:t>– k</w:t>
            </w:r>
            <w:r w:rsidRPr="00DD4F26">
              <w:rPr>
                <w:color w:val="000000"/>
                <w:sz w:val="28"/>
                <w:szCs w:val="28"/>
                <w:vertAlign w:val="subscript"/>
              </w:rPr>
              <w:t>з</w:t>
            </w:r>
            <w:r w:rsidRPr="00DD4F26">
              <w:rPr>
                <w:color w:val="000000"/>
                <w:sz w:val="28"/>
                <w:szCs w:val="28"/>
              </w:rPr>
              <w:t>) *</w:t>
            </w:r>
            <m:oMath>
              <m:f>
                <m:fPr>
                  <m:ctrlPr>
                    <w:rPr>
                      <w:rFonts w:ascii="Cambria Math" w:hAnsi="Cambria Math"/>
                      <w:i/>
                      <w:color w:val="000000"/>
                      <w:sz w:val="28"/>
                      <w:szCs w:val="28"/>
                    </w:rPr>
                  </m:ctrlPr>
                </m:fPr>
                <m:num>
                  <m:r>
                    <w:rPr>
                      <w:rFonts w:ascii="Cambria Math" w:hAnsi="Cambria Math"/>
                      <w:color w:val="000000"/>
                      <w:sz w:val="28"/>
                      <w:szCs w:val="28"/>
                    </w:rPr>
                    <m:t>D</m:t>
                  </m:r>
                </m:num>
                <m:den>
                  <m:r>
                    <w:rPr>
                      <w:rFonts w:ascii="Cambria Math" w:hAnsi="Cambria Math"/>
                      <w:color w:val="000000"/>
                      <w:sz w:val="28"/>
                      <w:szCs w:val="28"/>
                    </w:rPr>
                    <m:t>E</m:t>
                  </m:r>
                </m:den>
              </m:f>
              <m:r>
                <w:rPr>
                  <w:rFonts w:ascii="Cambria Math" w:hAnsi="Cambria Math"/>
                  <w:color w:val="000000"/>
                  <w:sz w:val="28"/>
                  <w:szCs w:val="28"/>
                </w:rPr>
                <m:t>*(1-Т)</m:t>
              </m:r>
            </m:oMath>
          </w:p>
          <w:p w:rsidR="001E518B" w:rsidRPr="00DD4F26" w:rsidRDefault="000102B9" w:rsidP="007926AA">
            <w:pPr>
              <w:jc w:val="both"/>
              <w:rPr>
                <w:color w:val="000000"/>
                <w:sz w:val="28"/>
                <w:szCs w:val="28"/>
              </w:rPr>
            </w:pPr>
            <w:r>
              <w:rPr>
                <w:noProof/>
                <w:color w:val="000000"/>
                <w:sz w:val="28"/>
                <w:szCs w:val="28"/>
              </w:rPr>
              <w:pict>
                <v:rect id="_x0000_s1661" style="position:absolute;left:0;text-align:left;margin-left:182.2pt;margin-top:-51.55pt;width:158.25pt;height:24.25pt;z-index:251697152" strokecolor="white [3212]">
                  <v:textbox style="mso-next-textbox:#_x0000_s1661">
                    <w:txbxContent>
                      <w:p w:rsidR="00F1144E" w:rsidRDefault="00F1144E" w:rsidP="00086F6D">
                        <w:pPr>
                          <w:jc w:val="right"/>
                        </w:pPr>
                        <w:r>
                          <w:t>Продолжение табл. 8.3</w:t>
                        </w:r>
                      </w:p>
                    </w:txbxContent>
                  </v:textbox>
                </v:rect>
              </w:pict>
            </w:r>
            <w:r w:rsidR="001E518B" w:rsidRPr="00DD4F26">
              <w:rPr>
                <w:color w:val="000000"/>
                <w:sz w:val="28"/>
                <w:szCs w:val="28"/>
              </w:rPr>
              <w:t>k</w:t>
            </w:r>
            <w:r w:rsidR="001E518B" w:rsidRPr="00DD4F26">
              <w:rPr>
                <w:color w:val="000000"/>
                <w:sz w:val="28"/>
                <w:szCs w:val="28"/>
                <w:vertAlign w:val="subscript"/>
              </w:rPr>
              <w:t xml:space="preserve">d </w:t>
            </w:r>
            <w:r w:rsidR="001E518B" w:rsidRPr="00DD4F26">
              <w:rPr>
                <w:color w:val="000000"/>
                <w:sz w:val="28"/>
                <w:szCs w:val="28"/>
              </w:rPr>
              <w:t>– стоимость источника «собственный капитал» финансово зависимой компании,</w:t>
            </w:r>
          </w:p>
          <w:p w:rsidR="001E518B" w:rsidRPr="00DD4F26" w:rsidRDefault="001E518B" w:rsidP="007926AA">
            <w:pPr>
              <w:jc w:val="both"/>
              <w:rPr>
                <w:color w:val="000000"/>
                <w:sz w:val="28"/>
                <w:szCs w:val="28"/>
              </w:rPr>
            </w:pPr>
            <w:r w:rsidRPr="00DD4F26">
              <w:rPr>
                <w:color w:val="000000"/>
                <w:sz w:val="28"/>
                <w:szCs w:val="28"/>
              </w:rPr>
              <w:t>k</w:t>
            </w:r>
            <w:r w:rsidRPr="00DD4F26">
              <w:rPr>
                <w:color w:val="000000"/>
                <w:sz w:val="28"/>
                <w:szCs w:val="28"/>
                <w:vertAlign w:val="subscript"/>
              </w:rPr>
              <w:t>е</w:t>
            </w:r>
            <w:r w:rsidRPr="00DD4F26">
              <w:rPr>
                <w:color w:val="000000"/>
                <w:sz w:val="28"/>
                <w:szCs w:val="28"/>
              </w:rPr>
              <w:t xml:space="preserve"> – стоимость источника «собственный капитал» финансово независимой компании,</w:t>
            </w:r>
          </w:p>
          <w:p w:rsidR="001E518B" w:rsidRPr="00DD4F26" w:rsidRDefault="001E518B" w:rsidP="007926AA">
            <w:pPr>
              <w:jc w:val="both"/>
              <w:rPr>
                <w:color w:val="000000"/>
                <w:sz w:val="28"/>
                <w:szCs w:val="28"/>
              </w:rPr>
            </w:pPr>
            <w:r w:rsidRPr="00DD4F26">
              <w:rPr>
                <w:color w:val="000000"/>
                <w:sz w:val="28"/>
                <w:szCs w:val="28"/>
              </w:rPr>
              <w:t>k</w:t>
            </w:r>
            <w:r w:rsidRPr="00DD4F26">
              <w:rPr>
                <w:color w:val="000000"/>
                <w:sz w:val="28"/>
                <w:szCs w:val="28"/>
                <w:vertAlign w:val="subscript"/>
              </w:rPr>
              <w:t xml:space="preserve">з – </w:t>
            </w:r>
            <w:r w:rsidRPr="00DD4F26">
              <w:rPr>
                <w:color w:val="000000"/>
                <w:sz w:val="28"/>
                <w:szCs w:val="28"/>
              </w:rPr>
              <w:t>стоимость источника «заемный капитал»,</w:t>
            </w:r>
          </w:p>
          <w:p w:rsidR="001E518B" w:rsidRPr="00DD4F26" w:rsidRDefault="001E518B" w:rsidP="007926AA">
            <w:pPr>
              <w:jc w:val="both"/>
              <w:rPr>
                <w:color w:val="000000"/>
                <w:sz w:val="28"/>
                <w:szCs w:val="28"/>
              </w:rPr>
            </w:pPr>
            <w:r w:rsidRPr="00DD4F26">
              <w:rPr>
                <w:color w:val="000000"/>
                <w:sz w:val="28"/>
                <w:szCs w:val="28"/>
              </w:rPr>
              <w:t>D – рыночная оценка заемного капитала компании,</w:t>
            </w:r>
          </w:p>
          <w:p w:rsidR="001E518B" w:rsidRPr="00DD4F26" w:rsidRDefault="001E518B" w:rsidP="007926AA">
            <w:pPr>
              <w:jc w:val="both"/>
              <w:rPr>
                <w:color w:val="000000"/>
                <w:sz w:val="28"/>
                <w:szCs w:val="28"/>
              </w:rPr>
            </w:pPr>
            <w:r w:rsidRPr="00DD4F26">
              <w:rPr>
                <w:color w:val="000000"/>
                <w:sz w:val="28"/>
                <w:szCs w:val="28"/>
              </w:rPr>
              <w:t>Е – рыночная оценка собственного капитала компании,</w:t>
            </w:r>
          </w:p>
          <w:p w:rsidR="001E518B" w:rsidRPr="00DD4F26" w:rsidRDefault="001E518B" w:rsidP="007926AA">
            <w:pPr>
              <w:jc w:val="both"/>
              <w:rPr>
                <w:sz w:val="28"/>
                <w:szCs w:val="28"/>
              </w:rPr>
            </w:pPr>
            <w:r w:rsidRPr="00DD4F26">
              <w:rPr>
                <w:color w:val="000000"/>
                <w:sz w:val="28"/>
                <w:szCs w:val="28"/>
              </w:rPr>
              <w:t>Т – ставка налога на прибыль.</w:t>
            </w:r>
          </w:p>
        </w:tc>
      </w:tr>
      <w:tr w:rsidR="00086F6D" w:rsidRPr="00DD4F26" w:rsidTr="00AB38E6">
        <w:trPr>
          <w:jc w:val="center"/>
        </w:trPr>
        <w:tc>
          <w:tcPr>
            <w:tcW w:w="2518" w:type="dxa"/>
            <w:tcBorders>
              <w:top w:val="single" w:sz="4" w:space="0" w:color="auto"/>
              <w:left w:val="single" w:sz="4" w:space="0" w:color="auto"/>
              <w:bottom w:val="single" w:sz="4" w:space="0" w:color="auto"/>
              <w:right w:val="single" w:sz="4" w:space="0" w:color="auto"/>
            </w:tcBorders>
            <w:hideMark/>
          </w:tcPr>
          <w:p w:rsidR="00086F6D" w:rsidRPr="00DD4F26" w:rsidRDefault="00086F6D" w:rsidP="007926AA">
            <w:pPr>
              <w:jc w:val="both"/>
              <w:rPr>
                <w:sz w:val="28"/>
                <w:szCs w:val="28"/>
              </w:rPr>
            </w:pPr>
            <w:r w:rsidRPr="00DD4F26">
              <w:rPr>
                <w:sz w:val="28"/>
                <w:szCs w:val="28"/>
              </w:rPr>
              <w:lastRenderedPageBreak/>
              <w:t>Модель Миллера</w:t>
            </w:r>
          </w:p>
        </w:tc>
        <w:tc>
          <w:tcPr>
            <w:tcW w:w="7065" w:type="dxa"/>
            <w:tcBorders>
              <w:top w:val="single" w:sz="4" w:space="0" w:color="auto"/>
              <w:left w:val="single" w:sz="4" w:space="0" w:color="auto"/>
              <w:bottom w:val="single" w:sz="4" w:space="0" w:color="auto"/>
              <w:right w:val="single" w:sz="4" w:space="0" w:color="auto"/>
            </w:tcBorders>
          </w:tcPr>
          <w:p w:rsidR="00086F6D" w:rsidRPr="00DD4F26" w:rsidRDefault="00086F6D" w:rsidP="00086F6D">
            <w:pPr>
              <w:jc w:val="both"/>
              <w:rPr>
                <w:sz w:val="28"/>
                <w:szCs w:val="28"/>
              </w:rPr>
            </w:pPr>
            <w:r w:rsidRPr="00DD4F26">
              <w:rPr>
                <w:sz w:val="28"/>
                <w:szCs w:val="28"/>
              </w:rPr>
              <w:t>В 1976 году М.Миллер представил модель,  показывающую, как влияет привлечение заемного капитала на стоимость компании с учетом налогов, взимаемых с физических и юридических лиц.</w:t>
            </w:r>
          </w:p>
          <w:p w:rsidR="00086F6D" w:rsidRPr="00DD4F26" w:rsidRDefault="000102B9" w:rsidP="00086F6D">
            <w:pPr>
              <w:jc w:val="both"/>
              <w:rPr>
                <w:sz w:val="28"/>
                <w:szCs w:val="28"/>
                <w:lang w:val="en-US"/>
              </w:rPr>
            </w:pPr>
            <m:oMathPara>
              <m:oMathParaPr>
                <m:jc m:val="left"/>
              </m:oMathParaPr>
              <m:oMath>
                <m:sSub>
                  <m:sSubPr>
                    <m:ctrlPr>
                      <w:rPr>
                        <w:rFonts w:ascii="Cambria Math" w:hAnsi="Cambria Math"/>
                        <w:i/>
                        <w:sz w:val="28"/>
                        <w:szCs w:val="28"/>
                      </w:rPr>
                    </m:ctrlPr>
                  </m:sSubPr>
                  <m:e>
                    <m:r>
                      <w:rPr>
                        <w:rFonts w:ascii="Cambria Math" w:hAnsi="Cambria Math"/>
                        <w:sz w:val="28"/>
                        <w:szCs w:val="28"/>
                        <w:lang w:val="en-US"/>
                      </w:rPr>
                      <m:t>V</m:t>
                    </m:r>
                  </m:e>
                  <m:sub>
                    <m:r>
                      <w:rPr>
                        <w:rFonts w:ascii="Cambria Math" w:hAnsi="Cambria Math"/>
                        <w:sz w:val="28"/>
                        <w:szCs w:val="28"/>
                      </w:rPr>
                      <m:t>L</m:t>
                    </m:r>
                  </m:sub>
                </m:sSub>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EBIT*</m:t>
                    </m:r>
                    <m:d>
                      <m:dPr>
                        <m:ctrlPr>
                          <w:rPr>
                            <w:rFonts w:ascii="Cambria Math" w:hAnsi="Cambria Math"/>
                            <w:i/>
                            <w:sz w:val="28"/>
                            <w:szCs w:val="28"/>
                          </w:rPr>
                        </m:ctrlPr>
                      </m:dPr>
                      <m:e>
                        <m:r>
                          <w:rPr>
                            <w:rFonts w:ascii="Cambria Math" w:hAnsi="Cambria Math"/>
                            <w:sz w:val="28"/>
                            <w:szCs w:val="28"/>
                          </w:rPr>
                          <m:t>1-</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c</m:t>
                            </m:r>
                          </m:sub>
                        </m:sSub>
                      </m:e>
                    </m:d>
                    <m:r>
                      <w:rPr>
                        <w:rFonts w:ascii="Cambria Math" w:hAnsi="Cambria Math"/>
                        <w:sz w:val="28"/>
                        <w:szCs w:val="28"/>
                      </w:rPr>
                      <m:t>*(1-</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s</m:t>
                        </m:r>
                      </m:sub>
                    </m:sSub>
                    <m:r>
                      <w:rPr>
                        <w:rFonts w:ascii="Cambria Math" w:hAnsi="Cambria Math"/>
                        <w:sz w:val="28"/>
                        <w:szCs w:val="28"/>
                      </w:rPr>
                      <m:t>)</m:t>
                    </m:r>
                  </m:num>
                  <m:den>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s</m:t>
                        </m:r>
                      </m:sub>
                    </m:sSub>
                  </m:den>
                </m:f>
              </m:oMath>
            </m:oMathPara>
          </w:p>
          <w:p w:rsidR="00086F6D" w:rsidRPr="00DD4F26" w:rsidRDefault="00086F6D" w:rsidP="00086F6D">
            <w:pPr>
              <w:jc w:val="both"/>
              <w:rPr>
                <w:sz w:val="28"/>
                <w:szCs w:val="28"/>
                <w:lang w:val="en-US"/>
              </w:rPr>
            </w:pPr>
          </w:p>
          <w:p w:rsidR="00086F6D" w:rsidRPr="00DD4F26" w:rsidRDefault="000102B9" w:rsidP="00086F6D">
            <w:pPr>
              <w:jc w:val="both"/>
              <w:rPr>
                <w:sz w:val="28"/>
                <w:szCs w:val="28"/>
                <w:lang w:val="en-US"/>
              </w:rPr>
            </w:pPr>
            <m:oMathPara>
              <m:oMathParaPr>
                <m:jc m:val="left"/>
              </m:oMathParaPr>
              <m:oMath>
                <m:sSub>
                  <m:sSubPr>
                    <m:ctrlPr>
                      <w:rPr>
                        <w:rFonts w:ascii="Cambria Math" w:hAnsi="Cambria Math"/>
                        <w:i/>
                        <w:sz w:val="28"/>
                        <w:szCs w:val="28"/>
                        <w:lang w:val="en-US"/>
                      </w:rPr>
                    </m:ctrlPr>
                  </m:sSubPr>
                  <m:e>
                    <m:r>
                      <w:rPr>
                        <w:rFonts w:ascii="Cambria Math" w:hAnsi="Cambria Math"/>
                        <w:sz w:val="28"/>
                        <w:szCs w:val="28"/>
                        <w:lang w:val="en-US"/>
                      </w:rPr>
                      <m:t>V</m:t>
                    </m:r>
                  </m:e>
                  <m:sub>
                    <m:r>
                      <w:rPr>
                        <w:rFonts w:ascii="Cambria Math" w:hAnsi="Cambria Math"/>
                        <w:sz w:val="28"/>
                        <w:szCs w:val="28"/>
                        <w:lang w:val="en-US"/>
                      </w:rPr>
                      <m:t>L</m:t>
                    </m:r>
                  </m:sub>
                </m:sSub>
                <m:r>
                  <w:rPr>
                    <w:rFonts w:ascii="Cambria Math" w:hAnsi="Cambria Math"/>
                    <w:sz w:val="28"/>
                    <w:szCs w:val="28"/>
                    <w:lang w:val="en-US"/>
                  </w:rPr>
                  <m:t xml:space="preserve">= </m:t>
                </m:r>
                <m:sSub>
                  <m:sSubPr>
                    <m:ctrlPr>
                      <w:rPr>
                        <w:rFonts w:ascii="Cambria Math" w:hAnsi="Cambria Math"/>
                        <w:i/>
                        <w:sz w:val="28"/>
                        <w:szCs w:val="28"/>
                        <w:lang w:val="en-US"/>
                      </w:rPr>
                    </m:ctrlPr>
                  </m:sSubPr>
                  <m:e>
                    <m:r>
                      <w:rPr>
                        <w:rFonts w:ascii="Cambria Math" w:hAnsi="Cambria Math"/>
                        <w:sz w:val="28"/>
                        <w:szCs w:val="28"/>
                        <w:lang w:val="en-US"/>
                      </w:rPr>
                      <m:t>V</m:t>
                    </m:r>
                  </m:e>
                  <m:sub>
                    <m:r>
                      <w:rPr>
                        <w:rFonts w:ascii="Cambria Math" w:hAnsi="Cambria Math"/>
                        <w:sz w:val="28"/>
                        <w:szCs w:val="28"/>
                        <w:lang w:val="en-US"/>
                      </w:rPr>
                      <m:t>u</m:t>
                    </m:r>
                  </m:sub>
                </m:sSub>
                <m:r>
                  <w:rPr>
                    <w:rFonts w:ascii="Cambria Math" w:hAnsi="Cambria Math"/>
                    <w:sz w:val="28"/>
                    <w:szCs w:val="28"/>
                    <w:lang w:val="en-US"/>
                  </w:rPr>
                  <m:t xml:space="preserve">+ </m:t>
                </m:r>
                <m:d>
                  <m:dPr>
                    <m:ctrlPr>
                      <w:rPr>
                        <w:rFonts w:ascii="Cambria Math" w:hAnsi="Cambria Math"/>
                        <w:i/>
                        <w:sz w:val="28"/>
                        <w:szCs w:val="28"/>
                        <w:lang w:val="en-US"/>
                      </w:rPr>
                    </m:ctrlPr>
                  </m:dPr>
                  <m:e>
                    <m:r>
                      <w:rPr>
                        <w:rFonts w:ascii="Cambria Math" w:hAnsi="Cambria Math"/>
                        <w:sz w:val="28"/>
                        <w:szCs w:val="28"/>
                        <w:lang w:val="en-US"/>
                      </w:rPr>
                      <m:t xml:space="preserve">1- </m:t>
                    </m:r>
                    <m:f>
                      <m:fPr>
                        <m:ctrlPr>
                          <w:rPr>
                            <w:rFonts w:ascii="Cambria Math" w:hAnsi="Cambria Math"/>
                            <w:i/>
                            <w:sz w:val="28"/>
                            <w:szCs w:val="28"/>
                            <w:lang w:val="en-US"/>
                          </w:rPr>
                        </m:ctrlPr>
                      </m:fPr>
                      <m:num>
                        <m:d>
                          <m:dPr>
                            <m:ctrlPr>
                              <w:rPr>
                                <w:rFonts w:ascii="Cambria Math" w:hAnsi="Cambria Math"/>
                                <w:i/>
                                <w:sz w:val="28"/>
                                <w:szCs w:val="28"/>
                                <w:lang w:val="en-US"/>
                              </w:rPr>
                            </m:ctrlPr>
                          </m:dPr>
                          <m:e>
                            <m:r>
                              <w:rPr>
                                <w:rFonts w:ascii="Cambria Math" w:hAnsi="Cambria Math"/>
                                <w:sz w:val="28"/>
                                <w:szCs w:val="28"/>
                                <w:lang w:val="en-US"/>
                              </w:rPr>
                              <m:t>1-</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c</m:t>
                                </m:r>
                              </m:sub>
                            </m:sSub>
                            <m:ctrlPr>
                              <w:rPr>
                                <w:rFonts w:ascii="Cambria Math" w:hAnsi="Cambria Math"/>
                                <w:i/>
                                <w:sz w:val="28"/>
                                <w:szCs w:val="28"/>
                              </w:rPr>
                            </m:ctrlPr>
                          </m:e>
                        </m:d>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1-</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s</m:t>
                                </m:r>
                              </m:sub>
                            </m:sSub>
                          </m:e>
                        </m:d>
                      </m:num>
                      <m:den>
                        <m:d>
                          <m:dPr>
                            <m:ctrlPr>
                              <w:rPr>
                                <w:rFonts w:ascii="Cambria Math" w:hAnsi="Cambria Math"/>
                                <w:i/>
                                <w:sz w:val="28"/>
                                <w:szCs w:val="28"/>
                              </w:rPr>
                            </m:ctrlPr>
                          </m:dPr>
                          <m:e>
                            <m:r>
                              <w:rPr>
                                <w:rFonts w:ascii="Cambria Math" w:hAnsi="Cambria Math"/>
                                <w:sz w:val="28"/>
                                <w:szCs w:val="28"/>
                              </w:rPr>
                              <m:t>1-</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d</m:t>
                                </m:r>
                              </m:sub>
                            </m:sSub>
                          </m:e>
                        </m:d>
                      </m:den>
                    </m:f>
                  </m:e>
                </m:d>
                <m:r>
                  <w:rPr>
                    <w:rFonts w:ascii="Cambria Math" w:hAnsi="Cambria Math"/>
                    <w:sz w:val="28"/>
                    <w:szCs w:val="28"/>
                    <w:lang w:val="en-US"/>
                  </w:rPr>
                  <m:t>*D</m:t>
                </m:r>
              </m:oMath>
            </m:oMathPara>
          </w:p>
          <w:p w:rsidR="00086F6D" w:rsidRPr="00DD4F26" w:rsidRDefault="00086F6D" w:rsidP="00086F6D">
            <w:pPr>
              <w:jc w:val="both"/>
              <w:rPr>
                <w:sz w:val="28"/>
                <w:szCs w:val="28"/>
                <w:lang w:val="en-US"/>
              </w:rPr>
            </w:pPr>
          </w:p>
          <w:p w:rsidR="00086F6D" w:rsidRPr="00DD4F26" w:rsidRDefault="000102B9" w:rsidP="00086F6D">
            <w:pPr>
              <w:jc w:val="both"/>
              <w:rPr>
                <w:sz w:val="28"/>
                <w:szCs w:val="28"/>
              </w:rPr>
            </w:pPr>
            <m:oMath>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c</m:t>
                  </m:r>
                </m:sub>
              </m:sSub>
            </m:oMath>
            <w:r w:rsidR="00086F6D" w:rsidRPr="00DD4F26">
              <w:rPr>
                <w:sz w:val="28"/>
                <w:szCs w:val="28"/>
              </w:rPr>
              <w:t>- ставка налога на прибыль,</w:t>
            </w:r>
          </w:p>
          <w:p w:rsidR="00086F6D" w:rsidRPr="00DD4F26" w:rsidRDefault="000102B9" w:rsidP="00086F6D">
            <w:pPr>
              <w:jc w:val="both"/>
              <w:rPr>
                <w:sz w:val="28"/>
                <w:szCs w:val="28"/>
              </w:rPr>
            </w:pPr>
            <m:oMath>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s</m:t>
                  </m:r>
                </m:sub>
              </m:sSub>
            </m:oMath>
            <w:r w:rsidR="00086F6D" w:rsidRPr="00DD4F26">
              <w:rPr>
                <w:sz w:val="28"/>
                <w:szCs w:val="28"/>
              </w:rPr>
              <w:t xml:space="preserve"> – ставка налога на личный доход от владения акциями,</w:t>
            </w:r>
          </w:p>
          <w:p w:rsidR="00086F6D" w:rsidRPr="00DD4F26" w:rsidRDefault="000102B9" w:rsidP="00086F6D">
            <w:pPr>
              <w:jc w:val="both"/>
              <w:rPr>
                <w:sz w:val="28"/>
                <w:szCs w:val="28"/>
              </w:rPr>
            </w:pPr>
            <m:oMath>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d</m:t>
                  </m:r>
                </m:sub>
              </m:sSub>
            </m:oMath>
            <w:r w:rsidR="00086F6D" w:rsidRPr="00DD4F26">
              <w:rPr>
                <w:sz w:val="28"/>
                <w:szCs w:val="28"/>
              </w:rPr>
              <w:t xml:space="preserve"> - ставка на личный доход от предоставления займов,</w:t>
            </w:r>
          </w:p>
          <w:p w:rsidR="00086F6D" w:rsidRPr="00DD4F26" w:rsidRDefault="000102B9" w:rsidP="00086F6D">
            <w:pPr>
              <w:jc w:val="both"/>
              <w:rPr>
                <w:sz w:val="28"/>
                <w:szCs w:val="28"/>
              </w:rPr>
            </w:pPr>
            <m:oMath>
              <m:sSub>
                <m:sSubPr>
                  <m:ctrlPr>
                    <w:rPr>
                      <w:rFonts w:ascii="Cambria Math" w:hAnsi="Cambria Math"/>
                      <w:i/>
                      <w:sz w:val="28"/>
                      <w:szCs w:val="28"/>
                    </w:rPr>
                  </m:ctrlPr>
                </m:sSubPr>
                <m:e>
                  <m:r>
                    <w:rPr>
                      <w:rFonts w:ascii="Cambria Math" w:hAnsi="Cambria Math"/>
                      <w:sz w:val="28"/>
                      <w:szCs w:val="28"/>
                      <w:lang w:val="en-US"/>
                    </w:rPr>
                    <m:t>V</m:t>
                  </m:r>
                </m:e>
                <m:sub>
                  <m:r>
                    <w:rPr>
                      <w:rFonts w:ascii="Cambria Math" w:hAnsi="Cambria Math"/>
                      <w:sz w:val="28"/>
                      <w:szCs w:val="28"/>
                    </w:rPr>
                    <m:t>L</m:t>
                  </m:r>
                </m:sub>
              </m:sSub>
            </m:oMath>
            <w:r w:rsidR="00086F6D" w:rsidRPr="00DD4F26">
              <w:rPr>
                <w:sz w:val="28"/>
                <w:szCs w:val="28"/>
              </w:rPr>
              <w:t>- стоимость финансово зависимой компании,</w:t>
            </w:r>
          </w:p>
          <w:p w:rsidR="00086F6D" w:rsidRPr="00DD4F26" w:rsidRDefault="000102B9" w:rsidP="00086F6D">
            <w:pPr>
              <w:jc w:val="both"/>
              <w:rPr>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V</m:t>
                  </m:r>
                </m:e>
                <m:sub>
                  <m:r>
                    <w:rPr>
                      <w:rFonts w:ascii="Cambria Math" w:hAnsi="Cambria Math"/>
                      <w:sz w:val="28"/>
                      <w:szCs w:val="28"/>
                      <w:lang w:val="en-US"/>
                    </w:rPr>
                    <m:t>u</m:t>
                  </m:r>
                </m:sub>
              </m:sSub>
            </m:oMath>
            <w:r w:rsidR="00086F6D" w:rsidRPr="00DD4F26">
              <w:rPr>
                <w:sz w:val="28"/>
                <w:szCs w:val="28"/>
              </w:rPr>
              <w:t xml:space="preserve"> - стоимость финансово независимой компании.</w:t>
            </w:r>
          </w:p>
          <w:p w:rsidR="00086F6D" w:rsidRPr="00DD4F26" w:rsidRDefault="00086F6D" w:rsidP="00086F6D">
            <w:pPr>
              <w:jc w:val="both"/>
              <w:rPr>
                <w:sz w:val="28"/>
                <w:szCs w:val="28"/>
              </w:rPr>
            </w:pPr>
            <w:r w:rsidRPr="00DD4F26">
              <w:rPr>
                <w:sz w:val="28"/>
                <w:szCs w:val="28"/>
              </w:rPr>
              <w:t>По мнению автора модели, введение личных налогов уменьшает выгоду от использования заемных источников финансирования  компании.</w:t>
            </w:r>
          </w:p>
        </w:tc>
      </w:tr>
      <w:tr w:rsidR="00086F6D" w:rsidRPr="00DD4F26" w:rsidTr="00AB38E6">
        <w:trPr>
          <w:jc w:val="center"/>
        </w:trPr>
        <w:tc>
          <w:tcPr>
            <w:tcW w:w="2518" w:type="dxa"/>
            <w:tcBorders>
              <w:top w:val="single" w:sz="4" w:space="0" w:color="auto"/>
              <w:left w:val="single" w:sz="4" w:space="0" w:color="auto"/>
              <w:bottom w:val="single" w:sz="4" w:space="0" w:color="auto"/>
              <w:right w:val="single" w:sz="4" w:space="0" w:color="auto"/>
            </w:tcBorders>
            <w:hideMark/>
          </w:tcPr>
          <w:p w:rsidR="00086F6D" w:rsidRPr="00DD4F26" w:rsidRDefault="00086F6D" w:rsidP="007926AA">
            <w:pPr>
              <w:jc w:val="both"/>
              <w:rPr>
                <w:sz w:val="28"/>
                <w:szCs w:val="28"/>
              </w:rPr>
            </w:pPr>
            <w:r w:rsidRPr="00DD4F26">
              <w:rPr>
                <w:sz w:val="28"/>
                <w:szCs w:val="28"/>
              </w:rPr>
              <w:t>Компромиссная модель</w:t>
            </w:r>
          </w:p>
        </w:tc>
        <w:tc>
          <w:tcPr>
            <w:tcW w:w="7065" w:type="dxa"/>
            <w:tcBorders>
              <w:top w:val="single" w:sz="4" w:space="0" w:color="auto"/>
              <w:left w:val="single" w:sz="4" w:space="0" w:color="auto"/>
              <w:bottom w:val="single" w:sz="4" w:space="0" w:color="auto"/>
              <w:right w:val="single" w:sz="4" w:space="0" w:color="auto"/>
            </w:tcBorders>
          </w:tcPr>
          <w:p w:rsidR="00086F6D" w:rsidRPr="00DD4F26" w:rsidRDefault="00086F6D" w:rsidP="00086F6D">
            <w:pPr>
              <w:jc w:val="both"/>
              <w:rPr>
                <w:sz w:val="28"/>
                <w:szCs w:val="28"/>
              </w:rPr>
            </w:pPr>
            <w:r w:rsidRPr="00DD4F26">
              <w:rPr>
                <w:sz w:val="28"/>
                <w:szCs w:val="28"/>
              </w:rPr>
              <w:t xml:space="preserve">Модель предусматривает учет затрат, связанных с финансовыми затруднениями и  агентских затрат. </w:t>
            </w:r>
          </w:p>
          <w:p w:rsidR="00086F6D" w:rsidRPr="00DD4F26" w:rsidRDefault="00086F6D" w:rsidP="00086F6D">
            <w:pPr>
              <w:jc w:val="both"/>
              <w:rPr>
                <w:sz w:val="28"/>
                <w:szCs w:val="28"/>
              </w:rPr>
            </w:pPr>
            <w:r w:rsidRPr="00DD4F26">
              <w:rPr>
                <w:sz w:val="28"/>
                <w:szCs w:val="28"/>
              </w:rPr>
              <w:t>Если у компании  велика доля заемного капитала и значительны затраты по уплате процентов, выше вероятность того, что непредвиденное снижение прибыли приведет к финансовым затруднениям, а, следовательно, и связанные с ними расходы. Все перечисленное снижает рыночную стоимость компании и повышает стоимость ее капитала.</w:t>
            </w:r>
          </w:p>
          <w:p w:rsidR="00086F6D" w:rsidRPr="00DD4F26" w:rsidRDefault="00086F6D" w:rsidP="00086F6D">
            <w:pPr>
              <w:jc w:val="both"/>
              <w:rPr>
                <w:sz w:val="28"/>
                <w:szCs w:val="28"/>
              </w:rPr>
            </w:pPr>
            <w:r w:rsidRPr="00DD4F26">
              <w:rPr>
                <w:sz w:val="28"/>
                <w:szCs w:val="28"/>
              </w:rPr>
              <w:t xml:space="preserve">Из-за агентских конфликтов между акционерами и кредиторами возникают потери в виде снижения эффективности бизнеса и затраты на мониторинг (агентские затраты), что приводит к повышению стоимости заемного капитала и снижают его </w:t>
            </w:r>
            <w:r w:rsidRPr="00DD4F26">
              <w:rPr>
                <w:sz w:val="28"/>
                <w:szCs w:val="28"/>
              </w:rPr>
              <w:lastRenderedPageBreak/>
              <w:t>преимущества.</w:t>
            </w:r>
          </w:p>
          <w:p w:rsidR="00086F6D" w:rsidRPr="00DD4F26" w:rsidRDefault="000102B9" w:rsidP="00086F6D">
            <w:pPr>
              <w:jc w:val="both"/>
              <w:rPr>
                <w:sz w:val="28"/>
                <w:szCs w:val="28"/>
              </w:rPr>
            </w:pPr>
            <w:r>
              <w:rPr>
                <w:noProof/>
                <w:sz w:val="28"/>
                <w:szCs w:val="28"/>
              </w:rPr>
              <w:pict>
                <v:rect id="_x0000_s1662" style="position:absolute;left:0;text-align:left;margin-left:167.15pt;margin-top:-45.65pt;width:174.15pt;height:22.6pt;z-index:251698176" strokecolor="white [3212]">
                  <v:textbox style="mso-next-textbox:#_x0000_s1662">
                    <w:txbxContent>
                      <w:p w:rsidR="00F1144E" w:rsidRDefault="00F1144E" w:rsidP="00086F6D">
                        <w:pPr>
                          <w:jc w:val="right"/>
                        </w:pPr>
                        <w:r>
                          <w:t>Окончание табл. 8.3</w:t>
                        </w:r>
                      </w:p>
                    </w:txbxContent>
                  </v:textbox>
                </v:rect>
              </w:pict>
            </w:r>
            <m:oMath>
              <m:sSub>
                <m:sSubPr>
                  <m:ctrlPr>
                    <w:rPr>
                      <w:rFonts w:ascii="Cambria Math" w:hAnsi="Cambria Math"/>
                      <w:i/>
                      <w:sz w:val="28"/>
                      <w:szCs w:val="28"/>
                    </w:rPr>
                  </m:ctrlPr>
                </m:sSubPr>
                <m:e>
                  <m:r>
                    <w:rPr>
                      <w:rFonts w:ascii="Cambria Math" w:hAnsi="Cambria Math"/>
                      <w:sz w:val="28"/>
                      <w:szCs w:val="28"/>
                      <w:lang w:val="en-US"/>
                    </w:rPr>
                    <m:t>V</m:t>
                  </m:r>
                </m:e>
                <m:sub>
                  <m:r>
                    <w:rPr>
                      <w:rFonts w:ascii="Cambria Math" w:hAnsi="Cambria Math"/>
                      <w:sz w:val="28"/>
                      <w:szCs w:val="28"/>
                    </w:rPr>
                    <m:t>L</m:t>
                  </m:r>
                </m:sub>
              </m:sSub>
            </m:oMath>
            <w:r w:rsidR="00086F6D" w:rsidRPr="00DD4F26">
              <w:rPr>
                <w:sz w:val="28"/>
                <w:szCs w:val="28"/>
              </w:rPr>
              <w:t xml:space="preserve"> = </w:t>
            </w:r>
            <m:oMath>
              <m:sSub>
                <m:sSubPr>
                  <m:ctrlPr>
                    <w:rPr>
                      <w:rFonts w:ascii="Cambria Math" w:hAnsi="Cambria Math"/>
                      <w:i/>
                      <w:sz w:val="28"/>
                      <w:szCs w:val="28"/>
                      <w:lang w:val="en-US"/>
                    </w:rPr>
                  </m:ctrlPr>
                </m:sSubPr>
                <m:e>
                  <m:r>
                    <w:rPr>
                      <w:rFonts w:ascii="Cambria Math" w:hAnsi="Cambria Math"/>
                      <w:sz w:val="28"/>
                      <w:szCs w:val="28"/>
                      <w:lang w:val="en-US"/>
                    </w:rPr>
                    <m:t>V</m:t>
                  </m:r>
                </m:e>
                <m:sub>
                  <m:r>
                    <w:rPr>
                      <w:rFonts w:ascii="Cambria Math" w:hAnsi="Cambria Math"/>
                      <w:sz w:val="28"/>
                      <w:szCs w:val="28"/>
                      <w:lang w:val="en-US"/>
                    </w:rPr>
                    <m:t>u</m:t>
                  </m:r>
                </m:sub>
              </m:sSub>
            </m:oMath>
            <w:r w:rsidR="00086F6D" w:rsidRPr="00DD4F26">
              <w:rPr>
                <w:sz w:val="28"/>
                <w:szCs w:val="28"/>
              </w:rPr>
              <w:t xml:space="preserve"> + </w:t>
            </w:r>
            <w:r w:rsidR="00086F6D" w:rsidRPr="00DD4F26">
              <w:rPr>
                <w:sz w:val="28"/>
                <w:szCs w:val="28"/>
                <w:lang w:val="en-US"/>
              </w:rPr>
              <w:t>TD</w:t>
            </w:r>
            <w:r w:rsidR="00086F6D" w:rsidRPr="00DD4F26">
              <w:rPr>
                <w:sz w:val="28"/>
                <w:szCs w:val="28"/>
              </w:rPr>
              <w:t xml:space="preserve"> – (приведенное значение ожидаемых затрат, связанных с финансовыми затруднениями) – (приведенное значение агентских затрат).</w:t>
            </w:r>
          </w:p>
          <w:p w:rsidR="00086F6D" w:rsidRPr="00DD4F26" w:rsidRDefault="00086F6D" w:rsidP="00086F6D">
            <w:pPr>
              <w:jc w:val="both"/>
              <w:rPr>
                <w:sz w:val="28"/>
                <w:szCs w:val="28"/>
              </w:rPr>
            </w:pPr>
            <w:r w:rsidRPr="00DD4F26">
              <w:rPr>
                <w:sz w:val="28"/>
                <w:szCs w:val="28"/>
              </w:rPr>
              <w:t>В модели оптимальная структура капитала выражается как результат некого компромисса между использованием выигрышей, получаемых при применении заемного финансирования в связи с возникновением налогового щита, и возникающими при этом затратами, связанными с финансовыми затруднениями и агентскими затратами.</w:t>
            </w:r>
          </w:p>
        </w:tc>
      </w:tr>
    </w:tbl>
    <w:p w:rsidR="001E518B" w:rsidRPr="00DD4F26" w:rsidRDefault="001E518B" w:rsidP="00AB38E6">
      <w:pPr>
        <w:rPr>
          <w:sz w:val="28"/>
          <w:szCs w:val="28"/>
        </w:rPr>
      </w:pPr>
    </w:p>
    <w:p w:rsidR="008A6FA3" w:rsidRPr="00DD4F26" w:rsidRDefault="008A6FA3" w:rsidP="007926AA">
      <w:pPr>
        <w:jc w:val="right"/>
        <w:rPr>
          <w:sz w:val="28"/>
          <w:szCs w:val="28"/>
        </w:rPr>
      </w:pPr>
      <w:r w:rsidRPr="00DD4F26">
        <w:rPr>
          <w:sz w:val="28"/>
          <w:szCs w:val="28"/>
        </w:rPr>
        <w:t>Таблица 8.4</w:t>
      </w:r>
    </w:p>
    <w:p w:rsidR="008A6FA3" w:rsidRPr="00AB38E6" w:rsidRDefault="008A6FA3" w:rsidP="007926AA">
      <w:pPr>
        <w:jc w:val="center"/>
        <w:rPr>
          <w:b/>
          <w:sz w:val="28"/>
          <w:szCs w:val="28"/>
        </w:rPr>
      </w:pPr>
      <w:r w:rsidRPr="00AB38E6">
        <w:rPr>
          <w:b/>
          <w:sz w:val="28"/>
          <w:szCs w:val="28"/>
        </w:rPr>
        <w:t>Преимущества и недостатки финансирования за счет эмиссии</w:t>
      </w:r>
    </w:p>
    <w:p w:rsidR="008A6FA3" w:rsidRPr="00AB38E6" w:rsidRDefault="008A6FA3" w:rsidP="007926AA">
      <w:pPr>
        <w:jc w:val="center"/>
        <w:rPr>
          <w:b/>
          <w:sz w:val="28"/>
          <w:szCs w:val="28"/>
        </w:rPr>
      </w:pPr>
      <w:r w:rsidRPr="00AB38E6">
        <w:rPr>
          <w:b/>
          <w:sz w:val="28"/>
          <w:szCs w:val="28"/>
        </w:rPr>
        <w:t>обыкновенных акций для эмитента</w:t>
      </w:r>
    </w:p>
    <w:tbl>
      <w:tblPr>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gridCol w:w="4412"/>
      </w:tblGrid>
      <w:tr w:rsidR="008A6FA3" w:rsidRPr="00DD4F26" w:rsidTr="00AB38E6">
        <w:trPr>
          <w:jc w:val="center"/>
        </w:trPr>
        <w:tc>
          <w:tcPr>
            <w:tcW w:w="5148" w:type="dxa"/>
            <w:tcBorders>
              <w:top w:val="single" w:sz="4" w:space="0" w:color="auto"/>
              <w:left w:val="single" w:sz="4" w:space="0" w:color="auto"/>
              <w:bottom w:val="single" w:sz="4" w:space="0" w:color="auto"/>
              <w:right w:val="single" w:sz="4" w:space="0" w:color="auto"/>
            </w:tcBorders>
            <w:hideMark/>
          </w:tcPr>
          <w:p w:rsidR="008A6FA3" w:rsidRPr="00DD4F26" w:rsidRDefault="008A6FA3" w:rsidP="00AB38E6">
            <w:pPr>
              <w:jc w:val="center"/>
              <w:rPr>
                <w:sz w:val="28"/>
                <w:szCs w:val="28"/>
              </w:rPr>
            </w:pPr>
            <w:r w:rsidRPr="00DD4F26">
              <w:rPr>
                <w:sz w:val="28"/>
                <w:szCs w:val="28"/>
              </w:rPr>
              <w:t>Преимущества финансирования за счет эмиссии обыкновенных акций</w:t>
            </w:r>
          </w:p>
        </w:tc>
        <w:tc>
          <w:tcPr>
            <w:tcW w:w="4412" w:type="dxa"/>
            <w:tcBorders>
              <w:top w:val="single" w:sz="4" w:space="0" w:color="auto"/>
              <w:left w:val="single" w:sz="4" w:space="0" w:color="auto"/>
              <w:bottom w:val="single" w:sz="4" w:space="0" w:color="auto"/>
              <w:right w:val="single" w:sz="4" w:space="0" w:color="auto"/>
            </w:tcBorders>
            <w:hideMark/>
          </w:tcPr>
          <w:p w:rsidR="008A6FA3" w:rsidRPr="00DD4F26" w:rsidRDefault="008A6FA3" w:rsidP="00AB38E6">
            <w:pPr>
              <w:jc w:val="center"/>
              <w:rPr>
                <w:sz w:val="28"/>
                <w:szCs w:val="28"/>
              </w:rPr>
            </w:pPr>
            <w:r w:rsidRPr="00DD4F26">
              <w:rPr>
                <w:sz w:val="28"/>
                <w:szCs w:val="28"/>
              </w:rPr>
              <w:t>Недостатки финансирования за счет эмиссии обыкновенных акций</w:t>
            </w:r>
          </w:p>
        </w:tc>
      </w:tr>
      <w:tr w:rsidR="008A6FA3" w:rsidRPr="00DD4F26" w:rsidTr="00AB38E6">
        <w:trPr>
          <w:jc w:val="center"/>
        </w:trPr>
        <w:tc>
          <w:tcPr>
            <w:tcW w:w="5148" w:type="dxa"/>
            <w:tcBorders>
              <w:top w:val="single" w:sz="4" w:space="0" w:color="auto"/>
              <w:left w:val="single" w:sz="4" w:space="0" w:color="auto"/>
              <w:bottom w:val="single" w:sz="4" w:space="0" w:color="auto"/>
              <w:right w:val="single" w:sz="4" w:space="0" w:color="auto"/>
            </w:tcBorders>
            <w:hideMark/>
          </w:tcPr>
          <w:p w:rsidR="008A6FA3" w:rsidRPr="00DD4F26" w:rsidRDefault="008A6FA3" w:rsidP="007926AA">
            <w:pPr>
              <w:jc w:val="both"/>
              <w:rPr>
                <w:sz w:val="28"/>
                <w:szCs w:val="28"/>
              </w:rPr>
            </w:pPr>
            <w:r w:rsidRPr="00DD4F26">
              <w:rPr>
                <w:sz w:val="28"/>
                <w:szCs w:val="28"/>
              </w:rPr>
              <w:t>Возможность мобилизации значительных финансовых ресурсов на длительный срок</w:t>
            </w:r>
          </w:p>
          <w:p w:rsidR="008A6FA3" w:rsidRPr="00DD4F26" w:rsidRDefault="008A6FA3" w:rsidP="007926AA">
            <w:pPr>
              <w:jc w:val="both"/>
              <w:rPr>
                <w:sz w:val="28"/>
                <w:szCs w:val="28"/>
              </w:rPr>
            </w:pPr>
            <w:r w:rsidRPr="00DD4F26">
              <w:rPr>
                <w:sz w:val="28"/>
                <w:szCs w:val="28"/>
              </w:rPr>
              <w:t>Отсутствие жестко оговоренных, постоянных финансовых выплат</w:t>
            </w:r>
          </w:p>
          <w:p w:rsidR="008A6FA3" w:rsidRPr="00DD4F26" w:rsidRDefault="008A6FA3" w:rsidP="007926AA">
            <w:pPr>
              <w:jc w:val="both"/>
              <w:rPr>
                <w:sz w:val="28"/>
                <w:szCs w:val="28"/>
              </w:rPr>
            </w:pPr>
            <w:r w:rsidRPr="00DD4F26">
              <w:rPr>
                <w:sz w:val="28"/>
                <w:szCs w:val="28"/>
              </w:rPr>
              <w:t>Наличие прибыли не означает обязательную выплату дивидендов</w:t>
            </w:r>
          </w:p>
          <w:p w:rsidR="008A6FA3" w:rsidRPr="00DD4F26" w:rsidRDefault="008A6FA3" w:rsidP="007926AA">
            <w:pPr>
              <w:jc w:val="both"/>
              <w:rPr>
                <w:sz w:val="28"/>
                <w:szCs w:val="28"/>
              </w:rPr>
            </w:pPr>
            <w:r w:rsidRPr="00DD4F26">
              <w:rPr>
                <w:sz w:val="28"/>
                <w:szCs w:val="28"/>
              </w:rPr>
              <w:t xml:space="preserve">Стабильность капитала. </w:t>
            </w:r>
          </w:p>
          <w:p w:rsidR="008A6FA3" w:rsidRPr="00DD4F26" w:rsidRDefault="008A6FA3" w:rsidP="007926AA">
            <w:pPr>
              <w:jc w:val="both"/>
              <w:rPr>
                <w:sz w:val="28"/>
                <w:szCs w:val="28"/>
              </w:rPr>
            </w:pPr>
            <w:r w:rsidRPr="00DD4F26">
              <w:rPr>
                <w:sz w:val="28"/>
                <w:szCs w:val="28"/>
              </w:rPr>
              <w:t>Распределение предпринимательского риска</w:t>
            </w:r>
          </w:p>
          <w:p w:rsidR="008A6FA3" w:rsidRPr="00DD4F26" w:rsidRDefault="008A6FA3" w:rsidP="007926AA">
            <w:pPr>
              <w:jc w:val="both"/>
              <w:rPr>
                <w:sz w:val="28"/>
                <w:szCs w:val="28"/>
              </w:rPr>
            </w:pPr>
            <w:r w:rsidRPr="00DD4F26">
              <w:rPr>
                <w:sz w:val="28"/>
                <w:szCs w:val="28"/>
              </w:rPr>
              <w:t>Для акционера риск потери ограничивается стоимостью акций, тогда как при других формах организации бизнеса владельцы отвечают всеми средствами компании и личным имуществом</w:t>
            </w:r>
          </w:p>
          <w:p w:rsidR="008A6FA3" w:rsidRPr="00DD4F26" w:rsidRDefault="008A6FA3" w:rsidP="007926AA">
            <w:pPr>
              <w:jc w:val="both"/>
              <w:rPr>
                <w:sz w:val="28"/>
                <w:szCs w:val="28"/>
              </w:rPr>
            </w:pPr>
            <w:r w:rsidRPr="00DD4F26">
              <w:rPr>
                <w:sz w:val="28"/>
                <w:szCs w:val="28"/>
              </w:rPr>
              <w:t>Повышение инвестиционной привлекательности компании. Эмиссия обыкновенных акций при прочих равных условиях повышает кредитоспособность компании и снижает финансовый риск.</w:t>
            </w:r>
          </w:p>
        </w:tc>
        <w:tc>
          <w:tcPr>
            <w:tcW w:w="4412" w:type="dxa"/>
            <w:tcBorders>
              <w:top w:val="single" w:sz="4" w:space="0" w:color="auto"/>
              <w:left w:val="single" w:sz="4" w:space="0" w:color="auto"/>
              <w:bottom w:val="single" w:sz="4" w:space="0" w:color="auto"/>
              <w:right w:val="single" w:sz="4" w:space="0" w:color="auto"/>
            </w:tcBorders>
            <w:hideMark/>
          </w:tcPr>
          <w:p w:rsidR="008A6FA3" w:rsidRPr="00DD4F26" w:rsidRDefault="008A6FA3" w:rsidP="007926AA">
            <w:pPr>
              <w:jc w:val="both"/>
              <w:rPr>
                <w:sz w:val="28"/>
                <w:szCs w:val="28"/>
              </w:rPr>
            </w:pPr>
            <w:r w:rsidRPr="00DD4F26">
              <w:rPr>
                <w:sz w:val="28"/>
                <w:szCs w:val="28"/>
              </w:rPr>
              <w:t>Увеличение риска распыления капитала, потери контроля над компанией, появление возможности враждебного поглощения через покупку контрольного пакета акций</w:t>
            </w:r>
          </w:p>
          <w:p w:rsidR="008A6FA3" w:rsidRPr="00DD4F26" w:rsidRDefault="008A6FA3" w:rsidP="007926AA">
            <w:pPr>
              <w:jc w:val="both"/>
              <w:rPr>
                <w:sz w:val="28"/>
                <w:szCs w:val="28"/>
              </w:rPr>
            </w:pPr>
            <w:r w:rsidRPr="00DD4F26">
              <w:rPr>
                <w:sz w:val="28"/>
                <w:szCs w:val="28"/>
              </w:rPr>
              <w:t>Снижение уровня оперативности принимаемых решений</w:t>
            </w:r>
          </w:p>
          <w:p w:rsidR="008A6FA3" w:rsidRPr="00DD4F26" w:rsidRDefault="008A6FA3" w:rsidP="007926AA">
            <w:pPr>
              <w:jc w:val="both"/>
              <w:rPr>
                <w:sz w:val="28"/>
                <w:szCs w:val="28"/>
              </w:rPr>
            </w:pPr>
            <w:r w:rsidRPr="00DD4F26">
              <w:rPr>
                <w:sz w:val="28"/>
                <w:szCs w:val="28"/>
              </w:rPr>
              <w:t>Возможность повышения стоимости привлечения финансовых ресурсов.</w:t>
            </w:r>
          </w:p>
        </w:tc>
      </w:tr>
    </w:tbl>
    <w:p w:rsidR="001E518B" w:rsidRDefault="001E518B" w:rsidP="007926AA">
      <w:pPr>
        <w:jc w:val="right"/>
        <w:rPr>
          <w:sz w:val="28"/>
          <w:szCs w:val="28"/>
        </w:rPr>
      </w:pPr>
    </w:p>
    <w:p w:rsidR="00AB38E6" w:rsidRDefault="00AB38E6" w:rsidP="007926AA">
      <w:pPr>
        <w:jc w:val="right"/>
        <w:rPr>
          <w:sz w:val="28"/>
          <w:szCs w:val="28"/>
        </w:rPr>
      </w:pPr>
    </w:p>
    <w:p w:rsidR="00AB38E6" w:rsidRPr="00DD4F26" w:rsidRDefault="00AB38E6" w:rsidP="007926AA">
      <w:pPr>
        <w:jc w:val="right"/>
        <w:rPr>
          <w:sz w:val="28"/>
          <w:szCs w:val="28"/>
        </w:rPr>
      </w:pPr>
    </w:p>
    <w:p w:rsidR="008A6FA3" w:rsidRPr="00DD4F26" w:rsidRDefault="008A6FA3" w:rsidP="007926AA">
      <w:pPr>
        <w:jc w:val="right"/>
        <w:rPr>
          <w:sz w:val="28"/>
          <w:szCs w:val="28"/>
        </w:rPr>
      </w:pPr>
      <w:r w:rsidRPr="00DD4F26">
        <w:rPr>
          <w:sz w:val="28"/>
          <w:szCs w:val="28"/>
        </w:rPr>
        <w:lastRenderedPageBreak/>
        <w:t>Таблица 8.5</w:t>
      </w:r>
    </w:p>
    <w:p w:rsidR="008A6FA3" w:rsidRPr="00AB38E6" w:rsidRDefault="008A6FA3" w:rsidP="007926AA">
      <w:pPr>
        <w:jc w:val="center"/>
        <w:rPr>
          <w:b/>
          <w:sz w:val="28"/>
          <w:szCs w:val="28"/>
        </w:rPr>
      </w:pPr>
      <w:r w:rsidRPr="00AB38E6">
        <w:rPr>
          <w:b/>
          <w:sz w:val="28"/>
          <w:szCs w:val="28"/>
        </w:rPr>
        <w:t>Преимущества и недостатки финансирования за счет эмиссии</w:t>
      </w:r>
    </w:p>
    <w:p w:rsidR="008A6FA3" w:rsidRPr="00AB38E6" w:rsidRDefault="008A6FA3" w:rsidP="007926AA">
      <w:pPr>
        <w:jc w:val="center"/>
        <w:rPr>
          <w:b/>
          <w:sz w:val="28"/>
          <w:szCs w:val="28"/>
        </w:rPr>
      </w:pPr>
      <w:r w:rsidRPr="00AB38E6">
        <w:rPr>
          <w:b/>
          <w:sz w:val="28"/>
          <w:szCs w:val="28"/>
        </w:rPr>
        <w:t>привилегированных акций для эмитента</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gridCol w:w="4599"/>
      </w:tblGrid>
      <w:tr w:rsidR="008A6FA3" w:rsidRPr="00DD4F26" w:rsidTr="00772F87">
        <w:trPr>
          <w:jc w:val="center"/>
        </w:trPr>
        <w:tc>
          <w:tcPr>
            <w:tcW w:w="5148" w:type="dxa"/>
            <w:tcBorders>
              <w:top w:val="single" w:sz="4" w:space="0" w:color="auto"/>
              <w:left w:val="single" w:sz="4" w:space="0" w:color="auto"/>
              <w:bottom w:val="single" w:sz="4" w:space="0" w:color="auto"/>
              <w:right w:val="single" w:sz="4" w:space="0" w:color="auto"/>
            </w:tcBorders>
            <w:hideMark/>
          </w:tcPr>
          <w:p w:rsidR="008A6FA3" w:rsidRPr="00DD4F26" w:rsidRDefault="008A6FA3" w:rsidP="00772F87">
            <w:pPr>
              <w:jc w:val="center"/>
              <w:rPr>
                <w:sz w:val="28"/>
                <w:szCs w:val="28"/>
              </w:rPr>
            </w:pPr>
            <w:r w:rsidRPr="00DD4F26">
              <w:rPr>
                <w:sz w:val="28"/>
                <w:szCs w:val="28"/>
              </w:rPr>
              <w:t>Преимущества финансирования за счет привилегированных акций</w:t>
            </w:r>
          </w:p>
        </w:tc>
        <w:tc>
          <w:tcPr>
            <w:tcW w:w="4599" w:type="dxa"/>
            <w:tcBorders>
              <w:top w:val="single" w:sz="4" w:space="0" w:color="auto"/>
              <w:left w:val="single" w:sz="4" w:space="0" w:color="auto"/>
              <w:bottom w:val="single" w:sz="4" w:space="0" w:color="auto"/>
              <w:right w:val="single" w:sz="4" w:space="0" w:color="auto"/>
            </w:tcBorders>
            <w:hideMark/>
          </w:tcPr>
          <w:p w:rsidR="008A6FA3" w:rsidRPr="00DD4F26" w:rsidRDefault="008A6FA3" w:rsidP="00772F87">
            <w:pPr>
              <w:jc w:val="center"/>
              <w:rPr>
                <w:sz w:val="28"/>
                <w:szCs w:val="28"/>
              </w:rPr>
            </w:pPr>
            <w:r w:rsidRPr="00DD4F26">
              <w:rPr>
                <w:sz w:val="28"/>
                <w:szCs w:val="28"/>
              </w:rPr>
              <w:t>Недостатки финансирования за счет привилегированных акций</w:t>
            </w:r>
          </w:p>
        </w:tc>
      </w:tr>
      <w:tr w:rsidR="008A6FA3" w:rsidRPr="00DD4F26" w:rsidTr="00772F87">
        <w:trPr>
          <w:jc w:val="center"/>
        </w:trPr>
        <w:tc>
          <w:tcPr>
            <w:tcW w:w="5148" w:type="dxa"/>
            <w:tcBorders>
              <w:top w:val="single" w:sz="4" w:space="0" w:color="auto"/>
              <w:left w:val="single" w:sz="4" w:space="0" w:color="auto"/>
              <w:bottom w:val="single" w:sz="4" w:space="0" w:color="auto"/>
              <w:right w:val="single" w:sz="4" w:space="0" w:color="auto"/>
            </w:tcBorders>
            <w:hideMark/>
          </w:tcPr>
          <w:p w:rsidR="008A6FA3" w:rsidRPr="00DD4F26" w:rsidRDefault="008A6FA3" w:rsidP="007926AA">
            <w:pPr>
              <w:jc w:val="both"/>
              <w:rPr>
                <w:sz w:val="28"/>
                <w:szCs w:val="28"/>
              </w:rPr>
            </w:pPr>
            <w:r w:rsidRPr="00DD4F26">
              <w:rPr>
                <w:sz w:val="28"/>
                <w:szCs w:val="28"/>
              </w:rPr>
              <w:t>Гибкость данного инструмента. Выплата дивидендов – это небезусловное обязательство компании.</w:t>
            </w:r>
          </w:p>
          <w:p w:rsidR="008A6FA3" w:rsidRPr="00DD4F26" w:rsidRDefault="008A6FA3" w:rsidP="007926AA">
            <w:pPr>
              <w:jc w:val="both"/>
              <w:rPr>
                <w:sz w:val="28"/>
                <w:szCs w:val="28"/>
              </w:rPr>
            </w:pPr>
            <w:r w:rsidRPr="00DD4F26">
              <w:rPr>
                <w:sz w:val="28"/>
                <w:szCs w:val="28"/>
              </w:rPr>
              <w:t>Бессрочность действия. Привилегированные акции не имеют конечного срока погашения.</w:t>
            </w:r>
          </w:p>
          <w:p w:rsidR="008A6FA3" w:rsidRPr="00DD4F26" w:rsidRDefault="008A6FA3" w:rsidP="007926AA">
            <w:pPr>
              <w:jc w:val="both"/>
              <w:rPr>
                <w:sz w:val="28"/>
                <w:szCs w:val="28"/>
              </w:rPr>
            </w:pPr>
            <w:r w:rsidRPr="00DD4F26">
              <w:rPr>
                <w:sz w:val="28"/>
                <w:szCs w:val="28"/>
              </w:rPr>
              <w:t>Привлечение дополнительных средств без предоставления права участия в управлении компанией.</w:t>
            </w:r>
          </w:p>
          <w:p w:rsidR="008A6FA3" w:rsidRPr="00DD4F26" w:rsidRDefault="008A6FA3" w:rsidP="007926AA">
            <w:pPr>
              <w:jc w:val="both"/>
              <w:rPr>
                <w:sz w:val="28"/>
                <w:szCs w:val="28"/>
              </w:rPr>
            </w:pPr>
            <w:r w:rsidRPr="00DD4F26">
              <w:rPr>
                <w:sz w:val="28"/>
                <w:szCs w:val="28"/>
              </w:rPr>
              <w:t>Повышение инвестиционной привлекательности компании. Привилегированные акции увеличивают собственный капитал компании.</w:t>
            </w:r>
          </w:p>
          <w:p w:rsidR="008A6FA3" w:rsidRPr="00DD4F26" w:rsidRDefault="008A6FA3" w:rsidP="007926AA">
            <w:pPr>
              <w:jc w:val="both"/>
              <w:rPr>
                <w:sz w:val="28"/>
                <w:szCs w:val="28"/>
              </w:rPr>
            </w:pPr>
            <w:r w:rsidRPr="00DD4F26">
              <w:rPr>
                <w:sz w:val="28"/>
                <w:szCs w:val="28"/>
              </w:rPr>
              <w:t>Отсутствие возможности принудить компанию к банкротству.</w:t>
            </w:r>
          </w:p>
          <w:p w:rsidR="008A6FA3" w:rsidRPr="00DD4F26" w:rsidRDefault="008A6FA3" w:rsidP="007926AA">
            <w:pPr>
              <w:jc w:val="both"/>
              <w:rPr>
                <w:sz w:val="28"/>
                <w:szCs w:val="28"/>
              </w:rPr>
            </w:pPr>
            <w:r w:rsidRPr="00DD4F26">
              <w:rPr>
                <w:sz w:val="28"/>
                <w:szCs w:val="28"/>
              </w:rPr>
              <w:t>Возможность ограничения уровня процентного риска и стоимости привлечения капитала.</w:t>
            </w:r>
          </w:p>
        </w:tc>
        <w:tc>
          <w:tcPr>
            <w:tcW w:w="4599" w:type="dxa"/>
            <w:tcBorders>
              <w:top w:val="single" w:sz="4" w:space="0" w:color="auto"/>
              <w:left w:val="single" w:sz="4" w:space="0" w:color="auto"/>
              <w:bottom w:val="single" w:sz="4" w:space="0" w:color="auto"/>
              <w:right w:val="single" w:sz="4" w:space="0" w:color="auto"/>
            </w:tcBorders>
          </w:tcPr>
          <w:p w:rsidR="008A6FA3" w:rsidRPr="00DD4F26" w:rsidRDefault="008A6FA3" w:rsidP="007926AA">
            <w:pPr>
              <w:jc w:val="both"/>
              <w:rPr>
                <w:sz w:val="28"/>
                <w:szCs w:val="28"/>
              </w:rPr>
            </w:pPr>
            <w:r w:rsidRPr="00DD4F26">
              <w:rPr>
                <w:sz w:val="28"/>
                <w:szCs w:val="28"/>
              </w:rPr>
              <w:t>Более жесткое условие выплаты дивидендов по сравнению с обыкновенными акциями</w:t>
            </w:r>
          </w:p>
          <w:p w:rsidR="008A6FA3" w:rsidRPr="00DD4F26" w:rsidRDefault="008A6FA3" w:rsidP="007926AA">
            <w:pPr>
              <w:jc w:val="both"/>
              <w:rPr>
                <w:sz w:val="28"/>
                <w:szCs w:val="28"/>
              </w:rPr>
            </w:pPr>
            <w:r w:rsidRPr="00DD4F26">
              <w:rPr>
                <w:sz w:val="28"/>
                <w:szCs w:val="28"/>
              </w:rPr>
              <w:t>С точки зрения управления – в случае невыплаты дивидендов эти акции становятся голосующими</w:t>
            </w:r>
          </w:p>
          <w:p w:rsidR="008A6FA3" w:rsidRPr="00DD4F26" w:rsidRDefault="008A6FA3" w:rsidP="007926AA">
            <w:pPr>
              <w:jc w:val="both"/>
              <w:rPr>
                <w:sz w:val="28"/>
                <w:szCs w:val="28"/>
              </w:rPr>
            </w:pPr>
            <w:r w:rsidRPr="00DD4F26">
              <w:rPr>
                <w:sz w:val="28"/>
                <w:szCs w:val="28"/>
              </w:rPr>
              <w:t>С точки зрения изменения стоимости капитала компании – в случае снижения процентных ставок на кредитном рынке привлечение средств с использованием привилегированных акций может превысить среднерыночную стоимость финансовых ресурсов</w:t>
            </w:r>
          </w:p>
          <w:p w:rsidR="008A6FA3" w:rsidRPr="00DD4F26" w:rsidRDefault="008A6FA3" w:rsidP="007926AA">
            <w:pPr>
              <w:jc w:val="both"/>
              <w:rPr>
                <w:sz w:val="28"/>
                <w:szCs w:val="28"/>
              </w:rPr>
            </w:pPr>
          </w:p>
        </w:tc>
      </w:tr>
    </w:tbl>
    <w:p w:rsidR="001E518B" w:rsidRPr="00DD4F26" w:rsidRDefault="001E518B" w:rsidP="00772F87">
      <w:pPr>
        <w:rPr>
          <w:sz w:val="28"/>
          <w:szCs w:val="28"/>
        </w:rPr>
      </w:pPr>
    </w:p>
    <w:p w:rsidR="008A6FA3" w:rsidRPr="00DD4F26" w:rsidRDefault="008A6FA3" w:rsidP="007926AA">
      <w:pPr>
        <w:jc w:val="right"/>
        <w:rPr>
          <w:sz w:val="28"/>
          <w:szCs w:val="28"/>
        </w:rPr>
      </w:pPr>
      <w:r w:rsidRPr="00DD4F26">
        <w:rPr>
          <w:sz w:val="28"/>
          <w:szCs w:val="28"/>
        </w:rPr>
        <w:t>Таблица 8.6</w:t>
      </w:r>
    </w:p>
    <w:p w:rsidR="008A6FA3" w:rsidRPr="00772F87" w:rsidRDefault="008A6FA3" w:rsidP="00772F87">
      <w:pPr>
        <w:jc w:val="center"/>
        <w:rPr>
          <w:b/>
          <w:sz w:val="28"/>
          <w:szCs w:val="28"/>
        </w:rPr>
      </w:pPr>
      <w:r w:rsidRPr="00772F87">
        <w:rPr>
          <w:b/>
          <w:sz w:val="28"/>
          <w:szCs w:val="28"/>
        </w:rPr>
        <w:t>Факторинг в трактовке различных авторов</w:t>
      </w:r>
    </w:p>
    <w:tbl>
      <w:tblPr>
        <w:tblStyle w:val="af1"/>
        <w:tblW w:w="0" w:type="auto"/>
        <w:jc w:val="center"/>
        <w:tblLook w:val="04A0"/>
      </w:tblPr>
      <w:tblGrid>
        <w:gridCol w:w="2772"/>
        <w:gridCol w:w="6975"/>
      </w:tblGrid>
      <w:tr w:rsidR="008A6FA3" w:rsidRPr="00DD4F26" w:rsidTr="00772F87">
        <w:trPr>
          <w:jc w:val="center"/>
        </w:trPr>
        <w:tc>
          <w:tcPr>
            <w:tcW w:w="2772" w:type="dxa"/>
          </w:tcPr>
          <w:p w:rsidR="008A6FA3" w:rsidRPr="00DD4F26" w:rsidRDefault="008A6FA3" w:rsidP="00772F87">
            <w:pPr>
              <w:jc w:val="center"/>
              <w:rPr>
                <w:rFonts w:cs="Times New Roman"/>
                <w:sz w:val="28"/>
                <w:szCs w:val="28"/>
              </w:rPr>
            </w:pPr>
            <w:r w:rsidRPr="00DD4F26">
              <w:rPr>
                <w:rFonts w:cs="Times New Roman"/>
                <w:sz w:val="28"/>
                <w:szCs w:val="28"/>
              </w:rPr>
              <w:t>Автор</w:t>
            </w:r>
          </w:p>
        </w:tc>
        <w:tc>
          <w:tcPr>
            <w:tcW w:w="6975" w:type="dxa"/>
          </w:tcPr>
          <w:p w:rsidR="008A6FA3" w:rsidRPr="00DD4F26" w:rsidRDefault="008A6FA3" w:rsidP="00772F87">
            <w:pPr>
              <w:jc w:val="center"/>
              <w:rPr>
                <w:rFonts w:cs="Times New Roman"/>
                <w:sz w:val="28"/>
                <w:szCs w:val="28"/>
              </w:rPr>
            </w:pPr>
            <w:r w:rsidRPr="00DD4F26">
              <w:rPr>
                <w:rFonts w:cs="Times New Roman"/>
                <w:sz w:val="28"/>
                <w:szCs w:val="28"/>
              </w:rPr>
              <w:t>Определение</w:t>
            </w:r>
          </w:p>
        </w:tc>
      </w:tr>
      <w:tr w:rsidR="008A6FA3" w:rsidRPr="00DD4F26" w:rsidTr="00772F87">
        <w:trPr>
          <w:jc w:val="center"/>
        </w:trPr>
        <w:tc>
          <w:tcPr>
            <w:tcW w:w="2772" w:type="dxa"/>
          </w:tcPr>
          <w:p w:rsidR="008A6FA3" w:rsidRPr="00DD4F26" w:rsidRDefault="008A6FA3" w:rsidP="007926AA">
            <w:pPr>
              <w:jc w:val="both"/>
              <w:rPr>
                <w:rFonts w:cs="Times New Roman"/>
                <w:sz w:val="28"/>
                <w:szCs w:val="28"/>
              </w:rPr>
            </w:pPr>
            <w:r w:rsidRPr="00DD4F26">
              <w:rPr>
                <w:rFonts w:cs="Times New Roman"/>
                <w:sz w:val="28"/>
                <w:szCs w:val="28"/>
              </w:rPr>
              <w:t>ГК РФ</w:t>
            </w:r>
          </w:p>
        </w:tc>
        <w:tc>
          <w:tcPr>
            <w:tcW w:w="6975" w:type="dxa"/>
          </w:tcPr>
          <w:p w:rsidR="008A6FA3" w:rsidRPr="00DD4F26" w:rsidRDefault="008A6FA3" w:rsidP="007926AA">
            <w:pPr>
              <w:jc w:val="both"/>
              <w:rPr>
                <w:rFonts w:cs="Times New Roman"/>
                <w:sz w:val="28"/>
                <w:szCs w:val="28"/>
              </w:rPr>
            </w:pPr>
            <w:r w:rsidRPr="00DD4F26">
              <w:rPr>
                <w:rFonts w:cs="Times New Roman"/>
                <w:sz w:val="28"/>
                <w:szCs w:val="28"/>
              </w:rPr>
              <w:t>Факторинг – это договор финансирования под уступку денежного требования, по которому одна сторона (финансовый агент) передает или обязуется передать другой стороне (клиенту) денежные средства в счет денежного требования клиента (кредитора) к третьему лицу (должнику), вытекающего из предоставления клиентом товаров, выполнения им работ или оказания услуг третьему лицу, а клиент уступает или обязуется уступить финансовому агенту это денежное требование.</w:t>
            </w:r>
          </w:p>
        </w:tc>
      </w:tr>
      <w:tr w:rsidR="008A6FA3" w:rsidRPr="00DD4F26" w:rsidTr="00772F87">
        <w:trPr>
          <w:jc w:val="center"/>
        </w:trPr>
        <w:tc>
          <w:tcPr>
            <w:tcW w:w="2772" w:type="dxa"/>
          </w:tcPr>
          <w:p w:rsidR="008A6FA3" w:rsidRPr="00DD4F26" w:rsidRDefault="008A6FA3" w:rsidP="007926AA">
            <w:pPr>
              <w:jc w:val="both"/>
              <w:rPr>
                <w:rFonts w:cs="Times New Roman"/>
                <w:sz w:val="28"/>
                <w:szCs w:val="28"/>
              </w:rPr>
            </w:pPr>
            <w:r w:rsidRPr="00DD4F26">
              <w:rPr>
                <w:rFonts w:cs="Times New Roman"/>
                <w:sz w:val="28"/>
                <w:szCs w:val="28"/>
              </w:rPr>
              <w:t>Терминологический словарь банковских и финансовых терминов</w:t>
            </w:r>
          </w:p>
        </w:tc>
        <w:tc>
          <w:tcPr>
            <w:tcW w:w="6975" w:type="dxa"/>
          </w:tcPr>
          <w:p w:rsidR="008A6FA3" w:rsidRPr="00DD4F26" w:rsidRDefault="008A6FA3" w:rsidP="007926AA">
            <w:pPr>
              <w:jc w:val="both"/>
              <w:rPr>
                <w:rFonts w:cs="Times New Roman"/>
                <w:sz w:val="28"/>
                <w:szCs w:val="28"/>
              </w:rPr>
            </w:pPr>
            <w:r w:rsidRPr="00DD4F26">
              <w:rPr>
                <w:rFonts w:cs="Times New Roman"/>
                <w:sz w:val="28"/>
                <w:szCs w:val="28"/>
              </w:rPr>
              <w:t>Факторинг – это разновидность торгово-комиссионных операций, сочетающихся с кредитованием оборотного капитала клиента.</w:t>
            </w:r>
          </w:p>
        </w:tc>
      </w:tr>
      <w:tr w:rsidR="008A6FA3" w:rsidRPr="00DD4F26" w:rsidTr="00772F87">
        <w:trPr>
          <w:jc w:val="center"/>
        </w:trPr>
        <w:tc>
          <w:tcPr>
            <w:tcW w:w="2772" w:type="dxa"/>
          </w:tcPr>
          <w:p w:rsidR="008A6FA3" w:rsidRPr="00DD4F26" w:rsidRDefault="008A6FA3" w:rsidP="007926AA">
            <w:pPr>
              <w:jc w:val="both"/>
              <w:rPr>
                <w:rFonts w:cs="Times New Roman"/>
                <w:sz w:val="28"/>
                <w:szCs w:val="28"/>
              </w:rPr>
            </w:pPr>
            <w:r w:rsidRPr="00DD4F26">
              <w:rPr>
                <w:rFonts w:cs="Times New Roman"/>
                <w:sz w:val="28"/>
                <w:szCs w:val="28"/>
              </w:rPr>
              <w:t>Шевчук Д.А.</w:t>
            </w:r>
          </w:p>
        </w:tc>
        <w:tc>
          <w:tcPr>
            <w:tcW w:w="6975" w:type="dxa"/>
          </w:tcPr>
          <w:p w:rsidR="008A6FA3" w:rsidRPr="00DD4F26" w:rsidRDefault="008A6FA3" w:rsidP="007926AA">
            <w:pPr>
              <w:jc w:val="both"/>
              <w:rPr>
                <w:rFonts w:cs="Times New Roman"/>
                <w:sz w:val="28"/>
                <w:szCs w:val="28"/>
              </w:rPr>
            </w:pPr>
            <w:r w:rsidRPr="00DD4F26">
              <w:rPr>
                <w:rFonts w:cs="Times New Roman"/>
                <w:sz w:val="28"/>
                <w:szCs w:val="28"/>
              </w:rPr>
              <w:t xml:space="preserve">Финансирование под уступку денежного требования, при котором одна сторона (фактор) согласно договору </w:t>
            </w:r>
            <w:r w:rsidR="000102B9">
              <w:rPr>
                <w:noProof/>
                <w:sz w:val="28"/>
                <w:szCs w:val="28"/>
              </w:rPr>
              <w:lastRenderedPageBreak/>
              <w:pict>
                <v:rect id="_x0000_s1663" style="position:absolute;left:0;text-align:left;margin-left:189.7pt;margin-top:-26.2pt;width:158.2pt;height:20.05pt;z-index:251699200;mso-position-horizontal-relative:text;mso-position-vertical-relative:text" strokecolor="white [3212]">
                  <v:textbox style="mso-next-textbox:#_x0000_s1663">
                    <w:txbxContent>
                      <w:p w:rsidR="00F1144E" w:rsidRDefault="00F1144E" w:rsidP="00772F87">
                        <w:pPr>
                          <w:jc w:val="right"/>
                        </w:pPr>
                        <w:r>
                          <w:t>Окончание табл. 8.6</w:t>
                        </w:r>
                      </w:p>
                    </w:txbxContent>
                  </v:textbox>
                </v:rect>
              </w:pict>
            </w:r>
            <w:r w:rsidRPr="00DD4F26">
              <w:rPr>
                <w:rFonts w:cs="Times New Roman"/>
                <w:sz w:val="28"/>
                <w:szCs w:val="28"/>
              </w:rPr>
              <w:t>факторинга обязуется другой стороне (кредитору) вступить в денежное обязательство между кредитором и должником (плательщиком) на стороне кредитора путем выплаты кредитору суммы денежного обязательства должника с дисконтом.</w:t>
            </w:r>
          </w:p>
        </w:tc>
      </w:tr>
      <w:tr w:rsidR="008A6FA3" w:rsidRPr="00DD4F26" w:rsidTr="00772F87">
        <w:trPr>
          <w:jc w:val="center"/>
        </w:trPr>
        <w:tc>
          <w:tcPr>
            <w:tcW w:w="2772" w:type="dxa"/>
          </w:tcPr>
          <w:p w:rsidR="008A6FA3" w:rsidRPr="00DD4F26" w:rsidRDefault="008A6FA3" w:rsidP="007926AA">
            <w:pPr>
              <w:jc w:val="both"/>
              <w:rPr>
                <w:rFonts w:cs="Times New Roman"/>
                <w:sz w:val="28"/>
                <w:szCs w:val="28"/>
              </w:rPr>
            </w:pPr>
            <w:r w:rsidRPr="00DD4F26">
              <w:rPr>
                <w:rFonts w:cs="Times New Roman"/>
                <w:sz w:val="28"/>
                <w:szCs w:val="28"/>
              </w:rPr>
              <w:lastRenderedPageBreak/>
              <w:t>Тавасиев А.М.</w:t>
            </w:r>
          </w:p>
        </w:tc>
        <w:tc>
          <w:tcPr>
            <w:tcW w:w="6975" w:type="dxa"/>
          </w:tcPr>
          <w:p w:rsidR="008A6FA3" w:rsidRPr="00DD4F26" w:rsidRDefault="008A6FA3" w:rsidP="007926AA">
            <w:pPr>
              <w:jc w:val="both"/>
              <w:rPr>
                <w:rFonts w:cs="Times New Roman"/>
                <w:sz w:val="28"/>
                <w:szCs w:val="28"/>
              </w:rPr>
            </w:pPr>
            <w:r w:rsidRPr="00DD4F26">
              <w:rPr>
                <w:rFonts w:cs="Times New Roman"/>
                <w:sz w:val="28"/>
                <w:szCs w:val="28"/>
              </w:rPr>
              <w:t>Факторинг в общем случае представляет собой род комиссионно-посреднических услуг, оказываемых специализированной организацией-фактором или коммерческим банком клиенту – юридическому лицу, которое по тем или иным причинам не может или не хочет самостоятельно добиваться возвращения сумм, которые ему должные его дебиторы, и в силу этого готовы уступить свои права на такие суммы факторской организации (банку-фактору) и получить за это пусть и меньшие деньги, но немедленно, что означает по сути своеобразное кредитование его оборотного каптала. Другими словами, с экономической точки зрения факторинг – это торговля долговыми обязательствами.</w:t>
            </w:r>
          </w:p>
        </w:tc>
      </w:tr>
      <w:tr w:rsidR="008A6FA3" w:rsidRPr="00DD4F26" w:rsidTr="00772F87">
        <w:trPr>
          <w:trHeight w:val="605"/>
          <w:jc w:val="center"/>
        </w:trPr>
        <w:tc>
          <w:tcPr>
            <w:tcW w:w="2772" w:type="dxa"/>
          </w:tcPr>
          <w:p w:rsidR="008A6FA3" w:rsidRPr="00DD4F26" w:rsidRDefault="008A6FA3" w:rsidP="007926AA">
            <w:pPr>
              <w:jc w:val="both"/>
              <w:rPr>
                <w:rFonts w:cs="Times New Roman"/>
                <w:sz w:val="28"/>
                <w:szCs w:val="28"/>
              </w:rPr>
            </w:pPr>
            <w:r w:rsidRPr="00DD4F26">
              <w:rPr>
                <w:rFonts w:cs="Times New Roman"/>
                <w:sz w:val="28"/>
                <w:szCs w:val="28"/>
              </w:rPr>
              <w:t>Жуков Е.Ф.</w:t>
            </w:r>
          </w:p>
        </w:tc>
        <w:tc>
          <w:tcPr>
            <w:tcW w:w="6975" w:type="dxa"/>
          </w:tcPr>
          <w:p w:rsidR="008A6FA3" w:rsidRPr="00DD4F26" w:rsidRDefault="008A6FA3" w:rsidP="007926AA">
            <w:pPr>
              <w:jc w:val="both"/>
              <w:rPr>
                <w:rFonts w:cs="Times New Roman"/>
                <w:sz w:val="28"/>
                <w:szCs w:val="28"/>
              </w:rPr>
            </w:pPr>
            <w:r w:rsidRPr="00DD4F26">
              <w:rPr>
                <w:rFonts w:cs="Times New Roman"/>
                <w:bCs/>
                <w:sz w:val="28"/>
                <w:szCs w:val="28"/>
              </w:rPr>
              <w:t>Факторинг</w:t>
            </w:r>
            <w:r w:rsidRPr="00DD4F26">
              <w:rPr>
                <w:rFonts w:cs="Times New Roman"/>
                <w:b/>
                <w:bCs/>
                <w:sz w:val="28"/>
                <w:szCs w:val="28"/>
              </w:rPr>
              <w:t xml:space="preserve"> </w:t>
            </w:r>
            <w:r w:rsidRPr="00DD4F26">
              <w:rPr>
                <w:rFonts w:cs="Times New Roman"/>
                <w:sz w:val="28"/>
                <w:szCs w:val="28"/>
              </w:rPr>
              <w:t>представляет собой выкуп платежных требований у поставщика товаров, иначе говоря, переуступку банку неоплаченных долговых требований, возникающих между контрагентами в процессе реализации продукции, выполнения работ, оказания услуг. Основой данной операции является кредитование торговых сделок.</w:t>
            </w:r>
          </w:p>
        </w:tc>
      </w:tr>
      <w:tr w:rsidR="008A6FA3" w:rsidRPr="00DD4F26" w:rsidTr="00772F87">
        <w:trPr>
          <w:trHeight w:val="605"/>
          <w:jc w:val="center"/>
        </w:trPr>
        <w:tc>
          <w:tcPr>
            <w:tcW w:w="2772" w:type="dxa"/>
          </w:tcPr>
          <w:p w:rsidR="008A6FA3" w:rsidRPr="00DD4F26" w:rsidRDefault="008A6FA3" w:rsidP="007926AA">
            <w:pPr>
              <w:jc w:val="both"/>
              <w:rPr>
                <w:rFonts w:cs="Times New Roman"/>
                <w:sz w:val="28"/>
                <w:szCs w:val="28"/>
              </w:rPr>
            </w:pPr>
            <w:r w:rsidRPr="00DD4F26">
              <w:rPr>
                <w:rFonts w:cs="Times New Roman"/>
                <w:sz w:val="28"/>
                <w:szCs w:val="28"/>
              </w:rPr>
              <w:t>Гаврилова А.Н.</w:t>
            </w:r>
          </w:p>
        </w:tc>
        <w:tc>
          <w:tcPr>
            <w:tcW w:w="6975" w:type="dxa"/>
          </w:tcPr>
          <w:p w:rsidR="008A6FA3" w:rsidRPr="00DD4F26" w:rsidRDefault="008A6FA3" w:rsidP="007926AA">
            <w:pPr>
              <w:jc w:val="both"/>
              <w:rPr>
                <w:rFonts w:cs="Times New Roman"/>
                <w:bCs/>
                <w:sz w:val="28"/>
                <w:szCs w:val="28"/>
              </w:rPr>
            </w:pPr>
            <w:r w:rsidRPr="00DD4F26">
              <w:rPr>
                <w:rFonts w:cs="Times New Roman"/>
                <w:sz w:val="28"/>
                <w:szCs w:val="28"/>
              </w:rPr>
              <w:t>Факторинг – это посредническая операция, осуществляемая факторинговой компанией или банком, по взысканию денежных средств с должников своего клиента (переуступка дебиторской задолженности).</w:t>
            </w:r>
          </w:p>
        </w:tc>
      </w:tr>
    </w:tbl>
    <w:p w:rsidR="001E518B" w:rsidRPr="00DD4F26" w:rsidRDefault="001E518B" w:rsidP="00C2238B">
      <w:pPr>
        <w:rPr>
          <w:sz w:val="28"/>
          <w:szCs w:val="28"/>
        </w:rPr>
      </w:pPr>
    </w:p>
    <w:p w:rsidR="008A6FA3" w:rsidRPr="00DD4F26" w:rsidRDefault="008A6FA3" w:rsidP="007926AA">
      <w:pPr>
        <w:jc w:val="right"/>
        <w:rPr>
          <w:sz w:val="28"/>
          <w:szCs w:val="28"/>
        </w:rPr>
      </w:pPr>
      <w:r w:rsidRPr="00DD4F26">
        <w:rPr>
          <w:sz w:val="28"/>
          <w:szCs w:val="28"/>
        </w:rPr>
        <w:t>Таблица 8.7</w:t>
      </w:r>
    </w:p>
    <w:p w:rsidR="008A6FA3" w:rsidRPr="00C2238B" w:rsidRDefault="008A6FA3" w:rsidP="007926AA">
      <w:pPr>
        <w:jc w:val="center"/>
        <w:rPr>
          <w:b/>
          <w:sz w:val="28"/>
          <w:szCs w:val="28"/>
        </w:rPr>
      </w:pPr>
      <w:r w:rsidRPr="00C2238B">
        <w:rPr>
          <w:b/>
          <w:sz w:val="28"/>
          <w:szCs w:val="28"/>
        </w:rPr>
        <w:t>Виды факторинга</w:t>
      </w:r>
    </w:p>
    <w:tbl>
      <w:tblPr>
        <w:tblStyle w:val="af1"/>
        <w:tblW w:w="0" w:type="auto"/>
        <w:jc w:val="center"/>
        <w:tblInd w:w="-87" w:type="dxa"/>
        <w:tblLook w:val="04A0"/>
      </w:tblPr>
      <w:tblGrid>
        <w:gridCol w:w="2562"/>
        <w:gridCol w:w="7379"/>
      </w:tblGrid>
      <w:tr w:rsidR="008A6FA3" w:rsidRPr="00DD4F26" w:rsidTr="000E014C">
        <w:trPr>
          <w:jc w:val="center"/>
        </w:trPr>
        <w:tc>
          <w:tcPr>
            <w:tcW w:w="2562" w:type="dxa"/>
          </w:tcPr>
          <w:p w:rsidR="008A6FA3" w:rsidRPr="00DD4F26" w:rsidRDefault="008A6FA3" w:rsidP="00C2238B">
            <w:pPr>
              <w:jc w:val="center"/>
              <w:rPr>
                <w:rFonts w:cs="Times New Roman"/>
                <w:sz w:val="28"/>
                <w:szCs w:val="28"/>
              </w:rPr>
            </w:pPr>
            <w:r w:rsidRPr="00DD4F26">
              <w:rPr>
                <w:rFonts w:cs="Times New Roman"/>
                <w:sz w:val="28"/>
                <w:szCs w:val="28"/>
              </w:rPr>
              <w:t>Признак классификации</w:t>
            </w:r>
          </w:p>
        </w:tc>
        <w:tc>
          <w:tcPr>
            <w:tcW w:w="7379" w:type="dxa"/>
            <w:vAlign w:val="center"/>
          </w:tcPr>
          <w:p w:rsidR="008A6FA3" w:rsidRPr="00DD4F26" w:rsidRDefault="008A6FA3" w:rsidP="00C2238B">
            <w:pPr>
              <w:jc w:val="center"/>
              <w:rPr>
                <w:rFonts w:cs="Times New Roman"/>
                <w:sz w:val="28"/>
                <w:szCs w:val="28"/>
              </w:rPr>
            </w:pPr>
            <w:r w:rsidRPr="00DD4F26">
              <w:rPr>
                <w:rFonts w:cs="Times New Roman"/>
                <w:sz w:val="28"/>
                <w:szCs w:val="28"/>
              </w:rPr>
              <w:t>Вид факторинга</w:t>
            </w:r>
          </w:p>
        </w:tc>
      </w:tr>
      <w:tr w:rsidR="008A6FA3" w:rsidRPr="00DD4F26" w:rsidTr="000E014C">
        <w:trPr>
          <w:jc w:val="center"/>
        </w:trPr>
        <w:tc>
          <w:tcPr>
            <w:tcW w:w="2562" w:type="dxa"/>
            <w:vMerge w:val="restart"/>
          </w:tcPr>
          <w:p w:rsidR="008A6FA3" w:rsidRPr="00DD4F26" w:rsidRDefault="008A6FA3" w:rsidP="007926AA">
            <w:pPr>
              <w:jc w:val="both"/>
              <w:rPr>
                <w:rFonts w:cs="Times New Roman"/>
                <w:sz w:val="28"/>
                <w:szCs w:val="28"/>
              </w:rPr>
            </w:pPr>
            <w:r w:rsidRPr="00DD4F26">
              <w:rPr>
                <w:rFonts w:cs="Times New Roman"/>
                <w:sz w:val="28"/>
                <w:szCs w:val="28"/>
              </w:rPr>
              <w:t>По территориальному признаку</w:t>
            </w:r>
          </w:p>
        </w:tc>
        <w:tc>
          <w:tcPr>
            <w:tcW w:w="7379" w:type="dxa"/>
          </w:tcPr>
          <w:p w:rsidR="008A6FA3" w:rsidRPr="00DD4F26" w:rsidRDefault="008A6FA3" w:rsidP="007926AA">
            <w:pPr>
              <w:jc w:val="both"/>
              <w:rPr>
                <w:rFonts w:cs="Times New Roman"/>
                <w:sz w:val="28"/>
                <w:szCs w:val="28"/>
              </w:rPr>
            </w:pPr>
            <w:r w:rsidRPr="00DD4F26">
              <w:rPr>
                <w:rFonts w:cs="Times New Roman"/>
                <w:sz w:val="28"/>
                <w:szCs w:val="28"/>
              </w:rPr>
              <w:t>Внутренний – продавец, покупатель, а также факторинговая компания  находятся в пределах одной страны.</w:t>
            </w:r>
          </w:p>
        </w:tc>
      </w:tr>
      <w:tr w:rsidR="008A6FA3" w:rsidRPr="00DD4F26" w:rsidTr="000E014C">
        <w:trPr>
          <w:jc w:val="center"/>
        </w:trPr>
        <w:tc>
          <w:tcPr>
            <w:tcW w:w="2562" w:type="dxa"/>
            <w:vMerge/>
          </w:tcPr>
          <w:p w:rsidR="008A6FA3" w:rsidRPr="00DD4F26" w:rsidRDefault="008A6FA3" w:rsidP="007926AA">
            <w:pPr>
              <w:jc w:val="both"/>
              <w:rPr>
                <w:rFonts w:cs="Times New Roman"/>
                <w:sz w:val="28"/>
                <w:szCs w:val="28"/>
              </w:rPr>
            </w:pPr>
          </w:p>
        </w:tc>
        <w:tc>
          <w:tcPr>
            <w:tcW w:w="7379" w:type="dxa"/>
          </w:tcPr>
          <w:p w:rsidR="008A6FA3" w:rsidRPr="00DD4F26" w:rsidRDefault="008A6FA3" w:rsidP="007926AA">
            <w:pPr>
              <w:autoSpaceDE w:val="0"/>
              <w:autoSpaceDN w:val="0"/>
              <w:adjustRightInd w:val="0"/>
              <w:jc w:val="both"/>
              <w:rPr>
                <w:rFonts w:cs="Times New Roman"/>
                <w:sz w:val="28"/>
                <w:szCs w:val="28"/>
              </w:rPr>
            </w:pPr>
            <w:r w:rsidRPr="00DD4F26">
              <w:rPr>
                <w:rFonts w:cs="Times New Roman"/>
                <w:sz w:val="28"/>
                <w:szCs w:val="28"/>
              </w:rPr>
              <w:t xml:space="preserve">Внешний - продавец  и покупатель являются резидентами разных государств. </w:t>
            </w:r>
          </w:p>
        </w:tc>
      </w:tr>
      <w:tr w:rsidR="008A6FA3" w:rsidRPr="00DD4F26" w:rsidTr="000E014C">
        <w:trPr>
          <w:jc w:val="center"/>
        </w:trPr>
        <w:tc>
          <w:tcPr>
            <w:tcW w:w="2562" w:type="dxa"/>
            <w:vMerge w:val="restart"/>
          </w:tcPr>
          <w:p w:rsidR="008A6FA3" w:rsidRPr="00DD4F26" w:rsidRDefault="008A6FA3" w:rsidP="007926AA">
            <w:pPr>
              <w:jc w:val="both"/>
              <w:rPr>
                <w:rFonts w:cs="Times New Roman"/>
                <w:sz w:val="28"/>
                <w:szCs w:val="28"/>
              </w:rPr>
            </w:pPr>
            <w:r w:rsidRPr="00DD4F26">
              <w:rPr>
                <w:rFonts w:cs="Times New Roman"/>
                <w:sz w:val="28"/>
                <w:szCs w:val="28"/>
              </w:rPr>
              <w:t>По осведомленности участников операций</w:t>
            </w:r>
          </w:p>
        </w:tc>
        <w:tc>
          <w:tcPr>
            <w:tcW w:w="7379" w:type="dxa"/>
          </w:tcPr>
          <w:p w:rsidR="008A6FA3" w:rsidRPr="00DD4F26" w:rsidRDefault="008A6FA3" w:rsidP="007926AA">
            <w:pPr>
              <w:autoSpaceDE w:val="0"/>
              <w:autoSpaceDN w:val="0"/>
              <w:adjustRightInd w:val="0"/>
              <w:jc w:val="both"/>
              <w:rPr>
                <w:rFonts w:cs="Times New Roman"/>
                <w:sz w:val="28"/>
                <w:szCs w:val="28"/>
              </w:rPr>
            </w:pPr>
            <w:r w:rsidRPr="00DD4F26">
              <w:rPr>
                <w:rFonts w:cs="Times New Roman"/>
                <w:bCs/>
                <w:sz w:val="28"/>
                <w:szCs w:val="28"/>
              </w:rPr>
              <w:t>Открытый (широкий) -</w:t>
            </w:r>
            <w:r w:rsidRPr="00DD4F26">
              <w:rPr>
                <w:rFonts w:cs="Times New Roman"/>
                <w:b/>
                <w:bCs/>
                <w:sz w:val="28"/>
                <w:szCs w:val="28"/>
              </w:rPr>
              <w:t xml:space="preserve"> </w:t>
            </w:r>
            <w:r w:rsidRPr="00DD4F26">
              <w:rPr>
                <w:rFonts w:cs="Times New Roman"/>
                <w:sz w:val="28"/>
                <w:szCs w:val="28"/>
              </w:rPr>
              <w:t xml:space="preserve">покупатель ставится в известность о том, что в сделке участвует третье  лицо – факторинговая компания, и осуществляет платежи на ее счет, выполняя тем самым свои обязательства по договору поставки. </w:t>
            </w:r>
          </w:p>
        </w:tc>
      </w:tr>
      <w:tr w:rsidR="008A6FA3" w:rsidRPr="00DD4F26" w:rsidTr="000E014C">
        <w:trPr>
          <w:jc w:val="center"/>
        </w:trPr>
        <w:tc>
          <w:tcPr>
            <w:tcW w:w="2562" w:type="dxa"/>
            <w:vMerge/>
          </w:tcPr>
          <w:p w:rsidR="008A6FA3" w:rsidRPr="00DD4F26" w:rsidRDefault="008A6FA3" w:rsidP="007926AA">
            <w:pPr>
              <w:jc w:val="both"/>
              <w:rPr>
                <w:rFonts w:cs="Times New Roman"/>
                <w:sz w:val="28"/>
                <w:szCs w:val="28"/>
              </w:rPr>
            </w:pPr>
          </w:p>
        </w:tc>
        <w:tc>
          <w:tcPr>
            <w:tcW w:w="7379" w:type="dxa"/>
          </w:tcPr>
          <w:p w:rsidR="008A6FA3" w:rsidRPr="00DD4F26" w:rsidRDefault="000102B9" w:rsidP="007926AA">
            <w:pPr>
              <w:jc w:val="both"/>
              <w:rPr>
                <w:rFonts w:cs="Times New Roman"/>
                <w:sz w:val="28"/>
                <w:szCs w:val="28"/>
              </w:rPr>
            </w:pPr>
            <w:r w:rsidRPr="000102B9">
              <w:rPr>
                <w:bCs/>
                <w:noProof/>
                <w:sz w:val="28"/>
                <w:szCs w:val="28"/>
              </w:rPr>
              <w:pict>
                <v:rect id="_x0000_s1692" style="position:absolute;left:0;text-align:left;margin-left:216.05pt;margin-top:-27.9pt;width:146.5pt;height:21.75pt;z-index:251700224;mso-position-horizontal-relative:text;mso-position-vertical-relative:text" strokecolor="white [3212]">
                  <v:textbox style="mso-next-textbox:#_x0000_s1692">
                    <w:txbxContent>
                      <w:p w:rsidR="00F1144E" w:rsidRDefault="00F1144E" w:rsidP="000E014C">
                        <w:pPr>
                          <w:jc w:val="right"/>
                        </w:pPr>
                        <w:r>
                          <w:t>Окончание табл. 8.7</w:t>
                        </w:r>
                      </w:p>
                    </w:txbxContent>
                  </v:textbox>
                </v:rect>
              </w:pict>
            </w:r>
            <w:r w:rsidR="008A6FA3" w:rsidRPr="00DD4F26">
              <w:rPr>
                <w:rFonts w:cs="Times New Roman"/>
                <w:bCs/>
                <w:sz w:val="28"/>
                <w:szCs w:val="28"/>
              </w:rPr>
              <w:t xml:space="preserve">Закрытый - </w:t>
            </w:r>
            <w:r w:rsidR="008A6FA3" w:rsidRPr="00DD4F26">
              <w:rPr>
                <w:rFonts w:cs="Times New Roman"/>
                <w:sz w:val="28"/>
                <w:szCs w:val="28"/>
              </w:rPr>
              <w:t>продавец вправе не информировать покупателя о наличии договора факторингового обслуживания, и продолжать получать  платежи от покупателя, в свою очередь, направляя их в пользу факторинговой компании. </w:t>
            </w:r>
          </w:p>
        </w:tc>
      </w:tr>
      <w:tr w:rsidR="008A6FA3" w:rsidRPr="00DD4F26" w:rsidTr="000E014C">
        <w:trPr>
          <w:jc w:val="center"/>
        </w:trPr>
        <w:tc>
          <w:tcPr>
            <w:tcW w:w="2562" w:type="dxa"/>
          </w:tcPr>
          <w:p w:rsidR="008A6FA3" w:rsidRPr="00DD4F26" w:rsidRDefault="008A6FA3" w:rsidP="007926AA">
            <w:pPr>
              <w:jc w:val="both"/>
              <w:rPr>
                <w:rFonts w:cs="Times New Roman"/>
                <w:sz w:val="28"/>
                <w:szCs w:val="28"/>
              </w:rPr>
            </w:pPr>
            <w:r w:rsidRPr="00DD4F26">
              <w:rPr>
                <w:rFonts w:cs="Times New Roman"/>
                <w:sz w:val="28"/>
                <w:szCs w:val="28"/>
              </w:rPr>
              <w:t>По праву регресса</w:t>
            </w:r>
          </w:p>
        </w:tc>
        <w:tc>
          <w:tcPr>
            <w:tcW w:w="7379" w:type="dxa"/>
          </w:tcPr>
          <w:p w:rsidR="008A6FA3" w:rsidRPr="00DD4F26" w:rsidRDefault="008A6FA3" w:rsidP="007926AA">
            <w:pPr>
              <w:autoSpaceDE w:val="0"/>
              <w:autoSpaceDN w:val="0"/>
              <w:adjustRightInd w:val="0"/>
              <w:jc w:val="both"/>
              <w:rPr>
                <w:rFonts w:cs="Times New Roman"/>
                <w:sz w:val="28"/>
                <w:szCs w:val="28"/>
              </w:rPr>
            </w:pPr>
            <w:r w:rsidRPr="00DD4F26">
              <w:rPr>
                <w:rFonts w:cs="Times New Roman"/>
                <w:bCs/>
                <w:sz w:val="28"/>
                <w:szCs w:val="28"/>
              </w:rPr>
              <w:t xml:space="preserve">Факторинг с правом регресса - </w:t>
            </w:r>
            <w:r w:rsidRPr="00DD4F26">
              <w:rPr>
                <w:rFonts w:cs="Times New Roman"/>
                <w:sz w:val="28"/>
                <w:szCs w:val="28"/>
              </w:rPr>
              <w:t xml:space="preserve">предполагает ответственность клиента за неплатеж дебитора по окончании льготного периода (30-120 дней после срока оплаты). </w:t>
            </w:r>
            <w:r w:rsidRPr="00DD4F26">
              <w:rPr>
                <w:rFonts w:cs="Times New Roman"/>
                <w:bCs/>
                <w:sz w:val="28"/>
                <w:szCs w:val="28"/>
              </w:rPr>
              <w:t>Регресс</w:t>
            </w:r>
            <w:r w:rsidRPr="00DD4F26">
              <w:rPr>
                <w:rFonts w:cs="Times New Roman"/>
                <w:b/>
                <w:bCs/>
                <w:sz w:val="28"/>
                <w:szCs w:val="28"/>
              </w:rPr>
              <w:t xml:space="preserve"> </w:t>
            </w:r>
            <w:r w:rsidRPr="00DD4F26">
              <w:rPr>
                <w:rFonts w:cs="Times New Roman"/>
                <w:sz w:val="28"/>
                <w:szCs w:val="28"/>
              </w:rPr>
              <w:t xml:space="preserve">– возврат права требования от дебитора к клиенту. Клиенту могут быть возвращены платежные требования, переданные им факторинговой компании, в случае, если плательщик отказался от выполнения своих обязательств. </w:t>
            </w:r>
          </w:p>
        </w:tc>
      </w:tr>
      <w:tr w:rsidR="008A6FA3" w:rsidRPr="00DD4F26" w:rsidTr="000E014C">
        <w:trPr>
          <w:jc w:val="center"/>
        </w:trPr>
        <w:tc>
          <w:tcPr>
            <w:tcW w:w="2562" w:type="dxa"/>
          </w:tcPr>
          <w:p w:rsidR="008A6FA3" w:rsidRPr="00DD4F26" w:rsidRDefault="008A6FA3" w:rsidP="007926AA">
            <w:pPr>
              <w:jc w:val="both"/>
              <w:rPr>
                <w:rFonts w:cs="Times New Roman"/>
                <w:sz w:val="28"/>
                <w:szCs w:val="28"/>
              </w:rPr>
            </w:pPr>
          </w:p>
        </w:tc>
        <w:tc>
          <w:tcPr>
            <w:tcW w:w="7379" w:type="dxa"/>
          </w:tcPr>
          <w:p w:rsidR="008A6FA3" w:rsidRPr="00DD4F26" w:rsidRDefault="008A6FA3" w:rsidP="007926AA">
            <w:pPr>
              <w:jc w:val="both"/>
              <w:rPr>
                <w:rFonts w:cs="Times New Roman"/>
                <w:sz w:val="28"/>
                <w:szCs w:val="28"/>
              </w:rPr>
            </w:pPr>
            <w:r w:rsidRPr="00DD4F26">
              <w:rPr>
                <w:rFonts w:cs="Times New Roman"/>
                <w:bCs/>
                <w:sz w:val="28"/>
                <w:szCs w:val="28"/>
              </w:rPr>
              <w:t>Факторинг без регресса к поставщику</w:t>
            </w:r>
            <w:r w:rsidRPr="00DD4F26">
              <w:rPr>
                <w:rFonts w:cs="Times New Roman"/>
                <w:b/>
                <w:bCs/>
                <w:sz w:val="28"/>
                <w:szCs w:val="28"/>
              </w:rPr>
              <w:t xml:space="preserve"> </w:t>
            </w:r>
            <w:r w:rsidRPr="00DD4F26">
              <w:rPr>
                <w:rFonts w:cs="Times New Roman"/>
                <w:sz w:val="28"/>
                <w:szCs w:val="28"/>
              </w:rPr>
              <w:t>– это так называемый «настоящий факторинг», при котором клиент факторинговой компании получает не только финансирование, но и полную защиту от недобросовестных покупателей – все риски просрочки и неплатежа лежат на факторинговой компании, что отражается и на стоимости услуги.</w:t>
            </w:r>
          </w:p>
        </w:tc>
      </w:tr>
      <w:tr w:rsidR="008A6FA3" w:rsidRPr="00DD4F26" w:rsidTr="000E014C">
        <w:trPr>
          <w:jc w:val="center"/>
        </w:trPr>
        <w:tc>
          <w:tcPr>
            <w:tcW w:w="2562" w:type="dxa"/>
            <w:vMerge w:val="restart"/>
          </w:tcPr>
          <w:p w:rsidR="008A6FA3" w:rsidRPr="00DD4F26" w:rsidRDefault="008A6FA3" w:rsidP="007926AA">
            <w:pPr>
              <w:jc w:val="both"/>
              <w:rPr>
                <w:rFonts w:cs="Times New Roman"/>
                <w:sz w:val="28"/>
                <w:szCs w:val="28"/>
              </w:rPr>
            </w:pPr>
            <w:r w:rsidRPr="00DD4F26">
              <w:rPr>
                <w:rFonts w:cs="Times New Roman"/>
                <w:sz w:val="28"/>
                <w:szCs w:val="28"/>
              </w:rPr>
              <w:t>По моменту финансирования</w:t>
            </w:r>
          </w:p>
        </w:tc>
        <w:tc>
          <w:tcPr>
            <w:tcW w:w="7379" w:type="dxa"/>
          </w:tcPr>
          <w:p w:rsidR="008A6FA3" w:rsidRPr="00DD4F26" w:rsidRDefault="008A6FA3" w:rsidP="007926AA">
            <w:pPr>
              <w:autoSpaceDE w:val="0"/>
              <w:autoSpaceDN w:val="0"/>
              <w:adjustRightInd w:val="0"/>
              <w:jc w:val="both"/>
              <w:rPr>
                <w:rFonts w:cs="Times New Roman"/>
                <w:bCs/>
                <w:sz w:val="28"/>
                <w:szCs w:val="28"/>
              </w:rPr>
            </w:pPr>
            <w:r w:rsidRPr="00DD4F26">
              <w:rPr>
                <w:rFonts w:cs="Times New Roman"/>
                <w:sz w:val="28"/>
                <w:szCs w:val="28"/>
              </w:rPr>
              <w:t>В форме предварительной оплаты: предварительная оплата 100% суммы факторинговой сделки допускается в исключительных случаях во избежание осложнения при возникновении споров и ошибок в расчетах, оплата может быть произведена полностью или частично.</w:t>
            </w:r>
          </w:p>
        </w:tc>
      </w:tr>
      <w:tr w:rsidR="008A6FA3" w:rsidRPr="00DD4F26" w:rsidTr="000E014C">
        <w:trPr>
          <w:jc w:val="center"/>
        </w:trPr>
        <w:tc>
          <w:tcPr>
            <w:tcW w:w="2562" w:type="dxa"/>
            <w:vMerge/>
          </w:tcPr>
          <w:p w:rsidR="008A6FA3" w:rsidRPr="00DD4F26" w:rsidRDefault="008A6FA3" w:rsidP="007926AA">
            <w:pPr>
              <w:jc w:val="both"/>
              <w:rPr>
                <w:rFonts w:cs="Times New Roman"/>
                <w:sz w:val="28"/>
                <w:szCs w:val="28"/>
              </w:rPr>
            </w:pPr>
          </w:p>
        </w:tc>
        <w:tc>
          <w:tcPr>
            <w:tcW w:w="7379" w:type="dxa"/>
          </w:tcPr>
          <w:p w:rsidR="008A6FA3" w:rsidRPr="00DD4F26" w:rsidRDefault="008A6FA3" w:rsidP="007926AA">
            <w:pPr>
              <w:autoSpaceDE w:val="0"/>
              <w:autoSpaceDN w:val="0"/>
              <w:adjustRightInd w:val="0"/>
              <w:jc w:val="both"/>
              <w:rPr>
                <w:rFonts w:cs="Times New Roman"/>
                <w:bCs/>
                <w:sz w:val="28"/>
                <w:szCs w:val="28"/>
              </w:rPr>
            </w:pPr>
            <w:r w:rsidRPr="00DD4F26">
              <w:rPr>
                <w:rFonts w:cs="Times New Roman"/>
                <w:sz w:val="28"/>
                <w:szCs w:val="28"/>
              </w:rPr>
              <w:t>К определенной дате: предполагает, что факторинговая компания незамедлительно платит поставщику сумму или часть суммы акцептованных плательщиком платежных требований за поставленные товары (выполненные работы, оказанные услуги). Остальную часть суммы (за вычетом комиссионного вознаграждения) факторинговая компания уплачивает после поступления средств от плательщика. Плательщик должен перечислить факторинговой компании сумму долга и пеню за просрочку платежа.</w:t>
            </w:r>
          </w:p>
        </w:tc>
      </w:tr>
    </w:tbl>
    <w:p w:rsidR="001E518B" w:rsidRPr="00DD4F26" w:rsidRDefault="001E518B" w:rsidP="000E014C">
      <w:pPr>
        <w:rPr>
          <w:sz w:val="28"/>
          <w:szCs w:val="28"/>
        </w:rPr>
      </w:pPr>
    </w:p>
    <w:p w:rsidR="008A6FA3" w:rsidRPr="00DD4F26" w:rsidRDefault="008A6FA3" w:rsidP="007926AA">
      <w:pPr>
        <w:jc w:val="right"/>
        <w:rPr>
          <w:sz w:val="28"/>
          <w:szCs w:val="28"/>
        </w:rPr>
      </w:pPr>
      <w:r w:rsidRPr="00DD4F26">
        <w:rPr>
          <w:sz w:val="28"/>
          <w:szCs w:val="28"/>
        </w:rPr>
        <w:t>Таблица 8.8</w:t>
      </w:r>
    </w:p>
    <w:p w:rsidR="008A6FA3" w:rsidRPr="000E014C" w:rsidRDefault="008A6FA3" w:rsidP="007926AA">
      <w:pPr>
        <w:jc w:val="center"/>
        <w:rPr>
          <w:b/>
          <w:sz w:val="28"/>
          <w:szCs w:val="28"/>
        </w:rPr>
      </w:pPr>
      <w:r w:rsidRPr="000E014C">
        <w:rPr>
          <w:b/>
          <w:sz w:val="28"/>
          <w:szCs w:val="28"/>
        </w:rPr>
        <w:t>Франчайзинг в трактовке различных авторов</w:t>
      </w:r>
    </w:p>
    <w:tbl>
      <w:tblPr>
        <w:tblStyle w:val="af1"/>
        <w:tblW w:w="0" w:type="auto"/>
        <w:jc w:val="center"/>
        <w:tblInd w:w="-284" w:type="dxa"/>
        <w:tblLook w:val="04A0"/>
      </w:tblPr>
      <w:tblGrid>
        <w:gridCol w:w="2767"/>
        <w:gridCol w:w="6838"/>
      </w:tblGrid>
      <w:tr w:rsidR="008A6FA3" w:rsidRPr="00DD4F26" w:rsidTr="000E014C">
        <w:trPr>
          <w:jc w:val="center"/>
        </w:trPr>
        <w:tc>
          <w:tcPr>
            <w:tcW w:w="2767" w:type="dxa"/>
          </w:tcPr>
          <w:p w:rsidR="008A6FA3" w:rsidRPr="00DD4F26" w:rsidRDefault="008A6FA3" w:rsidP="000E014C">
            <w:pPr>
              <w:jc w:val="center"/>
              <w:rPr>
                <w:rFonts w:cs="Times New Roman"/>
                <w:sz w:val="28"/>
                <w:szCs w:val="28"/>
              </w:rPr>
            </w:pPr>
            <w:r w:rsidRPr="00DD4F26">
              <w:rPr>
                <w:rFonts w:cs="Times New Roman"/>
                <w:sz w:val="28"/>
                <w:szCs w:val="28"/>
              </w:rPr>
              <w:t>Автор</w:t>
            </w:r>
          </w:p>
        </w:tc>
        <w:tc>
          <w:tcPr>
            <w:tcW w:w="6838" w:type="dxa"/>
          </w:tcPr>
          <w:p w:rsidR="008A6FA3" w:rsidRPr="00DD4F26" w:rsidRDefault="008A6FA3" w:rsidP="000E014C">
            <w:pPr>
              <w:jc w:val="center"/>
              <w:rPr>
                <w:rFonts w:cs="Times New Roman"/>
                <w:sz w:val="28"/>
                <w:szCs w:val="28"/>
              </w:rPr>
            </w:pPr>
            <w:r w:rsidRPr="00DD4F26">
              <w:rPr>
                <w:rFonts w:cs="Times New Roman"/>
                <w:sz w:val="28"/>
                <w:szCs w:val="28"/>
              </w:rPr>
              <w:t>Определение</w:t>
            </w:r>
          </w:p>
        </w:tc>
      </w:tr>
      <w:tr w:rsidR="008A6FA3" w:rsidRPr="00DD4F26" w:rsidTr="000E014C">
        <w:trPr>
          <w:jc w:val="center"/>
        </w:trPr>
        <w:tc>
          <w:tcPr>
            <w:tcW w:w="2767" w:type="dxa"/>
          </w:tcPr>
          <w:p w:rsidR="008A6FA3" w:rsidRPr="00DD4F26" w:rsidRDefault="008A6FA3" w:rsidP="007926AA">
            <w:pPr>
              <w:jc w:val="both"/>
              <w:rPr>
                <w:rFonts w:cs="Times New Roman"/>
                <w:sz w:val="28"/>
                <w:szCs w:val="28"/>
              </w:rPr>
            </w:pPr>
            <w:r w:rsidRPr="00DD4F26">
              <w:rPr>
                <w:rFonts w:cs="Times New Roman"/>
                <w:sz w:val="28"/>
                <w:szCs w:val="28"/>
              </w:rPr>
              <w:t>Российская</w:t>
            </w:r>
          </w:p>
          <w:p w:rsidR="008A6FA3" w:rsidRPr="00DD4F26" w:rsidRDefault="008A6FA3" w:rsidP="007926AA">
            <w:pPr>
              <w:jc w:val="both"/>
              <w:rPr>
                <w:rFonts w:cs="Times New Roman"/>
                <w:sz w:val="28"/>
                <w:szCs w:val="28"/>
              </w:rPr>
            </w:pPr>
            <w:r w:rsidRPr="00DD4F26">
              <w:rPr>
                <w:rFonts w:cs="Times New Roman"/>
                <w:sz w:val="28"/>
                <w:szCs w:val="28"/>
              </w:rPr>
              <w:t>Ассоциация</w:t>
            </w:r>
          </w:p>
          <w:p w:rsidR="008A6FA3" w:rsidRPr="00DD4F26" w:rsidRDefault="008A6FA3" w:rsidP="007926AA">
            <w:pPr>
              <w:jc w:val="both"/>
              <w:rPr>
                <w:rFonts w:cs="Times New Roman"/>
                <w:sz w:val="28"/>
                <w:szCs w:val="28"/>
              </w:rPr>
            </w:pPr>
            <w:r w:rsidRPr="00DD4F26">
              <w:rPr>
                <w:rFonts w:cs="Times New Roman"/>
                <w:sz w:val="28"/>
                <w:szCs w:val="28"/>
              </w:rPr>
              <w:t>Франчайзинга</w:t>
            </w:r>
          </w:p>
        </w:tc>
        <w:tc>
          <w:tcPr>
            <w:tcW w:w="6838" w:type="dxa"/>
          </w:tcPr>
          <w:p w:rsidR="008A6FA3" w:rsidRPr="00DD4F26" w:rsidRDefault="008A6FA3" w:rsidP="007926AA">
            <w:pPr>
              <w:jc w:val="both"/>
              <w:rPr>
                <w:rFonts w:cs="Times New Roman"/>
                <w:sz w:val="28"/>
                <w:szCs w:val="28"/>
              </w:rPr>
            </w:pPr>
            <w:r w:rsidRPr="00DD4F26">
              <w:rPr>
                <w:rFonts w:cs="Times New Roman"/>
                <w:sz w:val="28"/>
                <w:szCs w:val="28"/>
              </w:rPr>
              <w:t xml:space="preserve">Франчайзинг - способ организации бизнес-отношений между независимыми компаниями и/или физическими лицами, в рамках которой одна из сторон (франчайзи) получает от другой (франчайзера) официальное разрешение на использование знака обслуживания, фирменного стиля, деловой репутации, ноу-хау и </w:t>
            </w:r>
            <w:r w:rsidR="000102B9">
              <w:rPr>
                <w:noProof/>
                <w:sz w:val="28"/>
                <w:szCs w:val="28"/>
              </w:rPr>
              <w:lastRenderedPageBreak/>
              <w:pict>
                <v:rect id="_x0000_s1693" style="position:absolute;left:0;text-align:left;margin-left:167.95pt;margin-top:-31.25pt;width:169.15pt;height:23.45pt;z-index:251701248;mso-position-horizontal-relative:text;mso-position-vertical-relative:text" strokecolor="white [3212]">
                  <v:textbox style="mso-next-textbox:#_x0000_s1693">
                    <w:txbxContent>
                      <w:p w:rsidR="00F1144E" w:rsidRDefault="00F1144E" w:rsidP="0079125C">
                        <w:pPr>
                          <w:jc w:val="right"/>
                        </w:pPr>
                        <w:r>
                          <w:t>Продолжение табл. 8.8</w:t>
                        </w:r>
                      </w:p>
                    </w:txbxContent>
                  </v:textbox>
                </v:rect>
              </w:pict>
            </w:r>
            <w:r w:rsidRPr="00DD4F26">
              <w:rPr>
                <w:rFonts w:cs="Times New Roman"/>
                <w:sz w:val="28"/>
                <w:szCs w:val="28"/>
              </w:rPr>
              <w:t>готовой бизнес-модели за определенную плату – роялти.</w:t>
            </w:r>
          </w:p>
        </w:tc>
      </w:tr>
      <w:tr w:rsidR="008A6FA3" w:rsidRPr="00DD4F26" w:rsidTr="000E014C">
        <w:trPr>
          <w:jc w:val="center"/>
        </w:trPr>
        <w:tc>
          <w:tcPr>
            <w:tcW w:w="2767" w:type="dxa"/>
          </w:tcPr>
          <w:p w:rsidR="008A6FA3" w:rsidRPr="00DD4F26" w:rsidRDefault="008A6FA3" w:rsidP="007926AA">
            <w:pPr>
              <w:jc w:val="both"/>
              <w:rPr>
                <w:rFonts w:cs="Times New Roman"/>
                <w:sz w:val="28"/>
                <w:szCs w:val="28"/>
              </w:rPr>
            </w:pPr>
            <w:r w:rsidRPr="00DD4F26">
              <w:rPr>
                <w:rFonts w:cs="Times New Roman"/>
                <w:sz w:val="28"/>
                <w:szCs w:val="28"/>
              </w:rPr>
              <w:lastRenderedPageBreak/>
              <w:t>Российская</w:t>
            </w:r>
          </w:p>
          <w:p w:rsidR="008A6FA3" w:rsidRPr="00DD4F26" w:rsidRDefault="008A6FA3" w:rsidP="007926AA">
            <w:pPr>
              <w:jc w:val="both"/>
              <w:rPr>
                <w:rFonts w:cs="Times New Roman"/>
                <w:sz w:val="28"/>
                <w:szCs w:val="28"/>
              </w:rPr>
            </w:pPr>
            <w:r w:rsidRPr="00DD4F26">
              <w:rPr>
                <w:rFonts w:cs="Times New Roman"/>
                <w:sz w:val="28"/>
                <w:szCs w:val="28"/>
              </w:rPr>
              <w:t>Ассоциация</w:t>
            </w:r>
          </w:p>
          <w:p w:rsidR="008A6FA3" w:rsidRPr="00DD4F26" w:rsidRDefault="008A6FA3" w:rsidP="007926AA">
            <w:pPr>
              <w:jc w:val="both"/>
              <w:rPr>
                <w:rFonts w:cs="Times New Roman"/>
                <w:sz w:val="28"/>
                <w:szCs w:val="28"/>
              </w:rPr>
            </w:pPr>
            <w:r w:rsidRPr="00DD4F26">
              <w:rPr>
                <w:rFonts w:cs="Times New Roman"/>
                <w:sz w:val="28"/>
                <w:szCs w:val="28"/>
              </w:rPr>
              <w:t>Франчайзинга</w:t>
            </w:r>
          </w:p>
        </w:tc>
        <w:tc>
          <w:tcPr>
            <w:tcW w:w="6838" w:type="dxa"/>
          </w:tcPr>
          <w:p w:rsidR="008A6FA3" w:rsidRPr="00DD4F26" w:rsidRDefault="008A6FA3" w:rsidP="007926AA">
            <w:pPr>
              <w:jc w:val="both"/>
              <w:rPr>
                <w:rFonts w:cs="Times New Roman"/>
                <w:sz w:val="28"/>
                <w:szCs w:val="28"/>
              </w:rPr>
            </w:pPr>
            <w:r w:rsidRPr="00DD4F26">
              <w:rPr>
                <w:rFonts w:cs="Times New Roman"/>
                <w:sz w:val="28"/>
                <w:szCs w:val="28"/>
              </w:rPr>
              <w:t>Франчайзинг – это предпринимательская деятельность, согласно которой на договорной основе одна сторона (франчайзер) передает второй (франчайзи) за вознаграждение на определенный срок или без указания такого: право использования торговой марки; знака для услуги; фирменного наименования; услуг; технологического процесса; специализированного оборудования; ноу-хау; коммерческой информации, охраняемой законом; других, предусмотренных договором объектов права интеллектуальной собственности.</w:t>
            </w:r>
          </w:p>
        </w:tc>
      </w:tr>
      <w:tr w:rsidR="008A6FA3" w:rsidRPr="00DD4F26" w:rsidTr="000E014C">
        <w:trPr>
          <w:jc w:val="center"/>
        </w:trPr>
        <w:tc>
          <w:tcPr>
            <w:tcW w:w="2767" w:type="dxa"/>
          </w:tcPr>
          <w:p w:rsidR="008A6FA3" w:rsidRPr="00DD4F26" w:rsidRDefault="008A6FA3" w:rsidP="007926AA">
            <w:pPr>
              <w:pStyle w:val="ConsPlusNormal"/>
              <w:widowControl/>
              <w:ind w:firstLine="0"/>
              <w:jc w:val="both"/>
              <w:rPr>
                <w:rFonts w:ascii="Times New Roman" w:hAnsi="Times New Roman" w:cs="Times New Roman"/>
                <w:sz w:val="28"/>
                <w:szCs w:val="28"/>
              </w:rPr>
            </w:pPr>
            <w:r w:rsidRPr="00DD4F26">
              <w:rPr>
                <w:rFonts w:ascii="Times New Roman" w:hAnsi="Times New Roman" w:cs="Times New Roman"/>
                <w:sz w:val="28"/>
                <w:szCs w:val="28"/>
              </w:rPr>
              <w:t>Кротин А.</w:t>
            </w:r>
          </w:p>
          <w:p w:rsidR="008A6FA3" w:rsidRPr="00DD4F26" w:rsidRDefault="008A6FA3" w:rsidP="007926AA">
            <w:pPr>
              <w:jc w:val="both"/>
              <w:rPr>
                <w:rFonts w:cs="Times New Roman"/>
                <w:sz w:val="28"/>
                <w:szCs w:val="28"/>
              </w:rPr>
            </w:pPr>
          </w:p>
        </w:tc>
        <w:tc>
          <w:tcPr>
            <w:tcW w:w="6838" w:type="dxa"/>
          </w:tcPr>
          <w:p w:rsidR="008A6FA3" w:rsidRPr="00DD4F26" w:rsidRDefault="008A6FA3" w:rsidP="007926AA">
            <w:pPr>
              <w:pStyle w:val="ConsPlusNormal"/>
              <w:widowControl/>
              <w:ind w:firstLine="0"/>
              <w:jc w:val="both"/>
              <w:rPr>
                <w:rFonts w:ascii="Times New Roman" w:hAnsi="Times New Roman" w:cs="Times New Roman"/>
                <w:sz w:val="28"/>
                <w:szCs w:val="28"/>
              </w:rPr>
            </w:pPr>
            <w:r w:rsidRPr="00DD4F26">
              <w:rPr>
                <w:rFonts w:ascii="Times New Roman" w:hAnsi="Times New Roman" w:cs="Times New Roman"/>
                <w:sz w:val="28"/>
                <w:szCs w:val="28"/>
              </w:rPr>
              <w:t>Современный франчайзинг заключается в предоставлении предпринимателю (его именуют франчайзи) права пользования брендом и концепцией бизнеса. Это право предоставляется за определенную плату и ограничено со стороны правообладателя (франчайзера), так как он оставляет за собой полномочия принимать решения по ведению бизнеса и контролю.</w:t>
            </w:r>
          </w:p>
        </w:tc>
      </w:tr>
      <w:tr w:rsidR="008A6FA3" w:rsidRPr="00DD4F26" w:rsidTr="000E014C">
        <w:trPr>
          <w:jc w:val="center"/>
        </w:trPr>
        <w:tc>
          <w:tcPr>
            <w:tcW w:w="2767" w:type="dxa"/>
          </w:tcPr>
          <w:p w:rsidR="008A6FA3" w:rsidRPr="00DD4F26" w:rsidRDefault="008A6FA3" w:rsidP="007926AA">
            <w:pPr>
              <w:jc w:val="both"/>
              <w:rPr>
                <w:rFonts w:cs="Times New Roman"/>
                <w:sz w:val="28"/>
                <w:szCs w:val="28"/>
              </w:rPr>
            </w:pPr>
            <w:r w:rsidRPr="00DD4F26">
              <w:rPr>
                <w:rFonts w:cs="Times New Roman"/>
                <w:sz w:val="28"/>
                <w:szCs w:val="28"/>
              </w:rPr>
              <w:t>Ковалев В.В.</w:t>
            </w:r>
          </w:p>
        </w:tc>
        <w:tc>
          <w:tcPr>
            <w:tcW w:w="6838" w:type="dxa"/>
          </w:tcPr>
          <w:p w:rsidR="008A6FA3" w:rsidRPr="00DD4F26" w:rsidRDefault="008A6FA3" w:rsidP="007926AA">
            <w:pPr>
              <w:jc w:val="both"/>
              <w:rPr>
                <w:rFonts w:cs="Times New Roman"/>
                <w:sz w:val="28"/>
                <w:szCs w:val="28"/>
              </w:rPr>
            </w:pPr>
            <w:r w:rsidRPr="00DD4F26">
              <w:rPr>
                <w:rFonts w:cs="Times New Roman"/>
                <w:sz w:val="28"/>
                <w:szCs w:val="28"/>
              </w:rPr>
              <w:t xml:space="preserve"> Коммерческая концессия, известная в западном законодательстве как франчайзинг, представляет собой договорной институт, введенный ГК РФ. Суть его состоит в предоставлении компанией физическому или юридическому лицу за вознаграждение на срок или без указания срока права использовать в своей предпринимательской деятельности комплекс исключительных прав, принадлежащих этой компании как правообладателю.</w:t>
            </w:r>
          </w:p>
        </w:tc>
      </w:tr>
      <w:tr w:rsidR="008A6FA3" w:rsidRPr="00DD4F26" w:rsidTr="000E014C">
        <w:trPr>
          <w:jc w:val="center"/>
        </w:trPr>
        <w:tc>
          <w:tcPr>
            <w:tcW w:w="2767" w:type="dxa"/>
          </w:tcPr>
          <w:p w:rsidR="008A6FA3" w:rsidRPr="00DD4F26" w:rsidRDefault="008A6FA3" w:rsidP="007926AA">
            <w:pPr>
              <w:jc w:val="both"/>
              <w:rPr>
                <w:rFonts w:cs="Times New Roman"/>
                <w:sz w:val="28"/>
                <w:szCs w:val="28"/>
              </w:rPr>
            </w:pPr>
            <w:r w:rsidRPr="00DD4F26">
              <w:rPr>
                <w:rFonts w:cs="Times New Roman"/>
                <w:sz w:val="28"/>
                <w:szCs w:val="28"/>
              </w:rPr>
              <w:t>Райзберг Б.А. и др.</w:t>
            </w:r>
          </w:p>
        </w:tc>
        <w:tc>
          <w:tcPr>
            <w:tcW w:w="6838" w:type="dxa"/>
          </w:tcPr>
          <w:p w:rsidR="008A6FA3" w:rsidRDefault="008A6FA3" w:rsidP="007926AA">
            <w:pPr>
              <w:jc w:val="both"/>
              <w:rPr>
                <w:rFonts w:cs="Times New Roman"/>
                <w:sz w:val="28"/>
                <w:szCs w:val="28"/>
              </w:rPr>
            </w:pPr>
            <w:r w:rsidRPr="00DD4F26">
              <w:rPr>
                <w:rFonts w:cs="Times New Roman"/>
                <w:sz w:val="28"/>
                <w:szCs w:val="28"/>
              </w:rPr>
              <w:t>Франчайзинг – это смешанная форма крупного и мелкого предпринимательства, при которой крупные корпорации, «родительские» компании (франчайзеры) заключают договор с мелкими фирмами, «дочерними» компаниями, бизнесменами (франчайзи) на право, привилегию действовать от имени франчайзера. При этом мелкая фирма обязана осуществлять свой бизнес только в форме, предписанной большой фирмой, в течение определенного времени и в определенном месте. В свою очередь франчайзер обязуется снабжать франчайзи товарами, технологией, оказывать всяческое содействие в бизнесе.</w:t>
            </w:r>
          </w:p>
          <w:p w:rsidR="0079125C" w:rsidRPr="00DD4F26" w:rsidRDefault="0079125C" w:rsidP="007926AA">
            <w:pPr>
              <w:jc w:val="both"/>
              <w:rPr>
                <w:rFonts w:cs="Times New Roman"/>
                <w:sz w:val="28"/>
                <w:szCs w:val="28"/>
              </w:rPr>
            </w:pPr>
          </w:p>
        </w:tc>
      </w:tr>
      <w:tr w:rsidR="008A6FA3" w:rsidRPr="00DD4F26" w:rsidTr="000E014C">
        <w:trPr>
          <w:jc w:val="center"/>
        </w:trPr>
        <w:tc>
          <w:tcPr>
            <w:tcW w:w="2767" w:type="dxa"/>
          </w:tcPr>
          <w:p w:rsidR="008A6FA3" w:rsidRPr="00DD4F26" w:rsidRDefault="008A6FA3" w:rsidP="007926AA">
            <w:pPr>
              <w:jc w:val="both"/>
              <w:rPr>
                <w:rFonts w:cs="Times New Roman"/>
                <w:sz w:val="28"/>
                <w:szCs w:val="28"/>
              </w:rPr>
            </w:pPr>
            <w:r w:rsidRPr="00DD4F26">
              <w:rPr>
                <w:rFonts w:cs="Times New Roman"/>
                <w:sz w:val="28"/>
                <w:szCs w:val="28"/>
              </w:rPr>
              <w:lastRenderedPageBreak/>
              <w:t>БЭС (под ред. А.Н.Азрилияна)</w:t>
            </w:r>
          </w:p>
        </w:tc>
        <w:tc>
          <w:tcPr>
            <w:tcW w:w="6838" w:type="dxa"/>
          </w:tcPr>
          <w:p w:rsidR="008A6FA3" w:rsidRPr="00DD4F26" w:rsidRDefault="000102B9" w:rsidP="007926AA">
            <w:pPr>
              <w:jc w:val="both"/>
              <w:rPr>
                <w:rFonts w:cs="Times New Roman"/>
                <w:sz w:val="28"/>
                <w:szCs w:val="28"/>
              </w:rPr>
            </w:pPr>
            <w:r>
              <w:rPr>
                <w:noProof/>
                <w:sz w:val="28"/>
                <w:szCs w:val="28"/>
              </w:rPr>
              <w:pict>
                <v:rect id="_x0000_s1694" style="position:absolute;left:0;text-align:left;margin-left:167.95pt;margin-top:-28.75pt;width:167.45pt;height:24.3pt;z-index:251702272;mso-position-horizontal-relative:text;mso-position-vertical-relative:text" strokecolor="white [3212]">
                  <v:textbox style="mso-next-textbox:#_x0000_s1694">
                    <w:txbxContent>
                      <w:p w:rsidR="00F1144E" w:rsidRDefault="00F1144E" w:rsidP="00B40E44">
                        <w:pPr>
                          <w:jc w:val="right"/>
                        </w:pPr>
                        <w:r>
                          <w:t>Окончание табл. 8.8</w:t>
                        </w:r>
                      </w:p>
                    </w:txbxContent>
                  </v:textbox>
                </v:rect>
              </w:pict>
            </w:r>
            <w:r w:rsidR="008A6FA3" w:rsidRPr="00DD4F26">
              <w:rPr>
                <w:rFonts w:cs="Times New Roman"/>
                <w:sz w:val="28"/>
                <w:szCs w:val="28"/>
              </w:rPr>
              <w:t>Многолетнее соглашение между двумя фирмами, предполагающее передачу одной фирмой другой своего права на использование в пределах оговоренного рынка оговоренного рынка определенного товарного знака, технологии, ноу-хау.</w:t>
            </w:r>
          </w:p>
        </w:tc>
      </w:tr>
      <w:tr w:rsidR="00B40E44" w:rsidRPr="00DD4F26" w:rsidTr="000E014C">
        <w:trPr>
          <w:jc w:val="center"/>
        </w:trPr>
        <w:tc>
          <w:tcPr>
            <w:tcW w:w="2767" w:type="dxa"/>
          </w:tcPr>
          <w:p w:rsidR="00B40E44" w:rsidRPr="00DD4F26" w:rsidRDefault="00B40E44" w:rsidP="007926AA">
            <w:pPr>
              <w:jc w:val="both"/>
              <w:rPr>
                <w:sz w:val="28"/>
                <w:szCs w:val="28"/>
              </w:rPr>
            </w:pPr>
            <w:r w:rsidRPr="00DD4F26">
              <w:rPr>
                <w:rFonts w:cs="Times New Roman"/>
                <w:sz w:val="28"/>
                <w:szCs w:val="28"/>
              </w:rPr>
              <w:t>Кац Р.Б.</w:t>
            </w:r>
          </w:p>
        </w:tc>
        <w:tc>
          <w:tcPr>
            <w:tcW w:w="6838" w:type="dxa"/>
          </w:tcPr>
          <w:p w:rsidR="00B40E44" w:rsidRPr="00DD4F26" w:rsidRDefault="00B40E44" w:rsidP="007926AA">
            <w:pPr>
              <w:jc w:val="both"/>
              <w:rPr>
                <w:sz w:val="28"/>
                <w:szCs w:val="28"/>
              </w:rPr>
            </w:pPr>
            <w:r w:rsidRPr="00DD4F26">
              <w:rPr>
                <w:rFonts w:cs="Times New Roman"/>
                <w:sz w:val="28"/>
                <w:szCs w:val="28"/>
              </w:rPr>
              <w:t>Франчайзинг - это схема функционирования бизнеса, в которой одна организация (франчайзер, франшизодатель) передает физическому лицу или другой организации (франчайзи, франшизополучатель) право на продажу товаров и услуг первой организации. Франчайзи подписывает договор, согласно которому ему нужно продавать эти товары и/или услуги по заранее строго установленным правилам - цене, условиям, которые устанавливает головная организация.</w:t>
            </w:r>
          </w:p>
        </w:tc>
      </w:tr>
    </w:tbl>
    <w:p w:rsidR="009D3D23" w:rsidRPr="00DD4F26" w:rsidRDefault="009D3D23" w:rsidP="006161A6">
      <w:pPr>
        <w:jc w:val="both"/>
        <w:rPr>
          <w:sz w:val="28"/>
          <w:szCs w:val="28"/>
        </w:rPr>
      </w:pPr>
    </w:p>
    <w:p w:rsidR="008A6FA3" w:rsidRPr="00DD4F26" w:rsidRDefault="008A6FA3" w:rsidP="007926AA">
      <w:pPr>
        <w:jc w:val="right"/>
        <w:rPr>
          <w:sz w:val="28"/>
          <w:szCs w:val="28"/>
        </w:rPr>
      </w:pPr>
      <w:r w:rsidRPr="00DD4F26">
        <w:rPr>
          <w:sz w:val="28"/>
          <w:szCs w:val="28"/>
        </w:rPr>
        <w:t>Таблица 8.9</w:t>
      </w:r>
    </w:p>
    <w:p w:rsidR="008A6FA3" w:rsidRPr="006161A6" w:rsidRDefault="008A6FA3" w:rsidP="007926AA">
      <w:pPr>
        <w:jc w:val="center"/>
        <w:rPr>
          <w:b/>
          <w:sz w:val="28"/>
          <w:szCs w:val="28"/>
        </w:rPr>
      </w:pPr>
      <w:r w:rsidRPr="006161A6">
        <w:rPr>
          <w:b/>
          <w:sz w:val="28"/>
          <w:szCs w:val="28"/>
        </w:rPr>
        <w:t>Виды франчайзинга</w:t>
      </w:r>
    </w:p>
    <w:tbl>
      <w:tblPr>
        <w:tblStyle w:val="af1"/>
        <w:tblW w:w="0" w:type="auto"/>
        <w:tblLook w:val="04A0"/>
      </w:tblPr>
      <w:tblGrid>
        <w:gridCol w:w="2755"/>
        <w:gridCol w:w="6992"/>
      </w:tblGrid>
      <w:tr w:rsidR="008A6FA3" w:rsidRPr="00DD4F26" w:rsidTr="006161A6">
        <w:tc>
          <w:tcPr>
            <w:tcW w:w="2755" w:type="dxa"/>
          </w:tcPr>
          <w:p w:rsidR="008A6FA3" w:rsidRPr="00DD4F26" w:rsidRDefault="008A6FA3" w:rsidP="006161A6">
            <w:pPr>
              <w:jc w:val="center"/>
              <w:rPr>
                <w:rFonts w:cs="Times New Roman"/>
                <w:sz w:val="28"/>
                <w:szCs w:val="28"/>
              </w:rPr>
            </w:pPr>
            <w:r w:rsidRPr="00DD4F26">
              <w:rPr>
                <w:rFonts w:cs="Times New Roman"/>
                <w:sz w:val="28"/>
                <w:szCs w:val="28"/>
              </w:rPr>
              <w:t>Признак классификации</w:t>
            </w:r>
          </w:p>
        </w:tc>
        <w:tc>
          <w:tcPr>
            <w:tcW w:w="6992" w:type="dxa"/>
          </w:tcPr>
          <w:p w:rsidR="008A6FA3" w:rsidRPr="00DD4F26" w:rsidRDefault="008A6FA3" w:rsidP="006161A6">
            <w:pPr>
              <w:jc w:val="center"/>
              <w:rPr>
                <w:rFonts w:cs="Times New Roman"/>
                <w:sz w:val="28"/>
                <w:szCs w:val="28"/>
              </w:rPr>
            </w:pPr>
            <w:r w:rsidRPr="00DD4F26">
              <w:rPr>
                <w:rFonts w:cs="Times New Roman"/>
                <w:sz w:val="28"/>
                <w:szCs w:val="28"/>
              </w:rPr>
              <w:t>Вид франчайзинга</w:t>
            </w:r>
          </w:p>
        </w:tc>
      </w:tr>
      <w:tr w:rsidR="008A6FA3" w:rsidRPr="00DD4F26" w:rsidTr="006161A6">
        <w:tc>
          <w:tcPr>
            <w:tcW w:w="2755" w:type="dxa"/>
          </w:tcPr>
          <w:p w:rsidR="008A6FA3" w:rsidRPr="00DD4F26" w:rsidRDefault="008A6FA3" w:rsidP="007926AA">
            <w:pPr>
              <w:jc w:val="both"/>
              <w:rPr>
                <w:rFonts w:cs="Times New Roman"/>
                <w:sz w:val="28"/>
                <w:szCs w:val="28"/>
              </w:rPr>
            </w:pPr>
            <w:r w:rsidRPr="00DD4F26">
              <w:rPr>
                <w:rFonts w:cs="Times New Roman"/>
                <w:sz w:val="28"/>
                <w:szCs w:val="28"/>
              </w:rPr>
              <w:t xml:space="preserve">В соответствии с  видом деятельности </w:t>
            </w:r>
          </w:p>
        </w:tc>
        <w:tc>
          <w:tcPr>
            <w:tcW w:w="6992" w:type="dxa"/>
          </w:tcPr>
          <w:p w:rsidR="008A6FA3" w:rsidRPr="00DD4F26" w:rsidRDefault="008A6FA3" w:rsidP="007926AA">
            <w:pPr>
              <w:autoSpaceDE w:val="0"/>
              <w:autoSpaceDN w:val="0"/>
              <w:adjustRightInd w:val="0"/>
              <w:ind w:firstLine="540"/>
              <w:jc w:val="both"/>
              <w:rPr>
                <w:rFonts w:cs="Times New Roman"/>
                <w:sz w:val="28"/>
                <w:szCs w:val="28"/>
              </w:rPr>
            </w:pPr>
            <w:r w:rsidRPr="00DD4F26">
              <w:rPr>
                <w:rFonts w:cs="Times New Roman"/>
                <w:sz w:val="28"/>
                <w:szCs w:val="28"/>
              </w:rPr>
              <w:t>Франшиза на продажу готовой продукции. Этот вид франшизы носит название товарного франчайзинга. По этой схеме франшизодатель как изготовитель продукции передает право продажи своей продукции, а франшизополучатель (владелец франшизы) получает это право, ограниченное конкретной территорией, путем покупки франшизы на продажу готового товара под торговой маркой головной компании.</w:t>
            </w:r>
          </w:p>
          <w:p w:rsidR="008A6FA3" w:rsidRPr="00DD4F26" w:rsidRDefault="008A6FA3" w:rsidP="007926AA">
            <w:pPr>
              <w:autoSpaceDE w:val="0"/>
              <w:autoSpaceDN w:val="0"/>
              <w:adjustRightInd w:val="0"/>
              <w:ind w:firstLine="540"/>
              <w:jc w:val="both"/>
              <w:rPr>
                <w:rFonts w:cs="Times New Roman"/>
                <w:sz w:val="28"/>
                <w:szCs w:val="28"/>
              </w:rPr>
            </w:pPr>
            <w:r w:rsidRPr="00DD4F26">
              <w:rPr>
                <w:rFonts w:cs="Times New Roman"/>
                <w:sz w:val="28"/>
                <w:szCs w:val="28"/>
              </w:rPr>
              <w:t>Франшиза на определенный вид деятельности. В этом случае головная компания как обладатель отработанной успешной модели франшизного бизнеса передает право, а франшизополучатель берет это право, ограниченное конкретной территорией, открыть собственное предприятие в той же отрасли и берет на себя обязательства полностью скопировать формат франшизного бизнеса по определенной модели путем покупки франшизы по определенной модели путем покупки франшизы на определенный вид деятельности в сфере услуг под товарным знаком франшизодателя.</w:t>
            </w:r>
          </w:p>
          <w:p w:rsidR="008A6FA3" w:rsidRPr="00DD4F26" w:rsidRDefault="008A6FA3" w:rsidP="007926AA">
            <w:pPr>
              <w:autoSpaceDE w:val="0"/>
              <w:autoSpaceDN w:val="0"/>
              <w:adjustRightInd w:val="0"/>
              <w:ind w:firstLine="540"/>
              <w:jc w:val="both"/>
              <w:rPr>
                <w:rFonts w:cs="Times New Roman"/>
                <w:sz w:val="28"/>
                <w:szCs w:val="28"/>
              </w:rPr>
            </w:pPr>
            <w:r w:rsidRPr="00DD4F26">
              <w:rPr>
                <w:rFonts w:cs="Times New Roman"/>
                <w:sz w:val="28"/>
                <w:szCs w:val="28"/>
              </w:rPr>
              <w:t xml:space="preserve">Франшиза на производство. Соответственно, этот вид называется производственный франчайзинг. Франшизодатель, как обладатель некой технологии производства, передает право, а франшизополучатель </w:t>
            </w:r>
            <w:r w:rsidR="000102B9">
              <w:rPr>
                <w:noProof/>
                <w:sz w:val="28"/>
                <w:szCs w:val="28"/>
              </w:rPr>
              <w:lastRenderedPageBreak/>
              <w:pict>
                <v:rect id="_x0000_s1695" style="position:absolute;left:0;text-align:left;margin-left:189pt;margin-top:-35.45pt;width:156.55pt;height:26.8pt;z-index:251703296;mso-position-horizontal-relative:text;mso-position-vertical-relative:text" strokecolor="white [3212]">
                  <v:textbox style="mso-next-textbox:#_x0000_s1695">
                    <w:txbxContent>
                      <w:p w:rsidR="00F1144E" w:rsidRDefault="00F1144E" w:rsidP="006161A6">
                        <w:pPr>
                          <w:jc w:val="right"/>
                        </w:pPr>
                        <w:r>
                          <w:t>Продолжение табл. 8.9</w:t>
                        </w:r>
                      </w:p>
                    </w:txbxContent>
                  </v:textbox>
                </v:rect>
              </w:pict>
            </w:r>
            <w:r w:rsidRPr="00DD4F26">
              <w:rPr>
                <w:rFonts w:cs="Times New Roman"/>
                <w:sz w:val="28"/>
                <w:szCs w:val="28"/>
              </w:rPr>
              <w:t>(владелец франшизы) получает это право путем покупки франшизы на производство и сбыт продукции под товарным знаком головной компании с использованием поставляемых фирменных компонентов сырья, материалов и технологий.</w:t>
            </w:r>
          </w:p>
        </w:tc>
      </w:tr>
      <w:tr w:rsidR="006161A6" w:rsidRPr="00DD4F26" w:rsidTr="006161A6">
        <w:tc>
          <w:tcPr>
            <w:tcW w:w="2755" w:type="dxa"/>
          </w:tcPr>
          <w:p w:rsidR="006161A6" w:rsidRPr="00DD4F26" w:rsidRDefault="006161A6" w:rsidP="006161A6">
            <w:pPr>
              <w:autoSpaceDE w:val="0"/>
              <w:autoSpaceDN w:val="0"/>
              <w:adjustRightInd w:val="0"/>
              <w:jc w:val="both"/>
              <w:rPr>
                <w:rFonts w:cs="Times New Roman"/>
                <w:sz w:val="28"/>
                <w:szCs w:val="28"/>
              </w:rPr>
            </w:pPr>
            <w:r w:rsidRPr="00DD4F26">
              <w:rPr>
                <w:rFonts w:cs="Times New Roman"/>
                <w:sz w:val="28"/>
                <w:szCs w:val="28"/>
              </w:rPr>
              <w:lastRenderedPageBreak/>
              <w:t xml:space="preserve">По количеству франшиз </w:t>
            </w:r>
          </w:p>
          <w:p w:rsidR="006161A6" w:rsidRPr="00DD4F26" w:rsidRDefault="006161A6" w:rsidP="007926AA">
            <w:pPr>
              <w:jc w:val="both"/>
              <w:rPr>
                <w:sz w:val="28"/>
                <w:szCs w:val="28"/>
              </w:rPr>
            </w:pPr>
          </w:p>
        </w:tc>
        <w:tc>
          <w:tcPr>
            <w:tcW w:w="6992" w:type="dxa"/>
          </w:tcPr>
          <w:p w:rsidR="006161A6" w:rsidRPr="00DD4F26" w:rsidRDefault="006161A6" w:rsidP="006161A6">
            <w:pPr>
              <w:autoSpaceDE w:val="0"/>
              <w:autoSpaceDN w:val="0"/>
              <w:adjustRightInd w:val="0"/>
              <w:ind w:firstLine="540"/>
              <w:jc w:val="both"/>
              <w:rPr>
                <w:rFonts w:cs="Times New Roman"/>
                <w:sz w:val="28"/>
                <w:szCs w:val="28"/>
              </w:rPr>
            </w:pPr>
            <w:r w:rsidRPr="00DD4F26">
              <w:rPr>
                <w:rFonts w:cs="Times New Roman"/>
                <w:sz w:val="28"/>
                <w:szCs w:val="28"/>
              </w:rPr>
              <w:t>Франчайзинг отдельно взятого предприятия обычно связан с имиджем индивидуального владельца франшизы или чаще семейной пары, совмещающих функции управляющих менеджеров и работников, для которых их отдельно взятое франшизное предприятие является основной формой занятости и единственным источником дохода семьи.</w:t>
            </w:r>
          </w:p>
          <w:p w:rsidR="006161A6" w:rsidRPr="00DD4F26" w:rsidRDefault="006161A6" w:rsidP="006161A6">
            <w:pPr>
              <w:autoSpaceDE w:val="0"/>
              <w:autoSpaceDN w:val="0"/>
              <w:adjustRightInd w:val="0"/>
              <w:ind w:firstLine="540"/>
              <w:jc w:val="both"/>
              <w:rPr>
                <w:rFonts w:cs="Times New Roman"/>
                <w:sz w:val="28"/>
                <w:szCs w:val="28"/>
              </w:rPr>
            </w:pPr>
            <w:r w:rsidRPr="00DD4F26">
              <w:rPr>
                <w:rFonts w:cs="Times New Roman"/>
                <w:sz w:val="28"/>
                <w:szCs w:val="28"/>
              </w:rPr>
              <w:t>Для корпоративного франчайзинга характерен приход владельцев франшиз нового типа: компаний, инвестиционных групп или отдельных лиц (инвесторов), не только готовых вкладывать деньги в отдельно взятое франшизное предприятие, но и заинтересованных создавать региональную франшизную сеть с использованием наемного и аутсорсингового персонала. Этот вид франчайзинга, в свою очередь, имеет два направления развития:</w:t>
            </w:r>
          </w:p>
          <w:p w:rsidR="006161A6" w:rsidRPr="00DD4F26" w:rsidRDefault="006161A6" w:rsidP="006161A6">
            <w:pPr>
              <w:autoSpaceDE w:val="0"/>
              <w:autoSpaceDN w:val="0"/>
              <w:adjustRightInd w:val="0"/>
              <w:ind w:firstLine="540"/>
              <w:jc w:val="both"/>
              <w:rPr>
                <w:rFonts w:cs="Times New Roman"/>
                <w:sz w:val="28"/>
                <w:szCs w:val="28"/>
              </w:rPr>
            </w:pPr>
            <w:r w:rsidRPr="00DD4F26">
              <w:rPr>
                <w:rFonts w:cs="Times New Roman"/>
                <w:sz w:val="28"/>
                <w:szCs w:val="28"/>
              </w:rPr>
              <w:t>- развитие франшизной сети ограничено определенным видом деятельности, в большинстве случаев при непосредственном участии владельца франшизы в качестве генерального директора;</w:t>
            </w:r>
          </w:p>
          <w:p w:rsidR="006161A6" w:rsidRPr="00DD4F26" w:rsidRDefault="006161A6" w:rsidP="006161A6">
            <w:pPr>
              <w:autoSpaceDE w:val="0"/>
              <w:autoSpaceDN w:val="0"/>
              <w:adjustRightInd w:val="0"/>
              <w:ind w:firstLine="540"/>
              <w:jc w:val="both"/>
              <w:rPr>
                <w:sz w:val="28"/>
                <w:szCs w:val="28"/>
              </w:rPr>
            </w:pPr>
            <w:r w:rsidRPr="00DD4F26">
              <w:rPr>
                <w:rFonts w:cs="Times New Roman"/>
                <w:sz w:val="28"/>
                <w:szCs w:val="28"/>
              </w:rPr>
              <w:t>- деятельность франшизополучателя охватывает несколько сфер франшизного бизнеса, часто включая в франшизную систему одновременно франшизные предприятия делового и товарного франчайзинга либо делового и производственного франчайзинга: рестораны быстрого питания, продажу автомобилей и т.д.</w:t>
            </w:r>
          </w:p>
        </w:tc>
      </w:tr>
      <w:tr w:rsidR="006161A6" w:rsidRPr="00DD4F26" w:rsidTr="006161A6">
        <w:tc>
          <w:tcPr>
            <w:tcW w:w="2755" w:type="dxa"/>
          </w:tcPr>
          <w:p w:rsidR="006161A6" w:rsidRPr="00DD4F26" w:rsidRDefault="006161A6" w:rsidP="006161A6">
            <w:pPr>
              <w:autoSpaceDE w:val="0"/>
              <w:autoSpaceDN w:val="0"/>
              <w:adjustRightInd w:val="0"/>
              <w:jc w:val="both"/>
              <w:rPr>
                <w:rFonts w:cs="Times New Roman"/>
                <w:sz w:val="28"/>
                <w:szCs w:val="28"/>
              </w:rPr>
            </w:pPr>
            <w:r w:rsidRPr="00DD4F26">
              <w:rPr>
                <w:rFonts w:cs="Times New Roman"/>
                <w:sz w:val="28"/>
                <w:szCs w:val="28"/>
              </w:rPr>
              <w:t>Классификация по стратегии развития франчайзинговой системы</w:t>
            </w:r>
          </w:p>
          <w:p w:rsidR="006161A6" w:rsidRPr="00DD4F26" w:rsidRDefault="006161A6" w:rsidP="006161A6">
            <w:pPr>
              <w:autoSpaceDE w:val="0"/>
              <w:autoSpaceDN w:val="0"/>
              <w:adjustRightInd w:val="0"/>
              <w:jc w:val="both"/>
              <w:rPr>
                <w:sz w:val="28"/>
                <w:szCs w:val="28"/>
              </w:rPr>
            </w:pPr>
          </w:p>
        </w:tc>
        <w:tc>
          <w:tcPr>
            <w:tcW w:w="6992" w:type="dxa"/>
          </w:tcPr>
          <w:p w:rsidR="00C32D88" w:rsidRPr="00DD4F26" w:rsidRDefault="00C32D88" w:rsidP="00C32D88">
            <w:pPr>
              <w:autoSpaceDE w:val="0"/>
              <w:autoSpaceDN w:val="0"/>
              <w:adjustRightInd w:val="0"/>
              <w:ind w:firstLine="540"/>
              <w:jc w:val="both"/>
              <w:rPr>
                <w:rFonts w:cs="Times New Roman"/>
                <w:sz w:val="28"/>
                <w:szCs w:val="28"/>
              </w:rPr>
            </w:pPr>
            <w:r w:rsidRPr="00DD4F26">
              <w:rPr>
                <w:rFonts w:cs="Times New Roman"/>
                <w:sz w:val="28"/>
                <w:szCs w:val="28"/>
              </w:rPr>
              <w:t xml:space="preserve">Классический франчайзинг на условиях опциона - это такой способ ведения франчайзингового бизнеса, при котором франшизополучатель заключает договор на приобретение франшизы на условиях опциона и, кроме создания одной франшизной фирмы, ограниченной конкретной территорией, также имеет преимущественное право на открытие нескольких новых франшизных точек, причем на льготных условиях под торговой маркой головной компании - франшизодателя. Дальнейшая деятельность франшизополучателя по расширению франшизного </w:t>
            </w:r>
            <w:r w:rsidRPr="00DD4F26">
              <w:rPr>
                <w:rFonts w:cs="Times New Roman"/>
                <w:sz w:val="28"/>
                <w:szCs w:val="28"/>
              </w:rPr>
              <w:lastRenderedPageBreak/>
              <w:t>бизнеса во многом определяется условиями заключенного франшизного договора с франшизодателем, где оговаривается территория освоения конкретного региона, количество допустимых франшиз и график их открытия.</w:t>
            </w:r>
          </w:p>
          <w:p w:rsidR="006161A6" w:rsidRPr="00DD4F26" w:rsidRDefault="000102B9" w:rsidP="00C32D88">
            <w:pPr>
              <w:autoSpaceDE w:val="0"/>
              <w:autoSpaceDN w:val="0"/>
              <w:adjustRightInd w:val="0"/>
              <w:ind w:firstLine="540"/>
              <w:jc w:val="both"/>
              <w:rPr>
                <w:sz w:val="28"/>
                <w:szCs w:val="28"/>
              </w:rPr>
            </w:pPr>
            <w:r>
              <w:rPr>
                <w:noProof/>
                <w:sz w:val="28"/>
                <w:szCs w:val="28"/>
              </w:rPr>
              <w:pict>
                <v:rect id="_x0000_s1696" style="position:absolute;left:0;text-align:left;margin-left:189.3pt;margin-top:-113.4pt;width:156.55pt;height:26.8pt;z-index:251704320" strokecolor="white [3212]">
                  <v:textbox style="mso-next-textbox:#_x0000_s1696">
                    <w:txbxContent>
                      <w:p w:rsidR="00F1144E" w:rsidRDefault="00F1144E" w:rsidP="00426E92">
                        <w:pPr>
                          <w:jc w:val="right"/>
                        </w:pPr>
                        <w:r>
                          <w:t>Продолжение табл. 8.9</w:t>
                        </w:r>
                      </w:p>
                    </w:txbxContent>
                  </v:textbox>
                </v:rect>
              </w:pict>
            </w:r>
            <w:r w:rsidR="00C32D88" w:rsidRPr="00DD4F26">
              <w:rPr>
                <w:rFonts w:cs="Times New Roman"/>
                <w:spacing w:val="-4"/>
                <w:sz w:val="28"/>
                <w:szCs w:val="28"/>
              </w:rPr>
              <w:t>При конверсионном франчайзинге к франшизной системе "под зонтичный бренд франшизодателя" присоединяется действующая самостоятельно компания (естественно, в сходной или смежной отрасли), владелец бизнеса которого заключает с компанией-франшизодателем договор о предоставлении франшизы. Конверсионные франшизополучатели знают, как управлять торговыми точками в своих отраслях бизнеса, потому что до перехода во франшизную сеть они занимались этим в течение многих лет.</w:t>
            </w:r>
          </w:p>
        </w:tc>
      </w:tr>
      <w:tr w:rsidR="00C32D88" w:rsidRPr="00DD4F26" w:rsidTr="006161A6">
        <w:tc>
          <w:tcPr>
            <w:tcW w:w="2755" w:type="dxa"/>
          </w:tcPr>
          <w:p w:rsidR="00C32D88" w:rsidRPr="00DD4F26" w:rsidRDefault="00C32D88" w:rsidP="006161A6">
            <w:pPr>
              <w:autoSpaceDE w:val="0"/>
              <w:autoSpaceDN w:val="0"/>
              <w:adjustRightInd w:val="0"/>
              <w:jc w:val="both"/>
              <w:rPr>
                <w:sz w:val="28"/>
                <w:szCs w:val="28"/>
              </w:rPr>
            </w:pPr>
          </w:p>
        </w:tc>
        <w:tc>
          <w:tcPr>
            <w:tcW w:w="6992" w:type="dxa"/>
          </w:tcPr>
          <w:p w:rsidR="00C32D88" w:rsidRPr="00DD4F26" w:rsidRDefault="00C32D88" w:rsidP="00C32D88">
            <w:pPr>
              <w:autoSpaceDE w:val="0"/>
              <w:autoSpaceDN w:val="0"/>
              <w:adjustRightInd w:val="0"/>
              <w:ind w:firstLine="540"/>
              <w:jc w:val="both"/>
              <w:rPr>
                <w:rFonts w:cs="Times New Roman"/>
                <w:sz w:val="28"/>
                <w:szCs w:val="28"/>
              </w:rPr>
            </w:pPr>
            <w:r w:rsidRPr="00DD4F26">
              <w:rPr>
                <w:rFonts w:cs="Times New Roman"/>
                <w:sz w:val="28"/>
                <w:szCs w:val="28"/>
              </w:rPr>
              <w:t>Дочерний франчайзинг - это еще одна из форм создания франшизных предприятий, при которой также имеет место конверсия, но только в качестве франшизополучателя выступает опытный предприниматель с уже организованным бизнесом.</w:t>
            </w:r>
          </w:p>
          <w:p w:rsidR="00C32D88" w:rsidRPr="00DD4F26" w:rsidRDefault="00C32D88" w:rsidP="00C32D88">
            <w:pPr>
              <w:autoSpaceDE w:val="0"/>
              <w:autoSpaceDN w:val="0"/>
              <w:adjustRightInd w:val="0"/>
              <w:ind w:firstLine="540"/>
              <w:jc w:val="both"/>
              <w:rPr>
                <w:sz w:val="28"/>
                <w:szCs w:val="28"/>
              </w:rPr>
            </w:pPr>
            <w:r w:rsidRPr="00DD4F26">
              <w:rPr>
                <w:rFonts w:cs="Times New Roman"/>
                <w:sz w:val="28"/>
                <w:szCs w:val="28"/>
              </w:rPr>
              <w:t>Франчайзинговый контракт на менеджмент. Заключая его, франшизополучатель является владельцем бизнеса только формально, на самом деле он больше инвестор, чем владелец. Вкладывает деньги и полностью полагается на менеджмент головной компании.</w:t>
            </w:r>
          </w:p>
        </w:tc>
      </w:tr>
      <w:tr w:rsidR="00C32D88" w:rsidRPr="00DD4F26" w:rsidTr="006161A6">
        <w:tc>
          <w:tcPr>
            <w:tcW w:w="2755" w:type="dxa"/>
          </w:tcPr>
          <w:p w:rsidR="00C32D88" w:rsidRPr="00DD4F26" w:rsidRDefault="00C32D88" w:rsidP="00C32D88">
            <w:pPr>
              <w:autoSpaceDE w:val="0"/>
              <w:autoSpaceDN w:val="0"/>
              <w:adjustRightInd w:val="0"/>
              <w:jc w:val="both"/>
              <w:rPr>
                <w:rFonts w:cs="Times New Roman"/>
                <w:sz w:val="28"/>
                <w:szCs w:val="28"/>
              </w:rPr>
            </w:pPr>
            <w:r w:rsidRPr="00DD4F26">
              <w:rPr>
                <w:rFonts w:cs="Times New Roman"/>
                <w:sz w:val="28"/>
                <w:szCs w:val="28"/>
              </w:rPr>
              <w:t>Классификация по функциональной структуре</w:t>
            </w:r>
          </w:p>
          <w:p w:rsidR="00C32D88" w:rsidRPr="00DD4F26" w:rsidRDefault="00C32D88" w:rsidP="006161A6">
            <w:pPr>
              <w:autoSpaceDE w:val="0"/>
              <w:autoSpaceDN w:val="0"/>
              <w:adjustRightInd w:val="0"/>
              <w:jc w:val="both"/>
              <w:rPr>
                <w:sz w:val="28"/>
                <w:szCs w:val="28"/>
              </w:rPr>
            </w:pPr>
          </w:p>
        </w:tc>
        <w:tc>
          <w:tcPr>
            <w:tcW w:w="6992" w:type="dxa"/>
          </w:tcPr>
          <w:p w:rsidR="00C32D88" w:rsidRPr="00DD4F26" w:rsidRDefault="00C32D88" w:rsidP="00C32D88">
            <w:pPr>
              <w:autoSpaceDE w:val="0"/>
              <w:autoSpaceDN w:val="0"/>
              <w:adjustRightInd w:val="0"/>
              <w:ind w:firstLine="540"/>
              <w:jc w:val="both"/>
              <w:rPr>
                <w:rFonts w:cs="Times New Roman"/>
                <w:sz w:val="28"/>
                <w:szCs w:val="28"/>
              </w:rPr>
            </w:pPr>
            <w:r w:rsidRPr="00DD4F26">
              <w:rPr>
                <w:rFonts w:cs="Times New Roman"/>
                <w:sz w:val="28"/>
                <w:szCs w:val="28"/>
              </w:rPr>
              <w:t xml:space="preserve">При индивидуальном франшизополучатель получает право, ограниченное конкретной территорией, на создание только одного франшизного предприятия под торговой маркой головной компании. </w:t>
            </w:r>
          </w:p>
          <w:p w:rsidR="00C32D88" w:rsidRPr="00DD4F26" w:rsidRDefault="00C32D88" w:rsidP="00C32D88">
            <w:pPr>
              <w:autoSpaceDE w:val="0"/>
              <w:autoSpaceDN w:val="0"/>
              <w:adjustRightInd w:val="0"/>
              <w:ind w:firstLine="540"/>
              <w:jc w:val="both"/>
              <w:rPr>
                <w:sz w:val="28"/>
                <w:szCs w:val="28"/>
              </w:rPr>
            </w:pPr>
            <w:r w:rsidRPr="00DD4F26">
              <w:rPr>
                <w:rFonts w:cs="Times New Roman"/>
                <w:sz w:val="28"/>
                <w:szCs w:val="28"/>
              </w:rPr>
              <w:t>При местном (районном) франчайзинге франшизополучатель получает право на освоение определенного региона, области, то есть создание франшизной системы и контроль над нею в соответствии с оговоренным количеством предприятий и графиком их открытия. Особенно это становится актуальным, когда франшизополучатель решил осваивать зарубежные регионы. Зачастую трудно справиться со всеми возникающими проблемами на новой территории, со своими особенностями, своей культурой, своим законодательством.</w:t>
            </w:r>
          </w:p>
        </w:tc>
      </w:tr>
      <w:tr w:rsidR="00C32D88" w:rsidRPr="00DD4F26" w:rsidTr="006161A6">
        <w:tc>
          <w:tcPr>
            <w:tcW w:w="2755" w:type="dxa"/>
          </w:tcPr>
          <w:p w:rsidR="00C32D88" w:rsidRPr="00DD4F26" w:rsidRDefault="00C32D88" w:rsidP="00C32D88">
            <w:pPr>
              <w:autoSpaceDE w:val="0"/>
              <w:autoSpaceDN w:val="0"/>
              <w:adjustRightInd w:val="0"/>
              <w:jc w:val="both"/>
              <w:rPr>
                <w:rFonts w:cs="Times New Roman"/>
                <w:sz w:val="28"/>
                <w:szCs w:val="28"/>
              </w:rPr>
            </w:pPr>
            <w:r w:rsidRPr="00DD4F26">
              <w:rPr>
                <w:rFonts w:cs="Times New Roman"/>
                <w:sz w:val="28"/>
                <w:szCs w:val="28"/>
              </w:rPr>
              <w:t xml:space="preserve">Классификация по роли и функциям </w:t>
            </w:r>
            <w:r w:rsidRPr="00DD4F26">
              <w:rPr>
                <w:rFonts w:cs="Times New Roman"/>
                <w:sz w:val="28"/>
                <w:szCs w:val="28"/>
              </w:rPr>
              <w:lastRenderedPageBreak/>
              <w:t>франшизодателя</w:t>
            </w:r>
          </w:p>
          <w:p w:rsidR="00C32D88" w:rsidRPr="00DD4F26" w:rsidRDefault="00C32D88" w:rsidP="00C32D88">
            <w:pPr>
              <w:autoSpaceDE w:val="0"/>
              <w:autoSpaceDN w:val="0"/>
              <w:adjustRightInd w:val="0"/>
              <w:jc w:val="both"/>
              <w:rPr>
                <w:sz w:val="28"/>
                <w:szCs w:val="28"/>
              </w:rPr>
            </w:pPr>
          </w:p>
        </w:tc>
        <w:tc>
          <w:tcPr>
            <w:tcW w:w="6992" w:type="dxa"/>
          </w:tcPr>
          <w:p w:rsidR="00C32D88" w:rsidRPr="00DD4F26" w:rsidRDefault="00C32D88" w:rsidP="00C32D88">
            <w:pPr>
              <w:autoSpaceDE w:val="0"/>
              <w:autoSpaceDN w:val="0"/>
              <w:adjustRightInd w:val="0"/>
              <w:ind w:firstLine="540"/>
              <w:jc w:val="both"/>
              <w:rPr>
                <w:rFonts w:cs="Times New Roman"/>
                <w:sz w:val="28"/>
                <w:szCs w:val="28"/>
              </w:rPr>
            </w:pPr>
            <w:r w:rsidRPr="00DD4F26">
              <w:rPr>
                <w:rFonts w:cs="Times New Roman"/>
                <w:sz w:val="28"/>
                <w:szCs w:val="28"/>
              </w:rPr>
              <w:lastRenderedPageBreak/>
              <w:t xml:space="preserve">В системе "производитель - розничный торговец" "производитель" выступает в роли франшизодателя, а </w:t>
            </w:r>
            <w:r w:rsidRPr="00DD4F26">
              <w:rPr>
                <w:rFonts w:cs="Times New Roman"/>
                <w:sz w:val="28"/>
                <w:szCs w:val="28"/>
              </w:rPr>
              <w:lastRenderedPageBreak/>
              <w:t>"розничный торговец" - в роли франшизополучателя.</w:t>
            </w:r>
          </w:p>
          <w:p w:rsidR="00C32D88" w:rsidRPr="00DD4F26" w:rsidRDefault="000102B9" w:rsidP="00C32D88">
            <w:pPr>
              <w:autoSpaceDE w:val="0"/>
              <w:autoSpaceDN w:val="0"/>
              <w:adjustRightInd w:val="0"/>
              <w:ind w:firstLine="540"/>
              <w:jc w:val="both"/>
              <w:rPr>
                <w:rFonts w:cs="Times New Roman"/>
                <w:sz w:val="28"/>
                <w:szCs w:val="28"/>
              </w:rPr>
            </w:pPr>
            <w:r>
              <w:rPr>
                <w:noProof/>
                <w:sz w:val="28"/>
                <w:szCs w:val="28"/>
              </w:rPr>
              <w:pict>
                <v:rect id="_x0000_s1697" style="position:absolute;left:0;text-align:left;margin-left:187.6pt;margin-top:-48.2pt;width:156.55pt;height:26.8pt;z-index:251705344" strokecolor="white [3212]">
                  <v:textbox style="mso-next-textbox:#_x0000_s1697">
                    <w:txbxContent>
                      <w:p w:rsidR="00F1144E" w:rsidRDefault="00F1144E" w:rsidP="00426E92">
                        <w:pPr>
                          <w:jc w:val="right"/>
                        </w:pPr>
                        <w:r>
                          <w:t>Окончание табл. 8.9</w:t>
                        </w:r>
                      </w:p>
                    </w:txbxContent>
                  </v:textbox>
                </v:rect>
              </w:pict>
            </w:r>
            <w:r w:rsidR="00C32D88" w:rsidRPr="00DD4F26">
              <w:rPr>
                <w:rFonts w:cs="Times New Roman"/>
                <w:sz w:val="28"/>
                <w:szCs w:val="28"/>
              </w:rPr>
              <w:t>В системе типа "производитель - оптовый торговец" "производитель" выступает в роли франшизодателя, а "оптовый торговец" - в роли франшизополучателя.</w:t>
            </w:r>
          </w:p>
          <w:p w:rsidR="00C32D88" w:rsidRPr="00DD4F26" w:rsidRDefault="00C32D88" w:rsidP="00C32D88">
            <w:pPr>
              <w:autoSpaceDE w:val="0"/>
              <w:autoSpaceDN w:val="0"/>
              <w:adjustRightInd w:val="0"/>
              <w:ind w:firstLine="540"/>
              <w:jc w:val="both"/>
              <w:rPr>
                <w:rFonts w:cs="Times New Roman"/>
                <w:sz w:val="28"/>
                <w:szCs w:val="28"/>
              </w:rPr>
            </w:pPr>
            <w:r w:rsidRPr="00DD4F26">
              <w:rPr>
                <w:rFonts w:cs="Times New Roman"/>
                <w:sz w:val="28"/>
                <w:szCs w:val="28"/>
              </w:rPr>
              <w:t>В системе типа "оптовый торговец - розничный торговец" "оптовый торговец" - франшизодатель, "розничный торговец" - франшизополучатель.</w:t>
            </w:r>
          </w:p>
          <w:p w:rsidR="00C32D88" w:rsidRPr="00DD4F26" w:rsidRDefault="00C32D88" w:rsidP="00C32D88">
            <w:pPr>
              <w:autoSpaceDE w:val="0"/>
              <w:autoSpaceDN w:val="0"/>
              <w:adjustRightInd w:val="0"/>
              <w:ind w:firstLine="540"/>
              <w:jc w:val="both"/>
              <w:rPr>
                <w:rFonts w:cs="Times New Roman"/>
                <w:sz w:val="28"/>
                <w:szCs w:val="28"/>
              </w:rPr>
            </w:pPr>
            <w:r w:rsidRPr="00DD4F26">
              <w:rPr>
                <w:rFonts w:cs="Times New Roman"/>
                <w:sz w:val="28"/>
                <w:szCs w:val="28"/>
              </w:rPr>
              <w:t>В системе типа "поставщик услуги - розничный торговец" "поставщик услуги" выступает в роли франшизодателя, "розничный торговец" - в роли франшизополучателя.</w:t>
            </w:r>
          </w:p>
          <w:p w:rsidR="00C32D88" w:rsidRPr="00DD4F26" w:rsidRDefault="00C32D88" w:rsidP="00C32D88">
            <w:pPr>
              <w:autoSpaceDE w:val="0"/>
              <w:autoSpaceDN w:val="0"/>
              <w:adjustRightInd w:val="0"/>
              <w:ind w:firstLine="540"/>
              <w:jc w:val="both"/>
              <w:rPr>
                <w:sz w:val="28"/>
                <w:szCs w:val="28"/>
              </w:rPr>
            </w:pPr>
          </w:p>
        </w:tc>
      </w:tr>
      <w:tr w:rsidR="00C32D88" w:rsidRPr="00DD4F26" w:rsidTr="006161A6">
        <w:tc>
          <w:tcPr>
            <w:tcW w:w="2755" w:type="dxa"/>
          </w:tcPr>
          <w:p w:rsidR="00C32D88" w:rsidRPr="00DD4F26" w:rsidRDefault="00C32D88" w:rsidP="00C32D88">
            <w:pPr>
              <w:autoSpaceDE w:val="0"/>
              <w:autoSpaceDN w:val="0"/>
              <w:adjustRightInd w:val="0"/>
              <w:jc w:val="both"/>
              <w:rPr>
                <w:rFonts w:cs="Times New Roman"/>
                <w:sz w:val="28"/>
                <w:szCs w:val="28"/>
              </w:rPr>
            </w:pPr>
            <w:r w:rsidRPr="00DD4F26">
              <w:rPr>
                <w:rFonts w:cs="Times New Roman"/>
                <w:sz w:val="28"/>
                <w:szCs w:val="28"/>
              </w:rPr>
              <w:lastRenderedPageBreak/>
              <w:t xml:space="preserve">Классификация по стоимости франшизы </w:t>
            </w:r>
          </w:p>
          <w:p w:rsidR="00C32D88" w:rsidRPr="00DD4F26" w:rsidRDefault="00C32D88" w:rsidP="00C32D88">
            <w:pPr>
              <w:autoSpaceDE w:val="0"/>
              <w:autoSpaceDN w:val="0"/>
              <w:adjustRightInd w:val="0"/>
              <w:jc w:val="both"/>
              <w:rPr>
                <w:sz w:val="28"/>
                <w:szCs w:val="28"/>
              </w:rPr>
            </w:pPr>
          </w:p>
        </w:tc>
        <w:tc>
          <w:tcPr>
            <w:tcW w:w="6992" w:type="dxa"/>
          </w:tcPr>
          <w:p w:rsidR="00C32D88" w:rsidRPr="00DD4F26" w:rsidRDefault="00C32D88" w:rsidP="00C32D88">
            <w:pPr>
              <w:autoSpaceDE w:val="0"/>
              <w:autoSpaceDN w:val="0"/>
              <w:adjustRightInd w:val="0"/>
              <w:ind w:firstLine="540"/>
              <w:jc w:val="both"/>
              <w:rPr>
                <w:rFonts w:cs="Times New Roman"/>
                <w:sz w:val="28"/>
                <w:szCs w:val="28"/>
              </w:rPr>
            </w:pPr>
            <w:r w:rsidRPr="00DD4F26">
              <w:rPr>
                <w:rFonts w:cs="Times New Roman"/>
                <w:sz w:val="28"/>
                <w:szCs w:val="28"/>
              </w:rPr>
              <w:t xml:space="preserve">Небольшие франшизные точки (до 100 тыс. долл.): путешествия; торговля одеждой и спортивным инвентарем; продукты питания; сети кофеен и т.п. </w:t>
            </w:r>
          </w:p>
          <w:p w:rsidR="00C32D88" w:rsidRPr="00DD4F26" w:rsidRDefault="00C32D88" w:rsidP="00C32D88">
            <w:pPr>
              <w:autoSpaceDE w:val="0"/>
              <w:autoSpaceDN w:val="0"/>
              <w:adjustRightInd w:val="0"/>
              <w:ind w:firstLine="540"/>
              <w:jc w:val="both"/>
              <w:rPr>
                <w:rFonts w:cs="Times New Roman"/>
                <w:sz w:val="28"/>
                <w:szCs w:val="28"/>
              </w:rPr>
            </w:pPr>
            <w:r w:rsidRPr="00DD4F26">
              <w:rPr>
                <w:rFonts w:cs="Times New Roman"/>
                <w:sz w:val="28"/>
                <w:szCs w:val="28"/>
              </w:rPr>
              <w:t>Средние франшизные предприятия (100 - 500 тыс. долл.): сети магазинов продуктов питания, сети ресторанов, производство баннеров, наружной рекламы и вывесок.</w:t>
            </w:r>
          </w:p>
          <w:p w:rsidR="00C32D88" w:rsidRPr="00DD4F26" w:rsidRDefault="00C32D88" w:rsidP="00C32D88">
            <w:pPr>
              <w:autoSpaceDE w:val="0"/>
              <w:autoSpaceDN w:val="0"/>
              <w:adjustRightInd w:val="0"/>
              <w:ind w:firstLine="540"/>
              <w:jc w:val="both"/>
              <w:rPr>
                <w:sz w:val="28"/>
                <w:szCs w:val="28"/>
              </w:rPr>
            </w:pPr>
            <w:r w:rsidRPr="00DD4F26">
              <w:rPr>
                <w:rFonts w:cs="Times New Roman"/>
                <w:sz w:val="28"/>
                <w:szCs w:val="28"/>
              </w:rPr>
              <w:t xml:space="preserve"> Крупные франшизные предприятия могут стоить сколь угодно много: сети отелей, и сети фитнес-центров и т.п.</w:t>
            </w:r>
          </w:p>
        </w:tc>
      </w:tr>
    </w:tbl>
    <w:p w:rsidR="009D3D23" w:rsidRPr="00DD4F26" w:rsidRDefault="009D3D23" w:rsidP="00426E92">
      <w:pPr>
        <w:rPr>
          <w:sz w:val="28"/>
          <w:szCs w:val="28"/>
        </w:rPr>
      </w:pPr>
    </w:p>
    <w:p w:rsidR="00FB2238" w:rsidRPr="00DD4F26" w:rsidRDefault="00FB2238" w:rsidP="007926AA">
      <w:pPr>
        <w:jc w:val="right"/>
        <w:rPr>
          <w:sz w:val="28"/>
          <w:szCs w:val="28"/>
        </w:rPr>
      </w:pPr>
      <w:r w:rsidRPr="00DD4F26">
        <w:rPr>
          <w:sz w:val="28"/>
          <w:szCs w:val="28"/>
        </w:rPr>
        <w:t>Таблица 8.10</w:t>
      </w:r>
    </w:p>
    <w:p w:rsidR="00FB2238" w:rsidRPr="00426E92" w:rsidRDefault="00FB2238" w:rsidP="007926AA">
      <w:pPr>
        <w:jc w:val="center"/>
        <w:rPr>
          <w:b/>
          <w:sz w:val="28"/>
          <w:szCs w:val="28"/>
        </w:rPr>
      </w:pPr>
      <w:r w:rsidRPr="00426E92">
        <w:rPr>
          <w:b/>
          <w:sz w:val="28"/>
          <w:szCs w:val="28"/>
        </w:rPr>
        <w:t>Преимущества и недостатки франчайзинга для франчайзера</w:t>
      </w:r>
    </w:p>
    <w:p w:rsidR="00FB2238" w:rsidRPr="00DD4F26" w:rsidRDefault="00FB2238" w:rsidP="007926AA">
      <w:pPr>
        <w:jc w:val="both"/>
        <w:rPr>
          <w:sz w:val="28"/>
          <w:szCs w:val="2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4961"/>
      </w:tblGrid>
      <w:tr w:rsidR="00FB2238" w:rsidRPr="00DD4F26" w:rsidTr="00426E92">
        <w:tc>
          <w:tcPr>
            <w:tcW w:w="4820" w:type="dxa"/>
          </w:tcPr>
          <w:p w:rsidR="00FB2238" w:rsidRPr="00DD4F26" w:rsidRDefault="00FB2238" w:rsidP="00426E92">
            <w:pPr>
              <w:jc w:val="center"/>
              <w:rPr>
                <w:sz w:val="28"/>
                <w:szCs w:val="28"/>
              </w:rPr>
            </w:pPr>
            <w:r w:rsidRPr="00DD4F26">
              <w:rPr>
                <w:sz w:val="28"/>
                <w:szCs w:val="28"/>
              </w:rPr>
              <w:t>Преимущества</w:t>
            </w:r>
          </w:p>
        </w:tc>
        <w:tc>
          <w:tcPr>
            <w:tcW w:w="4961" w:type="dxa"/>
          </w:tcPr>
          <w:p w:rsidR="00FB2238" w:rsidRPr="00DD4F26" w:rsidRDefault="00FB2238" w:rsidP="00426E92">
            <w:pPr>
              <w:jc w:val="center"/>
              <w:rPr>
                <w:sz w:val="28"/>
                <w:szCs w:val="28"/>
              </w:rPr>
            </w:pPr>
            <w:r w:rsidRPr="00DD4F26">
              <w:rPr>
                <w:sz w:val="28"/>
                <w:szCs w:val="28"/>
              </w:rPr>
              <w:t>Недостатки</w:t>
            </w:r>
          </w:p>
          <w:p w:rsidR="00FB2238" w:rsidRPr="00DD4F26" w:rsidRDefault="00FB2238" w:rsidP="00426E92">
            <w:pPr>
              <w:ind w:left="24" w:hanging="24"/>
              <w:jc w:val="center"/>
              <w:rPr>
                <w:sz w:val="28"/>
                <w:szCs w:val="28"/>
              </w:rPr>
            </w:pPr>
          </w:p>
        </w:tc>
      </w:tr>
      <w:tr w:rsidR="00FB2238" w:rsidRPr="00DD4F26" w:rsidTr="00426E92">
        <w:tc>
          <w:tcPr>
            <w:tcW w:w="4820" w:type="dxa"/>
          </w:tcPr>
          <w:p w:rsidR="00FB2238" w:rsidRPr="00DD4F26" w:rsidRDefault="00FB2238" w:rsidP="007926AA">
            <w:pPr>
              <w:jc w:val="both"/>
              <w:rPr>
                <w:sz w:val="28"/>
                <w:szCs w:val="28"/>
              </w:rPr>
            </w:pPr>
            <w:r w:rsidRPr="00DD4F26">
              <w:rPr>
                <w:sz w:val="28"/>
                <w:szCs w:val="28"/>
              </w:rPr>
              <w:t xml:space="preserve">- Быстрое расширение рынков сбыта, увеличение объема продаж и территориальное расширение бизнеса; </w:t>
            </w:r>
          </w:p>
          <w:p w:rsidR="00FB2238" w:rsidRPr="00DD4F26" w:rsidRDefault="00FB2238" w:rsidP="007926AA">
            <w:pPr>
              <w:jc w:val="both"/>
              <w:rPr>
                <w:sz w:val="28"/>
                <w:szCs w:val="28"/>
              </w:rPr>
            </w:pPr>
            <w:r w:rsidRPr="00DD4F26">
              <w:rPr>
                <w:sz w:val="28"/>
                <w:szCs w:val="28"/>
              </w:rPr>
              <w:t xml:space="preserve">- Снижение затрат на персонал; </w:t>
            </w:r>
          </w:p>
          <w:p w:rsidR="00FB2238" w:rsidRPr="00DD4F26" w:rsidRDefault="00FB2238" w:rsidP="007926AA">
            <w:pPr>
              <w:jc w:val="both"/>
              <w:rPr>
                <w:sz w:val="28"/>
                <w:szCs w:val="28"/>
              </w:rPr>
            </w:pPr>
            <w:r w:rsidRPr="00DD4F26">
              <w:rPr>
                <w:sz w:val="28"/>
                <w:szCs w:val="28"/>
              </w:rPr>
              <w:t xml:space="preserve">- Более низкий уровень собственных капиталовложений; </w:t>
            </w:r>
          </w:p>
          <w:p w:rsidR="00FB2238" w:rsidRPr="00DD4F26" w:rsidRDefault="00FB2238" w:rsidP="007926AA">
            <w:pPr>
              <w:jc w:val="both"/>
              <w:rPr>
                <w:sz w:val="28"/>
                <w:szCs w:val="28"/>
              </w:rPr>
            </w:pPr>
            <w:r w:rsidRPr="00DD4F26">
              <w:rPr>
                <w:sz w:val="28"/>
                <w:szCs w:val="28"/>
              </w:rPr>
              <w:t>- Более низкий риск;</w:t>
            </w:r>
          </w:p>
          <w:p w:rsidR="00FB2238" w:rsidRPr="00DD4F26" w:rsidRDefault="00FB2238" w:rsidP="007926AA">
            <w:pPr>
              <w:jc w:val="both"/>
              <w:rPr>
                <w:sz w:val="28"/>
                <w:szCs w:val="28"/>
              </w:rPr>
            </w:pPr>
            <w:r w:rsidRPr="00DD4F26">
              <w:rPr>
                <w:sz w:val="28"/>
                <w:szCs w:val="28"/>
              </w:rPr>
              <w:t>- Увеличение степени контроля на рынке;</w:t>
            </w:r>
          </w:p>
          <w:p w:rsidR="00FB2238" w:rsidRPr="00DD4F26" w:rsidRDefault="00FB2238" w:rsidP="007926AA">
            <w:pPr>
              <w:jc w:val="both"/>
              <w:rPr>
                <w:sz w:val="28"/>
                <w:szCs w:val="28"/>
              </w:rPr>
            </w:pPr>
            <w:r w:rsidRPr="00DD4F26">
              <w:rPr>
                <w:sz w:val="28"/>
                <w:szCs w:val="28"/>
              </w:rPr>
              <w:t>- Более быстрое продвижение на рынке без прямых инвестиций или издержек, связанных с инфраструктурой;</w:t>
            </w:r>
          </w:p>
          <w:p w:rsidR="00FB2238" w:rsidRPr="00DD4F26" w:rsidRDefault="00FB2238" w:rsidP="007926AA">
            <w:pPr>
              <w:jc w:val="both"/>
              <w:rPr>
                <w:sz w:val="28"/>
                <w:szCs w:val="28"/>
              </w:rPr>
            </w:pPr>
            <w:r w:rsidRPr="00DD4F26">
              <w:rPr>
                <w:sz w:val="28"/>
                <w:szCs w:val="28"/>
              </w:rPr>
              <w:lastRenderedPageBreak/>
              <w:t>- Возможность более быстрого вывода на рынок модифицированных и новых товаров/услуг/работ; преимущества в их продвижении и распределении;</w:t>
            </w:r>
          </w:p>
          <w:p w:rsidR="00FB2238" w:rsidRPr="00DD4F26" w:rsidRDefault="00FB2238" w:rsidP="007926AA">
            <w:pPr>
              <w:jc w:val="both"/>
              <w:rPr>
                <w:sz w:val="28"/>
                <w:szCs w:val="28"/>
              </w:rPr>
            </w:pPr>
            <w:r w:rsidRPr="00DD4F26">
              <w:rPr>
                <w:sz w:val="28"/>
                <w:szCs w:val="28"/>
              </w:rPr>
              <w:t>- Дополнительный доход от выплат роялти.</w:t>
            </w:r>
          </w:p>
          <w:p w:rsidR="00FB2238" w:rsidRPr="00DD4F26" w:rsidRDefault="00FB2238" w:rsidP="007926AA">
            <w:pPr>
              <w:jc w:val="both"/>
              <w:rPr>
                <w:sz w:val="28"/>
                <w:szCs w:val="28"/>
              </w:rPr>
            </w:pPr>
          </w:p>
        </w:tc>
        <w:tc>
          <w:tcPr>
            <w:tcW w:w="4961" w:type="dxa"/>
          </w:tcPr>
          <w:p w:rsidR="00FB2238" w:rsidRPr="00DD4F26" w:rsidRDefault="00FB2238" w:rsidP="007926AA">
            <w:pPr>
              <w:jc w:val="both"/>
              <w:rPr>
                <w:sz w:val="28"/>
                <w:szCs w:val="28"/>
              </w:rPr>
            </w:pPr>
            <w:r w:rsidRPr="00DD4F26">
              <w:rPr>
                <w:sz w:val="28"/>
                <w:szCs w:val="28"/>
              </w:rPr>
              <w:lastRenderedPageBreak/>
              <w:t xml:space="preserve">- Риск утраты репутации, связанный с невыполнением франчайзи инструкций, стандартов и других необходимых условий; </w:t>
            </w:r>
          </w:p>
          <w:p w:rsidR="00FB2238" w:rsidRPr="00DD4F26" w:rsidRDefault="00FB2238" w:rsidP="007926AA">
            <w:pPr>
              <w:jc w:val="both"/>
              <w:rPr>
                <w:sz w:val="28"/>
                <w:szCs w:val="28"/>
              </w:rPr>
            </w:pPr>
            <w:r w:rsidRPr="00DD4F26">
              <w:rPr>
                <w:sz w:val="28"/>
                <w:szCs w:val="28"/>
              </w:rPr>
              <w:t xml:space="preserve">- Риск утраты территории, связанный с различными формами противодействия со стороны франчайзи; </w:t>
            </w:r>
          </w:p>
          <w:p w:rsidR="00FB2238" w:rsidRPr="00DD4F26" w:rsidRDefault="00FB2238" w:rsidP="007926AA">
            <w:pPr>
              <w:jc w:val="both"/>
              <w:rPr>
                <w:sz w:val="28"/>
                <w:szCs w:val="28"/>
              </w:rPr>
            </w:pPr>
            <w:r w:rsidRPr="00DD4F26">
              <w:rPr>
                <w:sz w:val="28"/>
                <w:szCs w:val="28"/>
              </w:rPr>
              <w:t xml:space="preserve">- Сокрытие франчайзи важной информации и/или представление неверной информации, дающей ложное представление о рынке; </w:t>
            </w:r>
          </w:p>
          <w:p w:rsidR="00FB2238" w:rsidRPr="00DD4F26" w:rsidRDefault="00FB2238" w:rsidP="007926AA">
            <w:pPr>
              <w:jc w:val="both"/>
              <w:rPr>
                <w:sz w:val="28"/>
                <w:szCs w:val="28"/>
              </w:rPr>
            </w:pPr>
            <w:r w:rsidRPr="00DD4F26">
              <w:rPr>
                <w:sz w:val="28"/>
                <w:szCs w:val="28"/>
              </w:rPr>
              <w:t xml:space="preserve">- Риск утраты конкурентных преимуществ, связанный с раскрытием </w:t>
            </w:r>
            <w:r w:rsidRPr="00DD4F26">
              <w:rPr>
                <w:sz w:val="28"/>
                <w:szCs w:val="28"/>
              </w:rPr>
              <w:lastRenderedPageBreak/>
              <w:t xml:space="preserve">франчайзи конфиденциальной информации конкурентам; </w:t>
            </w:r>
          </w:p>
          <w:p w:rsidR="00FB2238" w:rsidRPr="00DD4F26" w:rsidRDefault="000102B9" w:rsidP="007926AA">
            <w:pPr>
              <w:jc w:val="both"/>
              <w:rPr>
                <w:sz w:val="28"/>
                <w:szCs w:val="28"/>
              </w:rPr>
            </w:pPr>
            <w:r>
              <w:rPr>
                <w:noProof/>
                <w:sz w:val="28"/>
                <w:szCs w:val="28"/>
              </w:rPr>
              <w:pict>
                <v:rect id="_x0000_s1698" style="position:absolute;left:0;text-align:left;margin-left:104.35pt;margin-top:-62.6pt;width:137.3pt;height:22.6pt;z-index:251706368" strokecolor="white [3212]">
                  <v:textbox style="mso-next-textbox:#_x0000_s1698">
                    <w:txbxContent>
                      <w:p w:rsidR="00F1144E" w:rsidRDefault="00F1144E" w:rsidP="00426E92">
                        <w:pPr>
                          <w:jc w:val="right"/>
                        </w:pPr>
                        <w:r>
                          <w:t>Окончание табл. 8.10</w:t>
                        </w:r>
                      </w:p>
                    </w:txbxContent>
                  </v:textbox>
                </v:rect>
              </w:pict>
            </w:r>
            <w:r w:rsidR="00FB2238" w:rsidRPr="00DD4F26">
              <w:rPr>
                <w:sz w:val="28"/>
                <w:szCs w:val="28"/>
              </w:rPr>
              <w:t xml:space="preserve">- Незаконное использование франчайзи и третьими лицами прав франчайзера, связанное с недобросовестностью субъектов рынка и/или несвоевременным информированием франчайзера о нарушении его прав; </w:t>
            </w:r>
          </w:p>
          <w:p w:rsidR="00FB2238" w:rsidRPr="00DD4F26" w:rsidRDefault="00FB2238" w:rsidP="007926AA">
            <w:pPr>
              <w:jc w:val="both"/>
              <w:rPr>
                <w:sz w:val="28"/>
                <w:szCs w:val="28"/>
              </w:rPr>
            </w:pPr>
            <w:r w:rsidRPr="00DD4F26">
              <w:rPr>
                <w:sz w:val="28"/>
                <w:szCs w:val="28"/>
              </w:rPr>
              <w:t xml:space="preserve">- Использование марки и фирменного стиля после расторжения договора до степени смешения похожих на франчайзера. </w:t>
            </w:r>
          </w:p>
          <w:p w:rsidR="00FB2238" w:rsidRPr="00DD4F26" w:rsidRDefault="00FB2238" w:rsidP="007926AA">
            <w:pPr>
              <w:jc w:val="both"/>
              <w:rPr>
                <w:sz w:val="28"/>
                <w:szCs w:val="28"/>
              </w:rPr>
            </w:pPr>
            <w:r w:rsidRPr="00DD4F26">
              <w:rPr>
                <w:sz w:val="28"/>
                <w:szCs w:val="28"/>
              </w:rPr>
              <w:t xml:space="preserve">- Отказ выплаты роялти. </w:t>
            </w:r>
          </w:p>
        </w:tc>
      </w:tr>
    </w:tbl>
    <w:p w:rsidR="009D3D23" w:rsidRPr="00DD4F26" w:rsidRDefault="009D3D23" w:rsidP="00426E92">
      <w:pPr>
        <w:jc w:val="both"/>
        <w:rPr>
          <w:sz w:val="28"/>
          <w:szCs w:val="28"/>
        </w:rPr>
      </w:pPr>
    </w:p>
    <w:p w:rsidR="00FB2238" w:rsidRPr="00DD4F26" w:rsidRDefault="00FB2238" w:rsidP="007926AA">
      <w:pPr>
        <w:ind w:left="7080"/>
        <w:jc w:val="right"/>
        <w:rPr>
          <w:sz w:val="28"/>
          <w:szCs w:val="28"/>
        </w:rPr>
      </w:pPr>
      <w:r w:rsidRPr="00DD4F26">
        <w:rPr>
          <w:sz w:val="28"/>
          <w:szCs w:val="28"/>
        </w:rPr>
        <w:t>Таблица 8.11</w:t>
      </w:r>
    </w:p>
    <w:p w:rsidR="00FB2238" w:rsidRPr="0001353B" w:rsidRDefault="00FB2238" w:rsidP="0001353B">
      <w:pPr>
        <w:jc w:val="center"/>
        <w:rPr>
          <w:b/>
          <w:sz w:val="28"/>
          <w:szCs w:val="28"/>
        </w:rPr>
      </w:pPr>
      <w:r w:rsidRPr="00426E92">
        <w:rPr>
          <w:b/>
          <w:sz w:val="28"/>
          <w:szCs w:val="28"/>
        </w:rPr>
        <w:t>Преимущества и недостатки франчайзинга для франчайзи</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4961"/>
      </w:tblGrid>
      <w:tr w:rsidR="00FB2238" w:rsidRPr="00DD4F26" w:rsidTr="0001353B">
        <w:tc>
          <w:tcPr>
            <w:tcW w:w="4820" w:type="dxa"/>
          </w:tcPr>
          <w:p w:rsidR="00FB2238" w:rsidRPr="00DD4F26" w:rsidRDefault="00FB2238" w:rsidP="0001353B">
            <w:pPr>
              <w:jc w:val="center"/>
              <w:rPr>
                <w:sz w:val="28"/>
                <w:szCs w:val="28"/>
              </w:rPr>
            </w:pPr>
            <w:r w:rsidRPr="00DD4F26">
              <w:rPr>
                <w:sz w:val="28"/>
                <w:szCs w:val="28"/>
              </w:rPr>
              <w:t>Преимущества</w:t>
            </w:r>
          </w:p>
        </w:tc>
        <w:tc>
          <w:tcPr>
            <w:tcW w:w="4961" w:type="dxa"/>
          </w:tcPr>
          <w:p w:rsidR="00FB2238" w:rsidRPr="00DD4F26" w:rsidRDefault="00FB2238" w:rsidP="0001353B">
            <w:pPr>
              <w:jc w:val="center"/>
              <w:rPr>
                <w:sz w:val="28"/>
                <w:szCs w:val="28"/>
              </w:rPr>
            </w:pPr>
            <w:r w:rsidRPr="00DD4F26">
              <w:rPr>
                <w:sz w:val="28"/>
                <w:szCs w:val="28"/>
              </w:rPr>
              <w:t>Недостатки</w:t>
            </w:r>
          </w:p>
          <w:p w:rsidR="00FB2238" w:rsidRPr="00DD4F26" w:rsidRDefault="00FB2238" w:rsidP="0001353B">
            <w:pPr>
              <w:ind w:left="24" w:hanging="24"/>
              <w:jc w:val="center"/>
              <w:rPr>
                <w:sz w:val="28"/>
                <w:szCs w:val="28"/>
              </w:rPr>
            </w:pPr>
          </w:p>
        </w:tc>
      </w:tr>
      <w:tr w:rsidR="00FB2238" w:rsidRPr="00DD4F26" w:rsidTr="0001353B">
        <w:trPr>
          <w:trHeight w:val="70"/>
        </w:trPr>
        <w:tc>
          <w:tcPr>
            <w:tcW w:w="4820" w:type="dxa"/>
          </w:tcPr>
          <w:p w:rsidR="00FB2238" w:rsidRPr="00DD4F26" w:rsidRDefault="00FB2238" w:rsidP="007926AA">
            <w:pPr>
              <w:jc w:val="both"/>
              <w:rPr>
                <w:sz w:val="28"/>
                <w:szCs w:val="28"/>
              </w:rPr>
            </w:pPr>
            <w:r w:rsidRPr="00DD4F26">
              <w:rPr>
                <w:sz w:val="28"/>
                <w:szCs w:val="28"/>
              </w:rPr>
              <w:t>- Быстрое и эффективное начало бизнеса</w:t>
            </w:r>
          </w:p>
          <w:p w:rsidR="00FB2238" w:rsidRPr="00DD4F26" w:rsidRDefault="00FB2238" w:rsidP="007926AA">
            <w:pPr>
              <w:jc w:val="both"/>
              <w:rPr>
                <w:sz w:val="28"/>
                <w:szCs w:val="28"/>
              </w:rPr>
            </w:pPr>
            <w:r w:rsidRPr="00DD4F26">
              <w:rPr>
                <w:sz w:val="28"/>
                <w:szCs w:val="28"/>
              </w:rPr>
              <w:t>- Использование марки, завоевавшей лояльность потребителей и репутацию;</w:t>
            </w:r>
          </w:p>
          <w:p w:rsidR="00FB2238" w:rsidRPr="00DD4F26" w:rsidRDefault="00FB2238" w:rsidP="007926AA">
            <w:pPr>
              <w:jc w:val="both"/>
              <w:rPr>
                <w:sz w:val="28"/>
                <w:szCs w:val="28"/>
              </w:rPr>
            </w:pPr>
            <w:r w:rsidRPr="00DD4F26">
              <w:rPr>
                <w:sz w:val="28"/>
                <w:szCs w:val="28"/>
              </w:rPr>
              <w:t>- Возможность выбора сектора экономики;</w:t>
            </w:r>
          </w:p>
          <w:p w:rsidR="00FB2238" w:rsidRPr="00DD4F26" w:rsidRDefault="00FB2238" w:rsidP="007926AA">
            <w:pPr>
              <w:jc w:val="both"/>
              <w:rPr>
                <w:sz w:val="28"/>
                <w:szCs w:val="28"/>
              </w:rPr>
            </w:pPr>
            <w:r w:rsidRPr="00DD4F26">
              <w:rPr>
                <w:sz w:val="28"/>
                <w:szCs w:val="28"/>
              </w:rPr>
              <w:t>- Вступление в проверенную систему и использование ее преимуществ;</w:t>
            </w:r>
          </w:p>
          <w:p w:rsidR="00FB2238" w:rsidRPr="00DD4F26" w:rsidRDefault="00FB2238" w:rsidP="007926AA">
            <w:pPr>
              <w:jc w:val="both"/>
              <w:rPr>
                <w:sz w:val="28"/>
                <w:szCs w:val="28"/>
              </w:rPr>
            </w:pPr>
            <w:r w:rsidRPr="00DD4F26">
              <w:rPr>
                <w:sz w:val="28"/>
                <w:szCs w:val="28"/>
              </w:rPr>
              <w:t>- Сохранение юридической самостоятельности;</w:t>
            </w:r>
          </w:p>
          <w:p w:rsidR="00FB2238" w:rsidRPr="00DD4F26" w:rsidRDefault="00FB2238" w:rsidP="007926AA">
            <w:pPr>
              <w:jc w:val="both"/>
              <w:rPr>
                <w:sz w:val="28"/>
                <w:szCs w:val="28"/>
              </w:rPr>
            </w:pPr>
            <w:r w:rsidRPr="00DD4F26">
              <w:rPr>
                <w:sz w:val="28"/>
                <w:szCs w:val="28"/>
              </w:rPr>
              <w:t>- Экономия ресурсов на изучение, обучение, становление бизнеса, маркетинг, рекламу, поиск поставщиков и т.д.;</w:t>
            </w:r>
          </w:p>
          <w:p w:rsidR="00FB2238" w:rsidRPr="00DD4F26" w:rsidRDefault="00FB2238" w:rsidP="007926AA">
            <w:pPr>
              <w:jc w:val="both"/>
              <w:rPr>
                <w:sz w:val="28"/>
                <w:szCs w:val="28"/>
              </w:rPr>
            </w:pPr>
            <w:r w:rsidRPr="00DD4F26">
              <w:rPr>
                <w:sz w:val="28"/>
                <w:szCs w:val="28"/>
              </w:rPr>
              <w:t>- Поддержка со стороны опытного партнера;</w:t>
            </w:r>
          </w:p>
          <w:p w:rsidR="00FB2238" w:rsidRPr="00DD4F26" w:rsidRDefault="00FB2238" w:rsidP="007926AA">
            <w:pPr>
              <w:jc w:val="both"/>
              <w:rPr>
                <w:sz w:val="28"/>
                <w:szCs w:val="28"/>
              </w:rPr>
            </w:pPr>
            <w:r w:rsidRPr="00DD4F26">
              <w:rPr>
                <w:sz w:val="28"/>
                <w:szCs w:val="28"/>
              </w:rPr>
              <w:t>- Доступность инноваций и новых технологий;</w:t>
            </w:r>
          </w:p>
          <w:p w:rsidR="00FB2238" w:rsidRPr="00DD4F26" w:rsidRDefault="00FB2238" w:rsidP="007926AA">
            <w:pPr>
              <w:jc w:val="both"/>
              <w:rPr>
                <w:sz w:val="28"/>
                <w:szCs w:val="28"/>
              </w:rPr>
            </w:pPr>
          </w:p>
        </w:tc>
        <w:tc>
          <w:tcPr>
            <w:tcW w:w="4961" w:type="dxa"/>
          </w:tcPr>
          <w:p w:rsidR="00FB2238" w:rsidRPr="00DD4F26" w:rsidRDefault="00FB2238" w:rsidP="007926AA">
            <w:pPr>
              <w:jc w:val="both"/>
              <w:rPr>
                <w:sz w:val="28"/>
                <w:szCs w:val="28"/>
              </w:rPr>
            </w:pPr>
            <w:r w:rsidRPr="00DD4F26">
              <w:rPr>
                <w:sz w:val="28"/>
                <w:szCs w:val="28"/>
              </w:rPr>
              <w:t xml:space="preserve">- Ложные обещания франчайзера, его неспособность управлять ростом сети, утрата интереса к развитию; </w:t>
            </w:r>
          </w:p>
          <w:p w:rsidR="00FB2238" w:rsidRPr="00DD4F26" w:rsidRDefault="00FB2238" w:rsidP="007926AA">
            <w:pPr>
              <w:jc w:val="both"/>
              <w:rPr>
                <w:sz w:val="28"/>
                <w:szCs w:val="28"/>
              </w:rPr>
            </w:pPr>
            <w:r w:rsidRPr="00DD4F26">
              <w:rPr>
                <w:sz w:val="28"/>
                <w:szCs w:val="28"/>
              </w:rPr>
              <w:t>- Слабая проработка рынка франчайзером и несоответствие продукта интересам рынка;</w:t>
            </w:r>
          </w:p>
          <w:p w:rsidR="00FB2238" w:rsidRPr="00DD4F26" w:rsidRDefault="00FB2238" w:rsidP="007926AA">
            <w:pPr>
              <w:jc w:val="both"/>
              <w:rPr>
                <w:sz w:val="28"/>
                <w:szCs w:val="28"/>
              </w:rPr>
            </w:pPr>
            <w:r w:rsidRPr="00DD4F26">
              <w:rPr>
                <w:sz w:val="28"/>
                <w:szCs w:val="28"/>
              </w:rPr>
              <w:t xml:space="preserve">- Услуги, предоставляемые франчайзером, например обязательные взносы в общий рекламный фонд, могут представлять серьезную статью затрат для франчайзи; </w:t>
            </w:r>
          </w:p>
          <w:p w:rsidR="00FB2238" w:rsidRPr="00DD4F26" w:rsidRDefault="00FB2238" w:rsidP="007926AA">
            <w:pPr>
              <w:jc w:val="both"/>
              <w:rPr>
                <w:sz w:val="28"/>
                <w:szCs w:val="28"/>
              </w:rPr>
            </w:pPr>
            <w:r w:rsidRPr="00DD4F26">
              <w:rPr>
                <w:sz w:val="28"/>
                <w:szCs w:val="28"/>
              </w:rPr>
              <w:t xml:space="preserve">- Чрезмерное ограничение деятельности франчайзи; </w:t>
            </w:r>
          </w:p>
          <w:p w:rsidR="00FB2238" w:rsidRPr="00DD4F26" w:rsidRDefault="00FB2238" w:rsidP="007926AA">
            <w:pPr>
              <w:jc w:val="both"/>
              <w:rPr>
                <w:sz w:val="28"/>
                <w:szCs w:val="28"/>
              </w:rPr>
            </w:pPr>
            <w:r w:rsidRPr="00DD4F26">
              <w:rPr>
                <w:sz w:val="28"/>
                <w:szCs w:val="28"/>
              </w:rPr>
              <w:t xml:space="preserve">- Жесткие условия контракта и отсутствие гибкости, не позволяющие своевременно учесть новации; </w:t>
            </w:r>
          </w:p>
          <w:p w:rsidR="00FB2238" w:rsidRPr="00DD4F26" w:rsidRDefault="00FB2238" w:rsidP="007926AA">
            <w:pPr>
              <w:jc w:val="both"/>
              <w:rPr>
                <w:sz w:val="28"/>
                <w:szCs w:val="28"/>
              </w:rPr>
            </w:pPr>
            <w:r w:rsidRPr="00DD4F26">
              <w:rPr>
                <w:sz w:val="28"/>
                <w:szCs w:val="28"/>
              </w:rPr>
              <w:t>- Досрочное прекращение франчайзером договора в остсутствие серьезных нарушений со стороны франчайзи.</w:t>
            </w:r>
          </w:p>
        </w:tc>
      </w:tr>
    </w:tbl>
    <w:p w:rsidR="00FB2238" w:rsidRDefault="00FB2238" w:rsidP="007926AA">
      <w:pPr>
        <w:jc w:val="both"/>
        <w:rPr>
          <w:sz w:val="28"/>
          <w:szCs w:val="28"/>
        </w:rPr>
      </w:pPr>
    </w:p>
    <w:p w:rsidR="0001353B" w:rsidRDefault="0001353B" w:rsidP="007926AA">
      <w:pPr>
        <w:jc w:val="both"/>
        <w:rPr>
          <w:sz w:val="28"/>
          <w:szCs w:val="28"/>
        </w:rPr>
      </w:pPr>
    </w:p>
    <w:p w:rsidR="0001353B" w:rsidRDefault="0001353B" w:rsidP="007926AA">
      <w:pPr>
        <w:jc w:val="both"/>
        <w:rPr>
          <w:sz w:val="28"/>
          <w:szCs w:val="28"/>
        </w:rPr>
      </w:pPr>
    </w:p>
    <w:p w:rsidR="0001353B" w:rsidRDefault="0001353B" w:rsidP="007926AA">
      <w:pPr>
        <w:jc w:val="both"/>
        <w:rPr>
          <w:sz w:val="28"/>
          <w:szCs w:val="28"/>
        </w:rPr>
      </w:pPr>
    </w:p>
    <w:p w:rsidR="0001353B" w:rsidRPr="00DD4F26" w:rsidRDefault="0001353B" w:rsidP="007926AA">
      <w:pPr>
        <w:jc w:val="both"/>
        <w:rPr>
          <w:sz w:val="28"/>
          <w:szCs w:val="28"/>
        </w:rPr>
      </w:pPr>
    </w:p>
    <w:p w:rsidR="00FB2238" w:rsidRPr="00DD4F26" w:rsidRDefault="00FB2238" w:rsidP="007926AA">
      <w:pPr>
        <w:jc w:val="right"/>
        <w:rPr>
          <w:sz w:val="28"/>
          <w:szCs w:val="28"/>
        </w:rPr>
      </w:pPr>
      <w:r w:rsidRPr="00DD4F26">
        <w:rPr>
          <w:sz w:val="28"/>
          <w:szCs w:val="28"/>
        </w:rPr>
        <w:lastRenderedPageBreak/>
        <w:t>Таблица 8.12</w:t>
      </w:r>
    </w:p>
    <w:p w:rsidR="00FB2238" w:rsidRPr="0001353B" w:rsidRDefault="00FB2238" w:rsidP="0001353B">
      <w:pPr>
        <w:jc w:val="center"/>
        <w:rPr>
          <w:b/>
          <w:sz w:val="28"/>
          <w:szCs w:val="28"/>
        </w:rPr>
      </w:pPr>
      <w:r w:rsidRPr="0001353B">
        <w:rPr>
          <w:b/>
          <w:sz w:val="28"/>
          <w:szCs w:val="28"/>
        </w:rPr>
        <w:t>Преимущества и недостатки франчайзинга для покупателя</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4961"/>
      </w:tblGrid>
      <w:tr w:rsidR="00FB2238" w:rsidRPr="00DD4F26" w:rsidTr="0001353B">
        <w:tc>
          <w:tcPr>
            <w:tcW w:w="4820" w:type="dxa"/>
          </w:tcPr>
          <w:p w:rsidR="00FB2238" w:rsidRPr="00DD4F26" w:rsidRDefault="00FB2238" w:rsidP="0001353B">
            <w:pPr>
              <w:jc w:val="center"/>
              <w:rPr>
                <w:sz w:val="28"/>
                <w:szCs w:val="28"/>
              </w:rPr>
            </w:pPr>
            <w:r w:rsidRPr="00DD4F26">
              <w:rPr>
                <w:sz w:val="28"/>
                <w:szCs w:val="28"/>
              </w:rPr>
              <w:t>Преимущества</w:t>
            </w:r>
          </w:p>
        </w:tc>
        <w:tc>
          <w:tcPr>
            <w:tcW w:w="4961" w:type="dxa"/>
          </w:tcPr>
          <w:p w:rsidR="00FB2238" w:rsidRPr="00DD4F26" w:rsidRDefault="00FB2238" w:rsidP="0001353B">
            <w:pPr>
              <w:jc w:val="center"/>
              <w:rPr>
                <w:sz w:val="28"/>
                <w:szCs w:val="28"/>
              </w:rPr>
            </w:pPr>
            <w:r w:rsidRPr="00DD4F26">
              <w:rPr>
                <w:sz w:val="28"/>
                <w:szCs w:val="28"/>
              </w:rPr>
              <w:t>Недостатки</w:t>
            </w:r>
          </w:p>
          <w:p w:rsidR="00FB2238" w:rsidRPr="00DD4F26" w:rsidRDefault="00FB2238" w:rsidP="0001353B">
            <w:pPr>
              <w:ind w:left="24" w:hanging="24"/>
              <w:jc w:val="center"/>
              <w:rPr>
                <w:sz w:val="28"/>
                <w:szCs w:val="28"/>
              </w:rPr>
            </w:pPr>
          </w:p>
        </w:tc>
      </w:tr>
      <w:tr w:rsidR="00FB2238" w:rsidRPr="00DD4F26" w:rsidTr="0001353B">
        <w:tc>
          <w:tcPr>
            <w:tcW w:w="4820" w:type="dxa"/>
          </w:tcPr>
          <w:p w:rsidR="00FB2238" w:rsidRPr="00DD4F26" w:rsidRDefault="00FB2238" w:rsidP="007926AA">
            <w:pPr>
              <w:jc w:val="both"/>
              <w:rPr>
                <w:sz w:val="28"/>
                <w:szCs w:val="28"/>
              </w:rPr>
            </w:pPr>
            <w:r w:rsidRPr="00DD4F26">
              <w:rPr>
                <w:sz w:val="28"/>
                <w:szCs w:val="28"/>
              </w:rPr>
              <w:t xml:space="preserve">- в большинстве случаев товары и услуги, реализуемые под одним товарным знаком имеют одинаковое качество и инфраструктуру оказываемых услуг; </w:t>
            </w:r>
          </w:p>
          <w:p w:rsidR="00FB2238" w:rsidRPr="00DD4F26" w:rsidRDefault="00FB2238" w:rsidP="007926AA">
            <w:pPr>
              <w:jc w:val="both"/>
              <w:rPr>
                <w:sz w:val="28"/>
                <w:szCs w:val="28"/>
              </w:rPr>
            </w:pPr>
            <w:r w:rsidRPr="00DD4F26">
              <w:rPr>
                <w:sz w:val="28"/>
                <w:szCs w:val="28"/>
              </w:rPr>
              <w:t xml:space="preserve">- если закрывается какая-то определенная торговая точка - можно обратиться в головную компанию; </w:t>
            </w:r>
          </w:p>
          <w:p w:rsidR="00FB2238" w:rsidRPr="00DD4F26" w:rsidRDefault="00FB2238" w:rsidP="007926AA">
            <w:pPr>
              <w:jc w:val="both"/>
              <w:rPr>
                <w:sz w:val="28"/>
                <w:szCs w:val="28"/>
              </w:rPr>
            </w:pPr>
            <w:r w:rsidRPr="00DD4F26">
              <w:rPr>
                <w:sz w:val="28"/>
                <w:szCs w:val="28"/>
              </w:rPr>
              <w:t xml:space="preserve">- за счет контроля качества со стороны франчайзера франчайзинговые фирмы обычно предоставляют более высокий уровень обслуживания; </w:t>
            </w:r>
          </w:p>
          <w:p w:rsidR="00FB2238" w:rsidRPr="00DD4F26" w:rsidRDefault="00FB2238" w:rsidP="007926AA">
            <w:pPr>
              <w:jc w:val="both"/>
              <w:rPr>
                <w:sz w:val="28"/>
                <w:szCs w:val="28"/>
              </w:rPr>
            </w:pPr>
            <w:r w:rsidRPr="00DD4F26">
              <w:rPr>
                <w:sz w:val="28"/>
                <w:szCs w:val="28"/>
              </w:rPr>
              <w:t xml:space="preserve">- франчайзи как собственники предоставляют потребителю услуги с большей степенью личного участия. </w:t>
            </w:r>
          </w:p>
        </w:tc>
        <w:tc>
          <w:tcPr>
            <w:tcW w:w="4961" w:type="dxa"/>
          </w:tcPr>
          <w:p w:rsidR="00FB2238" w:rsidRPr="00DD4F26" w:rsidRDefault="00FB2238" w:rsidP="007926AA">
            <w:pPr>
              <w:jc w:val="both"/>
              <w:rPr>
                <w:sz w:val="28"/>
                <w:szCs w:val="28"/>
              </w:rPr>
            </w:pPr>
            <w:r w:rsidRPr="00DD4F26">
              <w:rPr>
                <w:sz w:val="28"/>
                <w:szCs w:val="28"/>
              </w:rPr>
              <w:t>- франчайзинг может ограничивать конкуренцию и, как следствие, ограничивает выбор товаров и услуг;</w:t>
            </w:r>
          </w:p>
          <w:p w:rsidR="00FB2238" w:rsidRPr="00DD4F26" w:rsidRDefault="00FB2238" w:rsidP="007926AA">
            <w:pPr>
              <w:jc w:val="both"/>
              <w:rPr>
                <w:sz w:val="28"/>
                <w:szCs w:val="28"/>
              </w:rPr>
            </w:pPr>
            <w:r w:rsidRPr="00DD4F26">
              <w:rPr>
                <w:sz w:val="28"/>
                <w:szCs w:val="28"/>
              </w:rPr>
              <w:t>- франчайзи может оказаться недостаточно обученным.</w:t>
            </w:r>
          </w:p>
          <w:p w:rsidR="00FB2238" w:rsidRPr="00DD4F26" w:rsidRDefault="00FB2238" w:rsidP="007926AA">
            <w:pPr>
              <w:jc w:val="both"/>
              <w:rPr>
                <w:sz w:val="28"/>
                <w:szCs w:val="28"/>
              </w:rPr>
            </w:pPr>
          </w:p>
        </w:tc>
      </w:tr>
    </w:tbl>
    <w:p w:rsidR="009D3D23" w:rsidRPr="00DD4F26" w:rsidRDefault="009D3D23" w:rsidP="007926AA">
      <w:pPr>
        <w:rPr>
          <w:sz w:val="28"/>
          <w:szCs w:val="28"/>
        </w:rPr>
      </w:pPr>
    </w:p>
    <w:p w:rsidR="009D3D23" w:rsidRDefault="009D3D23" w:rsidP="007926AA">
      <w:pPr>
        <w:rPr>
          <w:sz w:val="28"/>
          <w:szCs w:val="28"/>
        </w:rPr>
      </w:pPr>
    </w:p>
    <w:p w:rsidR="009C74ED" w:rsidRDefault="009C74ED" w:rsidP="007926AA">
      <w:pPr>
        <w:rPr>
          <w:sz w:val="28"/>
          <w:szCs w:val="28"/>
        </w:rPr>
      </w:pPr>
    </w:p>
    <w:p w:rsidR="009C74ED" w:rsidRDefault="009C74ED" w:rsidP="007926AA">
      <w:pPr>
        <w:rPr>
          <w:sz w:val="28"/>
          <w:szCs w:val="28"/>
        </w:rPr>
      </w:pPr>
    </w:p>
    <w:p w:rsidR="009C74ED" w:rsidRDefault="009C74ED" w:rsidP="007926AA">
      <w:pPr>
        <w:rPr>
          <w:sz w:val="28"/>
          <w:szCs w:val="28"/>
        </w:rPr>
      </w:pPr>
    </w:p>
    <w:p w:rsidR="009C74ED" w:rsidRDefault="009C74ED" w:rsidP="007926AA">
      <w:pPr>
        <w:rPr>
          <w:sz w:val="28"/>
          <w:szCs w:val="28"/>
        </w:rPr>
      </w:pPr>
    </w:p>
    <w:p w:rsidR="009C74ED" w:rsidRDefault="009C74ED" w:rsidP="007926AA">
      <w:pPr>
        <w:rPr>
          <w:sz w:val="28"/>
          <w:szCs w:val="28"/>
        </w:rPr>
      </w:pPr>
    </w:p>
    <w:p w:rsidR="009C74ED" w:rsidRDefault="009C74ED" w:rsidP="007926AA">
      <w:pPr>
        <w:rPr>
          <w:sz w:val="28"/>
          <w:szCs w:val="28"/>
        </w:rPr>
      </w:pPr>
    </w:p>
    <w:p w:rsidR="009C74ED" w:rsidRDefault="009C74ED" w:rsidP="007926AA">
      <w:pPr>
        <w:rPr>
          <w:sz w:val="28"/>
          <w:szCs w:val="28"/>
        </w:rPr>
      </w:pPr>
    </w:p>
    <w:p w:rsidR="009C74ED" w:rsidRDefault="009C74ED" w:rsidP="007926AA">
      <w:pPr>
        <w:rPr>
          <w:sz w:val="28"/>
          <w:szCs w:val="28"/>
        </w:rPr>
      </w:pPr>
    </w:p>
    <w:p w:rsidR="009C74ED" w:rsidRDefault="009C74ED" w:rsidP="007926AA">
      <w:pPr>
        <w:rPr>
          <w:sz w:val="28"/>
          <w:szCs w:val="28"/>
        </w:rPr>
      </w:pPr>
    </w:p>
    <w:p w:rsidR="009C74ED" w:rsidRDefault="009C74ED" w:rsidP="007926AA">
      <w:pPr>
        <w:rPr>
          <w:sz w:val="28"/>
          <w:szCs w:val="28"/>
        </w:rPr>
      </w:pPr>
    </w:p>
    <w:p w:rsidR="009C74ED" w:rsidRDefault="009C74ED" w:rsidP="007926AA">
      <w:pPr>
        <w:rPr>
          <w:sz w:val="28"/>
          <w:szCs w:val="28"/>
        </w:rPr>
      </w:pPr>
    </w:p>
    <w:p w:rsidR="009C74ED" w:rsidRDefault="009C74ED" w:rsidP="007926AA">
      <w:pPr>
        <w:rPr>
          <w:sz w:val="28"/>
          <w:szCs w:val="28"/>
        </w:rPr>
      </w:pPr>
    </w:p>
    <w:p w:rsidR="009C74ED" w:rsidRDefault="009C74ED" w:rsidP="007926AA">
      <w:pPr>
        <w:rPr>
          <w:sz w:val="28"/>
          <w:szCs w:val="28"/>
        </w:rPr>
      </w:pPr>
    </w:p>
    <w:p w:rsidR="009C74ED" w:rsidRDefault="009C74ED" w:rsidP="007926AA">
      <w:pPr>
        <w:rPr>
          <w:sz w:val="28"/>
          <w:szCs w:val="28"/>
        </w:rPr>
      </w:pPr>
    </w:p>
    <w:p w:rsidR="009C74ED" w:rsidRDefault="009C74ED" w:rsidP="007926AA">
      <w:pPr>
        <w:rPr>
          <w:sz w:val="28"/>
          <w:szCs w:val="28"/>
        </w:rPr>
      </w:pPr>
    </w:p>
    <w:p w:rsidR="009C74ED" w:rsidRDefault="009C74ED" w:rsidP="007926AA">
      <w:pPr>
        <w:rPr>
          <w:sz w:val="28"/>
          <w:szCs w:val="28"/>
        </w:rPr>
      </w:pPr>
    </w:p>
    <w:p w:rsidR="009C74ED" w:rsidRDefault="009C74ED" w:rsidP="007926AA">
      <w:pPr>
        <w:rPr>
          <w:sz w:val="28"/>
          <w:szCs w:val="28"/>
        </w:rPr>
      </w:pPr>
    </w:p>
    <w:p w:rsidR="009C74ED" w:rsidRDefault="009C74ED" w:rsidP="007926AA">
      <w:pPr>
        <w:rPr>
          <w:sz w:val="28"/>
          <w:szCs w:val="28"/>
        </w:rPr>
      </w:pPr>
    </w:p>
    <w:p w:rsidR="009C74ED" w:rsidRDefault="009C74ED" w:rsidP="007926AA">
      <w:pPr>
        <w:rPr>
          <w:sz w:val="28"/>
          <w:szCs w:val="28"/>
        </w:rPr>
      </w:pPr>
    </w:p>
    <w:p w:rsidR="009C74ED" w:rsidRPr="00DD4F26" w:rsidRDefault="009C74ED" w:rsidP="007926AA">
      <w:pPr>
        <w:rPr>
          <w:sz w:val="28"/>
          <w:szCs w:val="28"/>
        </w:rPr>
      </w:pPr>
    </w:p>
    <w:p w:rsidR="00797113" w:rsidRDefault="00797113" w:rsidP="0001353B">
      <w:pPr>
        <w:pStyle w:val="2"/>
        <w:spacing w:before="0" w:after="0"/>
        <w:jc w:val="center"/>
        <w:rPr>
          <w:rFonts w:ascii="Times New Roman" w:hAnsi="Times New Roman" w:cs="Times New Roman"/>
          <w:i w:val="0"/>
          <w:iCs w:val="0"/>
        </w:rPr>
      </w:pPr>
      <w:bookmarkStart w:id="29" w:name="_Toc328741033"/>
      <w:r w:rsidRPr="00DD4F26">
        <w:rPr>
          <w:rFonts w:ascii="Times New Roman" w:hAnsi="Times New Roman" w:cs="Times New Roman"/>
          <w:i w:val="0"/>
          <w:iCs w:val="0"/>
          <w:color w:val="000000"/>
        </w:rPr>
        <w:lastRenderedPageBreak/>
        <w:t>Задачи к теме 8</w:t>
      </w:r>
      <w:r w:rsidRPr="00DD4F26">
        <w:rPr>
          <w:rFonts w:ascii="Times New Roman" w:hAnsi="Times New Roman" w:cs="Times New Roman"/>
          <w:i w:val="0"/>
          <w:iCs w:val="0"/>
        </w:rPr>
        <w:t>. Стоимость и структура капитала</w:t>
      </w:r>
      <w:bookmarkEnd w:id="29"/>
    </w:p>
    <w:p w:rsidR="0001353B" w:rsidRPr="0001353B" w:rsidRDefault="0001353B" w:rsidP="0001353B"/>
    <w:p w:rsidR="00797113" w:rsidRPr="00DD4F26" w:rsidRDefault="00797113" w:rsidP="007926AA">
      <w:pPr>
        <w:jc w:val="both"/>
        <w:rPr>
          <w:color w:val="000000"/>
          <w:sz w:val="28"/>
          <w:szCs w:val="28"/>
        </w:rPr>
      </w:pPr>
      <w:r w:rsidRPr="00DD4F26">
        <w:rPr>
          <w:color w:val="000000"/>
          <w:sz w:val="28"/>
          <w:szCs w:val="28"/>
        </w:rPr>
        <w:t>1. Рассчитайте стоимость источника «Привилегированные акции», если компания планирует эмиссию этих ценных бумаг номиналом 85 рублей, ставкой годового дивиденда 7 %. Цена размещения привилегированных акций прогнозируется на уровне 78 рублей, а эмиссионные расходы – 5% от номинала акции.</w:t>
      </w:r>
    </w:p>
    <w:p w:rsidR="00797113" w:rsidRPr="00DD4F26" w:rsidRDefault="00797113" w:rsidP="007926AA">
      <w:pPr>
        <w:jc w:val="both"/>
        <w:rPr>
          <w:color w:val="000000"/>
          <w:sz w:val="28"/>
          <w:szCs w:val="28"/>
        </w:rPr>
      </w:pPr>
      <w:r w:rsidRPr="00DD4F26">
        <w:rPr>
          <w:color w:val="000000"/>
          <w:sz w:val="28"/>
          <w:szCs w:val="28"/>
        </w:rPr>
        <w:t>По условию задачи D = 0,07*85 = 5,95 руб., P</w:t>
      </w:r>
      <w:r w:rsidRPr="00DD4F26">
        <w:rPr>
          <w:color w:val="000000"/>
          <w:sz w:val="28"/>
          <w:szCs w:val="28"/>
          <w:vertAlign w:val="subscript"/>
        </w:rPr>
        <w:t>акц</w:t>
      </w:r>
      <w:r w:rsidRPr="00DD4F26">
        <w:rPr>
          <w:color w:val="000000"/>
          <w:sz w:val="28"/>
          <w:szCs w:val="28"/>
        </w:rPr>
        <w:t xml:space="preserve"> = 78 – 0,05*85 = 73,75 руб.</w:t>
      </w:r>
    </w:p>
    <w:p w:rsidR="00797113" w:rsidRPr="00DD4F26" w:rsidRDefault="00797113" w:rsidP="0001353B">
      <w:pPr>
        <w:ind w:firstLine="709"/>
        <w:jc w:val="both"/>
        <w:rPr>
          <w:color w:val="000000"/>
          <w:sz w:val="28"/>
          <w:szCs w:val="28"/>
        </w:rPr>
      </w:pPr>
      <w:r w:rsidRPr="00DD4F26">
        <w:rPr>
          <w:color w:val="000000"/>
          <w:sz w:val="28"/>
          <w:szCs w:val="28"/>
        </w:rPr>
        <w:t xml:space="preserve">Для решения задачи воспользуемся DDM </w:t>
      </w:r>
      <w:r w:rsidRPr="00DD4F26">
        <w:rPr>
          <w:bCs/>
          <w:color w:val="000000"/>
          <w:sz w:val="28"/>
          <w:szCs w:val="28"/>
        </w:rPr>
        <w:t>(модель нулевого роста):</w:t>
      </w:r>
    </w:p>
    <w:p w:rsidR="00797113" w:rsidRPr="00DD4F26" w:rsidRDefault="000102B9" w:rsidP="007926AA">
      <w:pPr>
        <w:jc w:val="both"/>
        <w:rPr>
          <w:color w:val="000000"/>
          <w:sz w:val="28"/>
          <w:szCs w:val="28"/>
        </w:rPr>
      </w:pPr>
      <w:r w:rsidRPr="00DD4F26">
        <w:rPr>
          <w:color w:val="000000"/>
          <w:sz w:val="28"/>
          <w:szCs w:val="28"/>
        </w:rPr>
        <w:fldChar w:fldCharType="begin"/>
      </w:r>
      <w:r w:rsidR="00797113" w:rsidRPr="00DD4F26">
        <w:rPr>
          <w:color w:val="000000"/>
          <w:sz w:val="28"/>
          <w:szCs w:val="28"/>
        </w:rPr>
        <w:instrText xml:space="preserve"> QUOTE </w:instrText>
      </w:r>
      <w:r w:rsidR="00FF4D12" w:rsidRPr="00DD4F26">
        <w:rPr>
          <w:noProof/>
          <w:position w:val="-18"/>
          <w:sz w:val="28"/>
          <w:szCs w:val="28"/>
        </w:rPr>
        <w:drawing>
          <wp:inline distT="0" distB="0" distL="0" distR="0">
            <wp:extent cx="1454785" cy="325755"/>
            <wp:effectExtent l="19050" t="0" r="0" b="0"/>
            <wp:docPr id="370" name="Рисунок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143" cstate="print">
                      <a:clrChange>
                        <a:clrFrom>
                          <a:srgbClr val="FFFFFF"/>
                        </a:clrFrom>
                        <a:clrTo>
                          <a:srgbClr val="FFFFFF">
                            <a:alpha val="0"/>
                          </a:srgbClr>
                        </a:clrTo>
                      </a:clrChange>
                    </a:blip>
                    <a:srcRect/>
                    <a:stretch>
                      <a:fillRect/>
                    </a:stretch>
                  </pic:blipFill>
                  <pic:spPr bwMode="auto">
                    <a:xfrm>
                      <a:off x="0" y="0"/>
                      <a:ext cx="1454785" cy="325755"/>
                    </a:xfrm>
                    <a:prstGeom prst="rect">
                      <a:avLst/>
                    </a:prstGeom>
                    <a:noFill/>
                    <a:ln w="9525">
                      <a:noFill/>
                      <a:miter lim="800000"/>
                      <a:headEnd/>
                      <a:tailEnd/>
                    </a:ln>
                  </pic:spPr>
                </pic:pic>
              </a:graphicData>
            </a:graphic>
          </wp:inline>
        </w:drawing>
      </w:r>
      <w:r w:rsidR="00797113" w:rsidRPr="00DD4F26">
        <w:rPr>
          <w:color w:val="000000"/>
          <w:sz w:val="28"/>
          <w:szCs w:val="28"/>
        </w:rPr>
        <w:instrText xml:space="preserve"> </w:instrText>
      </w:r>
      <w:r w:rsidRPr="00DD4F26">
        <w:rPr>
          <w:color w:val="000000"/>
          <w:sz w:val="28"/>
          <w:szCs w:val="28"/>
        </w:rPr>
        <w:fldChar w:fldCharType="separate"/>
      </w:r>
      <w:r w:rsidR="00FF4D12" w:rsidRPr="00DD4F26">
        <w:rPr>
          <w:noProof/>
          <w:position w:val="-18"/>
          <w:sz w:val="28"/>
          <w:szCs w:val="28"/>
        </w:rPr>
        <w:drawing>
          <wp:inline distT="0" distB="0" distL="0" distR="0">
            <wp:extent cx="1454785" cy="325755"/>
            <wp:effectExtent l="19050" t="0" r="0" b="0"/>
            <wp:docPr id="371" name="Рисунок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143" cstate="print">
                      <a:clrChange>
                        <a:clrFrom>
                          <a:srgbClr val="FFFFFF"/>
                        </a:clrFrom>
                        <a:clrTo>
                          <a:srgbClr val="FFFFFF">
                            <a:alpha val="0"/>
                          </a:srgbClr>
                        </a:clrTo>
                      </a:clrChange>
                    </a:blip>
                    <a:srcRect/>
                    <a:stretch>
                      <a:fillRect/>
                    </a:stretch>
                  </pic:blipFill>
                  <pic:spPr bwMode="auto">
                    <a:xfrm>
                      <a:off x="0" y="0"/>
                      <a:ext cx="1454785" cy="325755"/>
                    </a:xfrm>
                    <a:prstGeom prst="rect">
                      <a:avLst/>
                    </a:prstGeom>
                    <a:noFill/>
                    <a:ln w="9525">
                      <a:noFill/>
                      <a:miter lim="800000"/>
                      <a:headEnd/>
                      <a:tailEnd/>
                    </a:ln>
                  </pic:spPr>
                </pic:pic>
              </a:graphicData>
            </a:graphic>
          </wp:inline>
        </w:drawing>
      </w:r>
      <w:r w:rsidRPr="00DD4F26">
        <w:rPr>
          <w:color w:val="000000"/>
          <w:sz w:val="28"/>
          <w:szCs w:val="28"/>
        </w:rPr>
        <w:fldChar w:fldCharType="end"/>
      </w:r>
      <w:r w:rsidR="00797113" w:rsidRPr="00DD4F26">
        <w:rPr>
          <w:color w:val="000000"/>
          <w:sz w:val="28"/>
          <w:szCs w:val="28"/>
        </w:rPr>
        <w:t xml:space="preserve"> = </w:t>
      </w:r>
      <w:r w:rsidRPr="00DD4F26">
        <w:rPr>
          <w:color w:val="000000"/>
          <w:sz w:val="28"/>
          <w:szCs w:val="28"/>
        </w:rPr>
        <w:fldChar w:fldCharType="begin"/>
      </w:r>
      <w:r w:rsidR="00797113" w:rsidRPr="00DD4F26">
        <w:rPr>
          <w:color w:val="000000"/>
          <w:sz w:val="28"/>
          <w:szCs w:val="28"/>
        </w:rPr>
        <w:instrText xml:space="preserve"> QUOTE </w:instrText>
      </w:r>
      <w:r w:rsidR="00FF4D12" w:rsidRPr="00DD4F26">
        <w:rPr>
          <w:noProof/>
          <w:position w:val="-18"/>
          <w:sz w:val="28"/>
          <w:szCs w:val="28"/>
        </w:rPr>
        <w:drawing>
          <wp:inline distT="0" distB="0" distL="0" distR="0">
            <wp:extent cx="1654175" cy="325755"/>
            <wp:effectExtent l="19050" t="0" r="3175" b="0"/>
            <wp:docPr id="372" name="Рисунок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144" cstate="print">
                      <a:clrChange>
                        <a:clrFrom>
                          <a:srgbClr val="FFFFFF"/>
                        </a:clrFrom>
                        <a:clrTo>
                          <a:srgbClr val="FFFFFF">
                            <a:alpha val="0"/>
                          </a:srgbClr>
                        </a:clrTo>
                      </a:clrChange>
                    </a:blip>
                    <a:srcRect/>
                    <a:stretch>
                      <a:fillRect/>
                    </a:stretch>
                  </pic:blipFill>
                  <pic:spPr bwMode="auto">
                    <a:xfrm>
                      <a:off x="0" y="0"/>
                      <a:ext cx="1654175" cy="325755"/>
                    </a:xfrm>
                    <a:prstGeom prst="rect">
                      <a:avLst/>
                    </a:prstGeom>
                    <a:noFill/>
                    <a:ln w="9525">
                      <a:noFill/>
                      <a:miter lim="800000"/>
                      <a:headEnd/>
                      <a:tailEnd/>
                    </a:ln>
                  </pic:spPr>
                </pic:pic>
              </a:graphicData>
            </a:graphic>
          </wp:inline>
        </w:drawing>
      </w:r>
      <w:r w:rsidR="00797113" w:rsidRPr="00DD4F26">
        <w:rPr>
          <w:color w:val="000000"/>
          <w:sz w:val="28"/>
          <w:szCs w:val="28"/>
        </w:rPr>
        <w:instrText xml:space="preserve"> </w:instrText>
      </w:r>
      <w:r w:rsidRPr="00DD4F26">
        <w:rPr>
          <w:color w:val="000000"/>
          <w:sz w:val="28"/>
          <w:szCs w:val="28"/>
        </w:rPr>
        <w:fldChar w:fldCharType="separate"/>
      </w:r>
      <w:r w:rsidR="00FF4D12" w:rsidRPr="00DD4F26">
        <w:rPr>
          <w:noProof/>
          <w:position w:val="-18"/>
          <w:sz w:val="28"/>
          <w:szCs w:val="28"/>
        </w:rPr>
        <w:drawing>
          <wp:inline distT="0" distB="0" distL="0" distR="0">
            <wp:extent cx="1654175" cy="325755"/>
            <wp:effectExtent l="19050" t="0" r="3175" b="0"/>
            <wp:docPr id="373" name="Рисунок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144" cstate="print">
                      <a:clrChange>
                        <a:clrFrom>
                          <a:srgbClr val="FFFFFF"/>
                        </a:clrFrom>
                        <a:clrTo>
                          <a:srgbClr val="FFFFFF">
                            <a:alpha val="0"/>
                          </a:srgbClr>
                        </a:clrTo>
                      </a:clrChange>
                    </a:blip>
                    <a:srcRect/>
                    <a:stretch>
                      <a:fillRect/>
                    </a:stretch>
                  </pic:blipFill>
                  <pic:spPr bwMode="auto">
                    <a:xfrm>
                      <a:off x="0" y="0"/>
                      <a:ext cx="1654175" cy="325755"/>
                    </a:xfrm>
                    <a:prstGeom prst="rect">
                      <a:avLst/>
                    </a:prstGeom>
                    <a:noFill/>
                    <a:ln w="9525">
                      <a:noFill/>
                      <a:miter lim="800000"/>
                      <a:headEnd/>
                      <a:tailEnd/>
                    </a:ln>
                  </pic:spPr>
                </pic:pic>
              </a:graphicData>
            </a:graphic>
          </wp:inline>
        </w:drawing>
      </w:r>
      <w:r w:rsidRPr="00DD4F26">
        <w:rPr>
          <w:color w:val="000000"/>
          <w:sz w:val="28"/>
          <w:szCs w:val="28"/>
        </w:rPr>
        <w:fldChar w:fldCharType="end"/>
      </w:r>
    </w:p>
    <w:p w:rsidR="00797113" w:rsidRPr="00DD4F26" w:rsidRDefault="00797113" w:rsidP="0001353B">
      <w:pPr>
        <w:ind w:firstLine="709"/>
        <w:jc w:val="both"/>
        <w:rPr>
          <w:color w:val="000000"/>
          <w:sz w:val="28"/>
          <w:szCs w:val="28"/>
        </w:rPr>
      </w:pPr>
      <w:r w:rsidRPr="00DD4F26">
        <w:rPr>
          <w:color w:val="000000"/>
          <w:sz w:val="28"/>
          <w:szCs w:val="28"/>
        </w:rPr>
        <w:t>Стоимость данного источника формирования капитала 8,07%.</w:t>
      </w:r>
    </w:p>
    <w:p w:rsidR="00797113" w:rsidRPr="00DD4F26" w:rsidRDefault="00797113" w:rsidP="007926AA">
      <w:pPr>
        <w:jc w:val="both"/>
        <w:rPr>
          <w:color w:val="000000"/>
          <w:sz w:val="28"/>
          <w:szCs w:val="28"/>
        </w:rPr>
      </w:pPr>
    </w:p>
    <w:p w:rsidR="00797113" w:rsidRPr="00DD4F26" w:rsidRDefault="00797113" w:rsidP="007926AA">
      <w:pPr>
        <w:jc w:val="both"/>
        <w:rPr>
          <w:color w:val="000000"/>
          <w:sz w:val="28"/>
          <w:szCs w:val="28"/>
        </w:rPr>
      </w:pPr>
      <w:r w:rsidRPr="00DD4F26">
        <w:rPr>
          <w:color w:val="000000"/>
          <w:sz w:val="28"/>
          <w:szCs w:val="28"/>
        </w:rPr>
        <w:t>2.</w:t>
      </w:r>
      <w:r w:rsidRPr="00DD4F26">
        <w:rPr>
          <w:bCs/>
          <w:color w:val="000000"/>
          <w:sz w:val="28"/>
          <w:szCs w:val="28"/>
        </w:rPr>
        <w:t xml:space="preserve"> </w:t>
      </w:r>
      <w:r w:rsidRPr="00DD4F26">
        <w:rPr>
          <w:color w:val="000000"/>
          <w:sz w:val="28"/>
          <w:szCs w:val="28"/>
        </w:rPr>
        <w:t>По модели оценки доходности САРМ определите стоимость собственного капитала организации, если:</w:t>
      </w:r>
    </w:p>
    <w:p w:rsidR="00797113" w:rsidRPr="00DD4F26" w:rsidRDefault="00797113" w:rsidP="007926AA">
      <w:pPr>
        <w:jc w:val="both"/>
        <w:rPr>
          <w:color w:val="000000"/>
          <w:sz w:val="28"/>
          <w:szCs w:val="28"/>
        </w:rPr>
      </w:pPr>
      <w:r w:rsidRPr="00DD4F26">
        <w:rPr>
          <w:color w:val="000000"/>
          <w:sz w:val="28"/>
          <w:szCs w:val="28"/>
        </w:rPr>
        <w:t>- безрисковая ставка доходности составляет 4% годовых,</w:t>
      </w:r>
    </w:p>
    <w:p w:rsidR="00797113" w:rsidRPr="00DD4F26" w:rsidRDefault="00797113" w:rsidP="007926AA">
      <w:pPr>
        <w:jc w:val="both"/>
        <w:rPr>
          <w:color w:val="000000"/>
          <w:sz w:val="28"/>
          <w:szCs w:val="28"/>
        </w:rPr>
      </w:pPr>
      <w:r w:rsidRPr="00DD4F26">
        <w:rPr>
          <w:color w:val="000000"/>
          <w:sz w:val="28"/>
          <w:szCs w:val="28"/>
        </w:rPr>
        <w:t>- среднерыночная ставка доходности финансовых активов – 10%,</w:t>
      </w:r>
    </w:p>
    <w:p w:rsidR="00797113" w:rsidRPr="00DD4F26" w:rsidRDefault="00797113" w:rsidP="007926AA">
      <w:pPr>
        <w:jc w:val="both"/>
        <w:rPr>
          <w:color w:val="000000"/>
          <w:sz w:val="28"/>
          <w:szCs w:val="28"/>
        </w:rPr>
      </w:pPr>
      <w:r w:rsidRPr="00DD4F26">
        <w:rPr>
          <w:color w:val="000000"/>
          <w:sz w:val="28"/>
          <w:szCs w:val="28"/>
        </w:rPr>
        <w:t>- бета - коэффициент составляет 2,0.</w:t>
      </w:r>
    </w:p>
    <w:p w:rsidR="00797113" w:rsidRPr="00DD4F26" w:rsidRDefault="00797113" w:rsidP="007926AA">
      <w:pPr>
        <w:jc w:val="both"/>
        <w:rPr>
          <w:color w:val="000000"/>
          <w:sz w:val="28"/>
          <w:szCs w:val="28"/>
        </w:rPr>
      </w:pPr>
      <w:r w:rsidRPr="00DD4F26">
        <w:rPr>
          <w:color w:val="000000"/>
          <w:sz w:val="28"/>
          <w:szCs w:val="28"/>
        </w:rPr>
        <w:t>По условию задачи k</w:t>
      </w:r>
      <w:r w:rsidRPr="00DD4F26">
        <w:rPr>
          <w:color w:val="000000"/>
          <w:sz w:val="28"/>
          <w:szCs w:val="28"/>
          <w:vertAlign w:val="subscript"/>
        </w:rPr>
        <w:t>rf</w:t>
      </w:r>
      <w:r w:rsidRPr="00DD4F26">
        <w:rPr>
          <w:color w:val="000000"/>
          <w:sz w:val="28"/>
          <w:szCs w:val="28"/>
        </w:rPr>
        <w:t xml:space="preserve"> = 4%, k</w:t>
      </w:r>
      <w:r w:rsidRPr="00DD4F26">
        <w:rPr>
          <w:color w:val="000000"/>
          <w:sz w:val="28"/>
          <w:szCs w:val="28"/>
          <w:vertAlign w:val="subscript"/>
        </w:rPr>
        <w:t>m</w:t>
      </w:r>
      <w:r w:rsidRPr="00DD4F26">
        <w:rPr>
          <w:color w:val="000000"/>
          <w:sz w:val="28"/>
          <w:szCs w:val="28"/>
        </w:rPr>
        <w:t>= 10%, β</w:t>
      </w:r>
      <w:r w:rsidRPr="00DD4F26">
        <w:rPr>
          <w:color w:val="000000"/>
          <w:sz w:val="28"/>
          <w:szCs w:val="28"/>
          <w:vertAlign w:val="subscript"/>
        </w:rPr>
        <w:t>i</w:t>
      </w:r>
      <w:r w:rsidRPr="00DD4F26">
        <w:rPr>
          <w:color w:val="000000"/>
          <w:sz w:val="28"/>
          <w:szCs w:val="28"/>
        </w:rPr>
        <w:t xml:space="preserve"> = 2,0.</w:t>
      </w:r>
    </w:p>
    <w:p w:rsidR="00797113" w:rsidRPr="00DD4F26" w:rsidRDefault="00797113" w:rsidP="0001353B">
      <w:pPr>
        <w:ind w:firstLine="709"/>
        <w:jc w:val="both"/>
        <w:rPr>
          <w:color w:val="000000"/>
          <w:sz w:val="28"/>
          <w:szCs w:val="28"/>
        </w:rPr>
      </w:pPr>
      <w:r w:rsidRPr="00DD4F26">
        <w:rPr>
          <w:color w:val="000000"/>
          <w:sz w:val="28"/>
          <w:szCs w:val="28"/>
        </w:rPr>
        <w:t xml:space="preserve">Для решения необходимо использовать уравнение рыночной линии ценной бумаги </w:t>
      </w:r>
      <w:r w:rsidRPr="00DD4F26">
        <w:rPr>
          <w:bCs/>
          <w:color w:val="000000"/>
          <w:sz w:val="28"/>
          <w:szCs w:val="28"/>
        </w:rPr>
        <w:t>(модель САРМ)</w:t>
      </w:r>
      <w:r w:rsidRPr="00DD4F26">
        <w:rPr>
          <w:color w:val="000000"/>
          <w:sz w:val="28"/>
          <w:szCs w:val="28"/>
        </w:rPr>
        <w:t xml:space="preserve">: </w:t>
      </w:r>
      <w:r w:rsidR="00B83F6C" w:rsidRPr="00DD4F26">
        <w:rPr>
          <w:color w:val="000000"/>
          <w:sz w:val="28"/>
          <w:szCs w:val="28"/>
        </w:rPr>
        <w:t xml:space="preserve"> </w:t>
      </w:r>
      <w:r w:rsidRPr="00DD4F26">
        <w:rPr>
          <w:color w:val="000000"/>
          <w:sz w:val="28"/>
          <w:szCs w:val="28"/>
          <w:lang w:val="en-US"/>
        </w:rPr>
        <w:t>k</w:t>
      </w:r>
      <w:r w:rsidRPr="00DD4F26">
        <w:rPr>
          <w:color w:val="000000"/>
          <w:sz w:val="28"/>
          <w:szCs w:val="28"/>
          <w:vertAlign w:val="subscript"/>
          <w:lang w:val="en-US"/>
        </w:rPr>
        <w:t>i</w:t>
      </w:r>
      <w:r w:rsidRPr="00DD4F26">
        <w:rPr>
          <w:color w:val="000000"/>
          <w:sz w:val="28"/>
          <w:szCs w:val="28"/>
        </w:rPr>
        <w:t xml:space="preserve"> = </w:t>
      </w:r>
      <w:r w:rsidRPr="00DD4F26">
        <w:rPr>
          <w:color w:val="000000"/>
          <w:sz w:val="28"/>
          <w:szCs w:val="28"/>
          <w:lang w:val="en-US"/>
        </w:rPr>
        <w:t>k</w:t>
      </w:r>
      <w:r w:rsidRPr="00DD4F26">
        <w:rPr>
          <w:color w:val="000000"/>
          <w:sz w:val="28"/>
          <w:szCs w:val="28"/>
          <w:vertAlign w:val="subscript"/>
          <w:lang w:val="en-US"/>
        </w:rPr>
        <w:t>rf</w:t>
      </w:r>
      <w:r w:rsidRPr="00DD4F26">
        <w:rPr>
          <w:color w:val="000000"/>
          <w:sz w:val="28"/>
          <w:szCs w:val="28"/>
          <w:vertAlign w:val="subscript"/>
        </w:rPr>
        <w:t xml:space="preserve"> </w:t>
      </w:r>
      <w:r w:rsidRPr="00DD4F26">
        <w:rPr>
          <w:color w:val="000000"/>
          <w:sz w:val="28"/>
          <w:szCs w:val="28"/>
        </w:rPr>
        <w:t>+ (</w:t>
      </w:r>
      <w:r w:rsidRPr="00DD4F26">
        <w:rPr>
          <w:color w:val="000000"/>
          <w:sz w:val="28"/>
          <w:szCs w:val="28"/>
          <w:lang w:val="en-US"/>
        </w:rPr>
        <w:t>k</w:t>
      </w:r>
      <w:r w:rsidRPr="00DD4F26">
        <w:rPr>
          <w:color w:val="000000"/>
          <w:sz w:val="28"/>
          <w:szCs w:val="28"/>
          <w:vertAlign w:val="subscript"/>
          <w:lang w:val="en-US"/>
        </w:rPr>
        <w:t>m</w:t>
      </w:r>
      <w:r w:rsidRPr="00DD4F26">
        <w:rPr>
          <w:color w:val="000000"/>
          <w:sz w:val="28"/>
          <w:szCs w:val="28"/>
          <w:vertAlign w:val="subscript"/>
        </w:rPr>
        <w:t xml:space="preserve">  </w:t>
      </w:r>
      <w:r w:rsidRPr="00DD4F26">
        <w:rPr>
          <w:color w:val="000000"/>
          <w:sz w:val="28"/>
          <w:szCs w:val="28"/>
        </w:rPr>
        <w:t xml:space="preserve">- </w:t>
      </w:r>
      <w:r w:rsidRPr="00DD4F26">
        <w:rPr>
          <w:color w:val="000000"/>
          <w:sz w:val="28"/>
          <w:szCs w:val="28"/>
          <w:lang w:val="en-US"/>
        </w:rPr>
        <w:t>k</w:t>
      </w:r>
      <w:r w:rsidRPr="00DD4F26">
        <w:rPr>
          <w:color w:val="000000"/>
          <w:sz w:val="28"/>
          <w:szCs w:val="28"/>
          <w:vertAlign w:val="subscript"/>
          <w:lang w:val="en-US"/>
        </w:rPr>
        <w:t>rf</w:t>
      </w:r>
      <w:r w:rsidRPr="00DD4F26">
        <w:rPr>
          <w:color w:val="000000"/>
          <w:sz w:val="28"/>
          <w:szCs w:val="28"/>
        </w:rPr>
        <w:t>)* β</w:t>
      </w:r>
      <w:r w:rsidRPr="00DD4F26">
        <w:rPr>
          <w:color w:val="000000"/>
          <w:sz w:val="28"/>
          <w:szCs w:val="28"/>
          <w:vertAlign w:val="subscript"/>
          <w:lang w:val="en-US"/>
        </w:rPr>
        <w:t>i</w:t>
      </w:r>
      <w:r w:rsidRPr="00DD4F26">
        <w:rPr>
          <w:color w:val="000000"/>
          <w:sz w:val="28"/>
          <w:szCs w:val="28"/>
        </w:rPr>
        <w:t xml:space="preserve">  = 4+ (10-4)*2 = 16%</w:t>
      </w:r>
      <w:r w:rsidR="0001353B">
        <w:rPr>
          <w:color w:val="000000"/>
          <w:sz w:val="28"/>
          <w:szCs w:val="28"/>
        </w:rPr>
        <w:t>.</w:t>
      </w:r>
    </w:p>
    <w:p w:rsidR="00797113" w:rsidRPr="00DD4F26" w:rsidRDefault="00797113" w:rsidP="0001353B">
      <w:pPr>
        <w:ind w:firstLine="709"/>
        <w:jc w:val="both"/>
        <w:rPr>
          <w:color w:val="000000"/>
          <w:sz w:val="28"/>
          <w:szCs w:val="28"/>
        </w:rPr>
      </w:pPr>
      <w:r w:rsidRPr="00DD4F26">
        <w:rPr>
          <w:color w:val="000000"/>
          <w:sz w:val="28"/>
          <w:szCs w:val="28"/>
        </w:rPr>
        <w:t>Стоимость собственного капитала организации составляет 16%.</w:t>
      </w:r>
    </w:p>
    <w:p w:rsidR="00797113" w:rsidRPr="00DD4F26" w:rsidRDefault="00797113" w:rsidP="007926AA">
      <w:pPr>
        <w:jc w:val="both"/>
        <w:rPr>
          <w:color w:val="000000"/>
          <w:sz w:val="28"/>
          <w:szCs w:val="28"/>
        </w:rPr>
      </w:pPr>
    </w:p>
    <w:p w:rsidR="00797113" w:rsidRPr="00DD4F26" w:rsidRDefault="00797113" w:rsidP="007926AA">
      <w:pPr>
        <w:jc w:val="both"/>
        <w:rPr>
          <w:color w:val="000000"/>
          <w:sz w:val="28"/>
          <w:szCs w:val="28"/>
        </w:rPr>
      </w:pPr>
      <w:r w:rsidRPr="00DD4F26">
        <w:rPr>
          <w:color w:val="000000"/>
          <w:sz w:val="28"/>
          <w:szCs w:val="28"/>
        </w:rPr>
        <w:t>3. Ожидается, что в отчетном году дивиденды, выплачиваемые компанией  С по обыкновенным акциям, вырастут на 2%. В прошлом году на каждую акцию дивиденд выплачивался в сумме 8 руб. Рассчитайте стоимость собственного капитала компании, если текущая рыночная цена акции составляет 22 руб.</w:t>
      </w:r>
    </w:p>
    <w:p w:rsidR="00797113" w:rsidRPr="00DD4F26" w:rsidRDefault="00797113" w:rsidP="007926AA">
      <w:pPr>
        <w:jc w:val="both"/>
        <w:rPr>
          <w:color w:val="000000"/>
          <w:sz w:val="28"/>
          <w:szCs w:val="28"/>
        </w:rPr>
      </w:pPr>
      <w:r w:rsidRPr="00DD4F26">
        <w:rPr>
          <w:color w:val="000000"/>
          <w:sz w:val="28"/>
          <w:szCs w:val="28"/>
        </w:rPr>
        <w:t>По условию задачи D</w:t>
      </w:r>
      <w:r w:rsidRPr="00DD4F26">
        <w:rPr>
          <w:color w:val="000000"/>
          <w:sz w:val="28"/>
          <w:szCs w:val="28"/>
          <w:vertAlign w:val="subscript"/>
        </w:rPr>
        <w:t>0</w:t>
      </w:r>
      <w:r w:rsidRPr="00DD4F26">
        <w:rPr>
          <w:color w:val="000000"/>
          <w:sz w:val="28"/>
          <w:szCs w:val="28"/>
        </w:rPr>
        <w:t>=8 руб., P</w:t>
      </w:r>
      <w:r w:rsidRPr="00DD4F26">
        <w:rPr>
          <w:color w:val="000000"/>
          <w:sz w:val="28"/>
          <w:szCs w:val="28"/>
          <w:vertAlign w:val="subscript"/>
        </w:rPr>
        <w:t xml:space="preserve">акц </w:t>
      </w:r>
      <w:r w:rsidRPr="00DD4F26">
        <w:rPr>
          <w:color w:val="000000"/>
          <w:sz w:val="28"/>
          <w:szCs w:val="28"/>
        </w:rPr>
        <w:t>=</w:t>
      </w:r>
      <w:r w:rsidRPr="00DD4F26">
        <w:rPr>
          <w:color w:val="000000"/>
          <w:sz w:val="28"/>
          <w:szCs w:val="28"/>
          <w:vertAlign w:val="subscript"/>
        </w:rPr>
        <w:t xml:space="preserve"> </w:t>
      </w:r>
      <w:r w:rsidRPr="00DD4F26">
        <w:rPr>
          <w:color w:val="000000"/>
          <w:sz w:val="28"/>
          <w:szCs w:val="28"/>
        </w:rPr>
        <w:t>22 руб.,</w:t>
      </w:r>
      <w:r w:rsidRPr="00DD4F26">
        <w:rPr>
          <w:color w:val="000000"/>
          <w:sz w:val="28"/>
          <w:szCs w:val="28"/>
          <w:vertAlign w:val="subscript"/>
        </w:rPr>
        <w:t xml:space="preserve"> </w:t>
      </w:r>
      <w:r w:rsidRPr="00DD4F26">
        <w:rPr>
          <w:color w:val="000000"/>
          <w:sz w:val="28"/>
          <w:szCs w:val="28"/>
        </w:rPr>
        <w:t>g = 0,02.</w:t>
      </w:r>
    </w:p>
    <w:p w:rsidR="00797113" w:rsidRPr="00DD4F26" w:rsidRDefault="00797113" w:rsidP="0001353B">
      <w:pPr>
        <w:ind w:firstLine="709"/>
        <w:jc w:val="both"/>
        <w:rPr>
          <w:bCs/>
          <w:color w:val="000000"/>
          <w:sz w:val="28"/>
          <w:szCs w:val="28"/>
        </w:rPr>
      </w:pPr>
      <w:r w:rsidRPr="00DD4F26">
        <w:rPr>
          <w:color w:val="000000"/>
          <w:sz w:val="28"/>
          <w:szCs w:val="28"/>
        </w:rPr>
        <w:t xml:space="preserve">Для решения задачи применим </w:t>
      </w:r>
      <w:r w:rsidRPr="00DD4F26">
        <w:rPr>
          <w:bCs/>
          <w:color w:val="000000"/>
          <w:sz w:val="28"/>
          <w:szCs w:val="28"/>
        </w:rPr>
        <w:t>модель Гордона:</w:t>
      </w:r>
    </w:p>
    <w:p w:rsidR="00797113" w:rsidRPr="00DD4F26" w:rsidRDefault="00797113" w:rsidP="007926AA">
      <w:pPr>
        <w:jc w:val="both"/>
        <w:rPr>
          <w:color w:val="000000"/>
          <w:sz w:val="28"/>
          <w:szCs w:val="28"/>
        </w:rPr>
      </w:pPr>
      <w:r w:rsidRPr="00DD4F26">
        <w:rPr>
          <w:color w:val="000000"/>
          <w:sz w:val="28"/>
          <w:szCs w:val="28"/>
        </w:rPr>
        <w:t>k</w:t>
      </w:r>
      <w:r w:rsidRPr="00DD4F26">
        <w:rPr>
          <w:color w:val="000000"/>
          <w:sz w:val="28"/>
          <w:szCs w:val="28"/>
          <w:vertAlign w:val="subscript"/>
        </w:rPr>
        <w:t>оа</w:t>
      </w:r>
      <w:r w:rsidRPr="00DD4F26">
        <w:rPr>
          <w:color w:val="000000"/>
          <w:sz w:val="28"/>
          <w:szCs w:val="28"/>
        </w:rPr>
        <w:t xml:space="preserve">  = </w:t>
      </w:r>
      <w:r w:rsidR="000102B9" w:rsidRPr="00DD4F26">
        <w:rPr>
          <w:color w:val="000000"/>
          <w:sz w:val="28"/>
          <w:szCs w:val="28"/>
        </w:rPr>
        <w:fldChar w:fldCharType="begin"/>
      </w:r>
      <w:r w:rsidRPr="00DD4F26">
        <w:rPr>
          <w:color w:val="000000"/>
          <w:sz w:val="28"/>
          <w:szCs w:val="28"/>
        </w:rPr>
        <w:instrText xml:space="preserve"> QUOTE </w:instrText>
      </w:r>
      <w:r w:rsidR="00FF4D12" w:rsidRPr="00DD4F26">
        <w:rPr>
          <w:noProof/>
          <w:position w:val="-18"/>
          <w:sz w:val="28"/>
          <w:szCs w:val="28"/>
        </w:rPr>
        <w:drawing>
          <wp:inline distT="0" distB="0" distL="0" distR="0">
            <wp:extent cx="4285615" cy="334010"/>
            <wp:effectExtent l="19050" t="0" r="635" b="0"/>
            <wp:docPr id="374" name="Рисунок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145" cstate="print">
                      <a:clrChange>
                        <a:clrFrom>
                          <a:srgbClr val="FFFFFF"/>
                        </a:clrFrom>
                        <a:clrTo>
                          <a:srgbClr val="FFFFFF">
                            <a:alpha val="0"/>
                          </a:srgbClr>
                        </a:clrTo>
                      </a:clrChange>
                    </a:blip>
                    <a:srcRect/>
                    <a:stretch>
                      <a:fillRect/>
                    </a:stretch>
                  </pic:blipFill>
                  <pic:spPr bwMode="auto">
                    <a:xfrm>
                      <a:off x="0" y="0"/>
                      <a:ext cx="4285615" cy="334010"/>
                    </a:xfrm>
                    <a:prstGeom prst="rect">
                      <a:avLst/>
                    </a:prstGeom>
                    <a:noFill/>
                    <a:ln w="9525">
                      <a:noFill/>
                      <a:miter lim="800000"/>
                      <a:headEnd/>
                      <a:tailEnd/>
                    </a:ln>
                  </pic:spPr>
                </pic:pic>
              </a:graphicData>
            </a:graphic>
          </wp:inline>
        </w:drawing>
      </w:r>
      <w:r w:rsidRPr="00DD4F26">
        <w:rPr>
          <w:color w:val="000000"/>
          <w:sz w:val="28"/>
          <w:szCs w:val="28"/>
        </w:rPr>
        <w:instrText xml:space="preserve"> </w:instrText>
      </w:r>
      <w:r w:rsidR="000102B9" w:rsidRPr="00DD4F26">
        <w:rPr>
          <w:color w:val="000000"/>
          <w:sz w:val="28"/>
          <w:szCs w:val="28"/>
        </w:rPr>
        <w:fldChar w:fldCharType="separate"/>
      </w:r>
      <w:r w:rsidR="00FF4D12" w:rsidRPr="00DD4F26">
        <w:rPr>
          <w:noProof/>
          <w:position w:val="-18"/>
          <w:sz w:val="28"/>
          <w:szCs w:val="28"/>
        </w:rPr>
        <w:drawing>
          <wp:inline distT="0" distB="0" distL="0" distR="0">
            <wp:extent cx="4285615" cy="334010"/>
            <wp:effectExtent l="19050" t="0" r="635" b="0"/>
            <wp:docPr id="375" name="Рисунок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145" cstate="print">
                      <a:clrChange>
                        <a:clrFrom>
                          <a:srgbClr val="FFFFFF"/>
                        </a:clrFrom>
                        <a:clrTo>
                          <a:srgbClr val="FFFFFF">
                            <a:alpha val="0"/>
                          </a:srgbClr>
                        </a:clrTo>
                      </a:clrChange>
                    </a:blip>
                    <a:srcRect/>
                    <a:stretch>
                      <a:fillRect/>
                    </a:stretch>
                  </pic:blipFill>
                  <pic:spPr bwMode="auto">
                    <a:xfrm>
                      <a:off x="0" y="0"/>
                      <a:ext cx="4285615" cy="334010"/>
                    </a:xfrm>
                    <a:prstGeom prst="rect">
                      <a:avLst/>
                    </a:prstGeom>
                    <a:noFill/>
                    <a:ln w="9525">
                      <a:noFill/>
                      <a:miter lim="800000"/>
                      <a:headEnd/>
                      <a:tailEnd/>
                    </a:ln>
                  </pic:spPr>
                </pic:pic>
              </a:graphicData>
            </a:graphic>
          </wp:inline>
        </w:drawing>
      </w:r>
      <w:r w:rsidR="000102B9" w:rsidRPr="00DD4F26">
        <w:rPr>
          <w:color w:val="000000"/>
          <w:sz w:val="28"/>
          <w:szCs w:val="28"/>
        </w:rPr>
        <w:fldChar w:fldCharType="end"/>
      </w:r>
    </w:p>
    <w:p w:rsidR="00797113" w:rsidRPr="00DD4F26" w:rsidRDefault="00797113" w:rsidP="0001353B">
      <w:pPr>
        <w:ind w:firstLine="709"/>
        <w:jc w:val="both"/>
        <w:rPr>
          <w:color w:val="000000"/>
          <w:sz w:val="28"/>
          <w:szCs w:val="28"/>
        </w:rPr>
      </w:pPr>
      <w:r w:rsidRPr="00DD4F26">
        <w:rPr>
          <w:color w:val="000000"/>
          <w:sz w:val="28"/>
          <w:szCs w:val="28"/>
        </w:rPr>
        <w:t>Стоимость данного источника капитала составляет 39%.</w:t>
      </w:r>
    </w:p>
    <w:p w:rsidR="00797113" w:rsidRPr="00DD4F26" w:rsidRDefault="00797113" w:rsidP="007926AA">
      <w:pPr>
        <w:jc w:val="both"/>
        <w:rPr>
          <w:color w:val="000000"/>
          <w:sz w:val="28"/>
          <w:szCs w:val="28"/>
        </w:rPr>
      </w:pPr>
    </w:p>
    <w:p w:rsidR="00797113" w:rsidRPr="00DD4F26" w:rsidRDefault="00797113" w:rsidP="007926AA">
      <w:pPr>
        <w:jc w:val="both"/>
        <w:rPr>
          <w:color w:val="000000"/>
          <w:sz w:val="28"/>
          <w:szCs w:val="28"/>
        </w:rPr>
      </w:pPr>
      <w:r w:rsidRPr="00DD4F26">
        <w:rPr>
          <w:color w:val="000000"/>
          <w:sz w:val="28"/>
          <w:szCs w:val="28"/>
        </w:rPr>
        <w:t>4. Компания получила кредит в банке по ставке 18% годовых. Чему равна стоимость этого источника средств, если компания уплачивает</w:t>
      </w:r>
      <w:r w:rsidR="00B83F6C" w:rsidRPr="00DD4F26">
        <w:rPr>
          <w:color w:val="000000"/>
          <w:sz w:val="28"/>
          <w:szCs w:val="28"/>
        </w:rPr>
        <w:t xml:space="preserve"> налог на прибыль по ставке 20%, ставка рефинансирования ЦБ РФ – 7,75%, корректирующий коэффициент (гл.25 НК РФ) – 1,1.</w:t>
      </w:r>
    </w:p>
    <w:p w:rsidR="00797113" w:rsidRPr="00DD4F26" w:rsidRDefault="00797113" w:rsidP="007926AA">
      <w:pPr>
        <w:jc w:val="both"/>
        <w:rPr>
          <w:color w:val="000000"/>
          <w:sz w:val="28"/>
          <w:szCs w:val="28"/>
        </w:rPr>
      </w:pPr>
      <w:r w:rsidRPr="00DD4F26">
        <w:rPr>
          <w:color w:val="000000"/>
          <w:sz w:val="28"/>
          <w:szCs w:val="28"/>
        </w:rPr>
        <w:t>По условию задачи p = 18%, T= 0,2.</w:t>
      </w:r>
    </w:p>
    <w:p w:rsidR="00797113" w:rsidRPr="00DD4F26" w:rsidRDefault="00797113" w:rsidP="007926AA">
      <w:pPr>
        <w:jc w:val="both"/>
        <w:rPr>
          <w:color w:val="000000"/>
          <w:sz w:val="28"/>
          <w:szCs w:val="28"/>
        </w:rPr>
      </w:pPr>
      <w:r w:rsidRPr="00DD4F26">
        <w:rPr>
          <w:color w:val="000000"/>
          <w:sz w:val="28"/>
          <w:szCs w:val="28"/>
        </w:rPr>
        <w:t>k</w:t>
      </w:r>
      <w:r w:rsidRPr="00DD4F26">
        <w:rPr>
          <w:color w:val="000000"/>
          <w:sz w:val="28"/>
          <w:szCs w:val="28"/>
          <w:vertAlign w:val="subscript"/>
        </w:rPr>
        <w:t>к</w:t>
      </w:r>
      <w:r w:rsidRPr="00DD4F26">
        <w:rPr>
          <w:color w:val="000000"/>
          <w:sz w:val="28"/>
          <w:szCs w:val="28"/>
        </w:rPr>
        <w:t xml:space="preserve"> = p * (1- T) = 18* (1-0,2) = 14,4%</w:t>
      </w:r>
    </w:p>
    <w:p w:rsidR="00797113" w:rsidRPr="00DD4F26" w:rsidRDefault="00797113" w:rsidP="009C74ED">
      <w:pPr>
        <w:ind w:firstLine="709"/>
        <w:jc w:val="both"/>
        <w:rPr>
          <w:color w:val="000000"/>
          <w:sz w:val="28"/>
          <w:szCs w:val="28"/>
        </w:rPr>
      </w:pPr>
      <w:r w:rsidRPr="00DD4F26">
        <w:rPr>
          <w:color w:val="000000"/>
          <w:sz w:val="28"/>
          <w:szCs w:val="28"/>
        </w:rPr>
        <w:t>Рассчитаем стоимость данного источника с учетом особенностей российского налогообложения прибыли:</w:t>
      </w:r>
    </w:p>
    <w:p w:rsidR="00797113" w:rsidRPr="00DD4F26" w:rsidRDefault="00797113" w:rsidP="007926AA">
      <w:pPr>
        <w:jc w:val="both"/>
        <w:rPr>
          <w:color w:val="000000"/>
          <w:sz w:val="28"/>
          <w:szCs w:val="28"/>
        </w:rPr>
      </w:pPr>
      <w:r w:rsidRPr="00DD4F26">
        <w:rPr>
          <w:color w:val="000000"/>
          <w:sz w:val="28"/>
          <w:szCs w:val="28"/>
        </w:rPr>
        <w:t>p</w:t>
      </w:r>
      <w:r w:rsidRPr="00DD4F26">
        <w:rPr>
          <w:color w:val="000000"/>
          <w:sz w:val="28"/>
          <w:szCs w:val="28"/>
          <w:vertAlign w:val="subscript"/>
        </w:rPr>
        <w:t>1</w:t>
      </w:r>
      <w:r w:rsidRPr="00DD4F26">
        <w:rPr>
          <w:color w:val="000000"/>
          <w:sz w:val="28"/>
          <w:szCs w:val="28"/>
        </w:rPr>
        <w:t xml:space="preserve"> = 7,75*1,1 = 8,525%, p</w:t>
      </w:r>
      <w:r w:rsidRPr="00DD4F26">
        <w:rPr>
          <w:color w:val="000000"/>
          <w:sz w:val="28"/>
          <w:szCs w:val="28"/>
          <w:vertAlign w:val="subscript"/>
        </w:rPr>
        <w:t>2</w:t>
      </w:r>
      <w:r w:rsidRPr="00DD4F26">
        <w:rPr>
          <w:color w:val="000000"/>
          <w:sz w:val="28"/>
          <w:szCs w:val="28"/>
        </w:rPr>
        <w:t xml:space="preserve"> = 9,475%.</w:t>
      </w:r>
    </w:p>
    <w:p w:rsidR="00797113" w:rsidRPr="00DD4F26" w:rsidRDefault="00797113" w:rsidP="007926AA">
      <w:pPr>
        <w:jc w:val="both"/>
        <w:rPr>
          <w:color w:val="000000"/>
          <w:sz w:val="28"/>
          <w:szCs w:val="28"/>
        </w:rPr>
      </w:pPr>
      <w:r w:rsidRPr="00DD4F26">
        <w:rPr>
          <w:color w:val="000000"/>
          <w:sz w:val="28"/>
          <w:szCs w:val="28"/>
        </w:rPr>
        <w:t xml:space="preserve"> k</w:t>
      </w:r>
      <w:r w:rsidRPr="00DD4F26">
        <w:rPr>
          <w:color w:val="000000"/>
          <w:sz w:val="28"/>
          <w:szCs w:val="28"/>
          <w:vertAlign w:val="subscript"/>
        </w:rPr>
        <w:t>к</w:t>
      </w:r>
      <w:r w:rsidRPr="00DD4F26">
        <w:rPr>
          <w:color w:val="000000"/>
          <w:sz w:val="28"/>
          <w:szCs w:val="28"/>
        </w:rPr>
        <w:t xml:space="preserve"> = p</w:t>
      </w:r>
      <w:r w:rsidRPr="00DD4F26">
        <w:rPr>
          <w:color w:val="000000"/>
          <w:sz w:val="28"/>
          <w:szCs w:val="28"/>
          <w:vertAlign w:val="subscript"/>
        </w:rPr>
        <w:t>1</w:t>
      </w:r>
      <w:r w:rsidRPr="00DD4F26">
        <w:rPr>
          <w:color w:val="000000"/>
          <w:sz w:val="28"/>
          <w:szCs w:val="28"/>
        </w:rPr>
        <w:t xml:space="preserve"> * (1- T) + p</w:t>
      </w:r>
      <w:r w:rsidRPr="00DD4F26">
        <w:rPr>
          <w:color w:val="000000"/>
          <w:sz w:val="28"/>
          <w:szCs w:val="28"/>
          <w:vertAlign w:val="subscript"/>
        </w:rPr>
        <w:t xml:space="preserve">2 </w:t>
      </w:r>
      <w:r w:rsidRPr="00DD4F26">
        <w:rPr>
          <w:color w:val="000000"/>
          <w:sz w:val="28"/>
          <w:szCs w:val="28"/>
        </w:rPr>
        <w:t>= 8,525* (1-0,2) + 9,475 = 16,295 %</w:t>
      </w:r>
    </w:p>
    <w:p w:rsidR="00797113" w:rsidRPr="00DD4F26" w:rsidRDefault="00797113" w:rsidP="009C74ED">
      <w:pPr>
        <w:ind w:firstLine="709"/>
        <w:jc w:val="both"/>
        <w:rPr>
          <w:color w:val="000000"/>
          <w:sz w:val="28"/>
          <w:szCs w:val="28"/>
        </w:rPr>
      </w:pPr>
      <w:r w:rsidRPr="00DD4F26">
        <w:rPr>
          <w:color w:val="000000"/>
          <w:sz w:val="28"/>
          <w:szCs w:val="28"/>
        </w:rPr>
        <w:lastRenderedPageBreak/>
        <w:t>Стоимость данного источника формирования капитала составляет 14,4% и 16,295% с учетом особенностей российского налогообложения.</w:t>
      </w:r>
    </w:p>
    <w:p w:rsidR="00797113" w:rsidRPr="00DD4F26" w:rsidRDefault="00797113" w:rsidP="007926AA">
      <w:pPr>
        <w:jc w:val="both"/>
        <w:rPr>
          <w:color w:val="000000"/>
          <w:sz w:val="28"/>
          <w:szCs w:val="28"/>
        </w:rPr>
      </w:pPr>
    </w:p>
    <w:p w:rsidR="00797113" w:rsidRPr="00DD4F26" w:rsidRDefault="00797113" w:rsidP="007926AA">
      <w:pPr>
        <w:jc w:val="both"/>
        <w:rPr>
          <w:color w:val="000000"/>
          <w:sz w:val="28"/>
          <w:szCs w:val="28"/>
        </w:rPr>
      </w:pPr>
      <w:r w:rsidRPr="00DD4F26">
        <w:rPr>
          <w:color w:val="000000"/>
          <w:sz w:val="28"/>
          <w:szCs w:val="28"/>
        </w:rPr>
        <w:t>5. Компания планирует эмиссию облигаций номиналом 40 рублей, сроком обращения 5 лет и ставкой купонного дохода 6%. Определите стоимость данного источника формирования капитала, если ожидается реализация бумаги с дисконтом 2% от номинала, а эмиссионные расходы составят 3% от номинала. Ставка налога на прибыль  - 20 %.</w:t>
      </w:r>
    </w:p>
    <w:p w:rsidR="00797113" w:rsidRPr="00DD4F26" w:rsidRDefault="00797113" w:rsidP="009C74ED">
      <w:pPr>
        <w:ind w:firstLine="709"/>
        <w:jc w:val="both"/>
        <w:rPr>
          <w:color w:val="000000"/>
          <w:sz w:val="28"/>
          <w:szCs w:val="28"/>
        </w:rPr>
      </w:pPr>
      <w:r w:rsidRPr="00DD4F26">
        <w:rPr>
          <w:color w:val="000000"/>
          <w:sz w:val="28"/>
          <w:szCs w:val="28"/>
        </w:rPr>
        <w:t>М1 = 40 руб., М2 = 40 * (1-0,05) = 38 руб., Т = 0,2, n = 5 лет, p = 0,06.</w:t>
      </w:r>
    </w:p>
    <w:p w:rsidR="00797113" w:rsidRPr="00DD4F26" w:rsidRDefault="00797113" w:rsidP="007926AA">
      <w:pPr>
        <w:jc w:val="both"/>
        <w:rPr>
          <w:color w:val="000000"/>
          <w:sz w:val="28"/>
          <w:szCs w:val="28"/>
        </w:rPr>
      </w:pPr>
      <w:r w:rsidRPr="00DD4F26">
        <w:rPr>
          <w:color w:val="000000"/>
          <w:sz w:val="28"/>
          <w:szCs w:val="28"/>
        </w:rPr>
        <w:t>k</w:t>
      </w:r>
      <w:r w:rsidRPr="00DD4F26">
        <w:rPr>
          <w:color w:val="000000"/>
          <w:sz w:val="28"/>
          <w:szCs w:val="28"/>
          <w:vertAlign w:val="subscript"/>
        </w:rPr>
        <w:t>обл</w:t>
      </w:r>
      <w:r w:rsidRPr="00DD4F26">
        <w:rPr>
          <w:color w:val="000000"/>
          <w:sz w:val="28"/>
          <w:szCs w:val="28"/>
        </w:rPr>
        <w:t xml:space="preserve"> = </w:t>
      </w:r>
    </w:p>
    <w:p w:rsidR="00797113" w:rsidRPr="00DD4F26" w:rsidRDefault="000102B9" w:rsidP="007926AA">
      <w:pPr>
        <w:jc w:val="both"/>
        <w:rPr>
          <w:color w:val="000000"/>
          <w:sz w:val="28"/>
          <w:szCs w:val="28"/>
        </w:rPr>
      </w:pPr>
      <w:r w:rsidRPr="00DD4F26">
        <w:rPr>
          <w:color w:val="000000"/>
          <w:sz w:val="28"/>
          <w:szCs w:val="28"/>
        </w:rPr>
        <w:fldChar w:fldCharType="begin"/>
      </w:r>
      <w:r w:rsidR="00797113" w:rsidRPr="00DD4F26">
        <w:rPr>
          <w:color w:val="000000"/>
          <w:sz w:val="28"/>
          <w:szCs w:val="28"/>
        </w:rPr>
        <w:instrText xml:space="preserve"> QUOTE </w:instrText>
      </w:r>
      <w:r w:rsidR="00FF4D12" w:rsidRPr="00DD4F26">
        <w:rPr>
          <w:noProof/>
          <w:position w:val="-29"/>
          <w:sz w:val="28"/>
          <w:szCs w:val="28"/>
        </w:rPr>
        <w:drawing>
          <wp:inline distT="0" distB="0" distL="0" distR="0">
            <wp:extent cx="5860415" cy="476885"/>
            <wp:effectExtent l="19050" t="0" r="6985" b="0"/>
            <wp:docPr id="376" name="Рисунок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146" cstate="print">
                      <a:clrChange>
                        <a:clrFrom>
                          <a:srgbClr val="FFFFFF"/>
                        </a:clrFrom>
                        <a:clrTo>
                          <a:srgbClr val="FFFFFF">
                            <a:alpha val="0"/>
                          </a:srgbClr>
                        </a:clrTo>
                      </a:clrChange>
                    </a:blip>
                    <a:srcRect/>
                    <a:stretch>
                      <a:fillRect/>
                    </a:stretch>
                  </pic:blipFill>
                  <pic:spPr bwMode="auto">
                    <a:xfrm>
                      <a:off x="0" y="0"/>
                      <a:ext cx="5860415" cy="476885"/>
                    </a:xfrm>
                    <a:prstGeom prst="rect">
                      <a:avLst/>
                    </a:prstGeom>
                    <a:noFill/>
                    <a:ln w="9525">
                      <a:noFill/>
                      <a:miter lim="800000"/>
                      <a:headEnd/>
                      <a:tailEnd/>
                    </a:ln>
                  </pic:spPr>
                </pic:pic>
              </a:graphicData>
            </a:graphic>
          </wp:inline>
        </w:drawing>
      </w:r>
      <w:r w:rsidR="00797113" w:rsidRPr="00DD4F26">
        <w:rPr>
          <w:color w:val="000000"/>
          <w:sz w:val="28"/>
          <w:szCs w:val="28"/>
        </w:rPr>
        <w:instrText xml:space="preserve"> </w:instrText>
      </w:r>
      <w:r w:rsidRPr="00DD4F26">
        <w:rPr>
          <w:color w:val="000000"/>
          <w:sz w:val="28"/>
          <w:szCs w:val="28"/>
        </w:rPr>
        <w:fldChar w:fldCharType="separate"/>
      </w:r>
      <w:r w:rsidR="00FF4D12" w:rsidRPr="00DD4F26">
        <w:rPr>
          <w:noProof/>
          <w:position w:val="-29"/>
          <w:sz w:val="28"/>
          <w:szCs w:val="28"/>
        </w:rPr>
        <w:drawing>
          <wp:inline distT="0" distB="0" distL="0" distR="0">
            <wp:extent cx="5860415" cy="476885"/>
            <wp:effectExtent l="19050" t="0" r="6985" b="0"/>
            <wp:docPr id="377" name="Рисунок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146" cstate="print">
                      <a:clrChange>
                        <a:clrFrom>
                          <a:srgbClr val="FFFFFF"/>
                        </a:clrFrom>
                        <a:clrTo>
                          <a:srgbClr val="FFFFFF">
                            <a:alpha val="0"/>
                          </a:srgbClr>
                        </a:clrTo>
                      </a:clrChange>
                    </a:blip>
                    <a:srcRect/>
                    <a:stretch>
                      <a:fillRect/>
                    </a:stretch>
                  </pic:blipFill>
                  <pic:spPr bwMode="auto">
                    <a:xfrm>
                      <a:off x="0" y="0"/>
                      <a:ext cx="5860415" cy="476885"/>
                    </a:xfrm>
                    <a:prstGeom prst="rect">
                      <a:avLst/>
                    </a:prstGeom>
                    <a:noFill/>
                    <a:ln w="9525">
                      <a:noFill/>
                      <a:miter lim="800000"/>
                      <a:headEnd/>
                      <a:tailEnd/>
                    </a:ln>
                  </pic:spPr>
                </pic:pic>
              </a:graphicData>
            </a:graphic>
          </wp:inline>
        </w:drawing>
      </w:r>
      <w:r w:rsidRPr="00DD4F26">
        <w:rPr>
          <w:color w:val="000000"/>
          <w:sz w:val="28"/>
          <w:szCs w:val="28"/>
        </w:rPr>
        <w:fldChar w:fldCharType="end"/>
      </w:r>
    </w:p>
    <w:p w:rsidR="00797113" w:rsidRPr="00DD4F26" w:rsidRDefault="00797113" w:rsidP="009C74ED">
      <w:pPr>
        <w:ind w:firstLine="709"/>
        <w:jc w:val="both"/>
        <w:rPr>
          <w:color w:val="000000"/>
          <w:sz w:val="28"/>
          <w:szCs w:val="28"/>
        </w:rPr>
      </w:pPr>
      <w:r w:rsidRPr="00DD4F26">
        <w:rPr>
          <w:color w:val="000000"/>
          <w:sz w:val="28"/>
          <w:szCs w:val="28"/>
        </w:rPr>
        <w:t>Стоимость данного источника составит 5,74%.</w:t>
      </w:r>
    </w:p>
    <w:p w:rsidR="00797113" w:rsidRPr="00DD4F26" w:rsidRDefault="00797113" w:rsidP="007926AA">
      <w:pPr>
        <w:jc w:val="both"/>
        <w:rPr>
          <w:color w:val="000000"/>
          <w:sz w:val="28"/>
          <w:szCs w:val="28"/>
        </w:rPr>
      </w:pPr>
    </w:p>
    <w:p w:rsidR="00797113" w:rsidRPr="00DD4F26" w:rsidRDefault="00797113" w:rsidP="007926AA">
      <w:pPr>
        <w:ind w:right="70"/>
        <w:jc w:val="both"/>
        <w:rPr>
          <w:sz w:val="28"/>
          <w:szCs w:val="28"/>
        </w:rPr>
      </w:pPr>
      <w:r w:rsidRPr="00DD4F26">
        <w:rPr>
          <w:sz w:val="28"/>
          <w:szCs w:val="28"/>
        </w:rPr>
        <w:t xml:space="preserve">6. Предприятие заключило договор, предусматривающий оплату поставки сырья по схеме 2/15net45. Какова должна быть политика в отношении расчетов с поставщиком, если текущая банковская ставка по краткосрочным кредитам равна 15%. </w:t>
      </w:r>
    </w:p>
    <w:p w:rsidR="00797113" w:rsidRPr="00DD4F26" w:rsidRDefault="00797113" w:rsidP="007926AA">
      <w:pPr>
        <w:ind w:right="70"/>
        <w:jc w:val="both"/>
        <w:rPr>
          <w:sz w:val="28"/>
          <w:szCs w:val="28"/>
        </w:rPr>
      </w:pPr>
      <w:r w:rsidRPr="00DD4F26">
        <w:rPr>
          <w:sz w:val="28"/>
          <w:szCs w:val="28"/>
        </w:rPr>
        <w:t>По условию задачи ПС = 2%, Со = 45 дней, Сс = 15 дней.</w:t>
      </w:r>
    </w:p>
    <w:p w:rsidR="00797113" w:rsidRPr="00DD4F26" w:rsidRDefault="00797113" w:rsidP="009C74ED">
      <w:pPr>
        <w:ind w:right="70" w:firstLine="709"/>
        <w:jc w:val="both"/>
        <w:rPr>
          <w:sz w:val="28"/>
          <w:szCs w:val="28"/>
        </w:rPr>
      </w:pPr>
      <w:r w:rsidRPr="00DD4F26">
        <w:rPr>
          <w:sz w:val="28"/>
          <w:szCs w:val="28"/>
        </w:rPr>
        <w:t>Определим цену коммерческого кредита</w:t>
      </w:r>
    </w:p>
    <w:p w:rsidR="00797113" w:rsidRPr="00DD4F26" w:rsidRDefault="00797113" w:rsidP="007926AA">
      <w:pPr>
        <w:ind w:right="70"/>
        <w:jc w:val="both"/>
        <w:rPr>
          <w:sz w:val="28"/>
          <w:szCs w:val="28"/>
        </w:rPr>
      </w:pPr>
      <w:r w:rsidRPr="00DD4F26">
        <w:rPr>
          <w:sz w:val="28"/>
          <w:szCs w:val="28"/>
        </w:rPr>
        <w:t xml:space="preserve">ЦКК = </w:t>
      </w:r>
      <w:r w:rsidR="000102B9" w:rsidRPr="00DD4F26">
        <w:rPr>
          <w:sz w:val="28"/>
          <w:szCs w:val="28"/>
        </w:rPr>
        <w:fldChar w:fldCharType="begin"/>
      </w:r>
      <w:r w:rsidRPr="00DD4F26">
        <w:rPr>
          <w:sz w:val="28"/>
          <w:szCs w:val="28"/>
        </w:rPr>
        <w:instrText xml:space="preserve"> QUOTE </w:instrText>
      </w:r>
      <w:r w:rsidR="00FF4D12" w:rsidRPr="00DD4F26">
        <w:rPr>
          <w:noProof/>
          <w:position w:val="-15"/>
          <w:sz w:val="28"/>
          <w:szCs w:val="28"/>
        </w:rPr>
        <w:drawing>
          <wp:inline distT="0" distB="0" distL="0" distR="0">
            <wp:extent cx="4420870" cy="302260"/>
            <wp:effectExtent l="19050" t="0" r="0" b="0"/>
            <wp:docPr id="378" name="Рисунок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147" cstate="print">
                      <a:clrChange>
                        <a:clrFrom>
                          <a:srgbClr val="FFFFFF"/>
                        </a:clrFrom>
                        <a:clrTo>
                          <a:srgbClr val="FFFFFF">
                            <a:alpha val="0"/>
                          </a:srgbClr>
                        </a:clrTo>
                      </a:clrChange>
                    </a:blip>
                    <a:srcRect/>
                    <a:stretch>
                      <a:fillRect/>
                    </a:stretch>
                  </pic:blipFill>
                  <pic:spPr bwMode="auto">
                    <a:xfrm>
                      <a:off x="0" y="0"/>
                      <a:ext cx="4420870" cy="302260"/>
                    </a:xfrm>
                    <a:prstGeom prst="rect">
                      <a:avLst/>
                    </a:prstGeom>
                    <a:noFill/>
                    <a:ln w="9525">
                      <a:noFill/>
                      <a:miter lim="800000"/>
                      <a:headEnd/>
                      <a:tailEnd/>
                    </a:ln>
                  </pic:spPr>
                </pic:pic>
              </a:graphicData>
            </a:graphic>
          </wp:inline>
        </w:drawing>
      </w:r>
      <w:r w:rsidRPr="00DD4F26">
        <w:rPr>
          <w:sz w:val="28"/>
          <w:szCs w:val="28"/>
        </w:rPr>
        <w:instrText xml:space="preserve"> </w:instrText>
      </w:r>
      <w:r w:rsidR="000102B9" w:rsidRPr="00DD4F26">
        <w:rPr>
          <w:sz w:val="28"/>
          <w:szCs w:val="28"/>
        </w:rPr>
        <w:fldChar w:fldCharType="separate"/>
      </w:r>
      <w:r w:rsidR="00FF4D12" w:rsidRPr="00DD4F26">
        <w:rPr>
          <w:noProof/>
          <w:position w:val="-15"/>
          <w:sz w:val="28"/>
          <w:szCs w:val="28"/>
        </w:rPr>
        <w:drawing>
          <wp:inline distT="0" distB="0" distL="0" distR="0">
            <wp:extent cx="4420870" cy="302260"/>
            <wp:effectExtent l="19050" t="0" r="0" b="0"/>
            <wp:docPr id="379" name="Рисунок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147" cstate="print">
                      <a:clrChange>
                        <a:clrFrom>
                          <a:srgbClr val="FFFFFF"/>
                        </a:clrFrom>
                        <a:clrTo>
                          <a:srgbClr val="FFFFFF">
                            <a:alpha val="0"/>
                          </a:srgbClr>
                        </a:clrTo>
                      </a:clrChange>
                    </a:blip>
                    <a:srcRect/>
                    <a:stretch>
                      <a:fillRect/>
                    </a:stretch>
                  </pic:blipFill>
                  <pic:spPr bwMode="auto">
                    <a:xfrm>
                      <a:off x="0" y="0"/>
                      <a:ext cx="4420870" cy="302260"/>
                    </a:xfrm>
                    <a:prstGeom prst="rect">
                      <a:avLst/>
                    </a:prstGeom>
                    <a:noFill/>
                    <a:ln w="9525">
                      <a:noFill/>
                      <a:miter lim="800000"/>
                      <a:headEnd/>
                      <a:tailEnd/>
                    </a:ln>
                  </pic:spPr>
                </pic:pic>
              </a:graphicData>
            </a:graphic>
          </wp:inline>
        </w:drawing>
      </w:r>
      <w:r w:rsidR="000102B9" w:rsidRPr="00DD4F26">
        <w:rPr>
          <w:sz w:val="28"/>
          <w:szCs w:val="28"/>
        </w:rPr>
        <w:fldChar w:fldCharType="end"/>
      </w:r>
    </w:p>
    <w:p w:rsidR="00797113" w:rsidRPr="00DD4F26" w:rsidRDefault="00797113" w:rsidP="007926AA">
      <w:pPr>
        <w:ind w:right="70"/>
        <w:jc w:val="both"/>
        <w:rPr>
          <w:sz w:val="28"/>
          <w:szCs w:val="28"/>
        </w:rPr>
      </w:pPr>
    </w:p>
    <w:p w:rsidR="00797113" w:rsidRPr="00DD4F26" w:rsidRDefault="00797113" w:rsidP="009C74ED">
      <w:pPr>
        <w:ind w:right="70" w:firstLine="709"/>
        <w:jc w:val="both"/>
        <w:rPr>
          <w:sz w:val="28"/>
          <w:szCs w:val="28"/>
        </w:rPr>
      </w:pPr>
      <w:r w:rsidRPr="00DD4F26">
        <w:rPr>
          <w:sz w:val="28"/>
          <w:szCs w:val="28"/>
        </w:rPr>
        <w:t xml:space="preserve">Поскольку ставка по банковскому кредиту составляет 15%, то предприятию необходимо произвести оплату </w:t>
      </w:r>
      <w:r w:rsidR="004F198F" w:rsidRPr="00DD4F26">
        <w:rPr>
          <w:sz w:val="28"/>
          <w:szCs w:val="28"/>
        </w:rPr>
        <w:t>на</w:t>
      </w:r>
      <w:r w:rsidRPr="00DD4F26">
        <w:rPr>
          <w:sz w:val="28"/>
          <w:szCs w:val="28"/>
        </w:rPr>
        <w:t xml:space="preserve"> 15 день и воспользоваться скидкой.</w:t>
      </w:r>
    </w:p>
    <w:p w:rsidR="00797113" w:rsidRPr="00DD4F26" w:rsidRDefault="00797113" w:rsidP="007926AA">
      <w:pPr>
        <w:ind w:right="70"/>
        <w:jc w:val="both"/>
        <w:rPr>
          <w:sz w:val="28"/>
          <w:szCs w:val="28"/>
        </w:rPr>
      </w:pPr>
    </w:p>
    <w:p w:rsidR="00797113" w:rsidRPr="00DD4F26" w:rsidRDefault="00797113" w:rsidP="007926AA">
      <w:pPr>
        <w:jc w:val="both"/>
        <w:rPr>
          <w:color w:val="000000"/>
          <w:sz w:val="28"/>
          <w:szCs w:val="28"/>
        </w:rPr>
      </w:pPr>
      <w:r w:rsidRPr="00DD4F26">
        <w:rPr>
          <w:color w:val="000000"/>
          <w:sz w:val="28"/>
          <w:szCs w:val="28"/>
        </w:rPr>
        <w:t>7. Для реализации инвестиционного проекта используются собственные, заемные и привлеченные средства. Определите на основе представленных данных средневзвешенную стоимость капитала.</w:t>
      </w:r>
    </w:p>
    <w:p w:rsidR="00797113" w:rsidRPr="00DD4F26" w:rsidRDefault="00797113" w:rsidP="007926AA">
      <w:pPr>
        <w:jc w:val="both"/>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4"/>
        <w:gridCol w:w="3083"/>
        <w:gridCol w:w="3079"/>
      </w:tblGrid>
      <w:tr w:rsidR="00797113" w:rsidRPr="00DD4F26">
        <w:tc>
          <w:tcPr>
            <w:tcW w:w="3124" w:type="dxa"/>
            <w:tcBorders>
              <w:top w:val="single" w:sz="4" w:space="0" w:color="auto"/>
              <w:left w:val="single" w:sz="4" w:space="0" w:color="auto"/>
              <w:bottom w:val="single" w:sz="4" w:space="0" w:color="auto"/>
              <w:right w:val="single" w:sz="4" w:space="0" w:color="auto"/>
            </w:tcBorders>
          </w:tcPr>
          <w:p w:rsidR="00797113" w:rsidRPr="00DD4F26" w:rsidRDefault="00797113" w:rsidP="009C74ED">
            <w:pPr>
              <w:jc w:val="center"/>
              <w:rPr>
                <w:color w:val="000000"/>
                <w:sz w:val="28"/>
                <w:szCs w:val="28"/>
              </w:rPr>
            </w:pPr>
            <w:r w:rsidRPr="00DD4F26">
              <w:rPr>
                <w:color w:val="000000"/>
                <w:sz w:val="28"/>
                <w:szCs w:val="28"/>
              </w:rPr>
              <w:t>Источник средств</w:t>
            </w:r>
          </w:p>
        </w:tc>
        <w:tc>
          <w:tcPr>
            <w:tcW w:w="3083" w:type="dxa"/>
            <w:tcBorders>
              <w:top w:val="single" w:sz="4" w:space="0" w:color="auto"/>
              <w:left w:val="single" w:sz="4" w:space="0" w:color="auto"/>
              <w:bottom w:val="single" w:sz="4" w:space="0" w:color="auto"/>
              <w:right w:val="single" w:sz="4" w:space="0" w:color="auto"/>
            </w:tcBorders>
          </w:tcPr>
          <w:p w:rsidR="00797113" w:rsidRPr="00DD4F26" w:rsidRDefault="00797113" w:rsidP="009C74ED">
            <w:pPr>
              <w:jc w:val="center"/>
              <w:rPr>
                <w:color w:val="000000"/>
                <w:sz w:val="28"/>
                <w:szCs w:val="28"/>
              </w:rPr>
            </w:pPr>
            <w:r w:rsidRPr="00DD4F26">
              <w:rPr>
                <w:color w:val="000000"/>
                <w:sz w:val="28"/>
                <w:szCs w:val="28"/>
              </w:rPr>
              <w:t>Стоимость источника, %</w:t>
            </w:r>
          </w:p>
        </w:tc>
        <w:tc>
          <w:tcPr>
            <w:tcW w:w="3079" w:type="dxa"/>
            <w:tcBorders>
              <w:top w:val="single" w:sz="4" w:space="0" w:color="auto"/>
              <w:left w:val="single" w:sz="4" w:space="0" w:color="auto"/>
              <w:bottom w:val="single" w:sz="4" w:space="0" w:color="auto"/>
              <w:right w:val="single" w:sz="4" w:space="0" w:color="auto"/>
            </w:tcBorders>
          </w:tcPr>
          <w:p w:rsidR="00797113" w:rsidRPr="00DD4F26" w:rsidRDefault="00797113" w:rsidP="009C74ED">
            <w:pPr>
              <w:jc w:val="center"/>
              <w:rPr>
                <w:color w:val="000000"/>
                <w:sz w:val="28"/>
                <w:szCs w:val="28"/>
              </w:rPr>
            </w:pPr>
            <w:r w:rsidRPr="00DD4F26">
              <w:rPr>
                <w:color w:val="000000"/>
                <w:sz w:val="28"/>
                <w:szCs w:val="28"/>
              </w:rPr>
              <w:t>Удельный вес источника средств, %</w:t>
            </w:r>
          </w:p>
        </w:tc>
      </w:tr>
      <w:tr w:rsidR="00797113" w:rsidRPr="00DD4F26">
        <w:tc>
          <w:tcPr>
            <w:tcW w:w="3124"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r w:rsidRPr="00DD4F26">
              <w:rPr>
                <w:color w:val="000000"/>
                <w:sz w:val="28"/>
                <w:szCs w:val="28"/>
              </w:rPr>
              <w:t>Эмиссия акций</w:t>
            </w:r>
          </w:p>
        </w:tc>
        <w:tc>
          <w:tcPr>
            <w:tcW w:w="3083" w:type="dxa"/>
            <w:tcBorders>
              <w:top w:val="single" w:sz="4" w:space="0" w:color="auto"/>
              <w:left w:val="single" w:sz="4" w:space="0" w:color="auto"/>
              <w:bottom w:val="single" w:sz="4" w:space="0" w:color="auto"/>
              <w:right w:val="single" w:sz="4" w:space="0" w:color="auto"/>
            </w:tcBorders>
          </w:tcPr>
          <w:p w:rsidR="00797113" w:rsidRPr="00DD4F26" w:rsidRDefault="00797113" w:rsidP="009C74ED">
            <w:pPr>
              <w:jc w:val="center"/>
              <w:rPr>
                <w:color w:val="000000"/>
                <w:sz w:val="28"/>
                <w:szCs w:val="28"/>
              </w:rPr>
            </w:pPr>
            <w:r w:rsidRPr="00DD4F26">
              <w:rPr>
                <w:color w:val="000000"/>
                <w:sz w:val="28"/>
                <w:szCs w:val="28"/>
              </w:rPr>
              <w:t>20</w:t>
            </w:r>
          </w:p>
        </w:tc>
        <w:tc>
          <w:tcPr>
            <w:tcW w:w="3079" w:type="dxa"/>
            <w:tcBorders>
              <w:top w:val="single" w:sz="4" w:space="0" w:color="auto"/>
              <w:left w:val="single" w:sz="4" w:space="0" w:color="auto"/>
              <w:bottom w:val="single" w:sz="4" w:space="0" w:color="auto"/>
              <w:right w:val="single" w:sz="4" w:space="0" w:color="auto"/>
            </w:tcBorders>
          </w:tcPr>
          <w:p w:rsidR="00797113" w:rsidRPr="00DD4F26" w:rsidRDefault="00797113" w:rsidP="009C74ED">
            <w:pPr>
              <w:jc w:val="center"/>
              <w:rPr>
                <w:color w:val="000000"/>
                <w:sz w:val="28"/>
                <w:szCs w:val="28"/>
              </w:rPr>
            </w:pPr>
            <w:r w:rsidRPr="00DD4F26">
              <w:rPr>
                <w:color w:val="000000"/>
                <w:sz w:val="28"/>
                <w:szCs w:val="28"/>
              </w:rPr>
              <w:t>50</w:t>
            </w:r>
          </w:p>
        </w:tc>
      </w:tr>
      <w:tr w:rsidR="00797113" w:rsidRPr="00DD4F26">
        <w:tc>
          <w:tcPr>
            <w:tcW w:w="3124"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r w:rsidRPr="00DD4F26">
              <w:rPr>
                <w:color w:val="000000"/>
                <w:sz w:val="28"/>
                <w:szCs w:val="28"/>
              </w:rPr>
              <w:t>Облигационный заем</w:t>
            </w:r>
          </w:p>
        </w:tc>
        <w:tc>
          <w:tcPr>
            <w:tcW w:w="3083" w:type="dxa"/>
            <w:tcBorders>
              <w:top w:val="single" w:sz="4" w:space="0" w:color="auto"/>
              <w:left w:val="single" w:sz="4" w:space="0" w:color="auto"/>
              <w:bottom w:val="single" w:sz="4" w:space="0" w:color="auto"/>
              <w:right w:val="single" w:sz="4" w:space="0" w:color="auto"/>
            </w:tcBorders>
          </w:tcPr>
          <w:p w:rsidR="00797113" w:rsidRPr="00DD4F26" w:rsidRDefault="00797113" w:rsidP="009C74ED">
            <w:pPr>
              <w:jc w:val="center"/>
              <w:rPr>
                <w:color w:val="000000"/>
                <w:sz w:val="28"/>
                <w:szCs w:val="28"/>
              </w:rPr>
            </w:pPr>
            <w:r w:rsidRPr="00DD4F26">
              <w:rPr>
                <w:color w:val="000000"/>
                <w:sz w:val="28"/>
                <w:szCs w:val="28"/>
              </w:rPr>
              <w:t>12</w:t>
            </w:r>
          </w:p>
        </w:tc>
        <w:tc>
          <w:tcPr>
            <w:tcW w:w="3079" w:type="dxa"/>
            <w:tcBorders>
              <w:top w:val="single" w:sz="4" w:space="0" w:color="auto"/>
              <w:left w:val="single" w:sz="4" w:space="0" w:color="auto"/>
              <w:bottom w:val="single" w:sz="4" w:space="0" w:color="auto"/>
              <w:right w:val="single" w:sz="4" w:space="0" w:color="auto"/>
            </w:tcBorders>
          </w:tcPr>
          <w:p w:rsidR="00797113" w:rsidRPr="00DD4F26" w:rsidRDefault="00797113" w:rsidP="009C74ED">
            <w:pPr>
              <w:jc w:val="center"/>
              <w:rPr>
                <w:color w:val="000000"/>
                <w:sz w:val="28"/>
                <w:szCs w:val="28"/>
              </w:rPr>
            </w:pPr>
            <w:r w:rsidRPr="00DD4F26">
              <w:rPr>
                <w:color w:val="000000"/>
                <w:sz w:val="28"/>
                <w:szCs w:val="28"/>
              </w:rPr>
              <w:t>20</w:t>
            </w:r>
          </w:p>
        </w:tc>
      </w:tr>
      <w:tr w:rsidR="00797113" w:rsidRPr="00DD4F26">
        <w:tc>
          <w:tcPr>
            <w:tcW w:w="3124"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r w:rsidRPr="00DD4F26">
              <w:rPr>
                <w:color w:val="000000"/>
                <w:sz w:val="28"/>
                <w:szCs w:val="28"/>
              </w:rPr>
              <w:t>Банковский кредит</w:t>
            </w:r>
          </w:p>
        </w:tc>
        <w:tc>
          <w:tcPr>
            <w:tcW w:w="3083" w:type="dxa"/>
            <w:tcBorders>
              <w:top w:val="single" w:sz="4" w:space="0" w:color="auto"/>
              <w:left w:val="single" w:sz="4" w:space="0" w:color="auto"/>
              <w:bottom w:val="single" w:sz="4" w:space="0" w:color="auto"/>
              <w:right w:val="single" w:sz="4" w:space="0" w:color="auto"/>
            </w:tcBorders>
          </w:tcPr>
          <w:p w:rsidR="00797113" w:rsidRPr="00DD4F26" w:rsidRDefault="00797113" w:rsidP="009C74ED">
            <w:pPr>
              <w:jc w:val="center"/>
              <w:rPr>
                <w:color w:val="000000"/>
                <w:sz w:val="28"/>
                <w:szCs w:val="28"/>
              </w:rPr>
            </w:pPr>
            <w:r w:rsidRPr="00DD4F26">
              <w:rPr>
                <w:color w:val="000000"/>
                <w:sz w:val="28"/>
                <w:szCs w:val="28"/>
              </w:rPr>
              <w:t>18</w:t>
            </w:r>
          </w:p>
        </w:tc>
        <w:tc>
          <w:tcPr>
            <w:tcW w:w="3079" w:type="dxa"/>
            <w:tcBorders>
              <w:top w:val="single" w:sz="4" w:space="0" w:color="auto"/>
              <w:left w:val="single" w:sz="4" w:space="0" w:color="auto"/>
              <w:bottom w:val="single" w:sz="4" w:space="0" w:color="auto"/>
              <w:right w:val="single" w:sz="4" w:space="0" w:color="auto"/>
            </w:tcBorders>
          </w:tcPr>
          <w:p w:rsidR="00797113" w:rsidRPr="00DD4F26" w:rsidRDefault="00797113" w:rsidP="009C74ED">
            <w:pPr>
              <w:jc w:val="center"/>
              <w:rPr>
                <w:color w:val="000000"/>
                <w:sz w:val="28"/>
                <w:szCs w:val="28"/>
              </w:rPr>
            </w:pPr>
            <w:r w:rsidRPr="00DD4F26">
              <w:rPr>
                <w:color w:val="000000"/>
                <w:sz w:val="28"/>
                <w:szCs w:val="28"/>
              </w:rPr>
              <w:t>30</w:t>
            </w:r>
          </w:p>
        </w:tc>
      </w:tr>
    </w:tbl>
    <w:p w:rsidR="00797113" w:rsidRPr="00DD4F26" w:rsidRDefault="00797113" w:rsidP="009C74ED">
      <w:pPr>
        <w:ind w:firstLine="709"/>
        <w:jc w:val="both"/>
        <w:rPr>
          <w:color w:val="000000"/>
          <w:sz w:val="28"/>
          <w:szCs w:val="28"/>
        </w:rPr>
      </w:pPr>
      <w:r w:rsidRPr="00DD4F26">
        <w:rPr>
          <w:color w:val="000000"/>
          <w:sz w:val="28"/>
          <w:szCs w:val="28"/>
        </w:rPr>
        <w:t>По условию задачи</w:t>
      </w:r>
      <w:r w:rsidR="009C74ED">
        <w:rPr>
          <w:color w:val="000000"/>
          <w:sz w:val="28"/>
          <w:szCs w:val="28"/>
        </w:rPr>
        <w:t>:</w:t>
      </w:r>
      <w:r w:rsidRPr="00DD4F26">
        <w:rPr>
          <w:color w:val="000000"/>
          <w:sz w:val="28"/>
          <w:szCs w:val="28"/>
        </w:rPr>
        <w:t xml:space="preserve"> </w:t>
      </w:r>
    </w:p>
    <w:p w:rsidR="00797113" w:rsidRPr="00DD4F26" w:rsidRDefault="00797113" w:rsidP="007926AA">
      <w:pPr>
        <w:jc w:val="both"/>
        <w:rPr>
          <w:color w:val="000000"/>
          <w:sz w:val="28"/>
          <w:szCs w:val="28"/>
        </w:rPr>
      </w:pPr>
      <w:r w:rsidRPr="00DD4F26">
        <w:rPr>
          <w:color w:val="000000"/>
          <w:sz w:val="28"/>
          <w:szCs w:val="28"/>
        </w:rPr>
        <w:t>k</w:t>
      </w:r>
      <w:r w:rsidRPr="00DD4F26">
        <w:rPr>
          <w:color w:val="000000"/>
          <w:sz w:val="28"/>
          <w:szCs w:val="28"/>
          <w:vertAlign w:val="subscript"/>
        </w:rPr>
        <w:t>оа</w:t>
      </w:r>
      <w:r w:rsidRPr="00DD4F26">
        <w:rPr>
          <w:color w:val="000000"/>
          <w:sz w:val="28"/>
          <w:szCs w:val="28"/>
        </w:rPr>
        <w:t xml:space="preserve"> = 20%, k</w:t>
      </w:r>
      <w:r w:rsidRPr="00DD4F26">
        <w:rPr>
          <w:color w:val="000000"/>
          <w:sz w:val="28"/>
          <w:szCs w:val="28"/>
          <w:vertAlign w:val="subscript"/>
        </w:rPr>
        <w:t xml:space="preserve">обл </w:t>
      </w:r>
      <w:r w:rsidRPr="00DD4F26">
        <w:rPr>
          <w:color w:val="000000"/>
          <w:sz w:val="28"/>
          <w:szCs w:val="28"/>
        </w:rPr>
        <w:t>= 12%, k</w:t>
      </w:r>
      <w:r w:rsidRPr="00DD4F26">
        <w:rPr>
          <w:color w:val="000000"/>
          <w:sz w:val="28"/>
          <w:szCs w:val="28"/>
          <w:vertAlign w:val="subscript"/>
        </w:rPr>
        <w:t>к</w:t>
      </w:r>
      <w:r w:rsidRPr="00DD4F26">
        <w:rPr>
          <w:color w:val="000000"/>
          <w:sz w:val="28"/>
          <w:szCs w:val="28"/>
        </w:rPr>
        <w:t xml:space="preserve"> = 18%, Х</w:t>
      </w:r>
      <w:r w:rsidRPr="00DD4F26">
        <w:rPr>
          <w:color w:val="000000"/>
          <w:sz w:val="28"/>
          <w:szCs w:val="28"/>
          <w:vertAlign w:val="subscript"/>
        </w:rPr>
        <w:t>оа</w:t>
      </w:r>
      <w:r w:rsidRPr="00DD4F26">
        <w:rPr>
          <w:color w:val="000000"/>
          <w:sz w:val="28"/>
          <w:szCs w:val="28"/>
        </w:rPr>
        <w:t xml:space="preserve"> = 0,5, Х</w:t>
      </w:r>
      <w:r w:rsidRPr="00DD4F26">
        <w:rPr>
          <w:color w:val="000000"/>
          <w:sz w:val="28"/>
          <w:szCs w:val="28"/>
          <w:vertAlign w:val="subscript"/>
        </w:rPr>
        <w:t>обл</w:t>
      </w:r>
      <w:r w:rsidRPr="00DD4F26">
        <w:rPr>
          <w:color w:val="000000"/>
          <w:sz w:val="28"/>
          <w:szCs w:val="28"/>
        </w:rPr>
        <w:t xml:space="preserve"> = 0,2, Х</w:t>
      </w:r>
      <w:r w:rsidRPr="00DD4F26">
        <w:rPr>
          <w:color w:val="000000"/>
          <w:sz w:val="28"/>
          <w:szCs w:val="28"/>
          <w:vertAlign w:val="subscript"/>
        </w:rPr>
        <w:t>к</w:t>
      </w:r>
      <w:r w:rsidRPr="00DD4F26">
        <w:rPr>
          <w:color w:val="000000"/>
          <w:sz w:val="28"/>
          <w:szCs w:val="28"/>
        </w:rPr>
        <w:t xml:space="preserve"> = 0,3.</w:t>
      </w:r>
    </w:p>
    <w:p w:rsidR="00797113" w:rsidRPr="00DD4F26" w:rsidRDefault="00797113" w:rsidP="007926AA">
      <w:pPr>
        <w:jc w:val="both"/>
        <w:rPr>
          <w:color w:val="000000"/>
          <w:sz w:val="28"/>
          <w:szCs w:val="28"/>
        </w:rPr>
      </w:pPr>
      <w:r w:rsidRPr="00DD4F26">
        <w:rPr>
          <w:color w:val="000000"/>
          <w:sz w:val="28"/>
          <w:szCs w:val="28"/>
          <w:lang w:val="en-US"/>
        </w:rPr>
        <w:t>WACC</w:t>
      </w:r>
      <w:r w:rsidRPr="00DD4F26">
        <w:rPr>
          <w:color w:val="000000"/>
          <w:sz w:val="28"/>
          <w:szCs w:val="28"/>
        </w:rPr>
        <w:t xml:space="preserve"> = </w:t>
      </w:r>
      <w:r w:rsidR="000102B9" w:rsidRPr="00DD4F26">
        <w:rPr>
          <w:color w:val="000000"/>
          <w:sz w:val="28"/>
          <w:szCs w:val="28"/>
        </w:rPr>
        <w:fldChar w:fldCharType="begin"/>
      </w:r>
      <w:r w:rsidRPr="00DD4F26">
        <w:rPr>
          <w:color w:val="000000"/>
          <w:sz w:val="28"/>
          <w:szCs w:val="28"/>
        </w:rPr>
        <w:instrText xml:space="preserve"> </w:instrText>
      </w:r>
      <w:r w:rsidRPr="00DD4F26">
        <w:rPr>
          <w:color w:val="000000"/>
          <w:sz w:val="28"/>
          <w:szCs w:val="28"/>
          <w:lang w:val="en-US"/>
        </w:rPr>
        <w:instrText>QUOTE</w:instrText>
      </w:r>
      <w:r w:rsidRPr="00DD4F26">
        <w:rPr>
          <w:color w:val="000000"/>
          <w:sz w:val="28"/>
          <w:szCs w:val="28"/>
        </w:rPr>
        <w:instrText xml:space="preserve"> </w:instrText>
      </w:r>
      <w:r w:rsidR="00FF4D12" w:rsidRPr="00DD4F26">
        <w:rPr>
          <w:noProof/>
          <w:position w:val="-8"/>
          <w:sz w:val="28"/>
          <w:szCs w:val="28"/>
        </w:rPr>
        <w:drawing>
          <wp:inline distT="0" distB="0" distL="0" distR="0">
            <wp:extent cx="4039235" cy="207010"/>
            <wp:effectExtent l="19050" t="0" r="0" b="0"/>
            <wp:docPr id="380" name="Рисунок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148" cstate="print">
                      <a:clrChange>
                        <a:clrFrom>
                          <a:srgbClr val="FFFFFF"/>
                        </a:clrFrom>
                        <a:clrTo>
                          <a:srgbClr val="FFFFFF">
                            <a:alpha val="0"/>
                          </a:srgbClr>
                        </a:clrTo>
                      </a:clrChange>
                    </a:blip>
                    <a:srcRect/>
                    <a:stretch>
                      <a:fillRect/>
                    </a:stretch>
                  </pic:blipFill>
                  <pic:spPr bwMode="auto">
                    <a:xfrm>
                      <a:off x="0" y="0"/>
                      <a:ext cx="4039235" cy="207010"/>
                    </a:xfrm>
                    <a:prstGeom prst="rect">
                      <a:avLst/>
                    </a:prstGeom>
                    <a:noFill/>
                    <a:ln w="9525">
                      <a:noFill/>
                      <a:miter lim="800000"/>
                      <a:headEnd/>
                      <a:tailEnd/>
                    </a:ln>
                  </pic:spPr>
                </pic:pic>
              </a:graphicData>
            </a:graphic>
          </wp:inline>
        </w:drawing>
      </w:r>
      <w:r w:rsidRPr="00DD4F26">
        <w:rPr>
          <w:color w:val="000000"/>
          <w:sz w:val="28"/>
          <w:szCs w:val="28"/>
        </w:rPr>
        <w:instrText xml:space="preserve"> </w:instrText>
      </w:r>
      <w:r w:rsidR="000102B9" w:rsidRPr="00DD4F26">
        <w:rPr>
          <w:color w:val="000000"/>
          <w:sz w:val="28"/>
          <w:szCs w:val="28"/>
        </w:rPr>
        <w:fldChar w:fldCharType="separate"/>
      </w:r>
      <w:r w:rsidR="00FF4D12" w:rsidRPr="00DD4F26">
        <w:rPr>
          <w:noProof/>
          <w:position w:val="-8"/>
          <w:sz w:val="28"/>
          <w:szCs w:val="28"/>
        </w:rPr>
        <w:drawing>
          <wp:inline distT="0" distB="0" distL="0" distR="0">
            <wp:extent cx="4039235" cy="207010"/>
            <wp:effectExtent l="19050" t="0" r="0" b="0"/>
            <wp:docPr id="381" name="Рисунок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148" cstate="print">
                      <a:clrChange>
                        <a:clrFrom>
                          <a:srgbClr val="FFFFFF"/>
                        </a:clrFrom>
                        <a:clrTo>
                          <a:srgbClr val="FFFFFF">
                            <a:alpha val="0"/>
                          </a:srgbClr>
                        </a:clrTo>
                      </a:clrChange>
                    </a:blip>
                    <a:srcRect/>
                    <a:stretch>
                      <a:fillRect/>
                    </a:stretch>
                  </pic:blipFill>
                  <pic:spPr bwMode="auto">
                    <a:xfrm>
                      <a:off x="0" y="0"/>
                      <a:ext cx="4039235" cy="207010"/>
                    </a:xfrm>
                    <a:prstGeom prst="rect">
                      <a:avLst/>
                    </a:prstGeom>
                    <a:noFill/>
                    <a:ln w="9525">
                      <a:noFill/>
                      <a:miter lim="800000"/>
                      <a:headEnd/>
                      <a:tailEnd/>
                    </a:ln>
                  </pic:spPr>
                </pic:pic>
              </a:graphicData>
            </a:graphic>
          </wp:inline>
        </w:drawing>
      </w:r>
      <w:r w:rsidR="000102B9" w:rsidRPr="00DD4F26">
        <w:rPr>
          <w:color w:val="000000"/>
          <w:sz w:val="28"/>
          <w:szCs w:val="28"/>
        </w:rPr>
        <w:fldChar w:fldCharType="end"/>
      </w:r>
    </w:p>
    <w:p w:rsidR="00797113" w:rsidRPr="00DD4F26" w:rsidRDefault="00797113" w:rsidP="009C74ED">
      <w:pPr>
        <w:ind w:firstLine="709"/>
        <w:jc w:val="both"/>
        <w:rPr>
          <w:color w:val="000000"/>
          <w:sz w:val="28"/>
          <w:szCs w:val="28"/>
        </w:rPr>
      </w:pPr>
      <w:r w:rsidRPr="00DD4F26">
        <w:rPr>
          <w:color w:val="000000"/>
          <w:sz w:val="28"/>
          <w:szCs w:val="28"/>
        </w:rPr>
        <w:t>Средневзвешенная стоимость капитала составляет 17,8%.</w:t>
      </w:r>
    </w:p>
    <w:p w:rsidR="009D3D23" w:rsidRPr="00DD4F26" w:rsidRDefault="009D3D23" w:rsidP="007926AA">
      <w:pPr>
        <w:jc w:val="both"/>
        <w:rPr>
          <w:color w:val="000000"/>
          <w:sz w:val="28"/>
          <w:szCs w:val="28"/>
        </w:rPr>
      </w:pPr>
    </w:p>
    <w:p w:rsidR="009D3D23" w:rsidRPr="00DD4F26" w:rsidRDefault="009D3D23" w:rsidP="007926AA">
      <w:pPr>
        <w:jc w:val="both"/>
        <w:rPr>
          <w:color w:val="000000"/>
          <w:sz w:val="28"/>
          <w:szCs w:val="28"/>
        </w:rPr>
      </w:pPr>
    </w:p>
    <w:p w:rsidR="00797113" w:rsidRPr="00DD4F26" w:rsidRDefault="00797113" w:rsidP="007926AA">
      <w:pPr>
        <w:jc w:val="both"/>
        <w:rPr>
          <w:color w:val="000000"/>
          <w:sz w:val="28"/>
          <w:szCs w:val="28"/>
        </w:rPr>
      </w:pPr>
      <w:r w:rsidRPr="00DD4F26">
        <w:rPr>
          <w:color w:val="000000"/>
          <w:sz w:val="28"/>
          <w:szCs w:val="28"/>
        </w:rPr>
        <w:lastRenderedPageBreak/>
        <w:t>8. Определите оптимальную структуру капитала, следуя традиционному подходу, на основе следующих данных: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1"/>
        <w:gridCol w:w="945"/>
        <w:gridCol w:w="928"/>
        <w:gridCol w:w="929"/>
        <w:gridCol w:w="929"/>
        <w:gridCol w:w="929"/>
        <w:gridCol w:w="929"/>
        <w:gridCol w:w="929"/>
        <w:gridCol w:w="947"/>
      </w:tblGrid>
      <w:tr w:rsidR="00797113" w:rsidRPr="00DD4F26">
        <w:tc>
          <w:tcPr>
            <w:tcW w:w="1821" w:type="dxa"/>
            <w:vMerge w:val="restart"/>
            <w:tcBorders>
              <w:top w:val="single" w:sz="4" w:space="0" w:color="auto"/>
              <w:left w:val="single" w:sz="4" w:space="0" w:color="auto"/>
              <w:bottom w:val="single" w:sz="4" w:space="0" w:color="auto"/>
              <w:right w:val="single" w:sz="4" w:space="0" w:color="auto"/>
            </w:tcBorders>
          </w:tcPr>
          <w:p w:rsidR="00797113" w:rsidRPr="00DD4F26" w:rsidRDefault="00797113" w:rsidP="000E011E">
            <w:pPr>
              <w:jc w:val="center"/>
              <w:rPr>
                <w:sz w:val="28"/>
                <w:szCs w:val="28"/>
              </w:rPr>
            </w:pPr>
            <w:r w:rsidRPr="00DD4F26">
              <w:rPr>
                <w:sz w:val="28"/>
                <w:szCs w:val="28"/>
              </w:rPr>
              <w:t>Показатели</w:t>
            </w:r>
          </w:p>
        </w:tc>
        <w:tc>
          <w:tcPr>
            <w:tcW w:w="7465" w:type="dxa"/>
            <w:gridSpan w:val="8"/>
            <w:tcBorders>
              <w:top w:val="single" w:sz="4" w:space="0" w:color="auto"/>
              <w:left w:val="single" w:sz="4" w:space="0" w:color="auto"/>
              <w:bottom w:val="single" w:sz="4" w:space="0" w:color="auto"/>
              <w:right w:val="single" w:sz="4" w:space="0" w:color="auto"/>
            </w:tcBorders>
          </w:tcPr>
          <w:p w:rsidR="00797113" w:rsidRPr="00DD4F26" w:rsidRDefault="00797113" w:rsidP="000E011E">
            <w:pPr>
              <w:jc w:val="center"/>
              <w:rPr>
                <w:sz w:val="28"/>
                <w:szCs w:val="28"/>
              </w:rPr>
            </w:pPr>
            <w:r w:rsidRPr="00DD4F26">
              <w:rPr>
                <w:sz w:val="28"/>
                <w:szCs w:val="28"/>
              </w:rPr>
              <w:t>Варианты финансирования</w:t>
            </w:r>
          </w:p>
        </w:tc>
      </w:tr>
      <w:tr w:rsidR="00797113" w:rsidRPr="00DD4F26">
        <w:tc>
          <w:tcPr>
            <w:tcW w:w="0" w:type="auto"/>
            <w:vMerge/>
            <w:tcBorders>
              <w:top w:val="single" w:sz="4" w:space="0" w:color="auto"/>
              <w:left w:val="single" w:sz="4" w:space="0" w:color="auto"/>
              <w:bottom w:val="single" w:sz="4" w:space="0" w:color="auto"/>
              <w:right w:val="single" w:sz="4" w:space="0" w:color="auto"/>
            </w:tcBorders>
            <w:vAlign w:val="center"/>
          </w:tcPr>
          <w:p w:rsidR="00797113" w:rsidRPr="00DD4F26" w:rsidRDefault="00797113" w:rsidP="000E011E">
            <w:pPr>
              <w:jc w:val="center"/>
              <w:rPr>
                <w:sz w:val="28"/>
                <w:szCs w:val="28"/>
              </w:rPr>
            </w:pPr>
          </w:p>
        </w:tc>
        <w:tc>
          <w:tcPr>
            <w:tcW w:w="945" w:type="dxa"/>
            <w:tcBorders>
              <w:top w:val="single" w:sz="4" w:space="0" w:color="auto"/>
              <w:left w:val="single" w:sz="4" w:space="0" w:color="auto"/>
              <w:bottom w:val="single" w:sz="4" w:space="0" w:color="auto"/>
              <w:right w:val="single" w:sz="4" w:space="0" w:color="auto"/>
            </w:tcBorders>
          </w:tcPr>
          <w:p w:rsidR="00797113" w:rsidRPr="00DD4F26" w:rsidRDefault="00797113" w:rsidP="000E011E">
            <w:pPr>
              <w:jc w:val="center"/>
              <w:rPr>
                <w:sz w:val="28"/>
                <w:szCs w:val="28"/>
              </w:rPr>
            </w:pPr>
            <w:r w:rsidRPr="00DD4F26">
              <w:rPr>
                <w:sz w:val="28"/>
                <w:szCs w:val="28"/>
              </w:rPr>
              <w:t>1</w:t>
            </w:r>
          </w:p>
        </w:tc>
        <w:tc>
          <w:tcPr>
            <w:tcW w:w="928" w:type="dxa"/>
            <w:tcBorders>
              <w:top w:val="single" w:sz="4" w:space="0" w:color="auto"/>
              <w:left w:val="single" w:sz="4" w:space="0" w:color="auto"/>
              <w:bottom w:val="single" w:sz="4" w:space="0" w:color="auto"/>
              <w:right w:val="single" w:sz="4" w:space="0" w:color="auto"/>
            </w:tcBorders>
          </w:tcPr>
          <w:p w:rsidR="00797113" w:rsidRPr="00DD4F26" w:rsidRDefault="00797113" w:rsidP="000E011E">
            <w:pPr>
              <w:jc w:val="center"/>
              <w:rPr>
                <w:sz w:val="28"/>
                <w:szCs w:val="28"/>
              </w:rPr>
            </w:pPr>
            <w:r w:rsidRPr="00DD4F26">
              <w:rPr>
                <w:sz w:val="28"/>
                <w:szCs w:val="28"/>
              </w:rPr>
              <w:t>2</w:t>
            </w:r>
          </w:p>
        </w:tc>
        <w:tc>
          <w:tcPr>
            <w:tcW w:w="929" w:type="dxa"/>
            <w:tcBorders>
              <w:top w:val="single" w:sz="4" w:space="0" w:color="auto"/>
              <w:left w:val="single" w:sz="4" w:space="0" w:color="auto"/>
              <w:bottom w:val="single" w:sz="4" w:space="0" w:color="auto"/>
              <w:right w:val="single" w:sz="4" w:space="0" w:color="auto"/>
            </w:tcBorders>
          </w:tcPr>
          <w:p w:rsidR="00797113" w:rsidRPr="00DD4F26" w:rsidRDefault="00797113" w:rsidP="000E011E">
            <w:pPr>
              <w:jc w:val="center"/>
              <w:rPr>
                <w:sz w:val="28"/>
                <w:szCs w:val="28"/>
              </w:rPr>
            </w:pPr>
            <w:r w:rsidRPr="00DD4F26">
              <w:rPr>
                <w:sz w:val="28"/>
                <w:szCs w:val="28"/>
              </w:rPr>
              <w:t>3</w:t>
            </w:r>
          </w:p>
        </w:tc>
        <w:tc>
          <w:tcPr>
            <w:tcW w:w="929" w:type="dxa"/>
            <w:tcBorders>
              <w:top w:val="single" w:sz="4" w:space="0" w:color="auto"/>
              <w:left w:val="single" w:sz="4" w:space="0" w:color="auto"/>
              <w:bottom w:val="single" w:sz="4" w:space="0" w:color="auto"/>
              <w:right w:val="single" w:sz="4" w:space="0" w:color="auto"/>
            </w:tcBorders>
          </w:tcPr>
          <w:p w:rsidR="00797113" w:rsidRPr="00DD4F26" w:rsidRDefault="00797113" w:rsidP="000E011E">
            <w:pPr>
              <w:jc w:val="center"/>
              <w:rPr>
                <w:sz w:val="28"/>
                <w:szCs w:val="28"/>
              </w:rPr>
            </w:pPr>
            <w:r w:rsidRPr="00DD4F26">
              <w:rPr>
                <w:sz w:val="28"/>
                <w:szCs w:val="28"/>
              </w:rPr>
              <w:t>4</w:t>
            </w:r>
          </w:p>
        </w:tc>
        <w:tc>
          <w:tcPr>
            <w:tcW w:w="929" w:type="dxa"/>
            <w:tcBorders>
              <w:top w:val="single" w:sz="4" w:space="0" w:color="auto"/>
              <w:left w:val="single" w:sz="4" w:space="0" w:color="auto"/>
              <w:bottom w:val="single" w:sz="4" w:space="0" w:color="auto"/>
              <w:right w:val="single" w:sz="4" w:space="0" w:color="auto"/>
            </w:tcBorders>
          </w:tcPr>
          <w:p w:rsidR="00797113" w:rsidRPr="00DD4F26" w:rsidRDefault="00797113" w:rsidP="000E011E">
            <w:pPr>
              <w:jc w:val="center"/>
              <w:rPr>
                <w:sz w:val="28"/>
                <w:szCs w:val="28"/>
              </w:rPr>
            </w:pPr>
            <w:r w:rsidRPr="00DD4F26">
              <w:rPr>
                <w:sz w:val="28"/>
                <w:szCs w:val="28"/>
              </w:rPr>
              <w:t>5</w:t>
            </w:r>
          </w:p>
        </w:tc>
        <w:tc>
          <w:tcPr>
            <w:tcW w:w="929" w:type="dxa"/>
            <w:tcBorders>
              <w:top w:val="single" w:sz="4" w:space="0" w:color="auto"/>
              <w:left w:val="single" w:sz="4" w:space="0" w:color="auto"/>
              <w:bottom w:val="single" w:sz="4" w:space="0" w:color="auto"/>
              <w:right w:val="single" w:sz="4" w:space="0" w:color="auto"/>
            </w:tcBorders>
          </w:tcPr>
          <w:p w:rsidR="00797113" w:rsidRPr="00DD4F26" w:rsidRDefault="00797113" w:rsidP="000E011E">
            <w:pPr>
              <w:jc w:val="center"/>
              <w:rPr>
                <w:sz w:val="28"/>
                <w:szCs w:val="28"/>
              </w:rPr>
            </w:pPr>
            <w:r w:rsidRPr="00DD4F26">
              <w:rPr>
                <w:sz w:val="28"/>
                <w:szCs w:val="28"/>
              </w:rPr>
              <w:t>6</w:t>
            </w:r>
          </w:p>
        </w:tc>
        <w:tc>
          <w:tcPr>
            <w:tcW w:w="929" w:type="dxa"/>
            <w:tcBorders>
              <w:top w:val="single" w:sz="4" w:space="0" w:color="auto"/>
              <w:left w:val="single" w:sz="4" w:space="0" w:color="auto"/>
              <w:bottom w:val="single" w:sz="4" w:space="0" w:color="auto"/>
              <w:right w:val="single" w:sz="4" w:space="0" w:color="auto"/>
            </w:tcBorders>
          </w:tcPr>
          <w:p w:rsidR="00797113" w:rsidRPr="00DD4F26" w:rsidRDefault="00797113" w:rsidP="000E011E">
            <w:pPr>
              <w:jc w:val="center"/>
              <w:rPr>
                <w:sz w:val="28"/>
                <w:szCs w:val="28"/>
              </w:rPr>
            </w:pPr>
            <w:r w:rsidRPr="00DD4F26">
              <w:rPr>
                <w:sz w:val="28"/>
                <w:szCs w:val="28"/>
              </w:rPr>
              <w:t>7</w:t>
            </w:r>
          </w:p>
        </w:tc>
        <w:tc>
          <w:tcPr>
            <w:tcW w:w="947" w:type="dxa"/>
            <w:tcBorders>
              <w:top w:val="single" w:sz="4" w:space="0" w:color="auto"/>
              <w:left w:val="single" w:sz="4" w:space="0" w:color="auto"/>
              <w:bottom w:val="single" w:sz="4" w:space="0" w:color="auto"/>
              <w:right w:val="single" w:sz="4" w:space="0" w:color="auto"/>
            </w:tcBorders>
          </w:tcPr>
          <w:p w:rsidR="00797113" w:rsidRPr="00DD4F26" w:rsidRDefault="00797113" w:rsidP="000E011E">
            <w:pPr>
              <w:jc w:val="center"/>
              <w:rPr>
                <w:sz w:val="28"/>
                <w:szCs w:val="28"/>
              </w:rPr>
            </w:pPr>
            <w:r w:rsidRPr="00DD4F26">
              <w:rPr>
                <w:sz w:val="28"/>
                <w:szCs w:val="28"/>
              </w:rPr>
              <w:t>8</w:t>
            </w:r>
          </w:p>
        </w:tc>
      </w:tr>
      <w:tr w:rsidR="00797113" w:rsidRPr="00DD4F26">
        <w:tc>
          <w:tcPr>
            <w:tcW w:w="1821"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Доля собственного капитала, %</w:t>
            </w:r>
          </w:p>
        </w:tc>
        <w:tc>
          <w:tcPr>
            <w:tcW w:w="945" w:type="dxa"/>
            <w:tcBorders>
              <w:top w:val="single" w:sz="4" w:space="0" w:color="auto"/>
              <w:left w:val="single" w:sz="4" w:space="0" w:color="auto"/>
              <w:bottom w:val="single" w:sz="4" w:space="0" w:color="auto"/>
              <w:right w:val="single" w:sz="4" w:space="0" w:color="auto"/>
            </w:tcBorders>
          </w:tcPr>
          <w:p w:rsidR="00797113" w:rsidRPr="00DD4F26" w:rsidRDefault="00797113" w:rsidP="000E011E">
            <w:pPr>
              <w:jc w:val="center"/>
              <w:rPr>
                <w:sz w:val="28"/>
                <w:szCs w:val="28"/>
              </w:rPr>
            </w:pPr>
            <w:r w:rsidRPr="00DD4F26">
              <w:rPr>
                <w:sz w:val="28"/>
                <w:szCs w:val="28"/>
              </w:rPr>
              <w:t>25</w:t>
            </w:r>
          </w:p>
        </w:tc>
        <w:tc>
          <w:tcPr>
            <w:tcW w:w="928" w:type="dxa"/>
            <w:tcBorders>
              <w:top w:val="single" w:sz="4" w:space="0" w:color="auto"/>
              <w:left w:val="single" w:sz="4" w:space="0" w:color="auto"/>
              <w:bottom w:val="single" w:sz="4" w:space="0" w:color="auto"/>
              <w:right w:val="single" w:sz="4" w:space="0" w:color="auto"/>
            </w:tcBorders>
          </w:tcPr>
          <w:p w:rsidR="00797113" w:rsidRPr="00DD4F26" w:rsidRDefault="00797113" w:rsidP="000E011E">
            <w:pPr>
              <w:jc w:val="center"/>
              <w:rPr>
                <w:sz w:val="28"/>
                <w:szCs w:val="28"/>
              </w:rPr>
            </w:pPr>
            <w:r w:rsidRPr="00DD4F26">
              <w:rPr>
                <w:sz w:val="28"/>
                <w:szCs w:val="28"/>
              </w:rPr>
              <w:t>30</w:t>
            </w:r>
          </w:p>
        </w:tc>
        <w:tc>
          <w:tcPr>
            <w:tcW w:w="929" w:type="dxa"/>
            <w:tcBorders>
              <w:top w:val="single" w:sz="4" w:space="0" w:color="auto"/>
              <w:left w:val="single" w:sz="4" w:space="0" w:color="auto"/>
              <w:bottom w:val="single" w:sz="4" w:space="0" w:color="auto"/>
              <w:right w:val="single" w:sz="4" w:space="0" w:color="auto"/>
            </w:tcBorders>
          </w:tcPr>
          <w:p w:rsidR="00797113" w:rsidRPr="00DD4F26" w:rsidRDefault="00797113" w:rsidP="000E011E">
            <w:pPr>
              <w:jc w:val="center"/>
              <w:rPr>
                <w:sz w:val="28"/>
                <w:szCs w:val="28"/>
              </w:rPr>
            </w:pPr>
            <w:r w:rsidRPr="00DD4F26">
              <w:rPr>
                <w:sz w:val="28"/>
                <w:szCs w:val="28"/>
              </w:rPr>
              <w:t>40</w:t>
            </w:r>
          </w:p>
        </w:tc>
        <w:tc>
          <w:tcPr>
            <w:tcW w:w="929" w:type="dxa"/>
            <w:tcBorders>
              <w:top w:val="single" w:sz="4" w:space="0" w:color="auto"/>
              <w:left w:val="single" w:sz="4" w:space="0" w:color="auto"/>
              <w:bottom w:val="single" w:sz="4" w:space="0" w:color="auto"/>
              <w:right w:val="single" w:sz="4" w:space="0" w:color="auto"/>
            </w:tcBorders>
          </w:tcPr>
          <w:p w:rsidR="00797113" w:rsidRPr="00DD4F26" w:rsidRDefault="00797113" w:rsidP="000E011E">
            <w:pPr>
              <w:jc w:val="center"/>
              <w:rPr>
                <w:sz w:val="28"/>
                <w:szCs w:val="28"/>
              </w:rPr>
            </w:pPr>
            <w:r w:rsidRPr="00DD4F26">
              <w:rPr>
                <w:sz w:val="28"/>
                <w:szCs w:val="28"/>
              </w:rPr>
              <w:t>50</w:t>
            </w:r>
          </w:p>
        </w:tc>
        <w:tc>
          <w:tcPr>
            <w:tcW w:w="929" w:type="dxa"/>
            <w:tcBorders>
              <w:top w:val="single" w:sz="4" w:space="0" w:color="auto"/>
              <w:left w:val="single" w:sz="4" w:space="0" w:color="auto"/>
              <w:bottom w:val="single" w:sz="4" w:space="0" w:color="auto"/>
              <w:right w:val="single" w:sz="4" w:space="0" w:color="auto"/>
            </w:tcBorders>
          </w:tcPr>
          <w:p w:rsidR="00797113" w:rsidRPr="00DD4F26" w:rsidRDefault="00797113" w:rsidP="000E011E">
            <w:pPr>
              <w:jc w:val="center"/>
              <w:rPr>
                <w:sz w:val="28"/>
                <w:szCs w:val="28"/>
              </w:rPr>
            </w:pPr>
            <w:r w:rsidRPr="00DD4F26">
              <w:rPr>
                <w:sz w:val="28"/>
                <w:szCs w:val="28"/>
              </w:rPr>
              <w:t>60</w:t>
            </w:r>
          </w:p>
        </w:tc>
        <w:tc>
          <w:tcPr>
            <w:tcW w:w="929" w:type="dxa"/>
            <w:tcBorders>
              <w:top w:val="single" w:sz="4" w:space="0" w:color="auto"/>
              <w:left w:val="single" w:sz="4" w:space="0" w:color="auto"/>
              <w:bottom w:val="single" w:sz="4" w:space="0" w:color="auto"/>
              <w:right w:val="single" w:sz="4" w:space="0" w:color="auto"/>
            </w:tcBorders>
          </w:tcPr>
          <w:p w:rsidR="00797113" w:rsidRPr="00DD4F26" w:rsidRDefault="00797113" w:rsidP="000E011E">
            <w:pPr>
              <w:jc w:val="center"/>
              <w:rPr>
                <w:sz w:val="28"/>
                <w:szCs w:val="28"/>
              </w:rPr>
            </w:pPr>
            <w:r w:rsidRPr="00DD4F26">
              <w:rPr>
                <w:sz w:val="28"/>
                <w:szCs w:val="28"/>
              </w:rPr>
              <w:t>70</w:t>
            </w:r>
          </w:p>
        </w:tc>
        <w:tc>
          <w:tcPr>
            <w:tcW w:w="929" w:type="dxa"/>
            <w:tcBorders>
              <w:top w:val="single" w:sz="4" w:space="0" w:color="auto"/>
              <w:left w:val="single" w:sz="4" w:space="0" w:color="auto"/>
              <w:bottom w:val="single" w:sz="4" w:space="0" w:color="auto"/>
              <w:right w:val="single" w:sz="4" w:space="0" w:color="auto"/>
            </w:tcBorders>
          </w:tcPr>
          <w:p w:rsidR="00797113" w:rsidRPr="00DD4F26" w:rsidRDefault="00797113" w:rsidP="000E011E">
            <w:pPr>
              <w:jc w:val="center"/>
              <w:rPr>
                <w:sz w:val="28"/>
                <w:szCs w:val="28"/>
              </w:rPr>
            </w:pPr>
            <w:r w:rsidRPr="00DD4F26">
              <w:rPr>
                <w:sz w:val="28"/>
                <w:szCs w:val="28"/>
              </w:rPr>
              <w:t>80</w:t>
            </w:r>
          </w:p>
        </w:tc>
        <w:tc>
          <w:tcPr>
            <w:tcW w:w="947" w:type="dxa"/>
            <w:tcBorders>
              <w:top w:val="single" w:sz="4" w:space="0" w:color="auto"/>
              <w:left w:val="single" w:sz="4" w:space="0" w:color="auto"/>
              <w:bottom w:val="single" w:sz="4" w:space="0" w:color="auto"/>
              <w:right w:val="single" w:sz="4" w:space="0" w:color="auto"/>
            </w:tcBorders>
          </w:tcPr>
          <w:p w:rsidR="00797113" w:rsidRPr="00DD4F26" w:rsidRDefault="00797113" w:rsidP="000E011E">
            <w:pPr>
              <w:jc w:val="center"/>
              <w:rPr>
                <w:sz w:val="28"/>
                <w:szCs w:val="28"/>
              </w:rPr>
            </w:pPr>
            <w:r w:rsidRPr="00DD4F26">
              <w:rPr>
                <w:sz w:val="28"/>
                <w:szCs w:val="28"/>
              </w:rPr>
              <w:t>100</w:t>
            </w:r>
          </w:p>
        </w:tc>
      </w:tr>
      <w:tr w:rsidR="00797113" w:rsidRPr="00DD4F26">
        <w:tc>
          <w:tcPr>
            <w:tcW w:w="1821"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Доля заемного капитала, %</w:t>
            </w:r>
          </w:p>
        </w:tc>
        <w:tc>
          <w:tcPr>
            <w:tcW w:w="945" w:type="dxa"/>
            <w:tcBorders>
              <w:top w:val="single" w:sz="4" w:space="0" w:color="auto"/>
              <w:left w:val="single" w:sz="4" w:space="0" w:color="auto"/>
              <w:bottom w:val="single" w:sz="4" w:space="0" w:color="auto"/>
              <w:right w:val="single" w:sz="4" w:space="0" w:color="auto"/>
            </w:tcBorders>
          </w:tcPr>
          <w:p w:rsidR="00797113" w:rsidRPr="00DD4F26" w:rsidRDefault="00797113" w:rsidP="000E011E">
            <w:pPr>
              <w:jc w:val="center"/>
              <w:rPr>
                <w:sz w:val="28"/>
                <w:szCs w:val="28"/>
              </w:rPr>
            </w:pPr>
            <w:r w:rsidRPr="00DD4F26">
              <w:rPr>
                <w:sz w:val="28"/>
                <w:szCs w:val="28"/>
              </w:rPr>
              <w:t>75</w:t>
            </w:r>
          </w:p>
        </w:tc>
        <w:tc>
          <w:tcPr>
            <w:tcW w:w="928" w:type="dxa"/>
            <w:tcBorders>
              <w:top w:val="single" w:sz="4" w:space="0" w:color="auto"/>
              <w:left w:val="single" w:sz="4" w:space="0" w:color="auto"/>
              <w:bottom w:val="single" w:sz="4" w:space="0" w:color="auto"/>
              <w:right w:val="single" w:sz="4" w:space="0" w:color="auto"/>
            </w:tcBorders>
          </w:tcPr>
          <w:p w:rsidR="00797113" w:rsidRPr="00DD4F26" w:rsidRDefault="00797113" w:rsidP="000E011E">
            <w:pPr>
              <w:jc w:val="center"/>
              <w:rPr>
                <w:sz w:val="28"/>
                <w:szCs w:val="28"/>
              </w:rPr>
            </w:pPr>
            <w:r w:rsidRPr="00DD4F26">
              <w:rPr>
                <w:sz w:val="28"/>
                <w:szCs w:val="28"/>
              </w:rPr>
              <w:t>70</w:t>
            </w:r>
          </w:p>
        </w:tc>
        <w:tc>
          <w:tcPr>
            <w:tcW w:w="929" w:type="dxa"/>
            <w:tcBorders>
              <w:top w:val="single" w:sz="4" w:space="0" w:color="auto"/>
              <w:left w:val="single" w:sz="4" w:space="0" w:color="auto"/>
              <w:bottom w:val="single" w:sz="4" w:space="0" w:color="auto"/>
              <w:right w:val="single" w:sz="4" w:space="0" w:color="auto"/>
            </w:tcBorders>
          </w:tcPr>
          <w:p w:rsidR="00797113" w:rsidRPr="00DD4F26" w:rsidRDefault="00797113" w:rsidP="000E011E">
            <w:pPr>
              <w:jc w:val="center"/>
              <w:rPr>
                <w:sz w:val="28"/>
                <w:szCs w:val="28"/>
              </w:rPr>
            </w:pPr>
            <w:r w:rsidRPr="00DD4F26">
              <w:rPr>
                <w:sz w:val="28"/>
                <w:szCs w:val="28"/>
              </w:rPr>
              <w:t>60</w:t>
            </w:r>
          </w:p>
        </w:tc>
        <w:tc>
          <w:tcPr>
            <w:tcW w:w="929" w:type="dxa"/>
            <w:tcBorders>
              <w:top w:val="single" w:sz="4" w:space="0" w:color="auto"/>
              <w:left w:val="single" w:sz="4" w:space="0" w:color="auto"/>
              <w:bottom w:val="single" w:sz="4" w:space="0" w:color="auto"/>
              <w:right w:val="single" w:sz="4" w:space="0" w:color="auto"/>
            </w:tcBorders>
          </w:tcPr>
          <w:p w:rsidR="00797113" w:rsidRPr="00DD4F26" w:rsidRDefault="00797113" w:rsidP="000E011E">
            <w:pPr>
              <w:jc w:val="center"/>
              <w:rPr>
                <w:sz w:val="28"/>
                <w:szCs w:val="28"/>
              </w:rPr>
            </w:pPr>
            <w:r w:rsidRPr="00DD4F26">
              <w:rPr>
                <w:sz w:val="28"/>
                <w:szCs w:val="28"/>
              </w:rPr>
              <w:t>50</w:t>
            </w:r>
          </w:p>
        </w:tc>
        <w:tc>
          <w:tcPr>
            <w:tcW w:w="929" w:type="dxa"/>
            <w:tcBorders>
              <w:top w:val="single" w:sz="4" w:space="0" w:color="auto"/>
              <w:left w:val="single" w:sz="4" w:space="0" w:color="auto"/>
              <w:bottom w:val="single" w:sz="4" w:space="0" w:color="auto"/>
              <w:right w:val="single" w:sz="4" w:space="0" w:color="auto"/>
            </w:tcBorders>
          </w:tcPr>
          <w:p w:rsidR="00797113" w:rsidRPr="00DD4F26" w:rsidRDefault="00797113" w:rsidP="000E011E">
            <w:pPr>
              <w:jc w:val="center"/>
              <w:rPr>
                <w:sz w:val="28"/>
                <w:szCs w:val="28"/>
              </w:rPr>
            </w:pPr>
            <w:r w:rsidRPr="00DD4F26">
              <w:rPr>
                <w:sz w:val="28"/>
                <w:szCs w:val="28"/>
              </w:rPr>
              <w:t>40</w:t>
            </w:r>
          </w:p>
        </w:tc>
        <w:tc>
          <w:tcPr>
            <w:tcW w:w="929" w:type="dxa"/>
            <w:tcBorders>
              <w:top w:val="single" w:sz="4" w:space="0" w:color="auto"/>
              <w:left w:val="single" w:sz="4" w:space="0" w:color="auto"/>
              <w:bottom w:val="single" w:sz="4" w:space="0" w:color="auto"/>
              <w:right w:val="single" w:sz="4" w:space="0" w:color="auto"/>
            </w:tcBorders>
          </w:tcPr>
          <w:p w:rsidR="00797113" w:rsidRPr="00DD4F26" w:rsidRDefault="00797113" w:rsidP="000E011E">
            <w:pPr>
              <w:jc w:val="center"/>
              <w:rPr>
                <w:sz w:val="28"/>
                <w:szCs w:val="28"/>
              </w:rPr>
            </w:pPr>
            <w:r w:rsidRPr="00DD4F26">
              <w:rPr>
                <w:sz w:val="28"/>
                <w:szCs w:val="28"/>
              </w:rPr>
              <w:t>30</w:t>
            </w:r>
          </w:p>
        </w:tc>
        <w:tc>
          <w:tcPr>
            <w:tcW w:w="929" w:type="dxa"/>
            <w:tcBorders>
              <w:top w:val="single" w:sz="4" w:space="0" w:color="auto"/>
              <w:left w:val="single" w:sz="4" w:space="0" w:color="auto"/>
              <w:bottom w:val="single" w:sz="4" w:space="0" w:color="auto"/>
              <w:right w:val="single" w:sz="4" w:space="0" w:color="auto"/>
            </w:tcBorders>
          </w:tcPr>
          <w:p w:rsidR="00797113" w:rsidRPr="00DD4F26" w:rsidRDefault="00797113" w:rsidP="000E011E">
            <w:pPr>
              <w:jc w:val="center"/>
              <w:rPr>
                <w:sz w:val="28"/>
                <w:szCs w:val="28"/>
              </w:rPr>
            </w:pPr>
            <w:r w:rsidRPr="00DD4F26">
              <w:rPr>
                <w:sz w:val="28"/>
                <w:szCs w:val="28"/>
              </w:rPr>
              <w:t>20</w:t>
            </w:r>
          </w:p>
        </w:tc>
        <w:tc>
          <w:tcPr>
            <w:tcW w:w="947" w:type="dxa"/>
            <w:tcBorders>
              <w:top w:val="single" w:sz="4" w:space="0" w:color="auto"/>
              <w:left w:val="single" w:sz="4" w:space="0" w:color="auto"/>
              <w:bottom w:val="single" w:sz="4" w:space="0" w:color="auto"/>
              <w:right w:val="single" w:sz="4" w:space="0" w:color="auto"/>
            </w:tcBorders>
          </w:tcPr>
          <w:p w:rsidR="00797113" w:rsidRPr="00DD4F26" w:rsidRDefault="00797113" w:rsidP="000E011E">
            <w:pPr>
              <w:jc w:val="center"/>
              <w:rPr>
                <w:sz w:val="28"/>
                <w:szCs w:val="28"/>
              </w:rPr>
            </w:pPr>
            <w:r w:rsidRPr="00DD4F26">
              <w:rPr>
                <w:sz w:val="28"/>
                <w:szCs w:val="28"/>
              </w:rPr>
              <w:t>----</w:t>
            </w:r>
          </w:p>
        </w:tc>
      </w:tr>
      <w:tr w:rsidR="00797113" w:rsidRPr="00DD4F26">
        <w:tc>
          <w:tcPr>
            <w:tcW w:w="1821"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Стоимость собственного капитала, %</w:t>
            </w:r>
          </w:p>
        </w:tc>
        <w:tc>
          <w:tcPr>
            <w:tcW w:w="945" w:type="dxa"/>
            <w:tcBorders>
              <w:top w:val="single" w:sz="4" w:space="0" w:color="auto"/>
              <w:left w:val="single" w:sz="4" w:space="0" w:color="auto"/>
              <w:bottom w:val="single" w:sz="4" w:space="0" w:color="auto"/>
              <w:right w:val="single" w:sz="4" w:space="0" w:color="auto"/>
            </w:tcBorders>
          </w:tcPr>
          <w:p w:rsidR="00797113" w:rsidRPr="00DD4F26" w:rsidRDefault="00797113" w:rsidP="000E011E">
            <w:pPr>
              <w:jc w:val="center"/>
              <w:rPr>
                <w:sz w:val="28"/>
                <w:szCs w:val="28"/>
              </w:rPr>
            </w:pPr>
            <w:r w:rsidRPr="00DD4F26">
              <w:rPr>
                <w:sz w:val="28"/>
                <w:szCs w:val="28"/>
              </w:rPr>
              <w:t>1,75</w:t>
            </w:r>
          </w:p>
        </w:tc>
        <w:tc>
          <w:tcPr>
            <w:tcW w:w="928" w:type="dxa"/>
            <w:tcBorders>
              <w:top w:val="single" w:sz="4" w:space="0" w:color="auto"/>
              <w:left w:val="single" w:sz="4" w:space="0" w:color="auto"/>
              <w:bottom w:val="single" w:sz="4" w:space="0" w:color="auto"/>
              <w:right w:val="single" w:sz="4" w:space="0" w:color="auto"/>
            </w:tcBorders>
          </w:tcPr>
          <w:p w:rsidR="00797113" w:rsidRPr="00DD4F26" w:rsidRDefault="00797113" w:rsidP="000E011E">
            <w:pPr>
              <w:jc w:val="center"/>
              <w:rPr>
                <w:sz w:val="28"/>
                <w:szCs w:val="28"/>
              </w:rPr>
            </w:pPr>
            <w:r w:rsidRPr="00DD4F26">
              <w:rPr>
                <w:sz w:val="28"/>
                <w:szCs w:val="28"/>
              </w:rPr>
              <w:t>2,16</w:t>
            </w:r>
          </w:p>
        </w:tc>
        <w:tc>
          <w:tcPr>
            <w:tcW w:w="929" w:type="dxa"/>
            <w:tcBorders>
              <w:top w:val="single" w:sz="4" w:space="0" w:color="auto"/>
              <w:left w:val="single" w:sz="4" w:space="0" w:color="auto"/>
              <w:bottom w:val="single" w:sz="4" w:space="0" w:color="auto"/>
              <w:right w:val="single" w:sz="4" w:space="0" w:color="auto"/>
            </w:tcBorders>
          </w:tcPr>
          <w:p w:rsidR="00797113" w:rsidRPr="00DD4F26" w:rsidRDefault="00797113" w:rsidP="000E011E">
            <w:pPr>
              <w:jc w:val="center"/>
              <w:rPr>
                <w:sz w:val="28"/>
                <w:szCs w:val="28"/>
              </w:rPr>
            </w:pPr>
            <w:r w:rsidRPr="00DD4F26">
              <w:rPr>
                <w:sz w:val="28"/>
                <w:szCs w:val="28"/>
              </w:rPr>
              <w:t>3,00</w:t>
            </w:r>
          </w:p>
        </w:tc>
        <w:tc>
          <w:tcPr>
            <w:tcW w:w="929" w:type="dxa"/>
            <w:tcBorders>
              <w:top w:val="single" w:sz="4" w:space="0" w:color="auto"/>
              <w:left w:val="single" w:sz="4" w:space="0" w:color="auto"/>
              <w:bottom w:val="single" w:sz="4" w:space="0" w:color="auto"/>
              <w:right w:val="single" w:sz="4" w:space="0" w:color="auto"/>
            </w:tcBorders>
          </w:tcPr>
          <w:p w:rsidR="00797113" w:rsidRPr="00DD4F26" w:rsidRDefault="00797113" w:rsidP="000E011E">
            <w:pPr>
              <w:jc w:val="center"/>
              <w:rPr>
                <w:sz w:val="28"/>
                <w:szCs w:val="28"/>
              </w:rPr>
            </w:pPr>
            <w:r w:rsidRPr="00DD4F26">
              <w:rPr>
                <w:sz w:val="28"/>
                <w:szCs w:val="28"/>
              </w:rPr>
              <w:t>4,00</w:t>
            </w:r>
          </w:p>
        </w:tc>
        <w:tc>
          <w:tcPr>
            <w:tcW w:w="929" w:type="dxa"/>
            <w:tcBorders>
              <w:top w:val="single" w:sz="4" w:space="0" w:color="auto"/>
              <w:left w:val="single" w:sz="4" w:space="0" w:color="auto"/>
              <w:bottom w:val="single" w:sz="4" w:space="0" w:color="auto"/>
              <w:right w:val="single" w:sz="4" w:space="0" w:color="auto"/>
            </w:tcBorders>
          </w:tcPr>
          <w:p w:rsidR="00797113" w:rsidRPr="00DD4F26" w:rsidRDefault="00797113" w:rsidP="000E011E">
            <w:pPr>
              <w:jc w:val="center"/>
              <w:rPr>
                <w:sz w:val="28"/>
                <w:szCs w:val="28"/>
              </w:rPr>
            </w:pPr>
            <w:r w:rsidRPr="00DD4F26">
              <w:rPr>
                <w:sz w:val="28"/>
                <w:szCs w:val="28"/>
              </w:rPr>
              <w:t>5,10</w:t>
            </w:r>
          </w:p>
        </w:tc>
        <w:tc>
          <w:tcPr>
            <w:tcW w:w="929" w:type="dxa"/>
            <w:tcBorders>
              <w:top w:val="single" w:sz="4" w:space="0" w:color="auto"/>
              <w:left w:val="single" w:sz="4" w:space="0" w:color="auto"/>
              <w:bottom w:val="single" w:sz="4" w:space="0" w:color="auto"/>
              <w:right w:val="single" w:sz="4" w:space="0" w:color="auto"/>
            </w:tcBorders>
          </w:tcPr>
          <w:p w:rsidR="00797113" w:rsidRPr="00DD4F26" w:rsidRDefault="00797113" w:rsidP="000E011E">
            <w:pPr>
              <w:jc w:val="center"/>
              <w:rPr>
                <w:sz w:val="28"/>
                <w:szCs w:val="28"/>
              </w:rPr>
            </w:pPr>
            <w:r w:rsidRPr="00DD4F26">
              <w:rPr>
                <w:sz w:val="28"/>
                <w:szCs w:val="28"/>
              </w:rPr>
              <w:t>6,30</w:t>
            </w:r>
          </w:p>
        </w:tc>
        <w:tc>
          <w:tcPr>
            <w:tcW w:w="929" w:type="dxa"/>
            <w:tcBorders>
              <w:top w:val="single" w:sz="4" w:space="0" w:color="auto"/>
              <w:left w:val="single" w:sz="4" w:space="0" w:color="auto"/>
              <w:bottom w:val="single" w:sz="4" w:space="0" w:color="auto"/>
              <w:right w:val="single" w:sz="4" w:space="0" w:color="auto"/>
            </w:tcBorders>
          </w:tcPr>
          <w:p w:rsidR="00797113" w:rsidRPr="00DD4F26" w:rsidRDefault="00797113" w:rsidP="000E011E">
            <w:pPr>
              <w:jc w:val="center"/>
              <w:rPr>
                <w:sz w:val="28"/>
                <w:szCs w:val="28"/>
              </w:rPr>
            </w:pPr>
            <w:r w:rsidRPr="00DD4F26">
              <w:rPr>
                <w:sz w:val="28"/>
                <w:szCs w:val="28"/>
              </w:rPr>
              <w:t>7,60</w:t>
            </w:r>
          </w:p>
        </w:tc>
        <w:tc>
          <w:tcPr>
            <w:tcW w:w="947" w:type="dxa"/>
            <w:tcBorders>
              <w:top w:val="single" w:sz="4" w:space="0" w:color="auto"/>
              <w:left w:val="single" w:sz="4" w:space="0" w:color="auto"/>
              <w:bottom w:val="single" w:sz="4" w:space="0" w:color="auto"/>
              <w:right w:val="single" w:sz="4" w:space="0" w:color="auto"/>
            </w:tcBorders>
          </w:tcPr>
          <w:p w:rsidR="00797113" w:rsidRPr="00DD4F26" w:rsidRDefault="00797113" w:rsidP="000E011E">
            <w:pPr>
              <w:jc w:val="center"/>
              <w:rPr>
                <w:sz w:val="28"/>
                <w:szCs w:val="28"/>
              </w:rPr>
            </w:pPr>
            <w:r w:rsidRPr="00DD4F26">
              <w:rPr>
                <w:sz w:val="28"/>
                <w:szCs w:val="28"/>
              </w:rPr>
              <w:t>10,00</w:t>
            </w:r>
          </w:p>
        </w:tc>
      </w:tr>
      <w:tr w:rsidR="00797113" w:rsidRPr="00DD4F26">
        <w:tc>
          <w:tcPr>
            <w:tcW w:w="1821"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Стоимость заемного капитала, %</w:t>
            </w:r>
          </w:p>
        </w:tc>
        <w:tc>
          <w:tcPr>
            <w:tcW w:w="945" w:type="dxa"/>
            <w:tcBorders>
              <w:top w:val="single" w:sz="4" w:space="0" w:color="auto"/>
              <w:left w:val="single" w:sz="4" w:space="0" w:color="auto"/>
              <w:bottom w:val="single" w:sz="4" w:space="0" w:color="auto"/>
              <w:right w:val="single" w:sz="4" w:space="0" w:color="auto"/>
            </w:tcBorders>
          </w:tcPr>
          <w:p w:rsidR="00797113" w:rsidRPr="00DD4F26" w:rsidRDefault="00797113" w:rsidP="000E011E">
            <w:pPr>
              <w:jc w:val="center"/>
              <w:rPr>
                <w:sz w:val="28"/>
                <w:szCs w:val="28"/>
              </w:rPr>
            </w:pPr>
            <w:r w:rsidRPr="00DD4F26">
              <w:rPr>
                <w:sz w:val="28"/>
                <w:szCs w:val="28"/>
              </w:rPr>
              <w:t>10,83</w:t>
            </w:r>
          </w:p>
        </w:tc>
        <w:tc>
          <w:tcPr>
            <w:tcW w:w="928" w:type="dxa"/>
            <w:tcBorders>
              <w:top w:val="single" w:sz="4" w:space="0" w:color="auto"/>
              <w:left w:val="single" w:sz="4" w:space="0" w:color="auto"/>
              <w:bottom w:val="single" w:sz="4" w:space="0" w:color="auto"/>
              <w:right w:val="single" w:sz="4" w:space="0" w:color="auto"/>
            </w:tcBorders>
          </w:tcPr>
          <w:p w:rsidR="00797113" w:rsidRPr="00DD4F26" w:rsidRDefault="00797113" w:rsidP="000E011E">
            <w:pPr>
              <w:jc w:val="center"/>
              <w:rPr>
                <w:sz w:val="28"/>
                <w:szCs w:val="28"/>
              </w:rPr>
            </w:pPr>
            <w:r w:rsidRPr="00DD4F26">
              <w:rPr>
                <w:sz w:val="28"/>
                <w:szCs w:val="28"/>
              </w:rPr>
              <w:t>9,31</w:t>
            </w:r>
          </w:p>
        </w:tc>
        <w:tc>
          <w:tcPr>
            <w:tcW w:w="929" w:type="dxa"/>
            <w:tcBorders>
              <w:top w:val="single" w:sz="4" w:space="0" w:color="auto"/>
              <w:left w:val="single" w:sz="4" w:space="0" w:color="auto"/>
              <w:bottom w:val="single" w:sz="4" w:space="0" w:color="auto"/>
              <w:right w:val="single" w:sz="4" w:space="0" w:color="auto"/>
            </w:tcBorders>
          </w:tcPr>
          <w:p w:rsidR="00797113" w:rsidRPr="00DD4F26" w:rsidRDefault="00797113" w:rsidP="000E011E">
            <w:pPr>
              <w:jc w:val="center"/>
              <w:rPr>
                <w:sz w:val="28"/>
                <w:szCs w:val="28"/>
              </w:rPr>
            </w:pPr>
            <w:r w:rsidRPr="00DD4F26">
              <w:rPr>
                <w:sz w:val="28"/>
                <w:szCs w:val="28"/>
              </w:rPr>
              <w:t>7,34</w:t>
            </w:r>
          </w:p>
        </w:tc>
        <w:tc>
          <w:tcPr>
            <w:tcW w:w="929" w:type="dxa"/>
            <w:tcBorders>
              <w:top w:val="single" w:sz="4" w:space="0" w:color="auto"/>
              <w:left w:val="single" w:sz="4" w:space="0" w:color="auto"/>
              <w:bottom w:val="single" w:sz="4" w:space="0" w:color="auto"/>
              <w:right w:val="single" w:sz="4" w:space="0" w:color="auto"/>
            </w:tcBorders>
          </w:tcPr>
          <w:p w:rsidR="00797113" w:rsidRPr="00DD4F26" w:rsidRDefault="00797113" w:rsidP="000E011E">
            <w:pPr>
              <w:jc w:val="center"/>
              <w:rPr>
                <w:sz w:val="28"/>
                <w:szCs w:val="28"/>
              </w:rPr>
            </w:pPr>
            <w:r w:rsidRPr="00DD4F26">
              <w:rPr>
                <w:sz w:val="28"/>
                <w:szCs w:val="28"/>
              </w:rPr>
              <w:t>5,59</w:t>
            </w:r>
          </w:p>
        </w:tc>
        <w:tc>
          <w:tcPr>
            <w:tcW w:w="929" w:type="dxa"/>
            <w:tcBorders>
              <w:top w:val="single" w:sz="4" w:space="0" w:color="auto"/>
              <w:left w:val="single" w:sz="4" w:space="0" w:color="auto"/>
              <w:bottom w:val="single" w:sz="4" w:space="0" w:color="auto"/>
              <w:right w:val="single" w:sz="4" w:space="0" w:color="auto"/>
            </w:tcBorders>
          </w:tcPr>
          <w:p w:rsidR="00797113" w:rsidRPr="00DD4F26" w:rsidRDefault="00797113" w:rsidP="000E011E">
            <w:pPr>
              <w:jc w:val="center"/>
              <w:rPr>
                <w:sz w:val="28"/>
                <w:szCs w:val="28"/>
              </w:rPr>
            </w:pPr>
            <w:r w:rsidRPr="00DD4F26">
              <w:rPr>
                <w:sz w:val="28"/>
                <w:szCs w:val="28"/>
              </w:rPr>
              <w:t>4,41</w:t>
            </w:r>
          </w:p>
        </w:tc>
        <w:tc>
          <w:tcPr>
            <w:tcW w:w="929" w:type="dxa"/>
            <w:tcBorders>
              <w:top w:val="single" w:sz="4" w:space="0" w:color="auto"/>
              <w:left w:val="single" w:sz="4" w:space="0" w:color="auto"/>
              <w:bottom w:val="single" w:sz="4" w:space="0" w:color="auto"/>
              <w:right w:val="single" w:sz="4" w:space="0" w:color="auto"/>
            </w:tcBorders>
          </w:tcPr>
          <w:p w:rsidR="00797113" w:rsidRPr="00DD4F26" w:rsidRDefault="00797113" w:rsidP="000E011E">
            <w:pPr>
              <w:jc w:val="center"/>
              <w:rPr>
                <w:sz w:val="28"/>
                <w:szCs w:val="28"/>
              </w:rPr>
            </w:pPr>
            <w:r w:rsidRPr="00DD4F26">
              <w:rPr>
                <w:sz w:val="28"/>
                <w:szCs w:val="28"/>
              </w:rPr>
              <w:t>3,19</w:t>
            </w:r>
          </w:p>
        </w:tc>
        <w:tc>
          <w:tcPr>
            <w:tcW w:w="929" w:type="dxa"/>
            <w:tcBorders>
              <w:top w:val="single" w:sz="4" w:space="0" w:color="auto"/>
              <w:left w:val="single" w:sz="4" w:space="0" w:color="auto"/>
              <w:bottom w:val="single" w:sz="4" w:space="0" w:color="auto"/>
              <w:right w:val="single" w:sz="4" w:space="0" w:color="auto"/>
            </w:tcBorders>
          </w:tcPr>
          <w:p w:rsidR="00797113" w:rsidRPr="00DD4F26" w:rsidRDefault="00797113" w:rsidP="000E011E">
            <w:pPr>
              <w:jc w:val="center"/>
              <w:rPr>
                <w:sz w:val="28"/>
                <w:szCs w:val="28"/>
              </w:rPr>
            </w:pPr>
            <w:r w:rsidRPr="00DD4F26">
              <w:rPr>
                <w:sz w:val="28"/>
                <w:szCs w:val="28"/>
              </w:rPr>
              <w:t>2,13</w:t>
            </w:r>
          </w:p>
        </w:tc>
        <w:tc>
          <w:tcPr>
            <w:tcW w:w="947" w:type="dxa"/>
            <w:tcBorders>
              <w:top w:val="single" w:sz="4" w:space="0" w:color="auto"/>
              <w:left w:val="single" w:sz="4" w:space="0" w:color="auto"/>
              <w:bottom w:val="single" w:sz="4" w:space="0" w:color="auto"/>
              <w:right w:val="single" w:sz="4" w:space="0" w:color="auto"/>
            </w:tcBorders>
          </w:tcPr>
          <w:p w:rsidR="00797113" w:rsidRPr="00DD4F26" w:rsidRDefault="00797113" w:rsidP="000E011E">
            <w:pPr>
              <w:jc w:val="center"/>
              <w:rPr>
                <w:sz w:val="28"/>
                <w:szCs w:val="28"/>
              </w:rPr>
            </w:pPr>
            <w:r w:rsidRPr="00DD4F26">
              <w:rPr>
                <w:sz w:val="28"/>
                <w:szCs w:val="28"/>
              </w:rPr>
              <w:t>----</w:t>
            </w:r>
          </w:p>
        </w:tc>
      </w:tr>
    </w:tbl>
    <w:p w:rsidR="00797113" w:rsidRPr="00DD4F26" w:rsidRDefault="00797113" w:rsidP="000E011E">
      <w:pPr>
        <w:ind w:firstLine="709"/>
        <w:jc w:val="both"/>
        <w:rPr>
          <w:color w:val="000000"/>
          <w:sz w:val="28"/>
          <w:szCs w:val="28"/>
        </w:rPr>
      </w:pPr>
      <w:r w:rsidRPr="00DD4F26">
        <w:rPr>
          <w:color w:val="000000"/>
          <w:sz w:val="28"/>
          <w:szCs w:val="28"/>
        </w:rPr>
        <w:t>Рассчитаем средневзвешенную стоимость капитала для каждого варианта финансирования:</w:t>
      </w:r>
    </w:p>
    <w:p w:rsidR="00482476" w:rsidRPr="00B8071E" w:rsidRDefault="00482476" w:rsidP="00482476">
      <w:pPr>
        <w:jc w:val="both"/>
        <w:rPr>
          <w:sz w:val="28"/>
          <w:szCs w:val="28"/>
          <w:lang w:val="en-US"/>
        </w:rPr>
      </w:pPr>
      <w:r w:rsidRPr="00B8071E">
        <w:rPr>
          <w:sz w:val="28"/>
          <w:szCs w:val="28"/>
          <w:lang w:val="en-US"/>
        </w:rPr>
        <w:t>1) WACC = 0,25*1,75+0,75*10,83=8,56%</w:t>
      </w:r>
      <w:r w:rsidR="000102B9" w:rsidRPr="00B8071E">
        <w:fldChar w:fldCharType="begin"/>
      </w:r>
      <w:r w:rsidRPr="00B8071E">
        <w:rPr>
          <w:sz w:val="28"/>
          <w:szCs w:val="28"/>
          <w:lang w:val="en-US"/>
        </w:rPr>
        <w:instrText xml:space="preserve"> QUOTE </w:instrText>
      </w:r>
      <w:r w:rsidRPr="00B8071E">
        <w:rPr>
          <w:noProof/>
          <w:position w:val="-8"/>
        </w:rPr>
        <w:drawing>
          <wp:inline distT="0" distB="0" distL="0" distR="0">
            <wp:extent cx="3594100" cy="207010"/>
            <wp:effectExtent l="19050" t="0" r="6350" b="0"/>
            <wp:docPr id="3" name="Рисунок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2"/>
                    <pic:cNvPicPr>
                      <a:picLocks noChangeAspect="1" noChangeArrowheads="1"/>
                    </pic:cNvPicPr>
                  </pic:nvPicPr>
                  <pic:blipFill>
                    <a:blip r:embed="rId149" cstate="print">
                      <a:clrChange>
                        <a:clrFrom>
                          <a:srgbClr val="FFFFFF"/>
                        </a:clrFrom>
                        <a:clrTo>
                          <a:srgbClr val="FFFFFF">
                            <a:alpha val="0"/>
                          </a:srgbClr>
                        </a:clrTo>
                      </a:clrChange>
                    </a:blip>
                    <a:srcRect/>
                    <a:stretch>
                      <a:fillRect/>
                    </a:stretch>
                  </pic:blipFill>
                  <pic:spPr bwMode="auto">
                    <a:xfrm>
                      <a:off x="0" y="0"/>
                      <a:ext cx="3594100" cy="207010"/>
                    </a:xfrm>
                    <a:prstGeom prst="rect">
                      <a:avLst/>
                    </a:prstGeom>
                    <a:noFill/>
                    <a:ln w="9525">
                      <a:noFill/>
                      <a:miter lim="800000"/>
                      <a:headEnd/>
                      <a:tailEnd/>
                    </a:ln>
                  </pic:spPr>
                </pic:pic>
              </a:graphicData>
            </a:graphic>
          </wp:inline>
        </w:drawing>
      </w:r>
      <w:r w:rsidRPr="00B8071E">
        <w:rPr>
          <w:sz w:val="28"/>
          <w:szCs w:val="28"/>
          <w:lang w:val="en-US"/>
        </w:rPr>
        <w:instrText xml:space="preserve"> </w:instrText>
      </w:r>
      <w:r w:rsidR="000102B9" w:rsidRPr="00B8071E">
        <w:fldChar w:fldCharType="end"/>
      </w:r>
    </w:p>
    <w:p w:rsidR="00482476" w:rsidRPr="00B8071E" w:rsidRDefault="00482476" w:rsidP="00482476">
      <w:pPr>
        <w:jc w:val="both"/>
        <w:rPr>
          <w:sz w:val="28"/>
          <w:szCs w:val="28"/>
          <w:lang w:val="en-US"/>
        </w:rPr>
      </w:pPr>
      <w:r w:rsidRPr="00B8071E">
        <w:rPr>
          <w:sz w:val="28"/>
          <w:szCs w:val="28"/>
          <w:lang w:val="en-US"/>
        </w:rPr>
        <w:t>2) WACC = 0,3*2,16+0,7*9,31=7,165%</w:t>
      </w:r>
      <w:r w:rsidR="000102B9" w:rsidRPr="00B8071E">
        <w:fldChar w:fldCharType="begin"/>
      </w:r>
      <w:r w:rsidRPr="00B8071E">
        <w:rPr>
          <w:sz w:val="28"/>
          <w:szCs w:val="28"/>
          <w:lang w:val="en-US"/>
        </w:rPr>
        <w:instrText xml:space="preserve"> QUOTE </w:instrText>
      </w:r>
      <w:r w:rsidRPr="00B8071E">
        <w:rPr>
          <w:noProof/>
          <w:position w:val="-8"/>
        </w:rPr>
        <w:drawing>
          <wp:inline distT="0" distB="0" distL="0" distR="0">
            <wp:extent cx="3594100" cy="207010"/>
            <wp:effectExtent l="19050" t="0" r="6350" b="0"/>
            <wp:docPr id="4" name="Рисунок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4"/>
                    <pic:cNvPicPr>
                      <a:picLocks noChangeAspect="1" noChangeArrowheads="1"/>
                    </pic:cNvPicPr>
                  </pic:nvPicPr>
                  <pic:blipFill>
                    <a:blip r:embed="rId150" cstate="print">
                      <a:clrChange>
                        <a:clrFrom>
                          <a:srgbClr val="FFFFFF"/>
                        </a:clrFrom>
                        <a:clrTo>
                          <a:srgbClr val="FFFFFF">
                            <a:alpha val="0"/>
                          </a:srgbClr>
                        </a:clrTo>
                      </a:clrChange>
                    </a:blip>
                    <a:srcRect/>
                    <a:stretch>
                      <a:fillRect/>
                    </a:stretch>
                  </pic:blipFill>
                  <pic:spPr bwMode="auto">
                    <a:xfrm>
                      <a:off x="0" y="0"/>
                      <a:ext cx="3594100" cy="207010"/>
                    </a:xfrm>
                    <a:prstGeom prst="rect">
                      <a:avLst/>
                    </a:prstGeom>
                    <a:noFill/>
                    <a:ln w="9525">
                      <a:noFill/>
                      <a:miter lim="800000"/>
                      <a:headEnd/>
                      <a:tailEnd/>
                    </a:ln>
                  </pic:spPr>
                </pic:pic>
              </a:graphicData>
            </a:graphic>
          </wp:inline>
        </w:drawing>
      </w:r>
      <w:r w:rsidRPr="00B8071E">
        <w:rPr>
          <w:sz w:val="28"/>
          <w:szCs w:val="28"/>
          <w:lang w:val="en-US"/>
        </w:rPr>
        <w:instrText xml:space="preserve"> </w:instrText>
      </w:r>
      <w:r w:rsidR="000102B9" w:rsidRPr="00B8071E">
        <w:fldChar w:fldCharType="end"/>
      </w:r>
    </w:p>
    <w:p w:rsidR="00482476" w:rsidRPr="00B8071E" w:rsidRDefault="00482476" w:rsidP="00482476">
      <w:pPr>
        <w:jc w:val="both"/>
        <w:rPr>
          <w:sz w:val="28"/>
          <w:szCs w:val="28"/>
          <w:lang w:val="en-US"/>
        </w:rPr>
      </w:pPr>
      <w:r w:rsidRPr="00B8071E">
        <w:rPr>
          <w:sz w:val="28"/>
          <w:szCs w:val="28"/>
          <w:lang w:val="en-US"/>
        </w:rPr>
        <w:t>3) WACC = 0,4*3+0,6*7,34=5,604%</w:t>
      </w:r>
      <w:r w:rsidR="000102B9" w:rsidRPr="00B8071E">
        <w:fldChar w:fldCharType="begin"/>
      </w:r>
      <w:r w:rsidRPr="00B8071E">
        <w:rPr>
          <w:sz w:val="28"/>
          <w:szCs w:val="28"/>
          <w:lang w:val="en-US"/>
        </w:rPr>
        <w:instrText xml:space="preserve"> QUOTE </w:instrText>
      </w:r>
      <w:r w:rsidRPr="00B8071E">
        <w:rPr>
          <w:noProof/>
          <w:position w:val="-8"/>
        </w:rPr>
        <w:drawing>
          <wp:inline distT="0" distB="0" distL="0" distR="0">
            <wp:extent cx="3363595" cy="207010"/>
            <wp:effectExtent l="19050" t="0" r="8255" b="0"/>
            <wp:docPr id="5" name="Рисунок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6"/>
                    <pic:cNvPicPr>
                      <a:picLocks noChangeAspect="1" noChangeArrowheads="1"/>
                    </pic:cNvPicPr>
                  </pic:nvPicPr>
                  <pic:blipFill>
                    <a:blip r:embed="rId151" cstate="print">
                      <a:clrChange>
                        <a:clrFrom>
                          <a:srgbClr val="FFFFFF"/>
                        </a:clrFrom>
                        <a:clrTo>
                          <a:srgbClr val="FFFFFF">
                            <a:alpha val="0"/>
                          </a:srgbClr>
                        </a:clrTo>
                      </a:clrChange>
                    </a:blip>
                    <a:srcRect/>
                    <a:stretch>
                      <a:fillRect/>
                    </a:stretch>
                  </pic:blipFill>
                  <pic:spPr bwMode="auto">
                    <a:xfrm>
                      <a:off x="0" y="0"/>
                      <a:ext cx="3363595" cy="207010"/>
                    </a:xfrm>
                    <a:prstGeom prst="rect">
                      <a:avLst/>
                    </a:prstGeom>
                    <a:noFill/>
                    <a:ln w="9525">
                      <a:noFill/>
                      <a:miter lim="800000"/>
                      <a:headEnd/>
                      <a:tailEnd/>
                    </a:ln>
                  </pic:spPr>
                </pic:pic>
              </a:graphicData>
            </a:graphic>
          </wp:inline>
        </w:drawing>
      </w:r>
      <w:r w:rsidRPr="00B8071E">
        <w:rPr>
          <w:sz w:val="28"/>
          <w:szCs w:val="28"/>
          <w:lang w:val="en-US"/>
        </w:rPr>
        <w:instrText xml:space="preserve"> </w:instrText>
      </w:r>
      <w:r w:rsidR="000102B9" w:rsidRPr="00B8071E">
        <w:fldChar w:fldCharType="end"/>
      </w:r>
    </w:p>
    <w:p w:rsidR="00482476" w:rsidRPr="00B8071E" w:rsidRDefault="00482476" w:rsidP="00482476">
      <w:pPr>
        <w:jc w:val="both"/>
        <w:rPr>
          <w:sz w:val="28"/>
          <w:szCs w:val="28"/>
          <w:lang w:val="en-US"/>
        </w:rPr>
      </w:pPr>
      <w:r w:rsidRPr="00B8071E">
        <w:rPr>
          <w:sz w:val="28"/>
          <w:szCs w:val="28"/>
          <w:lang w:val="en-US"/>
        </w:rPr>
        <w:t>4) WACC = 0,5*4+0,5*5,59=4,795%</w:t>
      </w:r>
      <w:r w:rsidR="000102B9" w:rsidRPr="00B8071E">
        <w:fldChar w:fldCharType="begin"/>
      </w:r>
      <w:r w:rsidRPr="00B8071E">
        <w:rPr>
          <w:sz w:val="28"/>
          <w:szCs w:val="28"/>
          <w:lang w:val="en-US"/>
        </w:rPr>
        <w:instrText xml:space="preserve"> QUOTE </w:instrText>
      </w:r>
      <w:r w:rsidRPr="00B8071E">
        <w:rPr>
          <w:noProof/>
          <w:position w:val="-8"/>
        </w:rPr>
        <w:drawing>
          <wp:inline distT="0" distB="0" distL="0" distR="0">
            <wp:extent cx="3363595" cy="207010"/>
            <wp:effectExtent l="19050" t="0" r="8255" b="0"/>
            <wp:docPr id="6" name="Рисунок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8"/>
                    <pic:cNvPicPr>
                      <a:picLocks noChangeAspect="1" noChangeArrowheads="1"/>
                    </pic:cNvPicPr>
                  </pic:nvPicPr>
                  <pic:blipFill>
                    <a:blip r:embed="rId152" cstate="print">
                      <a:clrChange>
                        <a:clrFrom>
                          <a:srgbClr val="FFFFFF"/>
                        </a:clrFrom>
                        <a:clrTo>
                          <a:srgbClr val="FFFFFF">
                            <a:alpha val="0"/>
                          </a:srgbClr>
                        </a:clrTo>
                      </a:clrChange>
                    </a:blip>
                    <a:srcRect/>
                    <a:stretch>
                      <a:fillRect/>
                    </a:stretch>
                  </pic:blipFill>
                  <pic:spPr bwMode="auto">
                    <a:xfrm>
                      <a:off x="0" y="0"/>
                      <a:ext cx="3363595" cy="207010"/>
                    </a:xfrm>
                    <a:prstGeom prst="rect">
                      <a:avLst/>
                    </a:prstGeom>
                    <a:noFill/>
                    <a:ln w="9525">
                      <a:noFill/>
                      <a:miter lim="800000"/>
                      <a:headEnd/>
                      <a:tailEnd/>
                    </a:ln>
                  </pic:spPr>
                </pic:pic>
              </a:graphicData>
            </a:graphic>
          </wp:inline>
        </w:drawing>
      </w:r>
      <w:r w:rsidRPr="00B8071E">
        <w:rPr>
          <w:sz w:val="28"/>
          <w:szCs w:val="28"/>
          <w:lang w:val="en-US"/>
        </w:rPr>
        <w:instrText xml:space="preserve"> </w:instrText>
      </w:r>
      <w:r w:rsidR="000102B9" w:rsidRPr="00B8071E">
        <w:fldChar w:fldCharType="end"/>
      </w:r>
    </w:p>
    <w:p w:rsidR="00482476" w:rsidRPr="00B8071E" w:rsidRDefault="00482476" w:rsidP="00482476">
      <w:pPr>
        <w:jc w:val="both"/>
        <w:rPr>
          <w:sz w:val="28"/>
          <w:szCs w:val="28"/>
          <w:lang w:val="en-US"/>
        </w:rPr>
      </w:pPr>
      <w:r w:rsidRPr="00B8071E">
        <w:rPr>
          <w:sz w:val="28"/>
          <w:szCs w:val="28"/>
          <w:lang w:val="en-US"/>
        </w:rPr>
        <w:t>5) WACC = 0,6*5,1+0,4*4,41=4,821%</w:t>
      </w:r>
      <w:r w:rsidR="000102B9" w:rsidRPr="00B8071E">
        <w:fldChar w:fldCharType="begin"/>
      </w:r>
      <w:r w:rsidRPr="00B8071E">
        <w:rPr>
          <w:sz w:val="28"/>
          <w:szCs w:val="28"/>
          <w:lang w:val="en-US"/>
        </w:rPr>
        <w:instrText xml:space="preserve"> QUOTE </w:instrText>
      </w:r>
      <w:r w:rsidRPr="00B8071E">
        <w:rPr>
          <w:noProof/>
          <w:position w:val="-8"/>
        </w:rPr>
        <w:drawing>
          <wp:inline distT="0" distB="0" distL="0" distR="0">
            <wp:extent cx="3498850" cy="207010"/>
            <wp:effectExtent l="19050" t="0" r="6350" b="0"/>
            <wp:docPr id="8" name="Рисунок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0"/>
                    <pic:cNvPicPr>
                      <a:picLocks noChangeAspect="1" noChangeArrowheads="1"/>
                    </pic:cNvPicPr>
                  </pic:nvPicPr>
                  <pic:blipFill>
                    <a:blip r:embed="rId153" cstate="print">
                      <a:clrChange>
                        <a:clrFrom>
                          <a:srgbClr val="FFFFFF"/>
                        </a:clrFrom>
                        <a:clrTo>
                          <a:srgbClr val="FFFFFF">
                            <a:alpha val="0"/>
                          </a:srgbClr>
                        </a:clrTo>
                      </a:clrChange>
                    </a:blip>
                    <a:srcRect/>
                    <a:stretch>
                      <a:fillRect/>
                    </a:stretch>
                  </pic:blipFill>
                  <pic:spPr bwMode="auto">
                    <a:xfrm>
                      <a:off x="0" y="0"/>
                      <a:ext cx="3498850" cy="207010"/>
                    </a:xfrm>
                    <a:prstGeom prst="rect">
                      <a:avLst/>
                    </a:prstGeom>
                    <a:noFill/>
                    <a:ln w="9525">
                      <a:noFill/>
                      <a:miter lim="800000"/>
                      <a:headEnd/>
                      <a:tailEnd/>
                    </a:ln>
                  </pic:spPr>
                </pic:pic>
              </a:graphicData>
            </a:graphic>
          </wp:inline>
        </w:drawing>
      </w:r>
      <w:r w:rsidRPr="00B8071E">
        <w:rPr>
          <w:sz w:val="28"/>
          <w:szCs w:val="28"/>
          <w:lang w:val="en-US"/>
        </w:rPr>
        <w:instrText xml:space="preserve"> </w:instrText>
      </w:r>
      <w:r w:rsidR="000102B9" w:rsidRPr="00B8071E">
        <w:fldChar w:fldCharType="end"/>
      </w:r>
    </w:p>
    <w:p w:rsidR="00482476" w:rsidRPr="00B8071E" w:rsidRDefault="00482476" w:rsidP="00482476">
      <w:pPr>
        <w:jc w:val="both"/>
        <w:rPr>
          <w:sz w:val="28"/>
          <w:szCs w:val="28"/>
        </w:rPr>
      </w:pPr>
      <w:r w:rsidRPr="00B8071E">
        <w:rPr>
          <w:sz w:val="28"/>
          <w:szCs w:val="28"/>
        </w:rPr>
        <w:t xml:space="preserve">6) </w:t>
      </w:r>
      <w:r w:rsidRPr="00B8071E">
        <w:rPr>
          <w:sz w:val="28"/>
          <w:szCs w:val="28"/>
          <w:lang w:val="en-US"/>
        </w:rPr>
        <w:t>WACC</w:t>
      </w:r>
      <w:r w:rsidRPr="00B8071E">
        <w:rPr>
          <w:sz w:val="28"/>
          <w:szCs w:val="28"/>
        </w:rPr>
        <w:t xml:space="preserve"> =0,7*6,3+0,3*3,19=5,367%</w:t>
      </w:r>
    </w:p>
    <w:p w:rsidR="00482476" w:rsidRPr="00B8071E" w:rsidRDefault="00482476" w:rsidP="00482476">
      <w:pPr>
        <w:jc w:val="both"/>
        <w:rPr>
          <w:sz w:val="28"/>
          <w:szCs w:val="28"/>
        </w:rPr>
      </w:pPr>
      <w:r w:rsidRPr="00B8071E">
        <w:rPr>
          <w:sz w:val="28"/>
          <w:szCs w:val="28"/>
        </w:rPr>
        <w:t xml:space="preserve">7) </w:t>
      </w:r>
      <w:r w:rsidRPr="00B8071E">
        <w:rPr>
          <w:sz w:val="28"/>
          <w:szCs w:val="28"/>
          <w:lang w:val="en-US"/>
        </w:rPr>
        <w:t>WACC</w:t>
      </w:r>
      <w:r w:rsidRPr="00B8071E">
        <w:rPr>
          <w:sz w:val="28"/>
          <w:szCs w:val="28"/>
        </w:rPr>
        <w:t xml:space="preserve"> = 0,8*7,6+0,2*2,13=6,506%</w:t>
      </w:r>
      <w:r w:rsidR="000102B9" w:rsidRPr="00B8071E">
        <w:fldChar w:fldCharType="begin"/>
      </w:r>
      <w:r w:rsidRPr="00B8071E">
        <w:rPr>
          <w:sz w:val="28"/>
          <w:szCs w:val="28"/>
        </w:rPr>
        <w:instrText xml:space="preserve"> </w:instrText>
      </w:r>
      <w:r w:rsidRPr="00B8071E">
        <w:rPr>
          <w:sz w:val="28"/>
          <w:szCs w:val="28"/>
          <w:lang w:val="en-US"/>
        </w:rPr>
        <w:instrText>QUOTE</w:instrText>
      </w:r>
      <w:r w:rsidRPr="00B8071E">
        <w:rPr>
          <w:sz w:val="28"/>
          <w:szCs w:val="28"/>
        </w:rPr>
        <w:instrText xml:space="preserve"> </w:instrText>
      </w:r>
      <w:r w:rsidRPr="00B8071E">
        <w:rPr>
          <w:noProof/>
          <w:position w:val="-8"/>
        </w:rPr>
        <w:drawing>
          <wp:inline distT="0" distB="0" distL="0" distR="0">
            <wp:extent cx="3498850" cy="207010"/>
            <wp:effectExtent l="19050" t="0" r="6350" b="0"/>
            <wp:docPr id="249" name="Рисунок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4"/>
                    <pic:cNvPicPr>
                      <a:picLocks noChangeAspect="1" noChangeArrowheads="1"/>
                    </pic:cNvPicPr>
                  </pic:nvPicPr>
                  <pic:blipFill>
                    <a:blip r:embed="rId154" cstate="print">
                      <a:clrChange>
                        <a:clrFrom>
                          <a:srgbClr val="FFFFFF"/>
                        </a:clrFrom>
                        <a:clrTo>
                          <a:srgbClr val="FFFFFF">
                            <a:alpha val="0"/>
                          </a:srgbClr>
                        </a:clrTo>
                      </a:clrChange>
                    </a:blip>
                    <a:srcRect/>
                    <a:stretch>
                      <a:fillRect/>
                    </a:stretch>
                  </pic:blipFill>
                  <pic:spPr bwMode="auto">
                    <a:xfrm>
                      <a:off x="0" y="0"/>
                      <a:ext cx="3498850" cy="207010"/>
                    </a:xfrm>
                    <a:prstGeom prst="rect">
                      <a:avLst/>
                    </a:prstGeom>
                    <a:noFill/>
                    <a:ln w="9525">
                      <a:noFill/>
                      <a:miter lim="800000"/>
                      <a:headEnd/>
                      <a:tailEnd/>
                    </a:ln>
                  </pic:spPr>
                </pic:pic>
              </a:graphicData>
            </a:graphic>
          </wp:inline>
        </w:drawing>
      </w:r>
      <w:r w:rsidRPr="00B8071E">
        <w:rPr>
          <w:sz w:val="28"/>
          <w:szCs w:val="28"/>
        </w:rPr>
        <w:instrText xml:space="preserve"> </w:instrText>
      </w:r>
      <w:r w:rsidR="000102B9" w:rsidRPr="00B8071E">
        <w:fldChar w:fldCharType="end"/>
      </w:r>
    </w:p>
    <w:p w:rsidR="00482476" w:rsidRPr="00B8071E" w:rsidRDefault="00482476" w:rsidP="00482476">
      <w:pPr>
        <w:jc w:val="both"/>
        <w:rPr>
          <w:sz w:val="28"/>
          <w:szCs w:val="28"/>
        </w:rPr>
      </w:pPr>
      <w:r w:rsidRPr="00B8071E">
        <w:rPr>
          <w:sz w:val="28"/>
          <w:szCs w:val="28"/>
        </w:rPr>
        <w:t xml:space="preserve">8) </w:t>
      </w:r>
      <w:r w:rsidRPr="00B8071E">
        <w:rPr>
          <w:sz w:val="28"/>
          <w:szCs w:val="28"/>
          <w:lang w:val="en-US"/>
        </w:rPr>
        <w:t>WACC</w:t>
      </w:r>
      <w:r w:rsidRPr="00B8071E">
        <w:rPr>
          <w:sz w:val="28"/>
          <w:szCs w:val="28"/>
        </w:rPr>
        <w:t xml:space="preserve"> = 1*10=10%</w:t>
      </w:r>
      <w:r w:rsidR="000102B9" w:rsidRPr="00B8071E">
        <w:fldChar w:fldCharType="begin"/>
      </w:r>
      <w:r w:rsidRPr="00B8071E">
        <w:rPr>
          <w:sz w:val="28"/>
          <w:szCs w:val="28"/>
        </w:rPr>
        <w:instrText xml:space="preserve"> </w:instrText>
      </w:r>
      <w:r w:rsidRPr="00B8071E">
        <w:rPr>
          <w:sz w:val="28"/>
          <w:szCs w:val="28"/>
          <w:lang w:val="en-US"/>
        </w:rPr>
        <w:instrText>QUOTE</w:instrText>
      </w:r>
      <w:r w:rsidRPr="00B8071E">
        <w:rPr>
          <w:sz w:val="28"/>
          <w:szCs w:val="28"/>
        </w:rPr>
        <w:instrText xml:space="preserve"> </w:instrText>
      </w:r>
      <w:r w:rsidRPr="00B8071E">
        <w:rPr>
          <w:noProof/>
          <w:position w:val="-8"/>
        </w:rPr>
        <w:drawing>
          <wp:inline distT="0" distB="0" distL="0" distR="0">
            <wp:extent cx="2282190" cy="207010"/>
            <wp:effectExtent l="19050" t="0" r="3810" b="0"/>
            <wp:docPr id="251" name="Рисунок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6"/>
                    <pic:cNvPicPr>
                      <a:picLocks noChangeAspect="1" noChangeArrowheads="1"/>
                    </pic:cNvPicPr>
                  </pic:nvPicPr>
                  <pic:blipFill>
                    <a:blip r:embed="rId155" cstate="print">
                      <a:clrChange>
                        <a:clrFrom>
                          <a:srgbClr val="FFFFFF"/>
                        </a:clrFrom>
                        <a:clrTo>
                          <a:srgbClr val="FFFFFF">
                            <a:alpha val="0"/>
                          </a:srgbClr>
                        </a:clrTo>
                      </a:clrChange>
                    </a:blip>
                    <a:srcRect/>
                    <a:stretch>
                      <a:fillRect/>
                    </a:stretch>
                  </pic:blipFill>
                  <pic:spPr bwMode="auto">
                    <a:xfrm>
                      <a:off x="0" y="0"/>
                      <a:ext cx="2282190" cy="207010"/>
                    </a:xfrm>
                    <a:prstGeom prst="rect">
                      <a:avLst/>
                    </a:prstGeom>
                    <a:noFill/>
                    <a:ln w="9525">
                      <a:noFill/>
                      <a:miter lim="800000"/>
                      <a:headEnd/>
                      <a:tailEnd/>
                    </a:ln>
                  </pic:spPr>
                </pic:pic>
              </a:graphicData>
            </a:graphic>
          </wp:inline>
        </w:drawing>
      </w:r>
      <w:r w:rsidRPr="00B8071E">
        <w:rPr>
          <w:sz w:val="28"/>
          <w:szCs w:val="28"/>
        </w:rPr>
        <w:instrText xml:space="preserve"> </w:instrText>
      </w:r>
      <w:r w:rsidR="000102B9" w:rsidRPr="00B8071E">
        <w:fldChar w:fldCharType="end"/>
      </w:r>
    </w:p>
    <w:p w:rsidR="00797113" w:rsidRPr="00DD4F26" w:rsidRDefault="00797113" w:rsidP="000E011E">
      <w:pPr>
        <w:ind w:firstLine="709"/>
        <w:jc w:val="both"/>
        <w:rPr>
          <w:color w:val="000000"/>
          <w:sz w:val="28"/>
          <w:szCs w:val="28"/>
        </w:rPr>
      </w:pPr>
      <w:r w:rsidRPr="00DD4F26">
        <w:rPr>
          <w:sz w:val="28"/>
          <w:szCs w:val="28"/>
        </w:rPr>
        <w:t xml:space="preserve">В соответствии с традиционным подходом необходимо выбрать 4 вариант финансирования, поскольку именно этот вариант обеспечивает минимальное значение </w:t>
      </w:r>
      <w:r w:rsidRPr="00DD4F26">
        <w:rPr>
          <w:color w:val="000000"/>
          <w:sz w:val="28"/>
          <w:szCs w:val="28"/>
          <w:lang w:val="en-US"/>
        </w:rPr>
        <w:t>WACC</w:t>
      </w:r>
      <w:r w:rsidRPr="00DD4F26">
        <w:rPr>
          <w:color w:val="000000"/>
          <w:sz w:val="28"/>
          <w:szCs w:val="28"/>
        </w:rPr>
        <w:t>.</w:t>
      </w:r>
    </w:p>
    <w:p w:rsidR="00797113" w:rsidRPr="00DD4F26" w:rsidRDefault="00797113" w:rsidP="007926AA">
      <w:pPr>
        <w:jc w:val="both"/>
        <w:rPr>
          <w:sz w:val="28"/>
          <w:szCs w:val="28"/>
        </w:rPr>
      </w:pPr>
    </w:p>
    <w:p w:rsidR="00797113" w:rsidRPr="00DD4F26" w:rsidRDefault="00797113" w:rsidP="007926AA">
      <w:pPr>
        <w:jc w:val="both"/>
        <w:rPr>
          <w:sz w:val="28"/>
          <w:szCs w:val="28"/>
        </w:rPr>
      </w:pPr>
      <w:r w:rsidRPr="00DD4F26">
        <w:rPr>
          <w:sz w:val="28"/>
          <w:szCs w:val="28"/>
        </w:rPr>
        <w:t>9. В компании, не имеющей заемных источников средств, стоимость капитала составляет 12%. Если компания выпустит 10% облигации, стоимость капитала изменится. На основе концепции Модильяни – Миллера определите стоимость собственного капитала компании при следующей структуре источников средств: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8"/>
        <w:gridCol w:w="1620"/>
        <w:gridCol w:w="1620"/>
        <w:gridCol w:w="1438"/>
      </w:tblGrid>
      <w:tr w:rsidR="00797113" w:rsidRPr="00DD4F26">
        <w:tc>
          <w:tcPr>
            <w:tcW w:w="4608" w:type="dxa"/>
            <w:vMerge w:val="restart"/>
            <w:tcBorders>
              <w:top w:val="single" w:sz="4" w:space="0" w:color="auto"/>
              <w:left w:val="single" w:sz="4" w:space="0" w:color="auto"/>
              <w:bottom w:val="single" w:sz="4" w:space="0" w:color="auto"/>
              <w:right w:val="single" w:sz="4" w:space="0" w:color="auto"/>
            </w:tcBorders>
          </w:tcPr>
          <w:p w:rsidR="00797113" w:rsidRPr="00DD4F26" w:rsidRDefault="00797113" w:rsidP="000E011E">
            <w:pPr>
              <w:jc w:val="center"/>
              <w:rPr>
                <w:sz w:val="28"/>
                <w:szCs w:val="28"/>
              </w:rPr>
            </w:pPr>
            <w:r w:rsidRPr="00DD4F26">
              <w:rPr>
                <w:sz w:val="28"/>
                <w:szCs w:val="28"/>
              </w:rPr>
              <w:t>Показатели</w:t>
            </w:r>
          </w:p>
        </w:tc>
        <w:tc>
          <w:tcPr>
            <w:tcW w:w="4678" w:type="dxa"/>
            <w:gridSpan w:val="3"/>
            <w:tcBorders>
              <w:top w:val="single" w:sz="4" w:space="0" w:color="auto"/>
              <w:left w:val="single" w:sz="4" w:space="0" w:color="auto"/>
              <w:bottom w:val="single" w:sz="4" w:space="0" w:color="auto"/>
              <w:right w:val="single" w:sz="4" w:space="0" w:color="auto"/>
            </w:tcBorders>
          </w:tcPr>
          <w:p w:rsidR="00797113" w:rsidRPr="00DD4F26" w:rsidRDefault="00797113" w:rsidP="000E011E">
            <w:pPr>
              <w:jc w:val="center"/>
              <w:rPr>
                <w:sz w:val="28"/>
                <w:szCs w:val="28"/>
              </w:rPr>
            </w:pPr>
            <w:r w:rsidRPr="00DD4F26">
              <w:rPr>
                <w:sz w:val="28"/>
                <w:szCs w:val="28"/>
              </w:rPr>
              <w:t>Варианты структуры</w:t>
            </w:r>
          </w:p>
        </w:tc>
      </w:tr>
      <w:tr w:rsidR="00797113" w:rsidRPr="00DD4F26">
        <w:tc>
          <w:tcPr>
            <w:tcW w:w="0" w:type="auto"/>
            <w:vMerge/>
            <w:tcBorders>
              <w:top w:val="single" w:sz="4" w:space="0" w:color="auto"/>
              <w:left w:val="single" w:sz="4" w:space="0" w:color="auto"/>
              <w:bottom w:val="single" w:sz="4" w:space="0" w:color="auto"/>
              <w:right w:val="single" w:sz="4" w:space="0" w:color="auto"/>
            </w:tcBorders>
            <w:vAlign w:val="center"/>
          </w:tcPr>
          <w:p w:rsidR="00797113" w:rsidRPr="00DD4F26" w:rsidRDefault="00797113" w:rsidP="000E011E">
            <w:pPr>
              <w:jc w:val="center"/>
              <w:rPr>
                <w:sz w:val="28"/>
                <w:szCs w:val="28"/>
              </w:rPr>
            </w:pPr>
          </w:p>
        </w:tc>
        <w:tc>
          <w:tcPr>
            <w:tcW w:w="1620" w:type="dxa"/>
            <w:tcBorders>
              <w:top w:val="single" w:sz="4" w:space="0" w:color="auto"/>
              <w:left w:val="single" w:sz="4" w:space="0" w:color="auto"/>
              <w:bottom w:val="single" w:sz="4" w:space="0" w:color="auto"/>
              <w:right w:val="single" w:sz="4" w:space="0" w:color="auto"/>
            </w:tcBorders>
          </w:tcPr>
          <w:p w:rsidR="00797113" w:rsidRPr="00DD4F26" w:rsidRDefault="00797113" w:rsidP="000E011E">
            <w:pPr>
              <w:jc w:val="center"/>
              <w:rPr>
                <w:sz w:val="28"/>
                <w:szCs w:val="28"/>
              </w:rPr>
            </w:pPr>
            <w:r w:rsidRPr="00DD4F26">
              <w:rPr>
                <w:sz w:val="28"/>
                <w:szCs w:val="28"/>
              </w:rPr>
              <w:t>1</w:t>
            </w:r>
          </w:p>
        </w:tc>
        <w:tc>
          <w:tcPr>
            <w:tcW w:w="1620" w:type="dxa"/>
            <w:tcBorders>
              <w:top w:val="single" w:sz="4" w:space="0" w:color="auto"/>
              <w:left w:val="single" w:sz="4" w:space="0" w:color="auto"/>
              <w:bottom w:val="single" w:sz="4" w:space="0" w:color="auto"/>
              <w:right w:val="single" w:sz="4" w:space="0" w:color="auto"/>
            </w:tcBorders>
          </w:tcPr>
          <w:p w:rsidR="00797113" w:rsidRPr="00DD4F26" w:rsidRDefault="00797113" w:rsidP="000E011E">
            <w:pPr>
              <w:jc w:val="center"/>
              <w:rPr>
                <w:sz w:val="28"/>
                <w:szCs w:val="28"/>
              </w:rPr>
            </w:pPr>
            <w:r w:rsidRPr="00DD4F26">
              <w:rPr>
                <w:sz w:val="28"/>
                <w:szCs w:val="28"/>
              </w:rPr>
              <w:t>2</w:t>
            </w:r>
          </w:p>
        </w:tc>
        <w:tc>
          <w:tcPr>
            <w:tcW w:w="1438" w:type="dxa"/>
            <w:tcBorders>
              <w:top w:val="single" w:sz="4" w:space="0" w:color="auto"/>
              <w:left w:val="single" w:sz="4" w:space="0" w:color="auto"/>
              <w:bottom w:val="single" w:sz="4" w:space="0" w:color="auto"/>
              <w:right w:val="single" w:sz="4" w:space="0" w:color="auto"/>
            </w:tcBorders>
          </w:tcPr>
          <w:p w:rsidR="00797113" w:rsidRPr="00DD4F26" w:rsidRDefault="00797113" w:rsidP="000E011E">
            <w:pPr>
              <w:jc w:val="center"/>
              <w:rPr>
                <w:sz w:val="28"/>
                <w:szCs w:val="28"/>
              </w:rPr>
            </w:pPr>
            <w:r w:rsidRPr="00DD4F26">
              <w:rPr>
                <w:sz w:val="28"/>
                <w:szCs w:val="28"/>
              </w:rPr>
              <w:t>3</w:t>
            </w:r>
          </w:p>
        </w:tc>
      </w:tr>
      <w:tr w:rsidR="00797113" w:rsidRPr="00DD4F26">
        <w:tc>
          <w:tcPr>
            <w:tcW w:w="4608"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Доля собственного капитала, %</w:t>
            </w:r>
          </w:p>
        </w:tc>
        <w:tc>
          <w:tcPr>
            <w:tcW w:w="1620" w:type="dxa"/>
            <w:tcBorders>
              <w:top w:val="single" w:sz="4" w:space="0" w:color="auto"/>
              <w:left w:val="single" w:sz="4" w:space="0" w:color="auto"/>
              <w:bottom w:val="single" w:sz="4" w:space="0" w:color="auto"/>
              <w:right w:val="single" w:sz="4" w:space="0" w:color="auto"/>
            </w:tcBorders>
          </w:tcPr>
          <w:p w:rsidR="00797113" w:rsidRPr="00DD4F26" w:rsidRDefault="00797113" w:rsidP="000E011E">
            <w:pPr>
              <w:jc w:val="center"/>
              <w:rPr>
                <w:sz w:val="28"/>
                <w:szCs w:val="28"/>
              </w:rPr>
            </w:pPr>
            <w:r w:rsidRPr="00DD4F26">
              <w:rPr>
                <w:sz w:val="28"/>
                <w:szCs w:val="28"/>
              </w:rPr>
              <w:t>80</w:t>
            </w:r>
          </w:p>
        </w:tc>
        <w:tc>
          <w:tcPr>
            <w:tcW w:w="1620" w:type="dxa"/>
            <w:tcBorders>
              <w:top w:val="single" w:sz="4" w:space="0" w:color="auto"/>
              <w:left w:val="single" w:sz="4" w:space="0" w:color="auto"/>
              <w:bottom w:val="single" w:sz="4" w:space="0" w:color="auto"/>
              <w:right w:val="single" w:sz="4" w:space="0" w:color="auto"/>
            </w:tcBorders>
          </w:tcPr>
          <w:p w:rsidR="00797113" w:rsidRPr="00DD4F26" w:rsidRDefault="00797113" w:rsidP="000E011E">
            <w:pPr>
              <w:jc w:val="center"/>
              <w:rPr>
                <w:sz w:val="28"/>
                <w:szCs w:val="28"/>
              </w:rPr>
            </w:pPr>
            <w:r w:rsidRPr="00DD4F26">
              <w:rPr>
                <w:sz w:val="28"/>
                <w:szCs w:val="28"/>
              </w:rPr>
              <w:t>60</w:t>
            </w:r>
          </w:p>
        </w:tc>
        <w:tc>
          <w:tcPr>
            <w:tcW w:w="1438" w:type="dxa"/>
            <w:tcBorders>
              <w:top w:val="single" w:sz="4" w:space="0" w:color="auto"/>
              <w:left w:val="single" w:sz="4" w:space="0" w:color="auto"/>
              <w:bottom w:val="single" w:sz="4" w:space="0" w:color="auto"/>
              <w:right w:val="single" w:sz="4" w:space="0" w:color="auto"/>
            </w:tcBorders>
          </w:tcPr>
          <w:p w:rsidR="00797113" w:rsidRPr="00DD4F26" w:rsidRDefault="00797113" w:rsidP="000E011E">
            <w:pPr>
              <w:jc w:val="center"/>
              <w:rPr>
                <w:sz w:val="28"/>
                <w:szCs w:val="28"/>
              </w:rPr>
            </w:pPr>
            <w:r w:rsidRPr="00DD4F26">
              <w:rPr>
                <w:sz w:val="28"/>
                <w:szCs w:val="28"/>
              </w:rPr>
              <w:t>20</w:t>
            </w:r>
          </w:p>
        </w:tc>
      </w:tr>
      <w:tr w:rsidR="00797113" w:rsidRPr="00DD4F26">
        <w:tc>
          <w:tcPr>
            <w:tcW w:w="4608"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Доля заемного капитала, %</w:t>
            </w:r>
          </w:p>
        </w:tc>
        <w:tc>
          <w:tcPr>
            <w:tcW w:w="1620" w:type="dxa"/>
            <w:tcBorders>
              <w:top w:val="single" w:sz="4" w:space="0" w:color="auto"/>
              <w:left w:val="single" w:sz="4" w:space="0" w:color="auto"/>
              <w:bottom w:val="single" w:sz="4" w:space="0" w:color="auto"/>
              <w:right w:val="single" w:sz="4" w:space="0" w:color="auto"/>
            </w:tcBorders>
          </w:tcPr>
          <w:p w:rsidR="00797113" w:rsidRPr="00DD4F26" w:rsidRDefault="00797113" w:rsidP="000E011E">
            <w:pPr>
              <w:jc w:val="center"/>
              <w:rPr>
                <w:sz w:val="28"/>
                <w:szCs w:val="28"/>
              </w:rPr>
            </w:pPr>
            <w:r w:rsidRPr="00DD4F26">
              <w:rPr>
                <w:sz w:val="28"/>
                <w:szCs w:val="28"/>
              </w:rPr>
              <w:t>20</w:t>
            </w:r>
          </w:p>
        </w:tc>
        <w:tc>
          <w:tcPr>
            <w:tcW w:w="1620" w:type="dxa"/>
            <w:tcBorders>
              <w:top w:val="single" w:sz="4" w:space="0" w:color="auto"/>
              <w:left w:val="single" w:sz="4" w:space="0" w:color="auto"/>
              <w:bottom w:val="single" w:sz="4" w:space="0" w:color="auto"/>
              <w:right w:val="single" w:sz="4" w:space="0" w:color="auto"/>
            </w:tcBorders>
          </w:tcPr>
          <w:p w:rsidR="00797113" w:rsidRPr="00DD4F26" w:rsidRDefault="00797113" w:rsidP="000E011E">
            <w:pPr>
              <w:jc w:val="center"/>
              <w:rPr>
                <w:sz w:val="28"/>
                <w:szCs w:val="28"/>
              </w:rPr>
            </w:pPr>
            <w:r w:rsidRPr="00DD4F26">
              <w:rPr>
                <w:sz w:val="28"/>
                <w:szCs w:val="28"/>
              </w:rPr>
              <w:t>40</w:t>
            </w:r>
          </w:p>
        </w:tc>
        <w:tc>
          <w:tcPr>
            <w:tcW w:w="1438" w:type="dxa"/>
            <w:tcBorders>
              <w:top w:val="single" w:sz="4" w:space="0" w:color="auto"/>
              <w:left w:val="single" w:sz="4" w:space="0" w:color="auto"/>
              <w:bottom w:val="single" w:sz="4" w:space="0" w:color="auto"/>
              <w:right w:val="single" w:sz="4" w:space="0" w:color="auto"/>
            </w:tcBorders>
          </w:tcPr>
          <w:p w:rsidR="00797113" w:rsidRPr="00DD4F26" w:rsidRDefault="00797113" w:rsidP="000E011E">
            <w:pPr>
              <w:jc w:val="center"/>
              <w:rPr>
                <w:sz w:val="28"/>
                <w:szCs w:val="28"/>
              </w:rPr>
            </w:pPr>
            <w:r w:rsidRPr="00DD4F26">
              <w:rPr>
                <w:sz w:val="28"/>
                <w:szCs w:val="28"/>
              </w:rPr>
              <w:t>80</w:t>
            </w:r>
          </w:p>
        </w:tc>
      </w:tr>
    </w:tbl>
    <w:p w:rsidR="00797113" w:rsidRPr="00DD4F26" w:rsidRDefault="00797113" w:rsidP="007926AA">
      <w:pPr>
        <w:jc w:val="both"/>
        <w:rPr>
          <w:sz w:val="28"/>
          <w:szCs w:val="28"/>
        </w:rPr>
      </w:pPr>
      <w:r w:rsidRPr="00DD4F26">
        <w:rPr>
          <w:sz w:val="28"/>
          <w:szCs w:val="28"/>
        </w:rPr>
        <w:t xml:space="preserve">Рассчитайте WACC для каждого варианта структуры. </w:t>
      </w:r>
    </w:p>
    <w:p w:rsidR="00797113" w:rsidRPr="00DD4F26" w:rsidRDefault="00797113" w:rsidP="007926AA">
      <w:pPr>
        <w:jc w:val="both"/>
        <w:rPr>
          <w:sz w:val="28"/>
          <w:szCs w:val="28"/>
        </w:rPr>
      </w:pPr>
      <w:r w:rsidRPr="00DD4F26">
        <w:rPr>
          <w:sz w:val="28"/>
          <w:szCs w:val="28"/>
        </w:rPr>
        <w:t>Оцените стоимость капитала, если ставка налога на прибыль 20%.</w:t>
      </w:r>
    </w:p>
    <w:p w:rsidR="00797113" w:rsidRPr="00DD4F26" w:rsidRDefault="00797113" w:rsidP="000E011E">
      <w:pPr>
        <w:ind w:firstLine="709"/>
        <w:jc w:val="both"/>
        <w:rPr>
          <w:sz w:val="28"/>
          <w:szCs w:val="28"/>
        </w:rPr>
      </w:pPr>
      <w:r w:rsidRPr="00DD4F26">
        <w:rPr>
          <w:sz w:val="28"/>
          <w:szCs w:val="28"/>
        </w:rPr>
        <w:t>Рассчитаем средневзвешенную стоимость капитала в соответствии с первой работой Модильяни и Миллера</w:t>
      </w:r>
    </w:p>
    <w:p w:rsidR="00797113" w:rsidRPr="00DD4F26" w:rsidRDefault="00797113" w:rsidP="007926AA">
      <w:pPr>
        <w:jc w:val="both"/>
        <w:rPr>
          <w:color w:val="000000"/>
          <w:sz w:val="28"/>
          <w:szCs w:val="28"/>
        </w:rPr>
      </w:pPr>
      <w:r w:rsidRPr="00DD4F26">
        <w:rPr>
          <w:color w:val="000000"/>
          <w:sz w:val="28"/>
          <w:szCs w:val="28"/>
        </w:rPr>
        <w:lastRenderedPageBreak/>
        <w:t>k</w:t>
      </w:r>
      <w:r w:rsidRPr="00DD4F26">
        <w:rPr>
          <w:color w:val="000000"/>
          <w:sz w:val="28"/>
          <w:szCs w:val="28"/>
          <w:vertAlign w:val="subscript"/>
        </w:rPr>
        <w:t xml:space="preserve">d </w:t>
      </w:r>
      <w:r w:rsidRPr="00DD4F26">
        <w:rPr>
          <w:color w:val="000000"/>
          <w:sz w:val="28"/>
          <w:szCs w:val="28"/>
        </w:rPr>
        <w:t>= k</w:t>
      </w:r>
      <w:r w:rsidRPr="00DD4F26">
        <w:rPr>
          <w:color w:val="000000"/>
          <w:sz w:val="28"/>
          <w:szCs w:val="28"/>
          <w:vertAlign w:val="subscript"/>
        </w:rPr>
        <w:t xml:space="preserve">е </w:t>
      </w:r>
      <w:r w:rsidRPr="00DD4F26">
        <w:rPr>
          <w:color w:val="000000"/>
          <w:sz w:val="28"/>
          <w:szCs w:val="28"/>
        </w:rPr>
        <w:t>+ (k</w:t>
      </w:r>
      <w:r w:rsidRPr="00DD4F26">
        <w:rPr>
          <w:color w:val="000000"/>
          <w:sz w:val="28"/>
          <w:szCs w:val="28"/>
          <w:vertAlign w:val="subscript"/>
        </w:rPr>
        <w:t xml:space="preserve">е </w:t>
      </w:r>
      <w:r w:rsidRPr="00DD4F26">
        <w:rPr>
          <w:color w:val="000000"/>
          <w:sz w:val="28"/>
          <w:szCs w:val="28"/>
        </w:rPr>
        <w:t>– k</w:t>
      </w:r>
      <w:r w:rsidRPr="00DD4F26">
        <w:rPr>
          <w:color w:val="000000"/>
          <w:sz w:val="28"/>
          <w:szCs w:val="28"/>
          <w:vertAlign w:val="subscript"/>
        </w:rPr>
        <w:t>обл</w:t>
      </w:r>
      <w:r w:rsidRPr="00DD4F26">
        <w:rPr>
          <w:color w:val="000000"/>
          <w:sz w:val="28"/>
          <w:szCs w:val="28"/>
        </w:rPr>
        <w:t>) *</w:t>
      </w:r>
      <w:r w:rsidR="000102B9" w:rsidRPr="00DD4F26">
        <w:rPr>
          <w:color w:val="000000"/>
          <w:sz w:val="28"/>
          <w:szCs w:val="28"/>
        </w:rPr>
        <w:fldChar w:fldCharType="begin"/>
      </w:r>
      <w:r w:rsidRPr="00DD4F26">
        <w:rPr>
          <w:color w:val="000000"/>
          <w:sz w:val="28"/>
          <w:szCs w:val="28"/>
        </w:rPr>
        <w:instrText xml:space="preserve"> QUOTE </w:instrText>
      </w:r>
      <w:r w:rsidR="00FF4D12" w:rsidRPr="00DD4F26">
        <w:rPr>
          <w:noProof/>
          <w:position w:val="-15"/>
          <w:sz w:val="28"/>
          <w:szCs w:val="28"/>
        </w:rPr>
        <w:drawing>
          <wp:inline distT="0" distB="0" distL="0" distR="0">
            <wp:extent cx="95250" cy="302260"/>
            <wp:effectExtent l="19050" t="0" r="0" b="0"/>
            <wp:docPr id="398" name="Рисунок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156" cstate="print">
                      <a:clrChange>
                        <a:clrFrom>
                          <a:srgbClr val="FFFFFF"/>
                        </a:clrFrom>
                        <a:clrTo>
                          <a:srgbClr val="FFFFFF">
                            <a:alpha val="0"/>
                          </a:srgbClr>
                        </a:clrTo>
                      </a:clrChange>
                    </a:blip>
                    <a:srcRect/>
                    <a:stretch>
                      <a:fillRect/>
                    </a:stretch>
                  </pic:blipFill>
                  <pic:spPr bwMode="auto">
                    <a:xfrm>
                      <a:off x="0" y="0"/>
                      <a:ext cx="95250" cy="302260"/>
                    </a:xfrm>
                    <a:prstGeom prst="rect">
                      <a:avLst/>
                    </a:prstGeom>
                    <a:noFill/>
                    <a:ln w="9525">
                      <a:noFill/>
                      <a:miter lim="800000"/>
                      <a:headEnd/>
                      <a:tailEnd/>
                    </a:ln>
                  </pic:spPr>
                </pic:pic>
              </a:graphicData>
            </a:graphic>
          </wp:inline>
        </w:drawing>
      </w:r>
      <w:r w:rsidRPr="00DD4F26">
        <w:rPr>
          <w:color w:val="000000"/>
          <w:sz w:val="28"/>
          <w:szCs w:val="28"/>
        </w:rPr>
        <w:instrText xml:space="preserve"> </w:instrText>
      </w:r>
      <w:r w:rsidR="000102B9" w:rsidRPr="00DD4F26">
        <w:rPr>
          <w:color w:val="000000"/>
          <w:sz w:val="28"/>
          <w:szCs w:val="28"/>
        </w:rPr>
        <w:fldChar w:fldCharType="separate"/>
      </w:r>
      <w:r w:rsidR="00FF4D12" w:rsidRPr="00DD4F26">
        <w:rPr>
          <w:noProof/>
          <w:position w:val="-15"/>
          <w:sz w:val="28"/>
          <w:szCs w:val="28"/>
        </w:rPr>
        <w:drawing>
          <wp:inline distT="0" distB="0" distL="0" distR="0">
            <wp:extent cx="95250" cy="302260"/>
            <wp:effectExtent l="19050" t="0" r="0" b="0"/>
            <wp:docPr id="399" name="Рисунок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156" cstate="print">
                      <a:clrChange>
                        <a:clrFrom>
                          <a:srgbClr val="FFFFFF"/>
                        </a:clrFrom>
                        <a:clrTo>
                          <a:srgbClr val="FFFFFF">
                            <a:alpha val="0"/>
                          </a:srgbClr>
                        </a:clrTo>
                      </a:clrChange>
                    </a:blip>
                    <a:srcRect/>
                    <a:stretch>
                      <a:fillRect/>
                    </a:stretch>
                  </pic:blipFill>
                  <pic:spPr bwMode="auto">
                    <a:xfrm>
                      <a:off x="0" y="0"/>
                      <a:ext cx="95250" cy="302260"/>
                    </a:xfrm>
                    <a:prstGeom prst="rect">
                      <a:avLst/>
                    </a:prstGeom>
                    <a:noFill/>
                    <a:ln w="9525">
                      <a:noFill/>
                      <a:miter lim="800000"/>
                      <a:headEnd/>
                      <a:tailEnd/>
                    </a:ln>
                  </pic:spPr>
                </pic:pic>
              </a:graphicData>
            </a:graphic>
          </wp:inline>
        </w:drawing>
      </w:r>
      <w:r w:rsidR="000102B9" w:rsidRPr="00DD4F26">
        <w:rPr>
          <w:color w:val="000000"/>
          <w:sz w:val="28"/>
          <w:szCs w:val="28"/>
        </w:rPr>
        <w:fldChar w:fldCharType="end"/>
      </w:r>
    </w:p>
    <w:p w:rsidR="00797113" w:rsidRPr="00DD4F26" w:rsidRDefault="00797113" w:rsidP="007926AA">
      <w:pPr>
        <w:jc w:val="both"/>
        <w:rPr>
          <w:color w:val="000000"/>
          <w:sz w:val="28"/>
          <w:szCs w:val="28"/>
        </w:rPr>
      </w:pPr>
      <w:r w:rsidRPr="00DD4F26">
        <w:rPr>
          <w:color w:val="000000"/>
          <w:sz w:val="28"/>
          <w:szCs w:val="28"/>
        </w:rPr>
        <w:t xml:space="preserve">1) </w:t>
      </w:r>
      <w:r w:rsidRPr="00DD4F26">
        <w:rPr>
          <w:color w:val="000000"/>
          <w:sz w:val="28"/>
          <w:szCs w:val="28"/>
          <w:lang w:val="en-US"/>
        </w:rPr>
        <w:t>k</w:t>
      </w:r>
      <w:r w:rsidRPr="00DD4F26">
        <w:rPr>
          <w:color w:val="000000"/>
          <w:sz w:val="28"/>
          <w:szCs w:val="28"/>
          <w:vertAlign w:val="subscript"/>
          <w:lang w:val="en-US"/>
        </w:rPr>
        <w:t>d</w:t>
      </w:r>
      <w:r w:rsidRPr="00DD4F26">
        <w:rPr>
          <w:color w:val="000000"/>
          <w:sz w:val="28"/>
          <w:szCs w:val="28"/>
          <w:vertAlign w:val="subscript"/>
        </w:rPr>
        <w:t xml:space="preserve"> </w:t>
      </w:r>
      <w:r w:rsidRPr="00DD4F26">
        <w:rPr>
          <w:color w:val="000000"/>
          <w:sz w:val="28"/>
          <w:szCs w:val="28"/>
        </w:rPr>
        <w:t>= 12</w:t>
      </w:r>
      <w:r w:rsidRPr="00DD4F26">
        <w:rPr>
          <w:color w:val="000000"/>
          <w:sz w:val="28"/>
          <w:szCs w:val="28"/>
          <w:vertAlign w:val="subscript"/>
        </w:rPr>
        <w:t xml:space="preserve"> </w:t>
      </w:r>
      <w:r w:rsidRPr="00DD4F26">
        <w:rPr>
          <w:color w:val="000000"/>
          <w:sz w:val="28"/>
          <w:szCs w:val="28"/>
        </w:rPr>
        <w:t>+ (12</w:t>
      </w:r>
      <w:r w:rsidRPr="00DD4F26">
        <w:rPr>
          <w:color w:val="000000"/>
          <w:sz w:val="28"/>
          <w:szCs w:val="28"/>
          <w:vertAlign w:val="subscript"/>
        </w:rPr>
        <w:t xml:space="preserve"> </w:t>
      </w:r>
      <w:r w:rsidRPr="00DD4F26">
        <w:rPr>
          <w:color w:val="000000"/>
          <w:sz w:val="28"/>
          <w:szCs w:val="28"/>
        </w:rPr>
        <w:t>– 10) *</w:t>
      </w:r>
      <w:r w:rsidR="000102B9" w:rsidRPr="00DD4F26">
        <w:rPr>
          <w:color w:val="000000"/>
          <w:sz w:val="28"/>
          <w:szCs w:val="28"/>
        </w:rPr>
        <w:fldChar w:fldCharType="begin"/>
      </w:r>
      <w:r w:rsidRPr="00DD4F26">
        <w:rPr>
          <w:color w:val="000000"/>
          <w:sz w:val="28"/>
          <w:szCs w:val="28"/>
        </w:rPr>
        <w:instrText xml:space="preserve"> </w:instrText>
      </w:r>
      <w:r w:rsidRPr="00DD4F26">
        <w:rPr>
          <w:color w:val="000000"/>
          <w:sz w:val="28"/>
          <w:szCs w:val="28"/>
          <w:lang w:val="en-US"/>
        </w:rPr>
        <w:instrText>QUOTE</w:instrText>
      </w:r>
      <w:r w:rsidRPr="00DD4F26">
        <w:rPr>
          <w:color w:val="000000"/>
          <w:sz w:val="28"/>
          <w:szCs w:val="28"/>
        </w:rPr>
        <w:instrText xml:space="preserve"> </w:instrText>
      </w:r>
      <w:r w:rsidR="00FF4D12" w:rsidRPr="00DD4F26">
        <w:rPr>
          <w:noProof/>
          <w:position w:val="-15"/>
          <w:sz w:val="28"/>
          <w:szCs w:val="28"/>
        </w:rPr>
        <w:drawing>
          <wp:inline distT="0" distB="0" distL="0" distR="0">
            <wp:extent cx="374015" cy="302260"/>
            <wp:effectExtent l="19050" t="0" r="0" b="0"/>
            <wp:docPr id="400" name="Рисунок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157" cstate="print">
                      <a:clrChange>
                        <a:clrFrom>
                          <a:srgbClr val="FFFFFF"/>
                        </a:clrFrom>
                        <a:clrTo>
                          <a:srgbClr val="FFFFFF">
                            <a:alpha val="0"/>
                          </a:srgbClr>
                        </a:clrTo>
                      </a:clrChange>
                    </a:blip>
                    <a:srcRect/>
                    <a:stretch>
                      <a:fillRect/>
                    </a:stretch>
                  </pic:blipFill>
                  <pic:spPr bwMode="auto">
                    <a:xfrm>
                      <a:off x="0" y="0"/>
                      <a:ext cx="374015" cy="302260"/>
                    </a:xfrm>
                    <a:prstGeom prst="rect">
                      <a:avLst/>
                    </a:prstGeom>
                    <a:noFill/>
                    <a:ln w="9525">
                      <a:noFill/>
                      <a:miter lim="800000"/>
                      <a:headEnd/>
                      <a:tailEnd/>
                    </a:ln>
                  </pic:spPr>
                </pic:pic>
              </a:graphicData>
            </a:graphic>
          </wp:inline>
        </w:drawing>
      </w:r>
      <w:r w:rsidRPr="00DD4F26">
        <w:rPr>
          <w:color w:val="000000"/>
          <w:sz w:val="28"/>
          <w:szCs w:val="28"/>
        </w:rPr>
        <w:instrText xml:space="preserve"> </w:instrText>
      </w:r>
      <w:r w:rsidR="000102B9" w:rsidRPr="00DD4F26">
        <w:rPr>
          <w:color w:val="000000"/>
          <w:sz w:val="28"/>
          <w:szCs w:val="28"/>
        </w:rPr>
        <w:fldChar w:fldCharType="separate"/>
      </w:r>
      <w:r w:rsidR="00FF4D12" w:rsidRPr="00DD4F26">
        <w:rPr>
          <w:noProof/>
          <w:position w:val="-15"/>
          <w:sz w:val="28"/>
          <w:szCs w:val="28"/>
        </w:rPr>
        <w:drawing>
          <wp:inline distT="0" distB="0" distL="0" distR="0">
            <wp:extent cx="374015" cy="302260"/>
            <wp:effectExtent l="19050" t="0" r="0" b="0"/>
            <wp:docPr id="401" name="Рисунок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157" cstate="print">
                      <a:clrChange>
                        <a:clrFrom>
                          <a:srgbClr val="FFFFFF"/>
                        </a:clrFrom>
                        <a:clrTo>
                          <a:srgbClr val="FFFFFF">
                            <a:alpha val="0"/>
                          </a:srgbClr>
                        </a:clrTo>
                      </a:clrChange>
                    </a:blip>
                    <a:srcRect/>
                    <a:stretch>
                      <a:fillRect/>
                    </a:stretch>
                  </pic:blipFill>
                  <pic:spPr bwMode="auto">
                    <a:xfrm>
                      <a:off x="0" y="0"/>
                      <a:ext cx="374015" cy="302260"/>
                    </a:xfrm>
                    <a:prstGeom prst="rect">
                      <a:avLst/>
                    </a:prstGeom>
                    <a:noFill/>
                    <a:ln w="9525">
                      <a:noFill/>
                      <a:miter lim="800000"/>
                      <a:headEnd/>
                      <a:tailEnd/>
                    </a:ln>
                  </pic:spPr>
                </pic:pic>
              </a:graphicData>
            </a:graphic>
          </wp:inline>
        </w:drawing>
      </w:r>
      <w:r w:rsidR="000102B9" w:rsidRPr="00DD4F26">
        <w:rPr>
          <w:color w:val="000000"/>
          <w:sz w:val="28"/>
          <w:szCs w:val="28"/>
        </w:rPr>
        <w:fldChar w:fldCharType="end"/>
      </w:r>
      <w:r w:rsidRPr="00DD4F26">
        <w:rPr>
          <w:color w:val="000000"/>
          <w:sz w:val="28"/>
          <w:szCs w:val="28"/>
        </w:rPr>
        <w:t>12,5%</w:t>
      </w:r>
    </w:p>
    <w:p w:rsidR="00797113" w:rsidRPr="00DD4F26" w:rsidRDefault="00797113" w:rsidP="007926AA">
      <w:pPr>
        <w:jc w:val="both"/>
        <w:rPr>
          <w:color w:val="000000"/>
          <w:sz w:val="28"/>
          <w:szCs w:val="28"/>
          <w:lang w:val="en-US"/>
        </w:rPr>
      </w:pPr>
      <w:r w:rsidRPr="00DD4F26">
        <w:rPr>
          <w:color w:val="000000"/>
          <w:sz w:val="28"/>
          <w:szCs w:val="28"/>
          <w:lang w:val="en-US"/>
        </w:rPr>
        <w:t>2) k</w:t>
      </w:r>
      <w:r w:rsidRPr="00DD4F26">
        <w:rPr>
          <w:color w:val="000000"/>
          <w:sz w:val="28"/>
          <w:szCs w:val="28"/>
          <w:vertAlign w:val="subscript"/>
          <w:lang w:val="en-US"/>
        </w:rPr>
        <w:t xml:space="preserve">d </w:t>
      </w:r>
      <w:r w:rsidRPr="00DD4F26">
        <w:rPr>
          <w:color w:val="000000"/>
          <w:sz w:val="28"/>
          <w:szCs w:val="28"/>
          <w:lang w:val="en-US"/>
        </w:rPr>
        <w:t>= 12</w:t>
      </w:r>
      <w:r w:rsidRPr="00DD4F26">
        <w:rPr>
          <w:color w:val="000000"/>
          <w:sz w:val="28"/>
          <w:szCs w:val="28"/>
          <w:vertAlign w:val="subscript"/>
          <w:lang w:val="en-US"/>
        </w:rPr>
        <w:t xml:space="preserve"> </w:t>
      </w:r>
      <w:r w:rsidRPr="00DD4F26">
        <w:rPr>
          <w:color w:val="000000"/>
          <w:sz w:val="28"/>
          <w:szCs w:val="28"/>
          <w:lang w:val="en-US"/>
        </w:rPr>
        <w:t>+ (12</w:t>
      </w:r>
      <w:r w:rsidRPr="00DD4F26">
        <w:rPr>
          <w:color w:val="000000"/>
          <w:sz w:val="28"/>
          <w:szCs w:val="28"/>
          <w:vertAlign w:val="subscript"/>
          <w:lang w:val="en-US"/>
        </w:rPr>
        <w:t xml:space="preserve"> </w:t>
      </w:r>
      <w:r w:rsidRPr="00DD4F26">
        <w:rPr>
          <w:color w:val="000000"/>
          <w:sz w:val="28"/>
          <w:szCs w:val="28"/>
          <w:lang w:val="en-US"/>
        </w:rPr>
        <w:t>– 10) *</w:t>
      </w:r>
      <w:r w:rsidR="000102B9" w:rsidRPr="00DD4F26">
        <w:rPr>
          <w:color w:val="000000"/>
          <w:sz w:val="28"/>
          <w:szCs w:val="28"/>
          <w:lang w:val="en-US"/>
        </w:rPr>
        <w:fldChar w:fldCharType="begin"/>
      </w:r>
      <w:r w:rsidRPr="00DD4F26">
        <w:rPr>
          <w:color w:val="000000"/>
          <w:sz w:val="28"/>
          <w:szCs w:val="28"/>
          <w:lang w:val="en-US"/>
        </w:rPr>
        <w:instrText xml:space="preserve"> QUOTE </w:instrText>
      </w:r>
      <w:r w:rsidR="00FF4D12" w:rsidRPr="00DD4F26">
        <w:rPr>
          <w:noProof/>
          <w:position w:val="-15"/>
          <w:sz w:val="28"/>
          <w:szCs w:val="28"/>
        </w:rPr>
        <w:drawing>
          <wp:inline distT="0" distB="0" distL="0" distR="0">
            <wp:extent cx="374015" cy="302260"/>
            <wp:effectExtent l="19050" t="0" r="0" b="0"/>
            <wp:docPr id="402" name="Рисунок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158" cstate="print">
                      <a:clrChange>
                        <a:clrFrom>
                          <a:srgbClr val="FFFFFF"/>
                        </a:clrFrom>
                        <a:clrTo>
                          <a:srgbClr val="FFFFFF">
                            <a:alpha val="0"/>
                          </a:srgbClr>
                        </a:clrTo>
                      </a:clrChange>
                    </a:blip>
                    <a:srcRect/>
                    <a:stretch>
                      <a:fillRect/>
                    </a:stretch>
                  </pic:blipFill>
                  <pic:spPr bwMode="auto">
                    <a:xfrm>
                      <a:off x="0" y="0"/>
                      <a:ext cx="374015" cy="302260"/>
                    </a:xfrm>
                    <a:prstGeom prst="rect">
                      <a:avLst/>
                    </a:prstGeom>
                    <a:noFill/>
                    <a:ln w="9525">
                      <a:noFill/>
                      <a:miter lim="800000"/>
                      <a:headEnd/>
                      <a:tailEnd/>
                    </a:ln>
                  </pic:spPr>
                </pic:pic>
              </a:graphicData>
            </a:graphic>
          </wp:inline>
        </w:drawing>
      </w:r>
      <w:r w:rsidRPr="00DD4F26">
        <w:rPr>
          <w:color w:val="000000"/>
          <w:sz w:val="28"/>
          <w:szCs w:val="28"/>
          <w:lang w:val="en-US"/>
        </w:rPr>
        <w:instrText xml:space="preserve"> </w:instrText>
      </w:r>
      <w:r w:rsidR="000102B9" w:rsidRPr="00DD4F26">
        <w:rPr>
          <w:color w:val="000000"/>
          <w:sz w:val="28"/>
          <w:szCs w:val="28"/>
          <w:lang w:val="en-US"/>
        </w:rPr>
        <w:fldChar w:fldCharType="separate"/>
      </w:r>
      <w:r w:rsidR="00FF4D12" w:rsidRPr="00DD4F26">
        <w:rPr>
          <w:noProof/>
          <w:position w:val="-15"/>
          <w:sz w:val="28"/>
          <w:szCs w:val="28"/>
        </w:rPr>
        <w:drawing>
          <wp:inline distT="0" distB="0" distL="0" distR="0">
            <wp:extent cx="374015" cy="302260"/>
            <wp:effectExtent l="19050" t="0" r="0" b="0"/>
            <wp:docPr id="403" name="Рисунок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158" cstate="print">
                      <a:clrChange>
                        <a:clrFrom>
                          <a:srgbClr val="FFFFFF"/>
                        </a:clrFrom>
                        <a:clrTo>
                          <a:srgbClr val="FFFFFF">
                            <a:alpha val="0"/>
                          </a:srgbClr>
                        </a:clrTo>
                      </a:clrChange>
                    </a:blip>
                    <a:srcRect/>
                    <a:stretch>
                      <a:fillRect/>
                    </a:stretch>
                  </pic:blipFill>
                  <pic:spPr bwMode="auto">
                    <a:xfrm>
                      <a:off x="0" y="0"/>
                      <a:ext cx="374015" cy="302260"/>
                    </a:xfrm>
                    <a:prstGeom prst="rect">
                      <a:avLst/>
                    </a:prstGeom>
                    <a:noFill/>
                    <a:ln w="9525">
                      <a:noFill/>
                      <a:miter lim="800000"/>
                      <a:headEnd/>
                      <a:tailEnd/>
                    </a:ln>
                  </pic:spPr>
                </pic:pic>
              </a:graphicData>
            </a:graphic>
          </wp:inline>
        </w:drawing>
      </w:r>
      <w:r w:rsidR="000102B9" w:rsidRPr="00DD4F26">
        <w:rPr>
          <w:color w:val="000000"/>
          <w:sz w:val="28"/>
          <w:szCs w:val="28"/>
          <w:lang w:val="en-US"/>
        </w:rPr>
        <w:fldChar w:fldCharType="end"/>
      </w:r>
      <w:r w:rsidRPr="00DD4F26">
        <w:rPr>
          <w:color w:val="000000"/>
          <w:sz w:val="28"/>
          <w:szCs w:val="28"/>
          <w:lang w:val="en-US"/>
        </w:rPr>
        <w:t>13,33%</w:t>
      </w:r>
    </w:p>
    <w:p w:rsidR="00797113" w:rsidRPr="00DD4F26" w:rsidRDefault="00797113" w:rsidP="007926AA">
      <w:pPr>
        <w:jc w:val="both"/>
        <w:rPr>
          <w:color w:val="000000"/>
          <w:sz w:val="28"/>
          <w:szCs w:val="28"/>
          <w:lang w:val="en-US"/>
        </w:rPr>
      </w:pPr>
      <w:r w:rsidRPr="00DD4F26">
        <w:rPr>
          <w:color w:val="000000"/>
          <w:sz w:val="28"/>
          <w:szCs w:val="28"/>
          <w:lang w:val="en-US"/>
        </w:rPr>
        <w:t>3) k</w:t>
      </w:r>
      <w:r w:rsidRPr="00DD4F26">
        <w:rPr>
          <w:color w:val="000000"/>
          <w:sz w:val="28"/>
          <w:szCs w:val="28"/>
          <w:vertAlign w:val="subscript"/>
          <w:lang w:val="en-US"/>
        </w:rPr>
        <w:t xml:space="preserve">d </w:t>
      </w:r>
      <w:r w:rsidRPr="00DD4F26">
        <w:rPr>
          <w:color w:val="000000"/>
          <w:sz w:val="28"/>
          <w:szCs w:val="28"/>
          <w:lang w:val="en-US"/>
        </w:rPr>
        <w:t>= 12</w:t>
      </w:r>
      <w:r w:rsidRPr="00DD4F26">
        <w:rPr>
          <w:color w:val="000000"/>
          <w:sz w:val="28"/>
          <w:szCs w:val="28"/>
          <w:vertAlign w:val="subscript"/>
          <w:lang w:val="en-US"/>
        </w:rPr>
        <w:t xml:space="preserve"> </w:t>
      </w:r>
      <w:r w:rsidRPr="00DD4F26">
        <w:rPr>
          <w:color w:val="000000"/>
          <w:sz w:val="28"/>
          <w:szCs w:val="28"/>
          <w:lang w:val="en-US"/>
        </w:rPr>
        <w:t>+ (12</w:t>
      </w:r>
      <w:r w:rsidRPr="00DD4F26">
        <w:rPr>
          <w:color w:val="000000"/>
          <w:sz w:val="28"/>
          <w:szCs w:val="28"/>
          <w:vertAlign w:val="subscript"/>
          <w:lang w:val="en-US"/>
        </w:rPr>
        <w:t xml:space="preserve"> </w:t>
      </w:r>
      <w:r w:rsidRPr="00DD4F26">
        <w:rPr>
          <w:color w:val="000000"/>
          <w:sz w:val="28"/>
          <w:szCs w:val="28"/>
          <w:lang w:val="en-US"/>
        </w:rPr>
        <w:t>– 10) *</w:t>
      </w:r>
      <w:r w:rsidR="000102B9" w:rsidRPr="00DD4F26">
        <w:rPr>
          <w:color w:val="000000"/>
          <w:sz w:val="28"/>
          <w:szCs w:val="28"/>
          <w:lang w:val="en-US"/>
        </w:rPr>
        <w:fldChar w:fldCharType="begin"/>
      </w:r>
      <w:r w:rsidRPr="00DD4F26">
        <w:rPr>
          <w:color w:val="000000"/>
          <w:sz w:val="28"/>
          <w:szCs w:val="28"/>
          <w:lang w:val="en-US"/>
        </w:rPr>
        <w:instrText xml:space="preserve"> QUOTE </w:instrText>
      </w:r>
      <w:r w:rsidR="00FF4D12" w:rsidRPr="00DD4F26">
        <w:rPr>
          <w:noProof/>
          <w:position w:val="-15"/>
          <w:sz w:val="28"/>
          <w:szCs w:val="28"/>
        </w:rPr>
        <w:drawing>
          <wp:inline distT="0" distB="0" distL="0" distR="0">
            <wp:extent cx="334010" cy="302260"/>
            <wp:effectExtent l="19050" t="0" r="8890" b="0"/>
            <wp:docPr id="404" name="Рисунок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159" cstate="print">
                      <a:clrChange>
                        <a:clrFrom>
                          <a:srgbClr val="FFFFFF"/>
                        </a:clrFrom>
                        <a:clrTo>
                          <a:srgbClr val="FFFFFF">
                            <a:alpha val="0"/>
                          </a:srgbClr>
                        </a:clrTo>
                      </a:clrChange>
                    </a:blip>
                    <a:srcRect/>
                    <a:stretch>
                      <a:fillRect/>
                    </a:stretch>
                  </pic:blipFill>
                  <pic:spPr bwMode="auto">
                    <a:xfrm>
                      <a:off x="0" y="0"/>
                      <a:ext cx="334010" cy="302260"/>
                    </a:xfrm>
                    <a:prstGeom prst="rect">
                      <a:avLst/>
                    </a:prstGeom>
                    <a:noFill/>
                    <a:ln w="9525">
                      <a:noFill/>
                      <a:miter lim="800000"/>
                      <a:headEnd/>
                      <a:tailEnd/>
                    </a:ln>
                  </pic:spPr>
                </pic:pic>
              </a:graphicData>
            </a:graphic>
          </wp:inline>
        </w:drawing>
      </w:r>
      <w:r w:rsidRPr="00DD4F26">
        <w:rPr>
          <w:color w:val="000000"/>
          <w:sz w:val="28"/>
          <w:szCs w:val="28"/>
          <w:lang w:val="en-US"/>
        </w:rPr>
        <w:instrText xml:space="preserve"> </w:instrText>
      </w:r>
      <w:r w:rsidR="000102B9" w:rsidRPr="00DD4F26">
        <w:rPr>
          <w:color w:val="000000"/>
          <w:sz w:val="28"/>
          <w:szCs w:val="28"/>
          <w:lang w:val="en-US"/>
        </w:rPr>
        <w:fldChar w:fldCharType="separate"/>
      </w:r>
      <w:r w:rsidR="00FF4D12" w:rsidRPr="00DD4F26">
        <w:rPr>
          <w:noProof/>
          <w:position w:val="-15"/>
          <w:sz w:val="28"/>
          <w:szCs w:val="28"/>
        </w:rPr>
        <w:drawing>
          <wp:inline distT="0" distB="0" distL="0" distR="0">
            <wp:extent cx="334010" cy="302260"/>
            <wp:effectExtent l="19050" t="0" r="8890" b="0"/>
            <wp:docPr id="405" name="Рисунок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159" cstate="print">
                      <a:clrChange>
                        <a:clrFrom>
                          <a:srgbClr val="FFFFFF"/>
                        </a:clrFrom>
                        <a:clrTo>
                          <a:srgbClr val="FFFFFF">
                            <a:alpha val="0"/>
                          </a:srgbClr>
                        </a:clrTo>
                      </a:clrChange>
                    </a:blip>
                    <a:srcRect/>
                    <a:stretch>
                      <a:fillRect/>
                    </a:stretch>
                  </pic:blipFill>
                  <pic:spPr bwMode="auto">
                    <a:xfrm>
                      <a:off x="0" y="0"/>
                      <a:ext cx="334010" cy="302260"/>
                    </a:xfrm>
                    <a:prstGeom prst="rect">
                      <a:avLst/>
                    </a:prstGeom>
                    <a:noFill/>
                    <a:ln w="9525">
                      <a:noFill/>
                      <a:miter lim="800000"/>
                      <a:headEnd/>
                      <a:tailEnd/>
                    </a:ln>
                  </pic:spPr>
                </pic:pic>
              </a:graphicData>
            </a:graphic>
          </wp:inline>
        </w:drawing>
      </w:r>
      <w:r w:rsidR="000102B9" w:rsidRPr="00DD4F26">
        <w:rPr>
          <w:color w:val="000000"/>
          <w:sz w:val="28"/>
          <w:szCs w:val="28"/>
          <w:lang w:val="en-US"/>
        </w:rPr>
        <w:fldChar w:fldCharType="end"/>
      </w:r>
      <w:r w:rsidRPr="00DD4F26">
        <w:rPr>
          <w:color w:val="000000"/>
          <w:sz w:val="28"/>
          <w:szCs w:val="28"/>
          <w:lang w:val="en-US"/>
        </w:rPr>
        <w:t>20%</w:t>
      </w:r>
    </w:p>
    <w:p w:rsidR="00797113" w:rsidRPr="00DD4F26" w:rsidRDefault="00797113" w:rsidP="007926AA">
      <w:pPr>
        <w:jc w:val="both"/>
        <w:rPr>
          <w:color w:val="000000"/>
          <w:sz w:val="28"/>
          <w:szCs w:val="28"/>
          <w:lang w:val="en-US"/>
        </w:rPr>
      </w:pPr>
      <w:r w:rsidRPr="00DD4F26">
        <w:rPr>
          <w:color w:val="000000"/>
          <w:sz w:val="28"/>
          <w:szCs w:val="28"/>
          <w:lang w:val="en-US"/>
        </w:rPr>
        <w:t xml:space="preserve">WACC = </w:t>
      </w:r>
      <w:r w:rsidR="000102B9" w:rsidRPr="00DD4F26">
        <w:rPr>
          <w:color w:val="000000"/>
          <w:sz w:val="28"/>
          <w:szCs w:val="28"/>
          <w:lang w:val="en-US"/>
        </w:rPr>
        <w:fldChar w:fldCharType="begin"/>
      </w:r>
      <w:r w:rsidRPr="00DD4F26">
        <w:rPr>
          <w:color w:val="000000"/>
          <w:sz w:val="28"/>
          <w:szCs w:val="28"/>
          <w:lang w:val="en-US"/>
        </w:rPr>
        <w:instrText xml:space="preserve"> QUOTE </w:instrText>
      </w:r>
      <w:r w:rsidR="00FF4D12" w:rsidRPr="00DD4F26">
        <w:rPr>
          <w:noProof/>
          <w:position w:val="-8"/>
          <w:sz w:val="28"/>
          <w:szCs w:val="28"/>
        </w:rPr>
        <w:drawing>
          <wp:inline distT="0" distB="0" distL="0" distR="0">
            <wp:extent cx="874395" cy="207010"/>
            <wp:effectExtent l="19050" t="0" r="1905" b="0"/>
            <wp:docPr id="406" name="Рисунок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160" cstate="print">
                      <a:clrChange>
                        <a:clrFrom>
                          <a:srgbClr val="FFFFFF"/>
                        </a:clrFrom>
                        <a:clrTo>
                          <a:srgbClr val="FFFFFF">
                            <a:alpha val="0"/>
                          </a:srgbClr>
                        </a:clrTo>
                      </a:clrChange>
                    </a:blip>
                    <a:srcRect/>
                    <a:stretch>
                      <a:fillRect/>
                    </a:stretch>
                  </pic:blipFill>
                  <pic:spPr bwMode="auto">
                    <a:xfrm>
                      <a:off x="0" y="0"/>
                      <a:ext cx="874395" cy="207010"/>
                    </a:xfrm>
                    <a:prstGeom prst="rect">
                      <a:avLst/>
                    </a:prstGeom>
                    <a:noFill/>
                    <a:ln w="9525">
                      <a:noFill/>
                      <a:miter lim="800000"/>
                      <a:headEnd/>
                      <a:tailEnd/>
                    </a:ln>
                  </pic:spPr>
                </pic:pic>
              </a:graphicData>
            </a:graphic>
          </wp:inline>
        </w:drawing>
      </w:r>
      <w:r w:rsidRPr="00DD4F26">
        <w:rPr>
          <w:color w:val="000000"/>
          <w:sz w:val="28"/>
          <w:szCs w:val="28"/>
          <w:lang w:val="en-US"/>
        </w:rPr>
        <w:instrText xml:space="preserve"> </w:instrText>
      </w:r>
      <w:r w:rsidR="000102B9" w:rsidRPr="00DD4F26">
        <w:rPr>
          <w:color w:val="000000"/>
          <w:sz w:val="28"/>
          <w:szCs w:val="28"/>
          <w:lang w:val="en-US"/>
        </w:rPr>
        <w:fldChar w:fldCharType="separate"/>
      </w:r>
      <w:r w:rsidR="00FF4D12" w:rsidRPr="00DD4F26">
        <w:rPr>
          <w:noProof/>
          <w:position w:val="-8"/>
          <w:sz w:val="28"/>
          <w:szCs w:val="28"/>
        </w:rPr>
        <w:drawing>
          <wp:inline distT="0" distB="0" distL="0" distR="0">
            <wp:extent cx="874395" cy="207010"/>
            <wp:effectExtent l="19050" t="0" r="1905" b="0"/>
            <wp:docPr id="407" name="Рисунок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160" cstate="print">
                      <a:clrChange>
                        <a:clrFrom>
                          <a:srgbClr val="FFFFFF"/>
                        </a:clrFrom>
                        <a:clrTo>
                          <a:srgbClr val="FFFFFF">
                            <a:alpha val="0"/>
                          </a:srgbClr>
                        </a:clrTo>
                      </a:clrChange>
                    </a:blip>
                    <a:srcRect/>
                    <a:stretch>
                      <a:fillRect/>
                    </a:stretch>
                  </pic:blipFill>
                  <pic:spPr bwMode="auto">
                    <a:xfrm>
                      <a:off x="0" y="0"/>
                      <a:ext cx="874395" cy="207010"/>
                    </a:xfrm>
                    <a:prstGeom prst="rect">
                      <a:avLst/>
                    </a:prstGeom>
                    <a:noFill/>
                    <a:ln w="9525">
                      <a:noFill/>
                      <a:miter lim="800000"/>
                      <a:headEnd/>
                      <a:tailEnd/>
                    </a:ln>
                  </pic:spPr>
                </pic:pic>
              </a:graphicData>
            </a:graphic>
          </wp:inline>
        </w:drawing>
      </w:r>
      <w:r w:rsidR="000102B9" w:rsidRPr="00DD4F26">
        <w:rPr>
          <w:color w:val="000000"/>
          <w:sz w:val="28"/>
          <w:szCs w:val="28"/>
          <w:lang w:val="en-US"/>
        </w:rPr>
        <w:fldChar w:fldCharType="end"/>
      </w:r>
    </w:p>
    <w:p w:rsidR="00797113" w:rsidRPr="00DD4F26" w:rsidRDefault="00797113" w:rsidP="007926AA">
      <w:pPr>
        <w:jc w:val="both"/>
        <w:rPr>
          <w:color w:val="000000"/>
          <w:sz w:val="28"/>
          <w:szCs w:val="28"/>
          <w:lang w:val="en-US"/>
        </w:rPr>
      </w:pPr>
    </w:p>
    <w:p w:rsidR="00797113" w:rsidRPr="00DD4F26" w:rsidRDefault="00797113" w:rsidP="007926AA">
      <w:pPr>
        <w:jc w:val="both"/>
        <w:rPr>
          <w:color w:val="000000"/>
          <w:sz w:val="28"/>
          <w:szCs w:val="28"/>
          <w:lang w:val="en-US"/>
        </w:rPr>
      </w:pPr>
      <w:r w:rsidRPr="00DD4F26">
        <w:rPr>
          <w:color w:val="000000"/>
          <w:sz w:val="28"/>
          <w:szCs w:val="28"/>
          <w:lang w:val="en-US"/>
        </w:rPr>
        <w:t>1) WACC = 12,5*0,8 + 10*0,2 = 12%</w:t>
      </w:r>
    </w:p>
    <w:p w:rsidR="00797113" w:rsidRPr="00DD4F26" w:rsidRDefault="00797113" w:rsidP="007926AA">
      <w:pPr>
        <w:jc w:val="both"/>
        <w:rPr>
          <w:color w:val="000000"/>
          <w:sz w:val="28"/>
          <w:szCs w:val="28"/>
          <w:lang w:val="en-US"/>
        </w:rPr>
      </w:pPr>
      <w:r w:rsidRPr="00DD4F26">
        <w:rPr>
          <w:color w:val="000000"/>
          <w:sz w:val="28"/>
          <w:szCs w:val="28"/>
          <w:lang w:val="en-US"/>
        </w:rPr>
        <w:t>2) WACC = 13,33*0,6 + 10*0,4 = 11,998≈12%</w:t>
      </w:r>
    </w:p>
    <w:p w:rsidR="00797113" w:rsidRPr="00DD4F26" w:rsidRDefault="00797113" w:rsidP="007926AA">
      <w:pPr>
        <w:jc w:val="both"/>
        <w:rPr>
          <w:color w:val="000000"/>
          <w:sz w:val="28"/>
          <w:szCs w:val="28"/>
        </w:rPr>
      </w:pPr>
      <w:r w:rsidRPr="00DD4F26">
        <w:rPr>
          <w:color w:val="000000"/>
          <w:sz w:val="28"/>
          <w:szCs w:val="28"/>
        </w:rPr>
        <w:t xml:space="preserve">3) </w:t>
      </w:r>
      <w:r w:rsidRPr="00DD4F26">
        <w:rPr>
          <w:color w:val="000000"/>
          <w:sz w:val="28"/>
          <w:szCs w:val="28"/>
          <w:lang w:val="en-US"/>
        </w:rPr>
        <w:t>WACC</w:t>
      </w:r>
      <w:r w:rsidRPr="00DD4F26">
        <w:rPr>
          <w:color w:val="000000"/>
          <w:sz w:val="28"/>
          <w:szCs w:val="28"/>
        </w:rPr>
        <w:t xml:space="preserve"> = 20*0,2 + 10*0,8 = 12%</w:t>
      </w:r>
    </w:p>
    <w:p w:rsidR="00797113" w:rsidRPr="00DD4F26" w:rsidRDefault="00797113" w:rsidP="000E011E">
      <w:pPr>
        <w:ind w:firstLine="709"/>
        <w:jc w:val="both"/>
        <w:rPr>
          <w:color w:val="000000"/>
          <w:sz w:val="28"/>
          <w:szCs w:val="28"/>
        </w:rPr>
      </w:pPr>
      <w:r w:rsidRPr="00DD4F26">
        <w:rPr>
          <w:color w:val="000000"/>
          <w:sz w:val="28"/>
          <w:szCs w:val="28"/>
        </w:rPr>
        <w:t>Рассчитаем средневзвешенную стоимость капитала в соответствии со второй работой Модильяни и Миллера (с учетом налогообложения)</w:t>
      </w:r>
    </w:p>
    <w:p w:rsidR="00797113" w:rsidRPr="00DD4F26" w:rsidRDefault="00797113" w:rsidP="007926AA">
      <w:pPr>
        <w:jc w:val="both"/>
        <w:rPr>
          <w:color w:val="000000"/>
          <w:sz w:val="28"/>
          <w:szCs w:val="28"/>
        </w:rPr>
      </w:pPr>
      <w:r w:rsidRPr="00DD4F26">
        <w:rPr>
          <w:color w:val="000000"/>
          <w:sz w:val="28"/>
          <w:szCs w:val="28"/>
        </w:rPr>
        <w:t>k</w:t>
      </w:r>
      <w:r w:rsidRPr="00DD4F26">
        <w:rPr>
          <w:color w:val="000000"/>
          <w:sz w:val="28"/>
          <w:szCs w:val="28"/>
          <w:vertAlign w:val="subscript"/>
        </w:rPr>
        <w:t xml:space="preserve">d </w:t>
      </w:r>
      <w:r w:rsidRPr="00DD4F26">
        <w:rPr>
          <w:color w:val="000000"/>
          <w:sz w:val="28"/>
          <w:szCs w:val="28"/>
        </w:rPr>
        <w:t>= k</w:t>
      </w:r>
      <w:r w:rsidRPr="00DD4F26">
        <w:rPr>
          <w:color w:val="000000"/>
          <w:sz w:val="28"/>
          <w:szCs w:val="28"/>
          <w:vertAlign w:val="subscript"/>
        </w:rPr>
        <w:t xml:space="preserve">е </w:t>
      </w:r>
      <w:r w:rsidRPr="00DD4F26">
        <w:rPr>
          <w:color w:val="000000"/>
          <w:sz w:val="28"/>
          <w:szCs w:val="28"/>
        </w:rPr>
        <w:t>+ (k</w:t>
      </w:r>
      <w:r w:rsidRPr="00DD4F26">
        <w:rPr>
          <w:color w:val="000000"/>
          <w:sz w:val="28"/>
          <w:szCs w:val="28"/>
          <w:vertAlign w:val="subscript"/>
        </w:rPr>
        <w:t xml:space="preserve">е </w:t>
      </w:r>
      <w:r w:rsidRPr="00DD4F26">
        <w:rPr>
          <w:color w:val="000000"/>
          <w:sz w:val="28"/>
          <w:szCs w:val="28"/>
        </w:rPr>
        <w:t>– k</w:t>
      </w:r>
      <w:r w:rsidRPr="00DD4F26">
        <w:rPr>
          <w:color w:val="000000"/>
          <w:sz w:val="28"/>
          <w:szCs w:val="28"/>
          <w:vertAlign w:val="subscript"/>
        </w:rPr>
        <w:t>обл</w:t>
      </w:r>
      <w:r w:rsidRPr="00DD4F26">
        <w:rPr>
          <w:color w:val="000000"/>
          <w:sz w:val="28"/>
          <w:szCs w:val="28"/>
        </w:rPr>
        <w:t>) *</w:t>
      </w:r>
      <w:r w:rsidR="000102B9" w:rsidRPr="00DD4F26">
        <w:rPr>
          <w:color w:val="000000"/>
          <w:sz w:val="28"/>
          <w:szCs w:val="28"/>
        </w:rPr>
        <w:fldChar w:fldCharType="begin"/>
      </w:r>
      <w:r w:rsidRPr="00DD4F26">
        <w:rPr>
          <w:color w:val="000000"/>
          <w:sz w:val="28"/>
          <w:szCs w:val="28"/>
        </w:rPr>
        <w:instrText xml:space="preserve"> QUOTE </w:instrText>
      </w:r>
      <w:r w:rsidR="00FF4D12" w:rsidRPr="00DD4F26">
        <w:rPr>
          <w:noProof/>
          <w:position w:val="-15"/>
          <w:sz w:val="28"/>
          <w:szCs w:val="28"/>
        </w:rPr>
        <w:drawing>
          <wp:inline distT="0" distB="0" distL="0" distR="0">
            <wp:extent cx="819150" cy="302260"/>
            <wp:effectExtent l="19050" t="0" r="0" b="0"/>
            <wp:docPr id="408" name="Рисунок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161" cstate="print">
                      <a:clrChange>
                        <a:clrFrom>
                          <a:srgbClr val="FFFFFF"/>
                        </a:clrFrom>
                        <a:clrTo>
                          <a:srgbClr val="FFFFFF">
                            <a:alpha val="0"/>
                          </a:srgbClr>
                        </a:clrTo>
                      </a:clrChange>
                    </a:blip>
                    <a:srcRect/>
                    <a:stretch>
                      <a:fillRect/>
                    </a:stretch>
                  </pic:blipFill>
                  <pic:spPr bwMode="auto">
                    <a:xfrm>
                      <a:off x="0" y="0"/>
                      <a:ext cx="819150" cy="302260"/>
                    </a:xfrm>
                    <a:prstGeom prst="rect">
                      <a:avLst/>
                    </a:prstGeom>
                    <a:noFill/>
                    <a:ln w="9525">
                      <a:noFill/>
                      <a:miter lim="800000"/>
                      <a:headEnd/>
                      <a:tailEnd/>
                    </a:ln>
                  </pic:spPr>
                </pic:pic>
              </a:graphicData>
            </a:graphic>
          </wp:inline>
        </w:drawing>
      </w:r>
      <w:r w:rsidRPr="00DD4F26">
        <w:rPr>
          <w:color w:val="000000"/>
          <w:sz w:val="28"/>
          <w:szCs w:val="28"/>
        </w:rPr>
        <w:instrText xml:space="preserve"> </w:instrText>
      </w:r>
      <w:r w:rsidR="000102B9" w:rsidRPr="00DD4F26">
        <w:rPr>
          <w:color w:val="000000"/>
          <w:sz w:val="28"/>
          <w:szCs w:val="28"/>
        </w:rPr>
        <w:fldChar w:fldCharType="separate"/>
      </w:r>
      <w:r w:rsidR="00FF4D12" w:rsidRPr="00DD4F26">
        <w:rPr>
          <w:noProof/>
          <w:position w:val="-15"/>
          <w:sz w:val="28"/>
          <w:szCs w:val="28"/>
        </w:rPr>
        <w:drawing>
          <wp:inline distT="0" distB="0" distL="0" distR="0">
            <wp:extent cx="819150" cy="302260"/>
            <wp:effectExtent l="19050" t="0" r="0" b="0"/>
            <wp:docPr id="409" name="Рисунок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161" cstate="print">
                      <a:clrChange>
                        <a:clrFrom>
                          <a:srgbClr val="FFFFFF"/>
                        </a:clrFrom>
                        <a:clrTo>
                          <a:srgbClr val="FFFFFF">
                            <a:alpha val="0"/>
                          </a:srgbClr>
                        </a:clrTo>
                      </a:clrChange>
                    </a:blip>
                    <a:srcRect/>
                    <a:stretch>
                      <a:fillRect/>
                    </a:stretch>
                  </pic:blipFill>
                  <pic:spPr bwMode="auto">
                    <a:xfrm>
                      <a:off x="0" y="0"/>
                      <a:ext cx="819150" cy="302260"/>
                    </a:xfrm>
                    <a:prstGeom prst="rect">
                      <a:avLst/>
                    </a:prstGeom>
                    <a:noFill/>
                    <a:ln w="9525">
                      <a:noFill/>
                      <a:miter lim="800000"/>
                      <a:headEnd/>
                      <a:tailEnd/>
                    </a:ln>
                  </pic:spPr>
                </pic:pic>
              </a:graphicData>
            </a:graphic>
          </wp:inline>
        </w:drawing>
      </w:r>
      <w:r w:rsidR="000102B9" w:rsidRPr="00DD4F26">
        <w:rPr>
          <w:color w:val="000000"/>
          <w:sz w:val="28"/>
          <w:szCs w:val="28"/>
        </w:rPr>
        <w:fldChar w:fldCharType="end"/>
      </w:r>
    </w:p>
    <w:p w:rsidR="00797113" w:rsidRPr="00DD4F26" w:rsidRDefault="00797113" w:rsidP="007926AA">
      <w:pPr>
        <w:jc w:val="both"/>
        <w:rPr>
          <w:color w:val="000000"/>
          <w:sz w:val="28"/>
          <w:szCs w:val="28"/>
        </w:rPr>
      </w:pPr>
      <w:r w:rsidRPr="00DD4F26">
        <w:rPr>
          <w:color w:val="000000"/>
          <w:sz w:val="28"/>
          <w:szCs w:val="28"/>
        </w:rPr>
        <w:t xml:space="preserve">1) </w:t>
      </w:r>
      <w:r w:rsidRPr="00DD4F26">
        <w:rPr>
          <w:color w:val="000000"/>
          <w:sz w:val="28"/>
          <w:szCs w:val="28"/>
          <w:lang w:val="en-US"/>
        </w:rPr>
        <w:t>k</w:t>
      </w:r>
      <w:r w:rsidRPr="00DD4F26">
        <w:rPr>
          <w:color w:val="000000"/>
          <w:sz w:val="28"/>
          <w:szCs w:val="28"/>
          <w:vertAlign w:val="subscript"/>
          <w:lang w:val="en-US"/>
        </w:rPr>
        <w:t>d</w:t>
      </w:r>
      <w:r w:rsidRPr="00DD4F26">
        <w:rPr>
          <w:color w:val="000000"/>
          <w:sz w:val="28"/>
          <w:szCs w:val="28"/>
          <w:vertAlign w:val="subscript"/>
        </w:rPr>
        <w:t xml:space="preserve"> </w:t>
      </w:r>
      <w:r w:rsidRPr="00DD4F26">
        <w:rPr>
          <w:color w:val="000000"/>
          <w:sz w:val="28"/>
          <w:szCs w:val="28"/>
        </w:rPr>
        <w:t>= 12</w:t>
      </w:r>
      <w:r w:rsidRPr="00DD4F26">
        <w:rPr>
          <w:color w:val="000000"/>
          <w:sz w:val="28"/>
          <w:szCs w:val="28"/>
          <w:vertAlign w:val="subscript"/>
        </w:rPr>
        <w:t xml:space="preserve"> </w:t>
      </w:r>
      <w:r w:rsidRPr="00DD4F26">
        <w:rPr>
          <w:color w:val="000000"/>
          <w:sz w:val="28"/>
          <w:szCs w:val="28"/>
        </w:rPr>
        <w:t>+ (12</w:t>
      </w:r>
      <w:r w:rsidRPr="00DD4F26">
        <w:rPr>
          <w:color w:val="000000"/>
          <w:sz w:val="28"/>
          <w:szCs w:val="28"/>
          <w:vertAlign w:val="subscript"/>
        </w:rPr>
        <w:t xml:space="preserve"> </w:t>
      </w:r>
      <w:r w:rsidRPr="00DD4F26">
        <w:rPr>
          <w:color w:val="000000"/>
          <w:sz w:val="28"/>
          <w:szCs w:val="28"/>
        </w:rPr>
        <w:t>– 10) *</w:t>
      </w:r>
      <w:r w:rsidR="000102B9" w:rsidRPr="00DD4F26">
        <w:rPr>
          <w:color w:val="000000"/>
          <w:sz w:val="28"/>
          <w:szCs w:val="28"/>
        </w:rPr>
        <w:fldChar w:fldCharType="begin"/>
      </w:r>
      <w:r w:rsidRPr="00DD4F26">
        <w:rPr>
          <w:color w:val="000000"/>
          <w:sz w:val="28"/>
          <w:szCs w:val="28"/>
        </w:rPr>
        <w:instrText xml:space="preserve"> </w:instrText>
      </w:r>
      <w:r w:rsidRPr="00DD4F26">
        <w:rPr>
          <w:color w:val="000000"/>
          <w:sz w:val="28"/>
          <w:szCs w:val="28"/>
          <w:lang w:val="en-US"/>
        </w:rPr>
        <w:instrText>QUOTE</w:instrText>
      </w:r>
      <w:r w:rsidRPr="00DD4F26">
        <w:rPr>
          <w:color w:val="000000"/>
          <w:sz w:val="28"/>
          <w:szCs w:val="28"/>
        </w:rPr>
        <w:instrText xml:space="preserve"> </w:instrText>
      </w:r>
      <w:r w:rsidR="00FF4D12" w:rsidRPr="00DD4F26">
        <w:rPr>
          <w:noProof/>
          <w:position w:val="-15"/>
          <w:sz w:val="28"/>
          <w:szCs w:val="28"/>
        </w:rPr>
        <w:drawing>
          <wp:inline distT="0" distB="0" distL="0" distR="0">
            <wp:extent cx="1184910" cy="302260"/>
            <wp:effectExtent l="19050" t="0" r="0" b="0"/>
            <wp:docPr id="410" name="Рисунок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162" cstate="print">
                      <a:clrChange>
                        <a:clrFrom>
                          <a:srgbClr val="FFFFFF"/>
                        </a:clrFrom>
                        <a:clrTo>
                          <a:srgbClr val="FFFFFF">
                            <a:alpha val="0"/>
                          </a:srgbClr>
                        </a:clrTo>
                      </a:clrChange>
                    </a:blip>
                    <a:srcRect/>
                    <a:stretch>
                      <a:fillRect/>
                    </a:stretch>
                  </pic:blipFill>
                  <pic:spPr bwMode="auto">
                    <a:xfrm>
                      <a:off x="0" y="0"/>
                      <a:ext cx="1184910" cy="302260"/>
                    </a:xfrm>
                    <a:prstGeom prst="rect">
                      <a:avLst/>
                    </a:prstGeom>
                    <a:noFill/>
                    <a:ln w="9525">
                      <a:noFill/>
                      <a:miter lim="800000"/>
                      <a:headEnd/>
                      <a:tailEnd/>
                    </a:ln>
                  </pic:spPr>
                </pic:pic>
              </a:graphicData>
            </a:graphic>
          </wp:inline>
        </w:drawing>
      </w:r>
      <w:r w:rsidRPr="00DD4F26">
        <w:rPr>
          <w:color w:val="000000"/>
          <w:sz w:val="28"/>
          <w:szCs w:val="28"/>
        </w:rPr>
        <w:instrText xml:space="preserve"> </w:instrText>
      </w:r>
      <w:r w:rsidR="000102B9" w:rsidRPr="00DD4F26">
        <w:rPr>
          <w:color w:val="000000"/>
          <w:sz w:val="28"/>
          <w:szCs w:val="28"/>
        </w:rPr>
        <w:fldChar w:fldCharType="separate"/>
      </w:r>
      <w:r w:rsidR="00FF4D12" w:rsidRPr="00DD4F26">
        <w:rPr>
          <w:noProof/>
          <w:position w:val="-15"/>
          <w:sz w:val="28"/>
          <w:szCs w:val="28"/>
        </w:rPr>
        <w:drawing>
          <wp:inline distT="0" distB="0" distL="0" distR="0">
            <wp:extent cx="1184910" cy="302260"/>
            <wp:effectExtent l="19050" t="0" r="0" b="0"/>
            <wp:docPr id="411" name="Рисунок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162" cstate="print">
                      <a:clrChange>
                        <a:clrFrom>
                          <a:srgbClr val="FFFFFF"/>
                        </a:clrFrom>
                        <a:clrTo>
                          <a:srgbClr val="FFFFFF">
                            <a:alpha val="0"/>
                          </a:srgbClr>
                        </a:clrTo>
                      </a:clrChange>
                    </a:blip>
                    <a:srcRect/>
                    <a:stretch>
                      <a:fillRect/>
                    </a:stretch>
                  </pic:blipFill>
                  <pic:spPr bwMode="auto">
                    <a:xfrm>
                      <a:off x="0" y="0"/>
                      <a:ext cx="1184910" cy="302260"/>
                    </a:xfrm>
                    <a:prstGeom prst="rect">
                      <a:avLst/>
                    </a:prstGeom>
                    <a:noFill/>
                    <a:ln w="9525">
                      <a:noFill/>
                      <a:miter lim="800000"/>
                      <a:headEnd/>
                      <a:tailEnd/>
                    </a:ln>
                  </pic:spPr>
                </pic:pic>
              </a:graphicData>
            </a:graphic>
          </wp:inline>
        </w:drawing>
      </w:r>
      <w:r w:rsidR="000102B9" w:rsidRPr="00DD4F26">
        <w:rPr>
          <w:color w:val="000000"/>
          <w:sz w:val="28"/>
          <w:szCs w:val="28"/>
        </w:rPr>
        <w:fldChar w:fldCharType="end"/>
      </w:r>
      <w:r w:rsidRPr="00DD4F26">
        <w:rPr>
          <w:color w:val="000000"/>
          <w:sz w:val="28"/>
          <w:szCs w:val="28"/>
        </w:rPr>
        <w:t xml:space="preserve"> 12,4%</w:t>
      </w:r>
    </w:p>
    <w:p w:rsidR="00797113" w:rsidRPr="00DD4F26" w:rsidRDefault="00797113" w:rsidP="007926AA">
      <w:pPr>
        <w:jc w:val="both"/>
        <w:rPr>
          <w:color w:val="000000"/>
          <w:sz w:val="28"/>
          <w:szCs w:val="28"/>
          <w:lang w:val="en-US"/>
        </w:rPr>
      </w:pPr>
      <w:r w:rsidRPr="00DD4F26">
        <w:rPr>
          <w:color w:val="000000"/>
          <w:sz w:val="28"/>
          <w:szCs w:val="28"/>
          <w:lang w:val="en-US"/>
        </w:rPr>
        <w:t>2) k</w:t>
      </w:r>
      <w:r w:rsidRPr="00DD4F26">
        <w:rPr>
          <w:color w:val="000000"/>
          <w:sz w:val="28"/>
          <w:szCs w:val="28"/>
          <w:vertAlign w:val="subscript"/>
          <w:lang w:val="en-US"/>
        </w:rPr>
        <w:t xml:space="preserve">d </w:t>
      </w:r>
      <w:r w:rsidRPr="00DD4F26">
        <w:rPr>
          <w:color w:val="000000"/>
          <w:sz w:val="28"/>
          <w:szCs w:val="28"/>
          <w:lang w:val="en-US"/>
        </w:rPr>
        <w:t>= 12</w:t>
      </w:r>
      <w:r w:rsidRPr="00DD4F26">
        <w:rPr>
          <w:color w:val="000000"/>
          <w:sz w:val="28"/>
          <w:szCs w:val="28"/>
          <w:vertAlign w:val="subscript"/>
          <w:lang w:val="en-US"/>
        </w:rPr>
        <w:t xml:space="preserve"> </w:t>
      </w:r>
      <w:r w:rsidRPr="00DD4F26">
        <w:rPr>
          <w:color w:val="000000"/>
          <w:sz w:val="28"/>
          <w:szCs w:val="28"/>
          <w:lang w:val="en-US"/>
        </w:rPr>
        <w:t>+ (12</w:t>
      </w:r>
      <w:r w:rsidRPr="00DD4F26">
        <w:rPr>
          <w:color w:val="000000"/>
          <w:sz w:val="28"/>
          <w:szCs w:val="28"/>
          <w:vertAlign w:val="subscript"/>
          <w:lang w:val="en-US"/>
        </w:rPr>
        <w:t xml:space="preserve"> </w:t>
      </w:r>
      <w:r w:rsidRPr="00DD4F26">
        <w:rPr>
          <w:color w:val="000000"/>
          <w:sz w:val="28"/>
          <w:szCs w:val="28"/>
          <w:lang w:val="en-US"/>
        </w:rPr>
        <w:t>– 10) *</w:t>
      </w:r>
      <w:r w:rsidR="000102B9" w:rsidRPr="00DD4F26">
        <w:rPr>
          <w:color w:val="000000"/>
          <w:sz w:val="28"/>
          <w:szCs w:val="28"/>
          <w:lang w:val="en-US"/>
        </w:rPr>
        <w:fldChar w:fldCharType="begin"/>
      </w:r>
      <w:r w:rsidRPr="00DD4F26">
        <w:rPr>
          <w:color w:val="000000"/>
          <w:sz w:val="28"/>
          <w:szCs w:val="28"/>
          <w:lang w:val="en-US"/>
        </w:rPr>
        <w:instrText xml:space="preserve"> QUOTE </w:instrText>
      </w:r>
      <w:r w:rsidR="00FF4D12" w:rsidRPr="00DD4F26">
        <w:rPr>
          <w:noProof/>
          <w:position w:val="-15"/>
          <w:sz w:val="28"/>
          <w:szCs w:val="28"/>
        </w:rPr>
        <w:drawing>
          <wp:inline distT="0" distB="0" distL="0" distR="0">
            <wp:extent cx="1232535" cy="302260"/>
            <wp:effectExtent l="19050" t="0" r="0" b="0"/>
            <wp:docPr id="412" name="Рисунок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163" cstate="print">
                      <a:clrChange>
                        <a:clrFrom>
                          <a:srgbClr val="FFFFFF"/>
                        </a:clrFrom>
                        <a:clrTo>
                          <a:srgbClr val="FFFFFF">
                            <a:alpha val="0"/>
                          </a:srgbClr>
                        </a:clrTo>
                      </a:clrChange>
                    </a:blip>
                    <a:srcRect/>
                    <a:stretch>
                      <a:fillRect/>
                    </a:stretch>
                  </pic:blipFill>
                  <pic:spPr bwMode="auto">
                    <a:xfrm>
                      <a:off x="0" y="0"/>
                      <a:ext cx="1232535" cy="302260"/>
                    </a:xfrm>
                    <a:prstGeom prst="rect">
                      <a:avLst/>
                    </a:prstGeom>
                    <a:noFill/>
                    <a:ln w="9525">
                      <a:noFill/>
                      <a:miter lim="800000"/>
                      <a:headEnd/>
                      <a:tailEnd/>
                    </a:ln>
                  </pic:spPr>
                </pic:pic>
              </a:graphicData>
            </a:graphic>
          </wp:inline>
        </w:drawing>
      </w:r>
      <w:r w:rsidRPr="00DD4F26">
        <w:rPr>
          <w:color w:val="000000"/>
          <w:sz w:val="28"/>
          <w:szCs w:val="28"/>
          <w:lang w:val="en-US"/>
        </w:rPr>
        <w:instrText xml:space="preserve"> </w:instrText>
      </w:r>
      <w:r w:rsidR="000102B9" w:rsidRPr="00DD4F26">
        <w:rPr>
          <w:color w:val="000000"/>
          <w:sz w:val="28"/>
          <w:szCs w:val="28"/>
          <w:lang w:val="en-US"/>
        </w:rPr>
        <w:fldChar w:fldCharType="separate"/>
      </w:r>
      <w:r w:rsidR="00FF4D12" w:rsidRPr="00DD4F26">
        <w:rPr>
          <w:noProof/>
          <w:position w:val="-15"/>
          <w:sz w:val="28"/>
          <w:szCs w:val="28"/>
        </w:rPr>
        <w:drawing>
          <wp:inline distT="0" distB="0" distL="0" distR="0">
            <wp:extent cx="1232535" cy="302260"/>
            <wp:effectExtent l="19050" t="0" r="0" b="0"/>
            <wp:docPr id="413" name="Рисунок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163" cstate="print">
                      <a:clrChange>
                        <a:clrFrom>
                          <a:srgbClr val="FFFFFF"/>
                        </a:clrFrom>
                        <a:clrTo>
                          <a:srgbClr val="FFFFFF">
                            <a:alpha val="0"/>
                          </a:srgbClr>
                        </a:clrTo>
                      </a:clrChange>
                    </a:blip>
                    <a:srcRect/>
                    <a:stretch>
                      <a:fillRect/>
                    </a:stretch>
                  </pic:blipFill>
                  <pic:spPr bwMode="auto">
                    <a:xfrm>
                      <a:off x="0" y="0"/>
                      <a:ext cx="1232535" cy="302260"/>
                    </a:xfrm>
                    <a:prstGeom prst="rect">
                      <a:avLst/>
                    </a:prstGeom>
                    <a:noFill/>
                    <a:ln w="9525">
                      <a:noFill/>
                      <a:miter lim="800000"/>
                      <a:headEnd/>
                      <a:tailEnd/>
                    </a:ln>
                  </pic:spPr>
                </pic:pic>
              </a:graphicData>
            </a:graphic>
          </wp:inline>
        </w:drawing>
      </w:r>
      <w:r w:rsidR="000102B9" w:rsidRPr="00DD4F26">
        <w:rPr>
          <w:color w:val="000000"/>
          <w:sz w:val="28"/>
          <w:szCs w:val="28"/>
          <w:lang w:val="en-US"/>
        </w:rPr>
        <w:fldChar w:fldCharType="end"/>
      </w:r>
      <w:r w:rsidRPr="00DD4F26">
        <w:rPr>
          <w:color w:val="000000"/>
          <w:sz w:val="28"/>
          <w:szCs w:val="28"/>
          <w:lang w:val="en-US"/>
        </w:rPr>
        <w:t>13,07%</w:t>
      </w:r>
    </w:p>
    <w:p w:rsidR="00797113" w:rsidRPr="00DD4F26" w:rsidRDefault="00797113" w:rsidP="007926AA">
      <w:pPr>
        <w:jc w:val="both"/>
        <w:rPr>
          <w:color w:val="000000"/>
          <w:sz w:val="28"/>
          <w:szCs w:val="28"/>
          <w:lang w:val="en-US"/>
        </w:rPr>
      </w:pPr>
      <w:r w:rsidRPr="00DD4F26">
        <w:rPr>
          <w:color w:val="000000"/>
          <w:sz w:val="28"/>
          <w:szCs w:val="28"/>
          <w:lang w:val="en-US"/>
        </w:rPr>
        <w:t>3) k</w:t>
      </w:r>
      <w:r w:rsidRPr="00DD4F26">
        <w:rPr>
          <w:color w:val="000000"/>
          <w:sz w:val="28"/>
          <w:szCs w:val="28"/>
          <w:vertAlign w:val="subscript"/>
          <w:lang w:val="en-US"/>
        </w:rPr>
        <w:t xml:space="preserve">d </w:t>
      </w:r>
      <w:r w:rsidRPr="00DD4F26">
        <w:rPr>
          <w:color w:val="000000"/>
          <w:sz w:val="28"/>
          <w:szCs w:val="28"/>
          <w:lang w:val="en-US"/>
        </w:rPr>
        <w:t>= 12</w:t>
      </w:r>
      <w:r w:rsidRPr="00DD4F26">
        <w:rPr>
          <w:color w:val="000000"/>
          <w:sz w:val="28"/>
          <w:szCs w:val="28"/>
          <w:vertAlign w:val="subscript"/>
          <w:lang w:val="en-US"/>
        </w:rPr>
        <w:t xml:space="preserve"> </w:t>
      </w:r>
      <w:r w:rsidRPr="00DD4F26">
        <w:rPr>
          <w:color w:val="000000"/>
          <w:sz w:val="28"/>
          <w:szCs w:val="28"/>
          <w:lang w:val="en-US"/>
        </w:rPr>
        <w:t>+ (12</w:t>
      </w:r>
      <w:r w:rsidRPr="00DD4F26">
        <w:rPr>
          <w:color w:val="000000"/>
          <w:sz w:val="28"/>
          <w:szCs w:val="28"/>
          <w:vertAlign w:val="subscript"/>
          <w:lang w:val="en-US"/>
        </w:rPr>
        <w:t xml:space="preserve"> </w:t>
      </w:r>
      <w:r w:rsidRPr="00DD4F26">
        <w:rPr>
          <w:color w:val="000000"/>
          <w:sz w:val="28"/>
          <w:szCs w:val="28"/>
          <w:lang w:val="en-US"/>
        </w:rPr>
        <w:t>– 10) *</w:t>
      </w:r>
      <w:r w:rsidR="000102B9" w:rsidRPr="00DD4F26">
        <w:rPr>
          <w:color w:val="000000"/>
          <w:sz w:val="28"/>
          <w:szCs w:val="28"/>
          <w:lang w:val="en-US"/>
        </w:rPr>
        <w:fldChar w:fldCharType="begin"/>
      </w:r>
      <w:r w:rsidRPr="00DD4F26">
        <w:rPr>
          <w:color w:val="000000"/>
          <w:sz w:val="28"/>
          <w:szCs w:val="28"/>
          <w:lang w:val="en-US"/>
        </w:rPr>
        <w:instrText xml:space="preserve"> QUOTE </w:instrText>
      </w:r>
      <w:r w:rsidR="00FF4D12" w:rsidRPr="00DD4F26">
        <w:rPr>
          <w:noProof/>
          <w:position w:val="-15"/>
          <w:sz w:val="28"/>
          <w:szCs w:val="28"/>
        </w:rPr>
        <w:drawing>
          <wp:inline distT="0" distB="0" distL="0" distR="0">
            <wp:extent cx="1765300" cy="302260"/>
            <wp:effectExtent l="19050" t="0" r="6350" b="0"/>
            <wp:docPr id="414" name="Рисунок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164" cstate="print">
                      <a:clrChange>
                        <a:clrFrom>
                          <a:srgbClr val="FFFFFF"/>
                        </a:clrFrom>
                        <a:clrTo>
                          <a:srgbClr val="FFFFFF">
                            <a:alpha val="0"/>
                          </a:srgbClr>
                        </a:clrTo>
                      </a:clrChange>
                    </a:blip>
                    <a:srcRect/>
                    <a:stretch>
                      <a:fillRect/>
                    </a:stretch>
                  </pic:blipFill>
                  <pic:spPr bwMode="auto">
                    <a:xfrm>
                      <a:off x="0" y="0"/>
                      <a:ext cx="1765300" cy="302260"/>
                    </a:xfrm>
                    <a:prstGeom prst="rect">
                      <a:avLst/>
                    </a:prstGeom>
                    <a:noFill/>
                    <a:ln w="9525">
                      <a:noFill/>
                      <a:miter lim="800000"/>
                      <a:headEnd/>
                      <a:tailEnd/>
                    </a:ln>
                  </pic:spPr>
                </pic:pic>
              </a:graphicData>
            </a:graphic>
          </wp:inline>
        </w:drawing>
      </w:r>
      <w:r w:rsidRPr="00DD4F26">
        <w:rPr>
          <w:color w:val="000000"/>
          <w:sz w:val="28"/>
          <w:szCs w:val="28"/>
          <w:lang w:val="en-US"/>
        </w:rPr>
        <w:instrText xml:space="preserve"> </w:instrText>
      </w:r>
      <w:r w:rsidR="000102B9" w:rsidRPr="00DD4F26">
        <w:rPr>
          <w:color w:val="000000"/>
          <w:sz w:val="28"/>
          <w:szCs w:val="28"/>
          <w:lang w:val="en-US"/>
        </w:rPr>
        <w:fldChar w:fldCharType="separate"/>
      </w:r>
      <w:r w:rsidR="00FF4D12" w:rsidRPr="00DD4F26">
        <w:rPr>
          <w:noProof/>
          <w:position w:val="-15"/>
          <w:sz w:val="28"/>
          <w:szCs w:val="28"/>
        </w:rPr>
        <w:drawing>
          <wp:inline distT="0" distB="0" distL="0" distR="0">
            <wp:extent cx="1765300" cy="302260"/>
            <wp:effectExtent l="19050" t="0" r="6350" b="0"/>
            <wp:docPr id="415" name="Рисунок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164" cstate="print">
                      <a:clrChange>
                        <a:clrFrom>
                          <a:srgbClr val="FFFFFF"/>
                        </a:clrFrom>
                        <a:clrTo>
                          <a:srgbClr val="FFFFFF">
                            <a:alpha val="0"/>
                          </a:srgbClr>
                        </a:clrTo>
                      </a:clrChange>
                    </a:blip>
                    <a:srcRect/>
                    <a:stretch>
                      <a:fillRect/>
                    </a:stretch>
                  </pic:blipFill>
                  <pic:spPr bwMode="auto">
                    <a:xfrm>
                      <a:off x="0" y="0"/>
                      <a:ext cx="1765300" cy="302260"/>
                    </a:xfrm>
                    <a:prstGeom prst="rect">
                      <a:avLst/>
                    </a:prstGeom>
                    <a:noFill/>
                    <a:ln w="9525">
                      <a:noFill/>
                      <a:miter lim="800000"/>
                      <a:headEnd/>
                      <a:tailEnd/>
                    </a:ln>
                  </pic:spPr>
                </pic:pic>
              </a:graphicData>
            </a:graphic>
          </wp:inline>
        </w:drawing>
      </w:r>
      <w:r w:rsidR="000102B9" w:rsidRPr="00DD4F26">
        <w:rPr>
          <w:color w:val="000000"/>
          <w:sz w:val="28"/>
          <w:szCs w:val="28"/>
          <w:lang w:val="en-US"/>
        </w:rPr>
        <w:fldChar w:fldCharType="end"/>
      </w:r>
    </w:p>
    <w:p w:rsidR="00797113" w:rsidRPr="00DD4F26" w:rsidRDefault="00797113" w:rsidP="007926AA">
      <w:pPr>
        <w:jc w:val="both"/>
        <w:rPr>
          <w:color w:val="000000"/>
          <w:sz w:val="28"/>
          <w:szCs w:val="28"/>
          <w:lang w:val="en-US"/>
        </w:rPr>
      </w:pPr>
      <w:r w:rsidRPr="00DD4F26">
        <w:rPr>
          <w:color w:val="000000"/>
          <w:sz w:val="28"/>
          <w:szCs w:val="28"/>
          <w:lang w:val="en-US"/>
        </w:rPr>
        <w:t xml:space="preserve">WACC = </w:t>
      </w:r>
      <w:r w:rsidR="000102B9" w:rsidRPr="00DD4F26">
        <w:rPr>
          <w:color w:val="000000"/>
          <w:sz w:val="28"/>
          <w:szCs w:val="28"/>
          <w:lang w:val="en-US"/>
        </w:rPr>
        <w:fldChar w:fldCharType="begin"/>
      </w:r>
      <w:r w:rsidRPr="00DD4F26">
        <w:rPr>
          <w:color w:val="000000"/>
          <w:sz w:val="28"/>
          <w:szCs w:val="28"/>
          <w:lang w:val="en-US"/>
        </w:rPr>
        <w:instrText xml:space="preserve"> QUOTE </w:instrText>
      </w:r>
      <w:r w:rsidR="00FF4D12" w:rsidRPr="00DD4F26">
        <w:rPr>
          <w:noProof/>
          <w:position w:val="-8"/>
          <w:sz w:val="28"/>
          <w:szCs w:val="28"/>
        </w:rPr>
        <w:drawing>
          <wp:inline distT="0" distB="0" distL="0" distR="0">
            <wp:extent cx="874395" cy="207010"/>
            <wp:effectExtent l="19050" t="0" r="1905" b="0"/>
            <wp:docPr id="416" name="Рисунок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160" cstate="print">
                      <a:clrChange>
                        <a:clrFrom>
                          <a:srgbClr val="FFFFFF"/>
                        </a:clrFrom>
                        <a:clrTo>
                          <a:srgbClr val="FFFFFF">
                            <a:alpha val="0"/>
                          </a:srgbClr>
                        </a:clrTo>
                      </a:clrChange>
                    </a:blip>
                    <a:srcRect/>
                    <a:stretch>
                      <a:fillRect/>
                    </a:stretch>
                  </pic:blipFill>
                  <pic:spPr bwMode="auto">
                    <a:xfrm>
                      <a:off x="0" y="0"/>
                      <a:ext cx="874395" cy="207010"/>
                    </a:xfrm>
                    <a:prstGeom prst="rect">
                      <a:avLst/>
                    </a:prstGeom>
                    <a:noFill/>
                    <a:ln w="9525">
                      <a:noFill/>
                      <a:miter lim="800000"/>
                      <a:headEnd/>
                      <a:tailEnd/>
                    </a:ln>
                  </pic:spPr>
                </pic:pic>
              </a:graphicData>
            </a:graphic>
          </wp:inline>
        </w:drawing>
      </w:r>
      <w:r w:rsidRPr="00DD4F26">
        <w:rPr>
          <w:color w:val="000000"/>
          <w:sz w:val="28"/>
          <w:szCs w:val="28"/>
          <w:lang w:val="en-US"/>
        </w:rPr>
        <w:instrText xml:space="preserve"> </w:instrText>
      </w:r>
      <w:r w:rsidR="000102B9" w:rsidRPr="00DD4F26">
        <w:rPr>
          <w:color w:val="000000"/>
          <w:sz w:val="28"/>
          <w:szCs w:val="28"/>
          <w:lang w:val="en-US"/>
        </w:rPr>
        <w:fldChar w:fldCharType="separate"/>
      </w:r>
      <w:r w:rsidR="00FF4D12" w:rsidRPr="00DD4F26">
        <w:rPr>
          <w:noProof/>
          <w:position w:val="-8"/>
          <w:sz w:val="28"/>
          <w:szCs w:val="28"/>
        </w:rPr>
        <w:drawing>
          <wp:inline distT="0" distB="0" distL="0" distR="0">
            <wp:extent cx="874395" cy="207010"/>
            <wp:effectExtent l="19050" t="0" r="1905" b="0"/>
            <wp:docPr id="417" name="Рисунок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a:picLocks noChangeAspect="1" noChangeArrowheads="1"/>
                    </pic:cNvPicPr>
                  </pic:nvPicPr>
                  <pic:blipFill>
                    <a:blip r:embed="rId160" cstate="print">
                      <a:clrChange>
                        <a:clrFrom>
                          <a:srgbClr val="FFFFFF"/>
                        </a:clrFrom>
                        <a:clrTo>
                          <a:srgbClr val="FFFFFF">
                            <a:alpha val="0"/>
                          </a:srgbClr>
                        </a:clrTo>
                      </a:clrChange>
                    </a:blip>
                    <a:srcRect/>
                    <a:stretch>
                      <a:fillRect/>
                    </a:stretch>
                  </pic:blipFill>
                  <pic:spPr bwMode="auto">
                    <a:xfrm>
                      <a:off x="0" y="0"/>
                      <a:ext cx="874395" cy="207010"/>
                    </a:xfrm>
                    <a:prstGeom prst="rect">
                      <a:avLst/>
                    </a:prstGeom>
                    <a:noFill/>
                    <a:ln w="9525">
                      <a:noFill/>
                      <a:miter lim="800000"/>
                      <a:headEnd/>
                      <a:tailEnd/>
                    </a:ln>
                  </pic:spPr>
                </pic:pic>
              </a:graphicData>
            </a:graphic>
          </wp:inline>
        </w:drawing>
      </w:r>
      <w:r w:rsidR="000102B9" w:rsidRPr="00DD4F26">
        <w:rPr>
          <w:color w:val="000000"/>
          <w:sz w:val="28"/>
          <w:szCs w:val="28"/>
          <w:lang w:val="en-US"/>
        </w:rPr>
        <w:fldChar w:fldCharType="end"/>
      </w:r>
    </w:p>
    <w:p w:rsidR="00797113" w:rsidRPr="00DD4F26" w:rsidRDefault="00797113" w:rsidP="007926AA">
      <w:pPr>
        <w:jc w:val="both"/>
        <w:rPr>
          <w:color w:val="000000"/>
          <w:sz w:val="28"/>
          <w:szCs w:val="28"/>
          <w:lang w:val="en-US"/>
        </w:rPr>
      </w:pPr>
      <w:r w:rsidRPr="00DD4F26">
        <w:rPr>
          <w:sz w:val="28"/>
          <w:szCs w:val="28"/>
          <w:lang w:val="en-US"/>
        </w:rPr>
        <w:t xml:space="preserve">1) </w:t>
      </w:r>
      <w:r w:rsidRPr="00DD4F26">
        <w:rPr>
          <w:color w:val="000000"/>
          <w:sz w:val="28"/>
          <w:szCs w:val="28"/>
          <w:lang w:val="en-US"/>
        </w:rPr>
        <w:t>WACC = 12,4*0,8 + 10*0,2 = 11,92%</w:t>
      </w:r>
    </w:p>
    <w:p w:rsidR="00797113" w:rsidRPr="00DD4F26" w:rsidRDefault="00797113" w:rsidP="007926AA">
      <w:pPr>
        <w:jc w:val="both"/>
        <w:rPr>
          <w:color w:val="000000"/>
          <w:sz w:val="28"/>
          <w:szCs w:val="28"/>
          <w:lang w:val="en-US"/>
        </w:rPr>
      </w:pPr>
      <w:r w:rsidRPr="00DD4F26">
        <w:rPr>
          <w:color w:val="000000"/>
          <w:sz w:val="28"/>
          <w:szCs w:val="28"/>
          <w:lang w:val="en-US"/>
        </w:rPr>
        <w:t>2) WACC = 13,07*0,6 + 10*0,4 = 11,84%</w:t>
      </w:r>
    </w:p>
    <w:p w:rsidR="00797113" w:rsidRPr="00DD4F26" w:rsidRDefault="00797113" w:rsidP="007926AA">
      <w:pPr>
        <w:jc w:val="both"/>
        <w:rPr>
          <w:color w:val="000000"/>
          <w:sz w:val="28"/>
          <w:szCs w:val="28"/>
        </w:rPr>
      </w:pPr>
      <w:r w:rsidRPr="00DD4F26">
        <w:rPr>
          <w:color w:val="000000"/>
          <w:sz w:val="28"/>
          <w:szCs w:val="28"/>
        </w:rPr>
        <w:t xml:space="preserve">3) </w:t>
      </w:r>
      <w:r w:rsidRPr="00DD4F26">
        <w:rPr>
          <w:color w:val="000000"/>
          <w:sz w:val="28"/>
          <w:szCs w:val="28"/>
          <w:lang w:val="en-US"/>
        </w:rPr>
        <w:t>WACC</w:t>
      </w:r>
      <w:r w:rsidRPr="00DD4F26">
        <w:rPr>
          <w:color w:val="000000"/>
          <w:sz w:val="28"/>
          <w:szCs w:val="28"/>
        </w:rPr>
        <w:t xml:space="preserve"> = 18,4*0,2 + 10*0,8 = 11,68%</w:t>
      </w:r>
    </w:p>
    <w:p w:rsidR="00797113" w:rsidRPr="00DD4F26" w:rsidRDefault="00797113" w:rsidP="007926AA">
      <w:pPr>
        <w:jc w:val="both"/>
        <w:rPr>
          <w:color w:val="000000"/>
          <w:sz w:val="28"/>
          <w:szCs w:val="28"/>
        </w:rPr>
      </w:pPr>
    </w:p>
    <w:p w:rsidR="00797113" w:rsidRDefault="00797113" w:rsidP="000E011E">
      <w:pPr>
        <w:pStyle w:val="2"/>
        <w:spacing w:before="0" w:after="0"/>
        <w:jc w:val="center"/>
        <w:rPr>
          <w:rFonts w:ascii="Times New Roman" w:hAnsi="Times New Roman" w:cs="Times New Roman"/>
          <w:i w:val="0"/>
          <w:iCs w:val="0"/>
        </w:rPr>
      </w:pPr>
      <w:bookmarkStart w:id="30" w:name="_Toc328741034"/>
      <w:r w:rsidRPr="00DD4F26">
        <w:rPr>
          <w:rFonts w:ascii="Times New Roman" w:hAnsi="Times New Roman" w:cs="Times New Roman"/>
          <w:i w:val="0"/>
          <w:iCs w:val="0"/>
        </w:rPr>
        <w:t>Задачи для самостоятельного решения</w:t>
      </w:r>
      <w:bookmarkEnd w:id="30"/>
    </w:p>
    <w:p w:rsidR="000E011E" w:rsidRDefault="000E011E" w:rsidP="000E011E"/>
    <w:p w:rsidR="000E011E" w:rsidRPr="000E011E" w:rsidRDefault="000E011E" w:rsidP="000E011E"/>
    <w:p w:rsidR="00797113" w:rsidRPr="00DD4F26" w:rsidRDefault="00797113" w:rsidP="007926AA">
      <w:pPr>
        <w:jc w:val="both"/>
        <w:rPr>
          <w:sz w:val="28"/>
          <w:szCs w:val="28"/>
        </w:rPr>
      </w:pPr>
      <w:r w:rsidRPr="00DD4F26">
        <w:rPr>
          <w:b/>
          <w:bCs/>
          <w:sz w:val="28"/>
          <w:szCs w:val="28"/>
        </w:rPr>
        <w:t>1</w:t>
      </w:r>
      <w:r w:rsidRPr="00DD4F26">
        <w:rPr>
          <w:sz w:val="28"/>
          <w:szCs w:val="28"/>
        </w:rPr>
        <w:t>. Компания ВВ использует заемных средств – 30% от общего объема капитала, привилегированных акций – 10%,  остальное финансируется за счет собственного капитала. Стоимость заемного капитала 15%, стоимость источника «эмиссия привилегированные акции» - 13%, ставка налога на прибыль  - 20%, β для акций компании 1,30, безрисковая доходность – 12%, ожидаемая доходность рыночного портфеля – 17%. Определите средневзвешенную стоимость компании ВВ.</w:t>
      </w:r>
    </w:p>
    <w:p w:rsidR="009D3D23" w:rsidRPr="00DD4F26" w:rsidRDefault="009D3D23" w:rsidP="007926AA">
      <w:pPr>
        <w:jc w:val="both"/>
        <w:rPr>
          <w:b/>
          <w:bCs/>
          <w:sz w:val="28"/>
          <w:szCs w:val="28"/>
        </w:rPr>
      </w:pPr>
    </w:p>
    <w:p w:rsidR="00797113" w:rsidRPr="00DD4F26" w:rsidRDefault="00116A74" w:rsidP="007926AA">
      <w:pPr>
        <w:jc w:val="both"/>
        <w:rPr>
          <w:sz w:val="28"/>
          <w:szCs w:val="28"/>
        </w:rPr>
      </w:pPr>
      <w:r w:rsidRPr="00DD4F26">
        <w:rPr>
          <w:b/>
          <w:bCs/>
          <w:sz w:val="28"/>
          <w:szCs w:val="28"/>
        </w:rPr>
        <w:t>2</w:t>
      </w:r>
      <w:r w:rsidR="00797113" w:rsidRPr="00DD4F26">
        <w:rPr>
          <w:b/>
          <w:bCs/>
          <w:sz w:val="28"/>
          <w:szCs w:val="28"/>
        </w:rPr>
        <w:t>.</w:t>
      </w:r>
      <w:r w:rsidR="00797113" w:rsidRPr="00DD4F26">
        <w:rPr>
          <w:sz w:val="28"/>
          <w:szCs w:val="28"/>
        </w:rPr>
        <w:t xml:space="preserve"> Акции компании АВС продаются по 100 рублей за штуку, и в этом году ожидаются дивиденды по 5 рублей на акцию. В прошлом темп прироста дивидендов составлял 10%, и ожидается, что темп сохранится и в будущем. Ставка по банковскому кредиту, который привлекает компания в текущем году – 8%. Ставка по налогу на прибыль – 20%. Капитал компании формируется за счет двух источников: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797113" w:rsidRPr="00DD4F26">
        <w:tc>
          <w:tcPr>
            <w:tcW w:w="4785"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 xml:space="preserve">Кредит </w:t>
            </w:r>
          </w:p>
        </w:tc>
        <w:tc>
          <w:tcPr>
            <w:tcW w:w="4786" w:type="dxa"/>
            <w:tcBorders>
              <w:top w:val="single" w:sz="4" w:space="0" w:color="auto"/>
              <w:left w:val="single" w:sz="4" w:space="0" w:color="auto"/>
              <w:bottom w:val="single" w:sz="4" w:space="0" w:color="auto"/>
              <w:right w:val="single" w:sz="4" w:space="0" w:color="auto"/>
            </w:tcBorders>
          </w:tcPr>
          <w:p w:rsidR="00797113" w:rsidRPr="00DD4F26" w:rsidRDefault="00797113" w:rsidP="00E269AE">
            <w:pPr>
              <w:jc w:val="center"/>
              <w:rPr>
                <w:sz w:val="28"/>
                <w:szCs w:val="28"/>
              </w:rPr>
            </w:pPr>
            <w:r w:rsidRPr="00DD4F26">
              <w:rPr>
                <w:sz w:val="28"/>
                <w:szCs w:val="28"/>
              </w:rPr>
              <w:t>200 000 рублей</w:t>
            </w:r>
          </w:p>
        </w:tc>
      </w:tr>
      <w:tr w:rsidR="00797113" w:rsidRPr="00DD4F26">
        <w:tc>
          <w:tcPr>
            <w:tcW w:w="4785"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 xml:space="preserve">Обыкновенные акции </w:t>
            </w:r>
          </w:p>
        </w:tc>
        <w:tc>
          <w:tcPr>
            <w:tcW w:w="4786" w:type="dxa"/>
            <w:tcBorders>
              <w:top w:val="single" w:sz="4" w:space="0" w:color="auto"/>
              <w:left w:val="single" w:sz="4" w:space="0" w:color="auto"/>
              <w:bottom w:val="single" w:sz="4" w:space="0" w:color="auto"/>
              <w:right w:val="single" w:sz="4" w:space="0" w:color="auto"/>
            </w:tcBorders>
          </w:tcPr>
          <w:p w:rsidR="00797113" w:rsidRPr="00DD4F26" w:rsidRDefault="00797113" w:rsidP="00E269AE">
            <w:pPr>
              <w:jc w:val="center"/>
              <w:rPr>
                <w:sz w:val="28"/>
                <w:szCs w:val="28"/>
              </w:rPr>
            </w:pPr>
            <w:r w:rsidRPr="00DD4F26">
              <w:rPr>
                <w:sz w:val="28"/>
                <w:szCs w:val="28"/>
              </w:rPr>
              <w:t>200 000 рублей</w:t>
            </w:r>
          </w:p>
        </w:tc>
      </w:tr>
    </w:tbl>
    <w:p w:rsidR="00797113" w:rsidRPr="00DD4F26" w:rsidRDefault="00797113" w:rsidP="007926AA">
      <w:pPr>
        <w:jc w:val="both"/>
        <w:rPr>
          <w:sz w:val="28"/>
          <w:szCs w:val="28"/>
        </w:rPr>
      </w:pPr>
      <w:r w:rsidRPr="00DD4F26">
        <w:rPr>
          <w:sz w:val="28"/>
          <w:szCs w:val="28"/>
        </w:rPr>
        <w:lastRenderedPageBreak/>
        <w:t>Определите средневзвешенную стоимость капитала компании.</w:t>
      </w:r>
    </w:p>
    <w:p w:rsidR="00E269AE" w:rsidRDefault="00E269AE" w:rsidP="007926AA">
      <w:pPr>
        <w:jc w:val="both"/>
        <w:rPr>
          <w:b/>
          <w:sz w:val="28"/>
          <w:szCs w:val="28"/>
        </w:rPr>
      </w:pPr>
    </w:p>
    <w:p w:rsidR="00116A74" w:rsidRPr="00DD4F26" w:rsidRDefault="00116A74" w:rsidP="007926AA">
      <w:pPr>
        <w:jc w:val="both"/>
        <w:rPr>
          <w:sz w:val="28"/>
          <w:szCs w:val="28"/>
        </w:rPr>
      </w:pPr>
      <w:r w:rsidRPr="00DD4F26">
        <w:rPr>
          <w:b/>
          <w:sz w:val="28"/>
          <w:szCs w:val="28"/>
        </w:rPr>
        <w:t>3</w:t>
      </w:r>
      <w:r w:rsidRPr="00DD4F26">
        <w:rPr>
          <w:sz w:val="28"/>
          <w:szCs w:val="28"/>
        </w:rPr>
        <w:t>. Предприятие заключило с поставщиком договор, предусматривающий оплату поставки сырья по схеме 4/25net65. Какова должна быть политика в отношении расчетов с поставщиком, если ставка по банковскому кредиту составляет 30%?</w:t>
      </w:r>
    </w:p>
    <w:p w:rsidR="009D3D23" w:rsidRPr="00DD4F26" w:rsidRDefault="009D3D23" w:rsidP="007926AA">
      <w:pPr>
        <w:jc w:val="both"/>
        <w:rPr>
          <w:b/>
          <w:bCs/>
          <w:sz w:val="28"/>
          <w:szCs w:val="28"/>
        </w:rPr>
      </w:pPr>
    </w:p>
    <w:p w:rsidR="00797113" w:rsidRPr="00DD4F26" w:rsidRDefault="00797113" w:rsidP="007926AA">
      <w:pPr>
        <w:jc w:val="both"/>
        <w:rPr>
          <w:sz w:val="28"/>
          <w:szCs w:val="28"/>
        </w:rPr>
      </w:pPr>
      <w:r w:rsidRPr="00DD4F26">
        <w:rPr>
          <w:b/>
          <w:bCs/>
          <w:sz w:val="28"/>
          <w:szCs w:val="28"/>
        </w:rPr>
        <w:t>4.</w:t>
      </w:r>
      <w:r w:rsidRPr="00DD4F26">
        <w:rPr>
          <w:sz w:val="28"/>
          <w:szCs w:val="28"/>
        </w:rPr>
        <w:t xml:space="preserve"> Компания имеет следующие источники формирования капитала: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3060"/>
        <w:gridCol w:w="2263"/>
      </w:tblGrid>
      <w:tr w:rsidR="00797113" w:rsidRPr="00DD4F26">
        <w:tc>
          <w:tcPr>
            <w:tcW w:w="4248" w:type="dxa"/>
            <w:tcBorders>
              <w:top w:val="single" w:sz="4" w:space="0" w:color="auto"/>
              <w:left w:val="single" w:sz="4" w:space="0" w:color="auto"/>
              <w:bottom w:val="single" w:sz="4" w:space="0" w:color="auto"/>
              <w:right w:val="single" w:sz="4" w:space="0" w:color="auto"/>
            </w:tcBorders>
          </w:tcPr>
          <w:p w:rsidR="00797113" w:rsidRPr="00DD4F26" w:rsidRDefault="00797113" w:rsidP="00E269AE">
            <w:pPr>
              <w:jc w:val="center"/>
              <w:rPr>
                <w:sz w:val="28"/>
                <w:szCs w:val="28"/>
              </w:rPr>
            </w:pPr>
            <w:r w:rsidRPr="00DD4F26">
              <w:rPr>
                <w:sz w:val="28"/>
                <w:szCs w:val="28"/>
              </w:rPr>
              <w:t>Источник</w:t>
            </w:r>
          </w:p>
        </w:tc>
        <w:tc>
          <w:tcPr>
            <w:tcW w:w="3060" w:type="dxa"/>
            <w:tcBorders>
              <w:top w:val="single" w:sz="4" w:space="0" w:color="auto"/>
              <w:left w:val="single" w:sz="4" w:space="0" w:color="auto"/>
              <w:bottom w:val="single" w:sz="4" w:space="0" w:color="auto"/>
              <w:right w:val="single" w:sz="4" w:space="0" w:color="auto"/>
            </w:tcBorders>
          </w:tcPr>
          <w:p w:rsidR="00797113" w:rsidRPr="00DD4F26" w:rsidRDefault="00797113" w:rsidP="00E269AE">
            <w:pPr>
              <w:jc w:val="center"/>
              <w:rPr>
                <w:sz w:val="28"/>
                <w:szCs w:val="28"/>
              </w:rPr>
            </w:pPr>
            <w:r w:rsidRPr="00DD4F26">
              <w:rPr>
                <w:sz w:val="28"/>
                <w:szCs w:val="28"/>
              </w:rPr>
              <w:t>Доля в капитале компании, %</w:t>
            </w:r>
          </w:p>
        </w:tc>
        <w:tc>
          <w:tcPr>
            <w:tcW w:w="2263" w:type="dxa"/>
            <w:tcBorders>
              <w:top w:val="single" w:sz="4" w:space="0" w:color="auto"/>
              <w:left w:val="single" w:sz="4" w:space="0" w:color="auto"/>
              <w:bottom w:val="single" w:sz="4" w:space="0" w:color="auto"/>
              <w:right w:val="single" w:sz="4" w:space="0" w:color="auto"/>
            </w:tcBorders>
          </w:tcPr>
          <w:p w:rsidR="00797113" w:rsidRPr="00DD4F26" w:rsidRDefault="00797113" w:rsidP="00E269AE">
            <w:pPr>
              <w:jc w:val="center"/>
              <w:rPr>
                <w:sz w:val="28"/>
                <w:szCs w:val="28"/>
              </w:rPr>
            </w:pPr>
            <w:r w:rsidRPr="00DD4F26">
              <w:rPr>
                <w:sz w:val="28"/>
                <w:szCs w:val="28"/>
              </w:rPr>
              <w:t>Стоимость источника, %</w:t>
            </w:r>
          </w:p>
        </w:tc>
      </w:tr>
      <w:tr w:rsidR="00797113" w:rsidRPr="00DD4F26">
        <w:tc>
          <w:tcPr>
            <w:tcW w:w="4248"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Обыкновенные акции</w:t>
            </w:r>
          </w:p>
        </w:tc>
        <w:tc>
          <w:tcPr>
            <w:tcW w:w="3060" w:type="dxa"/>
            <w:tcBorders>
              <w:top w:val="single" w:sz="4" w:space="0" w:color="auto"/>
              <w:left w:val="single" w:sz="4" w:space="0" w:color="auto"/>
              <w:bottom w:val="single" w:sz="4" w:space="0" w:color="auto"/>
              <w:right w:val="single" w:sz="4" w:space="0" w:color="auto"/>
            </w:tcBorders>
          </w:tcPr>
          <w:p w:rsidR="00797113" w:rsidRPr="00DD4F26" w:rsidRDefault="00797113" w:rsidP="00E269AE">
            <w:pPr>
              <w:jc w:val="center"/>
              <w:rPr>
                <w:sz w:val="28"/>
                <w:szCs w:val="28"/>
              </w:rPr>
            </w:pPr>
            <w:r w:rsidRPr="00DD4F26">
              <w:rPr>
                <w:sz w:val="28"/>
                <w:szCs w:val="28"/>
              </w:rPr>
              <w:t>60</w:t>
            </w:r>
          </w:p>
        </w:tc>
        <w:tc>
          <w:tcPr>
            <w:tcW w:w="2263" w:type="dxa"/>
            <w:tcBorders>
              <w:top w:val="single" w:sz="4" w:space="0" w:color="auto"/>
              <w:left w:val="single" w:sz="4" w:space="0" w:color="auto"/>
              <w:bottom w:val="single" w:sz="4" w:space="0" w:color="auto"/>
              <w:right w:val="single" w:sz="4" w:space="0" w:color="auto"/>
            </w:tcBorders>
          </w:tcPr>
          <w:p w:rsidR="00797113" w:rsidRPr="00DD4F26" w:rsidRDefault="00797113" w:rsidP="00E269AE">
            <w:pPr>
              <w:jc w:val="center"/>
              <w:rPr>
                <w:sz w:val="28"/>
                <w:szCs w:val="28"/>
              </w:rPr>
            </w:pPr>
            <w:r w:rsidRPr="00DD4F26">
              <w:rPr>
                <w:sz w:val="28"/>
                <w:szCs w:val="28"/>
              </w:rPr>
              <w:t>12</w:t>
            </w:r>
          </w:p>
        </w:tc>
      </w:tr>
      <w:tr w:rsidR="00797113" w:rsidRPr="00DD4F26">
        <w:tc>
          <w:tcPr>
            <w:tcW w:w="4248"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Привилегированные акции</w:t>
            </w:r>
          </w:p>
        </w:tc>
        <w:tc>
          <w:tcPr>
            <w:tcW w:w="3060" w:type="dxa"/>
            <w:tcBorders>
              <w:top w:val="single" w:sz="4" w:space="0" w:color="auto"/>
              <w:left w:val="single" w:sz="4" w:space="0" w:color="auto"/>
              <w:bottom w:val="single" w:sz="4" w:space="0" w:color="auto"/>
              <w:right w:val="single" w:sz="4" w:space="0" w:color="auto"/>
            </w:tcBorders>
          </w:tcPr>
          <w:p w:rsidR="00797113" w:rsidRPr="00DD4F26" w:rsidRDefault="00797113" w:rsidP="00E269AE">
            <w:pPr>
              <w:jc w:val="center"/>
              <w:rPr>
                <w:sz w:val="28"/>
                <w:szCs w:val="28"/>
              </w:rPr>
            </w:pPr>
            <w:r w:rsidRPr="00DD4F26">
              <w:rPr>
                <w:sz w:val="28"/>
                <w:szCs w:val="28"/>
              </w:rPr>
              <w:t>2</w:t>
            </w:r>
          </w:p>
        </w:tc>
        <w:tc>
          <w:tcPr>
            <w:tcW w:w="2263" w:type="dxa"/>
            <w:tcBorders>
              <w:top w:val="single" w:sz="4" w:space="0" w:color="auto"/>
              <w:left w:val="single" w:sz="4" w:space="0" w:color="auto"/>
              <w:bottom w:val="single" w:sz="4" w:space="0" w:color="auto"/>
              <w:right w:val="single" w:sz="4" w:space="0" w:color="auto"/>
            </w:tcBorders>
          </w:tcPr>
          <w:p w:rsidR="00797113" w:rsidRPr="00DD4F26" w:rsidRDefault="00797113" w:rsidP="00E269AE">
            <w:pPr>
              <w:jc w:val="center"/>
              <w:rPr>
                <w:sz w:val="28"/>
                <w:szCs w:val="28"/>
              </w:rPr>
            </w:pPr>
            <w:r w:rsidRPr="00DD4F26">
              <w:rPr>
                <w:sz w:val="28"/>
                <w:szCs w:val="28"/>
              </w:rPr>
              <w:t>14</w:t>
            </w:r>
          </w:p>
        </w:tc>
      </w:tr>
      <w:tr w:rsidR="00797113" w:rsidRPr="00DD4F26">
        <w:tc>
          <w:tcPr>
            <w:tcW w:w="4248"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Долговые обязательства</w:t>
            </w:r>
          </w:p>
        </w:tc>
        <w:tc>
          <w:tcPr>
            <w:tcW w:w="3060" w:type="dxa"/>
            <w:tcBorders>
              <w:top w:val="single" w:sz="4" w:space="0" w:color="auto"/>
              <w:left w:val="single" w:sz="4" w:space="0" w:color="auto"/>
              <w:bottom w:val="single" w:sz="4" w:space="0" w:color="auto"/>
              <w:right w:val="single" w:sz="4" w:space="0" w:color="auto"/>
            </w:tcBorders>
          </w:tcPr>
          <w:p w:rsidR="00797113" w:rsidRPr="00DD4F26" w:rsidRDefault="00797113" w:rsidP="00E269AE">
            <w:pPr>
              <w:jc w:val="center"/>
              <w:rPr>
                <w:sz w:val="28"/>
                <w:szCs w:val="28"/>
              </w:rPr>
            </w:pPr>
            <w:r w:rsidRPr="00DD4F26">
              <w:rPr>
                <w:sz w:val="28"/>
                <w:szCs w:val="28"/>
              </w:rPr>
              <w:t>38</w:t>
            </w:r>
          </w:p>
        </w:tc>
        <w:tc>
          <w:tcPr>
            <w:tcW w:w="2263" w:type="dxa"/>
            <w:tcBorders>
              <w:top w:val="single" w:sz="4" w:space="0" w:color="auto"/>
              <w:left w:val="single" w:sz="4" w:space="0" w:color="auto"/>
              <w:bottom w:val="single" w:sz="4" w:space="0" w:color="auto"/>
              <w:right w:val="single" w:sz="4" w:space="0" w:color="auto"/>
            </w:tcBorders>
          </w:tcPr>
          <w:p w:rsidR="00797113" w:rsidRPr="00DD4F26" w:rsidRDefault="00797113" w:rsidP="00E269AE">
            <w:pPr>
              <w:jc w:val="center"/>
              <w:rPr>
                <w:sz w:val="28"/>
                <w:szCs w:val="28"/>
              </w:rPr>
            </w:pPr>
            <w:r w:rsidRPr="00DD4F26">
              <w:rPr>
                <w:sz w:val="28"/>
                <w:szCs w:val="28"/>
              </w:rPr>
              <w:t>10</w:t>
            </w:r>
          </w:p>
        </w:tc>
      </w:tr>
    </w:tbl>
    <w:p w:rsidR="00797113" w:rsidRPr="00DD4F26" w:rsidRDefault="00797113" w:rsidP="007926AA">
      <w:pPr>
        <w:jc w:val="both"/>
        <w:rPr>
          <w:sz w:val="28"/>
          <w:szCs w:val="28"/>
        </w:rPr>
      </w:pPr>
      <w:r w:rsidRPr="00DD4F26">
        <w:rPr>
          <w:sz w:val="28"/>
          <w:szCs w:val="28"/>
        </w:rPr>
        <w:t>Определите средневзвешенную стоимость капитала.</w:t>
      </w:r>
    </w:p>
    <w:p w:rsidR="009D3D23" w:rsidRPr="00DD4F26" w:rsidRDefault="009D3D23" w:rsidP="007926AA">
      <w:pPr>
        <w:jc w:val="both"/>
        <w:rPr>
          <w:b/>
          <w:bCs/>
          <w:sz w:val="28"/>
          <w:szCs w:val="28"/>
        </w:rPr>
      </w:pPr>
    </w:p>
    <w:p w:rsidR="00797113" w:rsidRPr="00DD4F26" w:rsidRDefault="00797113" w:rsidP="007926AA">
      <w:pPr>
        <w:jc w:val="both"/>
        <w:rPr>
          <w:sz w:val="28"/>
          <w:szCs w:val="28"/>
        </w:rPr>
      </w:pPr>
      <w:r w:rsidRPr="00DD4F26">
        <w:rPr>
          <w:b/>
          <w:bCs/>
          <w:sz w:val="28"/>
          <w:szCs w:val="28"/>
        </w:rPr>
        <w:t>5.</w:t>
      </w:r>
      <w:r w:rsidRPr="00DD4F26">
        <w:rPr>
          <w:sz w:val="28"/>
          <w:szCs w:val="28"/>
        </w:rPr>
        <w:t xml:space="preserve"> Организация планирует выпустить облигации нарицательной стоимостью 200 рублей со сроком погашения 10 лет и ставкой процента 10%. Расходы по размещению облигаций составят 2,5% от нарицательной стоимости бумаг, кроме того, планируется продажа облигаций с дисконтом в размере 2% от номинала. Определите стоимость данного источника, если ставка налога на прибыль 20%.</w:t>
      </w:r>
    </w:p>
    <w:p w:rsidR="009D3D23" w:rsidRPr="00DD4F26" w:rsidRDefault="009D3D23" w:rsidP="007926AA">
      <w:pPr>
        <w:jc w:val="both"/>
        <w:rPr>
          <w:b/>
          <w:bCs/>
          <w:sz w:val="28"/>
          <w:szCs w:val="28"/>
        </w:rPr>
      </w:pPr>
    </w:p>
    <w:p w:rsidR="00797113" w:rsidRPr="00DD4F26" w:rsidRDefault="00797113" w:rsidP="007926AA">
      <w:pPr>
        <w:jc w:val="both"/>
        <w:rPr>
          <w:sz w:val="28"/>
          <w:szCs w:val="28"/>
        </w:rPr>
      </w:pPr>
      <w:r w:rsidRPr="00DD4F26">
        <w:rPr>
          <w:b/>
          <w:bCs/>
          <w:sz w:val="28"/>
          <w:szCs w:val="28"/>
        </w:rPr>
        <w:t>6.</w:t>
      </w:r>
      <w:r w:rsidRPr="00DD4F26">
        <w:rPr>
          <w:sz w:val="28"/>
          <w:szCs w:val="28"/>
        </w:rPr>
        <w:t xml:space="preserve"> Компания АА в настоящий момент выплачивает дивиденд в сумме 3 руб. за акцию. Ожидается, что дивиденд будет расти с постоянным темпом 6% в год. Определите стоимость данного источника, если текущая рыночная стоимость ценной бумаги составляет 12 руб.</w:t>
      </w:r>
    </w:p>
    <w:p w:rsidR="00797113" w:rsidRPr="00DD4F26" w:rsidRDefault="00797113" w:rsidP="007926AA">
      <w:pPr>
        <w:jc w:val="both"/>
        <w:rPr>
          <w:sz w:val="28"/>
          <w:szCs w:val="28"/>
        </w:rPr>
      </w:pPr>
    </w:p>
    <w:p w:rsidR="00E269AE" w:rsidRDefault="00E269AE" w:rsidP="007926AA">
      <w:pPr>
        <w:pStyle w:val="2"/>
        <w:spacing w:before="0" w:after="0"/>
        <w:jc w:val="both"/>
        <w:rPr>
          <w:rFonts w:ascii="Times New Roman" w:hAnsi="Times New Roman" w:cs="Times New Roman"/>
          <w:i w:val="0"/>
          <w:iCs w:val="0"/>
          <w:u w:val="single"/>
        </w:rPr>
      </w:pPr>
      <w:bookmarkStart w:id="31" w:name="_Toc328741035"/>
    </w:p>
    <w:p w:rsidR="00E269AE" w:rsidRDefault="00E269AE" w:rsidP="007926AA">
      <w:pPr>
        <w:pStyle w:val="2"/>
        <w:spacing w:before="0" w:after="0"/>
        <w:jc w:val="both"/>
        <w:rPr>
          <w:rFonts w:ascii="Times New Roman" w:hAnsi="Times New Roman" w:cs="Times New Roman"/>
          <w:i w:val="0"/>
          <w:iCs w:val="0"/>
          <w:u w:val="single"/>
        </w:rPr>
      </w:pPr>
    </w:p>
    <w:p w:rsidR="00E269AE" w:rsidRDefault="00E269AE" w:rsidP="007926AA">
      <w:pPr>
        <w:pStyle w:val="2"/>
        <w:spacing w:before="0" w:after="0"/>
        <w:jc w:val="both"/>
        <w:rPr>
          <w:rFonts w:ascii="Times New Roman" w:hAnsi="Times New Roman" w:cs="Times New Roman"/>
          <w:i w:val="0"/>
          <w:iCs w:val="0"/>
          <w:u w:val="single"/>
        </w:rPr>
      </w:pPr>
    </w:p>
    <w:p w:rsidR="00E269AE" w:rsidRDefault="00E269AE" w:rsidP="007926AA">
      <w:pPr>
        <w:pStyle w:val="2"/>
        <w:spacing w:before="0" w:after="0"/>
        <w:jc w:val="both"/>
        <w:rPr>
          <w:rFonts w:ascii="Times New Roman" w:hAnsi="Times New Roman" w:cs="Times New Roman"/>
          <w:i w:val="0"/>
          <w:iCs w:val="0"/>
          <w:u w:val="single"/>
        </w:rPr>
      </w:pPr>
    </w:p>
    <w:p w:rsidR="00E269AE" w:rsidRDefault="00E269AE" w:rsidP="007926AA">
      <w:pPr>
        <w:pStyle w:val="2"/>
        <w:spacing w:before="0" w:after="0"/>
        <w:jc w:val="both"/>
        <w:rPr>
          <w:rFonts w:ascii="Times New Roman" w:hAnsi="Times New Roman" w:cs="Times New Roman"/>
          <w:i w:val="0"/>
          <w:iCs w:val="0"/>
          <w:u w:val="single"/>
        </w:rPr>
      </w:pPr>
    </w:p>
    <w:p w:rsidR="00E269AE" w:rsidRDefault="00E269AE" w:rsidP="007926AA">
      <w:pPr>
        <w:pStyle w:val="2"/>
        <w:spacing w:before="0" w:after="0"/>
        <w:jc w:val="both"/>
        <w:rPr>
          <w:rFonts w:ascii="Times New Roman" w:hAnsi="Times New Roman" w:cs="Times New Roman"/>
          <w:i w:val="0"/>
          <w:iCs w:val="0"/>
          <w:u w:val="single"/>
        </w:rPr>
      </w:pPr>
    </w:p>
    <w:p w:rsidR="00E269AE" w:rsidRDefault="00E269AE" w:rsidP="007926AA">
      <w:pPr>
        <w:pStyle w:val="2"/>
        <w:spacing w:before="0" w:after="0"/>
        <w:jc w:val="both"/>
        <w:rPr>
          <w:rFonts w:ascii="Times New Roman" w:hAnsi="Times New Roman" w:cs="Times New Roman"/>
          <w:i w:val="0"/>
          <w:iCs w:val="0"/>
          <w:u w:val="single"/>
        </w:rPr>
      </w:pPr>
    </w:p>
    <w:p w:rsidR="00E269AE" w:rsidRDefault="00E269AE" w:rsidP="007926AA">
      <w:pPr>
        <w:pStyle w:val="2"/>
        <w:spacing w:before="0" w:after="0"/>
        <w:jc w:val="both"/>
        <w:rPr>
          <w:rFonts w:ascii="Times New Roman" w:hAnsi="Times New Roman" w:cs="Times New Roman"/>
          <w:i w:val="0"/>
          <w:iCs w:val="0"/>
          <w:u w:val="single"/>
        </w:rPr>
      </w:pPr>
    </w:p>
    <w:p w:rsidR="00E269AE" w:rsidRDefault="00E269AE" w:rsidP="007926AA">
      <w:pPr>
        <w:pStyle w:val="2"/>
        <w:spacing w:before="0" w:after="0"/>
        <w:jc w:val="both"/>
        <w:rPr>
          <w:rFonts w:ascii="Times New Roman" w:hAnsi="Times New Roman" w:cs="Times New Roman"/>
          <w:i w:val="0"/>
          <w:iCs w:val="0"/>
          <w:u w:val="single"/>
        </w:rPr>
      </w:pPr>
    </w:p>
    <w:p w:rsidR="00E269AE" w:rsidRDefault="00E269AE" w:rsidP="007926AA">
      <w:pPr>
        <w:pStyle w:val="2"/>
        <w:spacing w:before="0" w:after="0"/>
        <w:jc w:val="both"/>
        <w:rPr>
          <w:rFonts w:ascii="Times New Roman" w:hAnsi="Times New Roman" w:cs="Times New Roman"/>
          <w:i w:val="0"/>
          <w:iCs w:val="0"/>
          <w:u w:val="single"/>
        </w:rPr>
      </w:pPr>
    </w:p>
    <w:p w:rsidR="00E269AE" w:rsidRDefault="00E269AE" w:rsidP="007926AA">
      <w:pPr>
        <w:pStyle w:val="2"/>
        <w:spacing w:before="0" w:after="0"/>
        <w:jc w:val="both"/>
        <w:rPr>
          <w:rFonts w:ascii="Times New Roman" w:hAnsi="Times New Roman" w:cs="Times New Roman"/>
          <w:i w:val="0"/>
          <w:iCs w:val="0"/>
          <w:u w:val="single"/>
        </w:rPr>
      </w:pPr>
    </w:p>
    <w:p w:rsidR="00E269AE" w:rsidRDefault="00E269AE" w:rsidP="007926AA">
      <w:pPr>
        <w:pStyle w:val="2"/>
        <w:spacing w:before="0" w:after="0"/>
        <w:jc w:val="both"/>
        <w:rPr>
          <w:rFonts w:ascii="Times New Roman" w:hAnsi="Times New Roman" w:cs="Times New Roman"/>
          <w:i w:val="0"/>
          <w:iCs w:val="0"/>
          <w:u w:val="single"/>
        </w:rPr>
      </w:pPr>
    </w:p>
    <w:p w:rsidR="00E269AE" w:rsidRPr="00E269AE" w:rsidRDefault="00E269AE" w:rsidP="00E269AE"/>
    <w:p w:rsidR="00797113" w:rsidRDefault="00797113" w:rsidP="00E269AE">
      <w:pPr>
        <w:pStyle w:val="2"/>
        <w:spacing w:before="0" w:after="0"/>
        <w:jc w:val="center"/>
        <w:rPr>
          <w:rFonts w:ascii="Times New Roman" w:hAnsi="Times New Roman" w:cs="Times New Roman"/>
          <w:i w:val="0"/>
          <w:iCs w:val="0"/>
          <w:u w:val="single"/>
        </w:rPr>
      </w:pPr>
      <w:r w:rsidRPr="00DD4F26">
        <w:rPr>
          <w:rFonts w:ascii="Times New Roman" w:hAnsi="Times New Roman" w:cs="Times New Roman"/>
          <w:i w:val="0"/>
          <w:iCs w:val="0"/>
          <w:u w:val="single"/>
        </w:rPr>
        <w:t>Тестовые задания с ответами</w:t>
      </w:r>
      <w:bookmarkEnd w:id="31"/>
    </w:p>
    <w:p w:rsidR="00E269AE" w:rsidRPr="00E269AE" w:rsidRDefault="00E269AE" w:rsidP="00E269AE"/>
    <w:p w:rsidR="00797113" w:rsidRPr="00DD4F26" w:rsidRDefault="00797113" w:rsidP="007926AA">
      <w:pPr>
        <w:jc w:val="both"/>
        <w:rPr>
          <w:b/>
          <w:bCs/>
          <w:sz w:val="28"/>
          <w:szCs w:val="28"/>
        </w:rPr>
      </w:pPr>
      <w:r w:rsidRPr="00DD4F26">
        <w:rPr>
          <w:b/>
          <w:bCs/>
          <w:sz w:val="28"/>
          <w:szCs w:val="28"/>
        </w:rPr>
        <w:t>1. Модель Гордона используется для оценки:</w:t>
      </w:r>
    </w:p>
    <w:p w:rsidR="00797113" w:rsidRPr="00DD4F26" w:rsidRDefault="00797113" w:rsidP="007926AA">
      <w:pPr>
        <w:jc w:val="both"/>
        <w:rPr>
          <w:sz w:val="28"/>
          <w:szCs w:val="28"/>
        </w:rPr>
      </w:pPr>
      <w:r w:rsidRPr="00DD4F26">
        <w:rPr>
          <w:sz w:val="28"/>
          <w:szCs w:val="28"/>
        </w:rPr>
        <w:lastRenderedPageBreak/>
        <w:t>а) теоретической (внутренней, истинной) стоимости акции,</w:t>
      </w:r>
    </w:p>
    <w:p w:rsidR="00797113" w:rsidRPr="00DD4F26" w:rsidRDefault="00797113" w:rsidP="007926AA">
      <w:pPr>
        <w:jc w:val="both"/>
        <w:rPr>
          <w:sz w:val="28"/>
          <w:szCs w:val="28"/>
        </w:rPr>
      </w:pPr>
      <w:r w:rsidRPr="00DD4F26">
        <w:rPr>
          <w:sz w:val="28"/>
          <w:szCs w:val="28"/>
        </w:rPr>
        <w:t>б) балансовой стоимости акции,</w:t>
      </w:r>
    </w:p>
    <w:p w:rsidR="00797113" w:rsidRPr="00DD4F26" w:rsidRDefault="00797113" w:rsidP="007926AA">
      <w:pPr>
        <w:jc w:val="both"/>
        <w:rPr>
          <w:sz w:val="28"/>
          <w:szCs w:val="28"/>
        </w:rPr>
      </w:pPr>
      <w:r w:rsidRPr="00DD4F26">
        <w:rPr>
          <w:sz w:val="28"/>
          <w:szCs w:val="28"/>
        </w:rPr>
        <w:t>в) ликвидационной стоимости акции,</w:t>
      </w:r>
    </w:p>
    <w:p w:rsidR="00797113" w:rsidRPr="00DD4F26" w:rsidRDefault="00797113" w:rsidP="007926AA">
      <w:pPr>
        <w:jc w:val="both"/>
        <w:rPr>
          <w:sz w:val="28"/>
          <w:szCs w:val="28"/>
        </w:rPr>
      </w:pPr>
      <w:r w:rsidRPr="00DD4F26">
        <w:rPr>
          <w:sz w:val="28"/>
          <w:szCs w:val="28"/>
        </w:rPr>
        <w:t>г) рыночной стоимости облигации.</w:t>
      </w:r>
    </w:p>
    <w:p w:rsidR="00797113" w:rsidRPr="00DD4F26" w:rsidRDefault="00797113" w:rsidP="007926AA">
      <w:pPr>
        <w:jc w:val="both"/>
        <w:rPr>
          <w:b/>
          <w:bCs/>
          <w:sz w:val="28"/>
          <w:szCs w:val="28"/>
        </w:rPr>
      </w:pPr>
      <w:r w:rsidRPr="00DD4F26">
        <w:rPr>
          <w:b/>
          <w:bCs/>
          <w:sz w:val="28"/>
          <w:szCs w:val="28"/>
        </w:rPr>
        <w:t>2. WACC – это показатель:</w:t>
      </w:r>
    </w:p>
    <w:p w:rsidR="00797113" w:rsidRPr="00DD4F26" w:rsidRDefault="00797113" w:rsidP="007926AA">
      <w:pPr>
        <w:jc w:val="both"/>
        <w:rPr>
          <w:sz w:val="28"/>
          <w:szCs w:val="28"/>
        </w:rPr>
      </w:pPr>
      <w:r w:rsidRPr="00DD4F26">
        <w:rPr>
          <w:sz w:val="28"/>
          <w:szCs w:val="28"/>
        </w:rPr>
        <w:t>а) средних затрат на поддержание источников финансирования,</w:t>
      </w:r>
    </w:p>
    <w:p w:rsidR="00797113" w:rsidRPr="00DD4F26" w:rsidRDefault="00797113" w:rsidP="007926AA">
      <w:pPr>
        <w:jc w:val="both"/>
        <w:rPr>
          <w:sz w:val="28"/>
          <w:szCs w:val="28"/>
        </w:rPr>
      </w:pPr>
      <w:r w:rsidRPr="00DD4F26">
        <w:rPr>
          <w:sz w:val="28"/>
          <w:szCs w:val="28"/>
        </w:rPr>
        <w:t>б) средней рентабельности продаж,</w:t>
      </w:r>
    </w:p>
    <w:p w:rsidR="00797113" w:rsidRPr="00DD4F26" w:rsidRDefault="00797113" w:rsidP="007926AA">
      <w:pPr>
        <w:jc w:val="both"/>
        <w:rPr>
          <w:sz w:val="28"/>
          <w:szCs w:val="28"/>
        </w:rPr>
      </w:pPr>
      <w:r w:rsidRPr="00DD4F26">
        <w:rPr>
          <w:sz w:val="28"/>
          <w:szCs w:val="28"/>
        </w:rPr>
        <w:t>в) средней доходности инвестиционных затрат,</w:t>
      </w:r>
    </w:p>
    <w:p w:rsidR="00797113" w:rsidRPr="00DD4F26" w:rsidRDefault="00797113" w:rsidP="007926AA">
      <w:pPr>
        <w:jc w:val="both"/>
        <w:rPr>
          <w:sz w:val="28"/>
          <w:szCs w:val="28"/>
        </w:rPr>
      </w:pPr>
      <w:r w:rsidRPr="00DD4F26">
        <w:rPr>
          <w:sz w:val="28"/>
          <w:szCs w:val="28"/>
        </w:rPr>
        <w:t>г) средней доходности капитала.</w:t>
      </w:r>
    </w:p>
    <w:p w:rsidR="00797113" w:rsidRPr="00DD4F26" w:rsidRDefault="00797113" w:rsidP="007926AA">
      <w:pPr>
        <w:jc w:val="both"/>
        <w:rPr>
          <w:b/>
          <w:bCs/>
          <w:sz w:val="28"/>
          <w:szCs w:val="28"/>
        </w:rPr>
      </w:pPr>
      <w:r w:rsidRPr="00DD4F26">
        <w:rPr>
          <w:b/>
          <w:bCs/>
          <w:sz w:val="28"/>
          <w:szCs w:val="28"/>
        </w:rPr>
        <w:t>3. С позиции сторонников теории Модильяни – Миллера (вторая работа) варьирование структурой капитала приводит к:</w:t>
      </w:r>
    </w:p>
    <w:p w:rsidR="00797113" w:rsidRPr="00DD4F26" w:rsidRDefault="00797113" w:rsidP="007926AA">
      <w:pPr>
        <w:jc w:val="both"/>
        <w:rPr>
          <w:sz w:val="28"/>
          <w:szCs w:val="28"/>
        </w:rPr>
      </w:pPr>
      <w:r w:rsidRPr="00DD4F26">
        <w:rPr>
          <w:sz w:val="28"/>
          <w:szCs w:val="28"/>
        </w:rPr>
        <w:t>а)  наращиванию рыночной стоимости компании,</w:t>
      </w:r>
    </w:p>
    <w:p w:rsidR="00797113" w:rsidRPr="00DD4F26" w:rsidRDefault="00797113" w:rsidP="007926AA">
      <w:pPr>
        <w:jc w:val="both"/>
        <w:rPr>
          <w:sz w:val="28"/>
          <w:szCs w:val="28"/>
        </w:rPr>
      </w:pPr>
      <w:r w:rsidRPr="00DD4F26">
        <w:rPr>
          <w:sz w:val="28"/>
          <w:szCs w:val="28"/>
        </w:rPr>
        <w:t>б) снижению рыночной стоимости компании,</w:t>
      </w:r>
    </w:p>
    <w:p w:rsidR="00797113" w:rsidRPr="00DD4F26" w:rsidRDefault="00797113" w:rsidP="007926AA">
      <w:pPr>
        <w:jc w:val="both"/>
        <w:rPr>
          <w:sz w:val="28"/>
          <w:szCs w:val="28"/>
        </w:rPr>
      </w:pPr>
      <w:r w:rsidRPr="00DD4F26">
        <w:rPr>
          <w:sz w:val="28"/>
          <w:szCs w:val="28"/>
        </w:rPr>
        <w:t>в) может приводить как к росту, так и к снижению стоимости компании,</w:t>
      </w:r>
    </w:p>
    <w:p w:rsidR="00797113" w:rsidRPr="00DD4F26" w:rsidRDefault="00797113" w:rsidP="007926AA">
      <w:pPr>
        <w:jc w:val="both"/>
        <w:rPr>
          <w:sz w:val="28"/>
          <w:szCs w:val="28"/>
        </w:rPr>
      </w:pPr>
      <w:r w:rsidRPr="00DD4F26">
        <w:rPr>
          <w:sz w:val="28"/>
          <w:szCs w:val="28"/>
        </w:rPr>
        <w:t>г) не влияет на рыночную стоимость компании.</w:t>
      </w:r>
    </w:p>
    <w:p w:rsidR="00797113" w:rsidRPr="00DD4F26" w:rsidRDefault="00797113" w:rsidP="007926AA">
      <w:pPr>
        <w:jc w:val="both"/>
        <w:rPr>
          <w:b/>
          <w:bCs/>
          <w:sz w:val="28"/>
          <w:szCs w:val="28"/>
        </w:rPr>
      </w:pPr>
      <w:r w:rsidRPr="00DD4F26">
        <w:rPr>
          <w:b/>
          <w:bCs/>
          <w:sz w:val="28"/>
          <w:szCs w:val="28"/>
        </w:rPr>
        <w:t>4. Модильяни и Миллер утверждали, что при некоторых условиях рыночная стоимость компании и стоимость капитала не зависят от его структуры, а, следовательно, их нельзя оптимизировать, нельзя и наращивать рыночную стоимость компании за счет изменения структуры капитала:</w:t>
      </w:r>
    </w:p>
    <w:p w:rsidR="00797113" w:rsidRPr="00DD4F26" w:rsidRDefault="00797113" w:rsidP="007926AA">
      <w:pPr>
        <w:jc w:val="both"/>
        <w:rPr>
          <w:sz w:val="28"/>
          <w:szCs w:val="28"/>
        </w:rPr>
      </w:pPr>
      <w:r w:rsidRPr="00DD4F26">
        <w:rPr>
          <w:sz w:val="28"/>
          <w:szCs w:val="28"/>
        </w:rPr>
        <w:t>а) утверждение верно,</w:t>
      </w:r>
    </w:p>
    <w:p w:rsidR="00797113" w:rsidRPr="00DD4F26" w:rsidRDefault="00797113" w:rsidP="007926AA">
      <w:pPr>
        <w:jc w:val="both"/>
        <w:rPr>
          <w:sz w:val="28"/>
          <w:szCs w:val="28"/>
        </w:rPr>
      </w:pPr>
      <w:r w:rsidRPr="00DD4F26">
        <w:rPr>
          <w:sz w:val="28"/>
          <w:szCs w:val="28"/>
        </w:rPr>
        <w:t>б) утверждение неверно.</w:t>
      </w:r>
    </w:p>
    <w:p w:rsidR="00797113" w:rsidRPr="00DD4F26" w:rsidRDefault="00797113" w:rsidP="007926AA">
      <w:pPr>
        <w:jc w:val="both"/>
        <w:rPr>
          <w:b/>
          <w:bCs/>
          <w:sz w:val="28"/>
          <w:szCs w:val="28"/>
        </w:rPr>
      </w:pPr>
      <w:r w:rsidRPr="00DD4F26">
        <w:rPr>
          <w:b/>
          <w:bCs/>
          <w:sz w:val="28"/>
          <w:szCs w:val="28"/>
        </w:rPr>
        <w:t>5. Выберите верное утверждение:</w:t>
      </w:r>
    </w:p>
    <w:p w:rsidR="00797113" w:rsidRPr="00DD4F26" w:rsidRDefault="00797113" w:rsidP="007926AA">
      <w:pPr>
        <w:jc w:val="both"/>
        <w:rPr>
          <w:sz w:val="28"/>
          <w:szCs w:val="28"/>
        </w:rPr>
      </w:pPr>
      <w:r w:rsidRPr="00DD4F26">
        <w:rPr>
          <w:sz w:val="28"/>
          <w:szCs w:val="28"/>
        </w:rPr>
        <w:t>а) открытый факторинг представляет собой операцию, когда компания ставит в известность своего должника об участии банка (факторской компании) в оплате сделок,</w:t>
      </w:r>
    </w:p>
    <w:p w:rsidR="00797113" w:rsidRPr="00DD4F26" w:rsidRDefault="00797113" w:rsidP="007926AA">
      <w:pPr>
        <w:jc w:val="both"/>
        <w:rPr>
          <w:sz w:val="28"/>
          <w:szCs w:val="28"/>
        </w:rPr>
      </w:pPr>
      <w:r w:rsidRPr="00DD4F26">
        <w:rPr>
          <w:sz w:val="28"/>
          <w:szCs w:val="28"/>
        </w:rPr>
        <w:t>б) закрытый факторинг  предусматривает уведомление о посреднической роли факторской компании.</w:t>
      </w:r>
    </w:p>
    <w:p w:rsidR="00797113" w:rsidRPr="00DD4F26" w:rsidRDefault="00797113" w:rsidP="007926AA">
      <w:pPr>
        <w:jc w:val="both"/>
        <w:rPr>
          <w:b/>
          <w:bCs/>
          <w:sz w:val="28"/>
          <w:szCs w:val="28"/>
        </w:rPr>
      </w:pPr>
      <w:r w:rsidRPr="00DD4F26">
        <w:rPr>
          <w:b/>
          <w:bCs/>
          <w:sz w:val="28"/>
          <w:szCs w:val="28"/>
        </w:rPr>
        <w:t>6. Простое самофинансирование:</w:t>
      </w:r>
    </w:p>
    <w:p w:rsidR="00797113" w:rsidRPr="00DD4F26" w:rsidRDefault="00797113" w:rsidP="007926AA">
      <w:pPr>
        <w:jc w:val="both"/>
        <w:rPr>
          <w:sz w:val="28"/>
          <w:szCs w:val="28"/>
        </w:rPr>
      </w:pPr>
      <w:r w:rsidRPr="00DD4F26">
        <w:rPr>
          <w:sz w:val="28"/>
          <w:szCs w:val="28"/>
        </w:rPr>
        <w:t>а)  доходов, генерируемых компанией, хватает для того, чтобы поддерживать ее имущественный потенциал на определенном уровне и удовлетворять текущие требования собственников,</w:t>
      </w:r>
    </w:p>
    <w:p w:rsidR="00797113" w:rsidRPr="00DD4F26" w:rsidRDefault="00797113" w:rsidP="007926AA">
      <w:pPr>
        <w:jc w:val="both"/>
        <w:rPr>
          <w:sz w:val="28"/>
          <w:szCs w:val="28"/>
        </w:rPr>
      </w:pPr>
      <w:r w:rsidRPr="00DD4F26">
        <w:rPr>
          <w:sz w:val="28"/>
          <w:szCs w:val="28"/>
        </w:rPr>
        <w:t>б) собственники ориентированы на расширение производственных мощностей,</w:t>
      </w:r>
    </w:p>
    <w:p w:rsidR="00797113" w:rsidRPr="00DD4F26" w:rsidRDefault="00797113" w:rsidP="007926AA">
      <w:pPr>
        <w:jc w:val="both"/>
        <w:rPr>
          <w:sz w:val="28"/>
          <w:szCs w:val="28"/>
        </w:rPr>
      </w:pPr>
      <w:r w:rsidRPr="00DD4F26">
        <w:rPr>
          <w:sz w:val="28"/>
          <w:szCs w:val="28"/>
        </w:rPr>
        <w:t>в) верного ответа нет.</w:t>
      </w:r>
    </w:p>
    <w:p w:rsidR="00797113" w:rsidRPr="00DD4F26" w:rsidRDefault="00797113" w:rsidP="007926AA">
      <w:pPr>
        <w:jc w:val="both"/>
        <w:rPr>
          <w:b/>
          <w:bCs/>
          <w:sz w:val="28"/>
          <w:szCs w:val="28"/>
        </w:rPr>
      </w:pPr>
      <w:r w:rsidRPr="00DD4F26">
        <w:rPr>
          <w:b/>
          <w:bCs/>
          <w:sz w:val="28"/>
          <w:szCs w:val="28"/>
        </w:rPr>
        <w:t>7. Сторонники традиционного подхода в определении структуры капитала считают:</w:t>
      </w:r>
    </w:p>
    <w:p w:rsidR="00797113" w:rsidRPr="00DD4F26" w:rsidRDefault="00797113" w:rsidP="007926AA">
      <w:pPr>
        <w:jc w:val="both"/>
        <w:rPr>
          <w:sz w:val="28"/>
          <w:szCs w:val="28"/>
        </w:rPr>
      </w:pPr>
      <w:r w:rsidRPr="00DD4F26">
        <w:rPr>
          <w:sz w:val="28"/>
          <w:szCs w:val="28"/>
        </w:rPr>
        <w:t>а) стоимость капитала не зависит от его структуры,</w:t>
      </w:r>
    </w:p>
    <w:p w:rsidR="00797113" w:rsidRPr="00DD4F26" w:rsidRDefault="00797113" w:rsidP="007926AA">
      <w:pPr>
        <w:jc w:val="both"/>
        <w:rPr>
          <w:sz w:val="28"/>
          <w:szCs w:val="28"/>
        </w:rPr>
      </w:pPr>
      <w:r w:rsidRPr="00DD4F26">
        <w:rPr>
          <w:sz w:val="28"/>
          <w:szCs w:val="28"/>
        </w:rPr>
        <w:t>б) можно определить оптимальную структуру источников, минимизирующую  WACC и максимизирующую стоимость компании,</w:t>
      </w:r>
    </w:p>
    <w:p w:rsidR="00797113" w:rsidRPr="00DD4F26" w:rsidRDefault="00797113" w:rsidP="007926AA">
      <w:pPr>
        <w:jc w:val="both"/>
        <w:rPr>
          <w:sz w:val="28"/>
          <w:szCs w:val="28"/>
        </w:rPr>
      </w:pPr>
      <w:r w:rsidRPr="00DD4F26">
        <w:rPr>
          <w:sz w:val="28"/>
          <w:szCs w:val="28"/>
        </w:rPr>
        <w:t>в) все вышеперечисленное верно.</w:t>
      </w:r>
    </w:p>
    <w:p w:rsidR="00797113" w:rsidRPr="00DD4F26" w:rsidRDefault="00797113" w:rsidP="007926AA">
      <w:pPr>
        <w:jc w:val="both"/>
        <w:rPr>
          <w:b/>
          <w:bCs/>
          <w:sz w:val="28"/>
          <w:szCs w:val="28"/>
        </w:rPr>
      </w:pPr>
      <w:r w:rsidRPr="00DD4F26">
        <w:rPr>
          <w:b/>
          <w:bCs/>
          <w:sz w:val="28"/>
          <w:szCs w:val="28"/>
        </w:rPr>
        <w:t>8. Средневзвешенная стоимость капитала зависит от:</w:t>
      </w:r>
    </w:p>
    <w:p w:rsidR="00797113" w:rsidRPr="00DD4F26" w:rsidRDefault="00797113" w:rsidP="007926AA">
      <w:pPr>
        <w:jc w:val="both"/>
        <w:rPr>
          <w:sz w:val="28"/>
          <w:szCs w:val="28"/>
        </w:rPr>
      </w:pPr>
      <w:r w:rsidRPr="00DD4F26">
        <w:rPr>
          <w:sz w:val="28"/>
          <w:szCs w:val="28"/>
        </w:rPr>
        <w:t>а) стоимости источника финансирования организации,</w:t>
      </w:r>
    </w:p>
    <w:p w:rsidR="00797113" w:rsidRPr="00DD4F26" w:rsidRDefault="00797113" w:rsidP="007926AA">
      <w:pPr>
        <w:jc w:val="both"/>
        <w:rPr>
          <w:sz w:val="28"/>
          <w:szCs w:val="28"/>
        </w:rPr>
      </w:pPr>
      <w:r w:rsidRPr="00DD4F26">
        <w:rPr>
          <w:sz w:val="28"/>
          <w:szCs w:val="28"/>
        </w:rPr>
        <w:t>б) удельного веса источника финансирования в общем объеме ресурсов,</w:t>
      </w:r>
    </w:p>
    <w:p w:rsidR="00797113" w:rsidRPr="00DD4F26" w:rsidRDefault="00797113" w:rsidP="007926AA">
      <w:pPr>
        <w:jc w:val="both"/>
        <w:rPr>
          <w:sz w:val="28"/>
          <w:szCs w:val="28"/>
        </w:rPr>
      </w:pPr>
      <w:r w:rsidRPr="00DD4F26">
        <w:rPr>
          <w:sz w:val="28"/>
          <w:szCs w:val="28"/>
        </w:rPr>
        <w:lastRenderedPageBreak/>
        <w:t>в) доходности ценных бумаг на рынке,</w:t>
      </w:r>
    </w:p>
    <w:p w:rsidR="00797113" w:rsidRPr="00DD4F26" w:rsidRDefault="00797113" w:rsidP="007926AA">
      <w:pPr>
        <w:jc w:val="both"/>
        <w:rPr>
          <w:sz w:val="28"/>
          <w:szCs w:val="28"/>
        </w:rPr>
      </w:pPr>
      <w:r w:rsidRPr="00DD4F26">
        <w:rPr>
          <w:sz w:val="28"/>
          <w:szCs w:val="28"/>
        </w:rPr>
        <w:t>г) верного ответа нет.</w:t>
      </w:r>
    </w:p>
    <w:p w:rsidR="00797113" w:rsidRPr="00DD4F26" w:rsidRDefault="00797113" w:rsidP="007926AA">
      <w:pPr>
        <w:jc w:val="both"/>
        <w:rPr>
          <w:b/>
          <w:bCs/>
          <w:sz w:val="28"/>
          <w:szCs w:val="28"/>
        </w:rPr>
      </w:pPr>
      <w:r w:rsidRPr="00DD4F26">
        <w:rPr>
          <w:b/>
          <w:bCs/>
          <w:sz w:val="28"/>
          <w:szCs w:val="28"/>
        </w:rPr>
        <w:t>9. В моделях оценки акций показатель g имеет следующие интерпретации:</w:t>
      </w:r>
    </w:p>
    <w:p w:rsidR="00797113" w:rsidRPr="00DD4F26" w:rsidRDefault="00797113" w:rsidP="007926AA">
      <w:pPr>
        <w:jc w:val="both"/>
        <w:rPr>
          <w:sz w:val="28"/>
          <w:szCs w:val="28"/>
        </w:rPr>
      </w:pPr>
      <w:r w:rsidRPr="00DD4F26">
        <w:rPr>
          <w:sz w:val="28"/>
          <w:szCs w:val="28"/>
        </w:rPr>
        <w:t xml:space="preserve">а)  темп роста </w:t>
      </w:r>
      <w:r w:rsidR="009D71F7" w:rsidRPr="00DD4F26">
        <w:rPr>
          <w:sz w:val="28"/>
          <w:szCs w:val="28"/>
        </w:rPr>
        <w:t xml:space="preserve">текущей доходности </w:t>
      </w:r>
      <w:r w:rsidRPr="00DD4F26">
        <w:rPr>
          <w:sz w:val="28"/>
          <w:szCs w:val="28"/>
        </w:rPr>
        <w:t>акции,</w:t>
      </w:r>
    </w:p>
    <w:p w:rsidR="00797113" w:rsidRPr="00DD4F26" w:rsidRDefault="00797113" w:rsidP="007926AA">
      <w:pPr>
        <w:jc w:val="both"/>
        <w:rPr>
          <w:sz w:val="28"/>
          <w:szCs w:val="28"/>
        </w:rPr>
      </w:pPr>
      <w:r w:rsidRPr="00DD4F26">
        <w:rPr>
          <w:sz w:val="28"/>
          <w:szCs w:val="28"/>
        </w:rPr>
        <w:t>б) темп прироста дивидендов,</w:t>
      </w:r>
    </w:p>
    <w:p w:rsidR="00797113" w:rsidRPr="00DD4F26" w:rsidRDefault="00797113" w:rsidP="007926AA">
      <w:pPr>
        <w:jc w:val="both"/>
        <w:rPr>
          <w:sz w:val="28"/>
          <w:szCs w:val="28"/>
        </w:rPr>
      </w:pPr>
      <w:r w:rsidRPr="00DD4F26">
        <w:rPr>
          <w:sz w:val="28"/>
          <w:szCs w:val="28"/>
        </w:rPr>
        <w:t>в) дивидендная доходность,</w:t>
      </w:r>
    </w:p>
    <w:p w:rsidR="00797113" w:rsidRPr="00DD4F26" w:rsidRDefault="00797113" w:rsidP="007926AA">
      <w:pPr>
        <w:jc w:val="both"/>
        <w:rPr>
          <w:sz w:val="28"/>
          <w:szCs w:val="28"/>
        </w:rPr>
      </w:pPr>
      <w:r w:rsidRPr="00DD4F26">
        <w:rPr>
          <w:sz w:val="28"/>
          <w:szCs w:val="28"/>
        </w:rPr>
        <w:t>г) общая доходность.</w:t>
      </w:r>
    </w:p>
    <w:p w:rsidR="00797113" w:rsidRPr="00DD4F26" w:rsidRDefault="00797113" w:rsidP="007926AA">
      <w:pPr>
        <w:jc w:val="both"/>
        <w:rPr>
          <w:b/>
          <w:bCs/>
          <w:spacing w:val="-8"/>
          <w:sz w:val="28"/>
          <w:szCs w:val="28"/>
        </w:rPr>
      </w:pPr>
      <w:r w:rsidRPr="00DD4F26">
        <w:rPr>
          <w:b/>
          <w:bCs/>
          <w:spacing w:val="-8"/>
          <w:sz w:val="28"/>
          <w:szCs w:val="28"/>
        </w:rPr>
        <w:t>10. С позиции сторонников теории Модильяни - Миллера привлечение заемного капитала, как правило, влияет на</w:t>
      </w:r>
      <w:r w:rsidRPr="00DD4F26">
        <w:rPr>
          <w:spacing w:val="-8"/>
          <w:sz w:val="28"/>
          <w:szCs w:val="28"/>
        </w:rPr>
        <w:t xml:space="preserve"> </w:t>
      </w:r>
      <w:r w:rsidRPr="00DD4F26">
        <w:rPr>
          <w:b/>
          <w:bCs/>
          <w:spacing w:val="-8"/>
          <w:sz w:val="28"/>
          <w:szCs w:val="28"/>
        </w:rPr>
        <w:t>величину WACC в сторону:</w:t>
      </w:r>
    </w:p>
    <w:p w:rsidR="00797113" w:rsidRPr="00DD4F26" w:rsidRDefault="00797113" w:rsidP="007926AA">
      <w:pPr>
        <w:jc w:val="both"/>
        <w:rPr>
          <w:sz w:val="28"/>
          <w:szCs w:val="28"/>
        </w:rPr>
      </w:pPr>
      <w:r w:rsidRPr="00DD4F26">
        <w:rPr>
          <w:sz w:val="28"/>
          <w:szCs w:val="28"/>
        </w:rPr>
        <w:t>а) увеличения,</w:t>
      </w:r>
    </w:p>
    <w:p w:rsidR="00797113" w:rsidRPr="00DD4F26" w:rsidRDefault="00797113" w:rsidP="007926AA">
      <w:pPr>
        <w:jc w:val="both"/>
        <w:rPr>
          <w:sz w:val="28"/>
          <w:szCs w:val="28"/>
        </w:rPr>
      </w:pPr>
      <w:r w:rsidRPr="00DD4F26">
        <w:rPr>
          <w:sz w:val="28"/>
          <w:szCs w:val="28"/>
        </w:rPr>
        <w:t>б) уменьшения,</w:t>
      </w:r>
    </w:p>
    <w:p w:rsidR="00797113" w:rsidRPr="00DD4F26" w:rsidRDefault="00797113" w:rsidP="007926AA">
      <w:pPr>
        <w:jc w:val="both"/>
        <w:rPr>
          <w:sz w:val="28"/>
          <w:szCs w:val="28"/>
        </w:rPr>
      </w:pPr>
      <w:r w:rsidRPr="00DD4F26">
        <w:rPr>
          <w:sz w:val="28"/>
          <w:szCs w:val="28"/>
        </w:rPr>
        <w:t>в) как увеличения, так и уменьшения,</w:t>
      </w:r>
    </w:p>
    <w:p w:rsidR="00797113" w:rsidRPr="00DD4F26" w:rsidRDefault="00797113" w:rsidP="007926AA">
      <w:pPr>
        <w:jc w:val="both"/>
        <w:rPr>
          <w:sz w:val="28"/>
          <w:szCs w:val="28"/>
        </w:rPr>
      </w:pPr>
      <w:r w:rsidRPr="00DD4F26">
        <w:rPr>
          <w:sz w:val="28"/>
          <w:szCs w:val="28"/>
        </w:rPr>
        <w:t>г) никак не влияет.</w:t>
      </w:r>
    </w:p>
    <w:p w:rsidR="00797113" w:rsidRPr="00DD4F26" w:rsidRDefault="00797113" w:rsidP="007926AA">
      <w:pPr>
        <w:jc w:val="both"/>
        <w:rPr>
          <w:b/>
          <w:bCs/>
          <w:spacing w:val="-14"/>
          <w:sz w:val="28"/>
          <w:szCs w:val="28"/>
        </w:rPr>
      </w:pPr>
      <w:r w:rsidRPr="00DD4F26">
        <w:rPr>
          <w:b/>
          <w:bCs/>
          <w:spacing w:val="-14"/>
          <w:sz w:val="28"/>
          <w:szCs w:val="28"/>
        </w:rPr>
        <w:t>11. При прочих равных условиях рост средневзвешенной стоимости капитала:</w:t>
      </w:r>
    </w:p>
    <w:p w:rsidR="00797113" w:rsidRPr="00DD4F26" w:rsidRDefault="00797113" w:rsidP="007926AA">
      <w:pPr>
        <w:jc w:val="both"/>
        <w:rPr>
          <w:sz w:val="28"/>
          <w:szCs w:val="28"/>
        </w:rPr>
      </w:pPr>
      <w:r w:rsidRPr="00DD4F26">
        <w:rPr>
          <w:sz w:val="28"/>
          <w:szCs w:val="28"/>
        </w:rPr>
        <w:t>а) приводит к росту стоимости компании,</w:t>
      </w:r>
    </w:p>
    <w:p w:rsidR="00797113" w:rsidRPr="00DD4F26" w:rsidRDefault="00797113" w:rsidP="007926AA">
      <w:pPr>
        <w:jc w:val="both"/>
        <w:rPr>
          <w:sz w:val="28"/>
          <w:szCs w:val="28"/>
        </w:rPr>
      </w:pPr>
      <w:r w:rsidRPr="00DD4F26">
        <w:rPr>
          <w:sz w:val="28"/>
          <w:szCs w:val="28"/>
        </w:rPr>
        <w:t>б) приводит к снижению стоимости компании,</w:t>
      </w:r>
    </w:p>
    <w:p w:rsidR="00797113" w:rsidRPr="00DD4F26" w:rsidRDefault="00797113" w:rsidP="007926AA">
      <w:pPr>
        <w:jc w:val="both"/>
        <w:rPr>
          <w:sz w:val="28"/>
          <w:szCs w:val="28"/>
        </w:rPr>
      </w:pPr>
      <w:r w:rsidRPr="00DD4F26">
        <w:rPr>
          <w:sz w:val="28"/>
          <w:szCs w:val="28"/>
        </w:rPr>
        <w:t>в) не влияет на стоимость компании.</w:t>
      </w:r>
    </w:p>
    <w:p w:rsidR="00797113" w:rsidRPr="00DD4F26" w:rsidRDefault="00696AFB" w:rsidP="007926AA">
      <w:pPr>
        <w:jc w:val="both"/>
        <w:rPr>
          <w:sz w:val="28"/>
          <w:szCs w:val="28"/>
        </w:rPr>
      </w:pPr>
      <w:r w:rsidRPr="00DD4F26">
        <w:rPr>
          <w:sz w:val="28"/>
          <w:szCs w:val="28"/>
        </w:rPr>
        <w:t>Ответы: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98"/>
        <w:gridCol w:w="798"/>
        <w:gridCol w:w="798"/>
        <w:gridCol w:w="798"/>
        <w:gridCol w:w="797"/>
        <w:gridCol w:w="797"/>
        <w:gridCol w:w="797"/>
        <w:gridCol w:w="797"/>
        <w:gridCol w:w="798"/>
        <w:gridCol w:w="798"/>
        <w:gridCol w:w="798"/>
      </w:tblGrid>
      <w:tr w:rsidR="00797113" w:rsidRPr="00DD4F26">
        <w:tc>
          <w:tcPr>
            <w:tcW w:w="798"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1</w:t>
            </w:r>
          </w:p>
        </w:tc>
        <w:tc>
          <w:tcPr>
            <w:tcW w:w="798"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2</w:t>
            </w:r>
          </w:p>
        </w:tc>
        <w:tc>
          <w:tcPr>
            <w:tcW w:w="798"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3</w:t>
            </w:r>
          </w:p>
        </w:tc>
        <w:tc>
          <w:tcPr>
            <w:tcW w:w="798"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4</w:t>
            </w:r>
          </w:p>
        </w:tc>
        <w:tc>
          <w:tcPr>
            <w:tcW w:w="797"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5</w:t>
            </w:r>
          </w:p>
        </w:tc>
        <w:tc>
          <w:tcPr>
            <w:tcW w:w="797"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6</w:t>
            </w:r>
          </w:p>
        </w:tc>
        <w:tc>
          <w:tcPr>
            <w:tcW w:w="797"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7</w:t>
            </w:r>
          </w:p>
        </w:tc>
        <w:tc>
          <w:tcPr>
            <w:tcW w:w="797"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8</w:t>
            </w:r>
          </w:p>
        </w:tc>
        <w:tc>
          <w:tcPr>
            <w:tcW w:w="798"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9</w:t>
            </w:r>
          </w:p>
        </w:tc>
        <w:tc>
          <w:tcPr>
            <w:tcW w:w="798"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10</w:t>
            </w:r>
          </w:p>
        </w:tc>
        <w:tc>
          <w:tcPr>
            <w:tcW w:w="798"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11</w:t>
            </w:r>
          </w:p>
        </w:tc>
      </w:tr>
      <w:tr w:rsidR="00797113" w:rsidRPr="00DD4F26">
        <w:tc>
          <w:tcPr>
            <w:tcW w:w="798"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а</w:t>
            </w:r>
          </w:p>
        </w:tc>
        <w:tc>
          <w:tcPr>
            <w:tcW w:w="798"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г</w:t>
            </w:r>
          </w:p>
        </w:tc>
        <w:tc>
          <w:tcPr>
            <w:tcW w:w="798"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в</w:t>
            </w:r>
          </w:p>
        </w:tc>
        <w:tc>
          <w:tcPr>
            <w:tcW w:w="798"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а</w:t>
            </w:r>
          </w:p>
        </w:tc>
        <w:tc>
          <w:tcPr>
            <w:tcW w:w="797"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а</w:t>
            </w:r>
          </w:p>
        </w:tc>
        <w:tc>
          <w:tcPr>
            <w:tcW w:w="797"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а</w:t>
            </w:r>
          </w:p>
        </w:tc>
        <w:tc>
          <w:tcPr>
            <w:tcW w:w="797"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б</w:t>
            </w:r>
          </w:p>
        </w:tc>
        <w:tc>
          <w:tcPr>
            <w:tcW w:w="797"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аб</w:t>
            </w:r>
          </w:p>
        </w:tc>
        <w:tc>
          <w:tcPr>
            <w:tcW w:w="798"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б</w:t>
            </w:r>
          </w:p>
        </w:tc>
        <w:tc>
          <w:tcPr>
            <w:tcW w:w="798"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г</w:t>
            </w:r>
          </w:p>
        </w:tc>
        <w:tc>
          <w:tcPr>
            <w:tcW w:w="798"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б</w:t>
            </w:r>
          </w:p>
        </w:tc>
      </w:tr>
    </w:tbl>
    <w:p w:rsidR="00797113" w:rsidRPr="00DD4F26" w:rsidRDefault="00797113" w:rsidP="007926AA">
      <w:pPr>
        <w:jc w:val="both"/>
        <w:rPr>
          <w:sz w:val="28"/>
          <w:szCs w:val="28"/>
        </w:rPr>
      </w:pPr>
    </w:p>
    <w:p w:rsidR="00797113" w:rsidRDefault="00797113" w:rsidP="007926AA">
      <w:pPr>
        <w:jc w:val="both"/>
        <w:rPr>
          <w:sz w:val="28"/>
          <w:szCs w:val="28"/>
        </w:rPr>
      </w:pPr>
    </w:p>
    <w:p w:rsidR="00E269AE" w:rsidRDefault="00E269AE" w:rsidP="007926AA">
      <w:pPr>
        <w:jc w:val="both"/>
        <w:rPr>
          <w:sz w:val="28"/>
          <w:szCs w:val="28"/>
        </w:rPr>
      </w:pPr>
    </w:p>
    <w:p w:rsidR="00E269AE" w:rsidRDefault="00E269AE" w:rsidP="007926AA">
      <w:pPr>
        <w:jc w:val="both"/>
        <w:rPr>
          <w:sz w:val="28"/>
          <w:szCs w:val="28"/>
        </w:rPr>
      </w:pPr>
    </w:p>
    <w:p w:rsidR="00E269AE" w:rsidRDefault="00E269AE" w:rsidP="007926AA">
      <w:pPr>
        <w:jc w:val="both"/>
        <w:rPr>
          <w:sz w:val="28"/>
          <w:szCs w:val="28"/>
        </w:rPr>
      </w:pPr>
    </w:p>
    <w:p w:rsidR="00E269AE" w:rsidRDefault="00E269AE" w:rsidP="007926AA">
      <w:pPr>
        <w:jc w:val="both"/>
        <w:rPr>
          <w:sz w:val="28"/>
          <w:szCs w:val="28"/>
        </w:rPr>
      </w:pPr>
    </w:p>
    <w:p w:rsidR="00E269AE" w:rsidRDefault="00E269AE" w:rsidP="007926AA">
      <w:pPr>
        <w:jc w:val="both"/>
        <w:rPr>
          <w:sz w:val="28"/>
          <w:szCs w:val="28"/>
        </w:rPr>
      </w:pPr>
    </w:p>
    <w:p w:rsidR="00E269AE" w:rsidRDefault="00E269AE" w:rsidP="007926AA">
      <w:pPr>
        <w:jc w:val="both"/>
        <w:rPr>
          <w:sz w:val="28"/>
          <w:szCs w:val="28"/>
        </w:rPr>
      </w:pPr>
    </w:p>
    <w:p w:rsidR="00E269AE" w:rsidRDefault="00E269AE" w:rsidP="007926AA">
      <w:pPr>
        <w:jc w:val="both"/>
        <w:rPr>
          <w:sz w:val="28"/>
          <w:szCs w:val="28"/>
        </w:rPr>
      </w:pPr>
    </w:p>
    <w:p w:rsidR="00E269AE" w:rsidRDefault="00E269AE" w:rsidP="007926AA">
      <w:pPr>
        <w:jc w:val="both"/>
        <w:rPr>
          <w:sz w:val="28"/>
          <w:szCs w:val="28"/>
        </w:rPr>
      </w:pPr>
    </w:p>
    <w:p w:rsidR="00E269AE" w:rsidRDefault="00E269AE" w:rsidP="007926AA">
      <w:pPr>
        <w:jc w:val="both"/>
        <w:rPr>
          <w:sz w:val="28"/>
          <w:szCs w:val="28"/>
        </w:rPr>
      </w:pPr>
    </w:p>
    <w:p w:rsidR="00E269AE" w:rsidRDefault="00E269AE" w:rsidP="007926AA">
      <w:pPr>
        <w:jc w:val="both"/>
        <w:rPr>
          <w:sz w:val="28"/>
          <w:szCs w:val="28"/>
        </w:rPr>
      </w:pPr>
    </w:p>
    <w:p w:rsidR="00E269AE" w:rsidRDefault="00E269AE" w:rsidP="007926AA">
      <w:pPr>
        <w:jc w:val="both"/>
        <w:rPr>
          <w:sz w:val="28"/>
          <w:szCs w:val="28"/>
        </w:rPr>
      </w:pPr>
    </w:p>
    <w:p w:rsidR="00E269AE" w:rsidRDefault="00E269AE" w:rsidP="007926AA">
      <w:pPr>
        <w:jc w:val="both"/>
        <w:rPr>
          <w:sz w:val="28"/>
          <w:szCs w:val="28"/>
        </w:rPr>
      </w:pPr>
    </w:p>
    <w:p w:rsidR="00E269AE" w:rsidRDefault="00E269AE" w:rsidP="007926AA">
      <w:pPr>
        <w:jc w:val="both"/>
        <w:rPr>
          <w:sz w:val="28"/>
          <w:szCs w:val="28"/>
        </w:rPr>
      </w:pPr>
    </w:p>
    <w:p w:rsidR="00E269AE" w:rsidRPr="00DD4F26" w:rsidRDefault="00E269AE" w:rsidP="007926AA">
      <w:pPr>
        <w:jc w:val="both"/>
        <w:rPr>
          <w:sz w:val="28"/>
          <w:szCs w:val="28"/>
        </w:rPr>
      </w:pPr>
    </w:p>
    <w:p w:rsidR="00797113" w:rsidRDefault="00797113" w:rsidP="007926AA">
      <w:pPr>
        <w:jc w:val="both"/>
        <w:rPr>
          <w:sz w:val="28"/>
          <w:szCs w:val="28"/>
        </w:rPr>
      </w:pPr>
    </w:p>
    <w:p w:rsidR="00E269AE" w:rsidRDefault="00E269AE" w:rsidP="007926AA">
      <w:pPr>
        <w:jc w:val="both"/>
        <w:rPr>
          <w:sz w:val="28"/>
          <w:szCs w:val="28"/>
        </w:rPr>
      </w:pPr>
    </w:p>
    <w:p w:rsidR="00E269AE" w:rsidRPr="00DD4F26" w:rsidRDefault="00E269AE" w:rsidP="007926AA">
      <w:pPr>
        <w:jc w:val="both"/>
        <w:rPr>
          <w:sz w:val="28"/>
          <w:szCs w:val="28"/>
        </w:rPr>
      </w:pPr>
    </w:p>
    <w:p w:rsidR="00797113" w:rsidRDefault="00797113" w:rsidP="00E269AE">
      <w:pPr>
        <w:pStyle w:val="2"/>
        <w:spacing w:before="0" w:after="0"/>
        <w:jc w:val="center"/>
        <w:rPr>
          <w:rFonts w:ascii="Times New Roman" w:hAnsi="Times New Roman" w:cs="Times New Roman"/>
          <w:i w:val="0"/>
          <w:iCs w:val="0"/>
          <w:u w:val="single"/>
        </w:rPr>
      </w:pPr>
      <w:bookmarkStart w:id="32" w:name="_Toc328741036"/>
      <w:r w:rsidRPr="00DD4F26">
        <w:rPr>
          <w:rFonts w:ascii="Times New Roman" w:hAnsi="Times New Roman" w:cs="Times New Roman"/>
          <w:i w:val="0"/>
          <w:iCs w:val="0"/>
          <w:u w:val="single"/>
        </w:rPr>
        <w:t>Тестовые задания для самостоятельной работы</w:t>
      </w:r>
      <w:bookmarkEnd w:id="32"/>
    </w:p>
    <w:p w:rsidR="00E269AE" w:rsidRPr="00E269AE" w:rsidRDefault="00E269AE" w:rsidP="00E269AE"/>
    <w:p w:rsidR="00797113" w:rsidRPr="00DD4F26" w:rsidRDefault="00797113" w:rsidP="007926AA">
      <w:pPr>
        <w:jc w:val="both"/>
        <w:rPr>
          <w:b/>
          <w:bCs/>
          <w:sz w:val="28"/>
          <w:szCs w:val="28"/>
        </w:rPr>
      </w:pPr>
      <w:r w:rsidRPr="00DD4F26">
        <w:rPr>
          <w:b/>
          <w:bCs/>
          <w:sz w:val="28"/>
          <w:szCs w:val="28"/>
        </w:rPr>
        <w:lastRenderedPageBreak/>
        <w:t>1. Общая сумма средств, которую необходимо уплатить за использование определенного объема привлекаемых на рынке капитала финансовых ресурсов, выраженная в процентах к этому объему – это:</w:t>
      </w:r>
    </w:p>
    <w:p w:rsidR="00797113" w:rsidRPr="00DD4F26" w:rsidRDefault="00797113" w:rsidP="007926AA">
      <w:pPr>
        <w:jc w:val="both"/>
        <w:rPr>
          <w:sz w:val="28"/>
          <w:szCs w:val="28"/>
        </w:rPr>
      </w:pPr>
      <w:r w:rsidRPr="00DD4F26">
        <w:rPr>
          <w:sz w:val="28"/>
          <w:szCs w:val="28"/>
        </w:rPr>
        <w:t>а) стоимость активов организации,</w:t>
      </w:r>
    </w:p>
    <w:p w:rsidR="00797113" w:rsidRPr="00DD4F26" w:rsidRDefault="00797113" w:rsidP="007926AA">
      <w:pPr>
        <w:jc w:val="both"/>
        <w:rPr>
          <w:sz w:val="28"/>
          <w:szCs w:val="28"/>
        </w:rPr>
      </w:pPr>
      <w:r w:rsidRPr="00DD4F26">
        <w:rPr>
          <w:sz w:val="28"/>
          <w:szCs w:val="28"/>
        </w:rPr>
        <w:t>б) стоимость капитала,</w:t>
      </w:r>
    </w:p>
    <w:p w:rsidR="00797113" w:rsidRPr="00DD4F26" w:rsidRDefault="00797113" w:rsidP="007926AA">
      <w:pPr>
        <w:jc w:val="both"/>
        <w:rPr>
          <w:sz w:val="28"/>
          <w:szCs w:val="28"/>
        </w:rPr>
      </w:pPr>
      <w:r w:rsidRPr="00DD4F26">
        <w:rPr>
          <w:sz w:val="28"/>
          <w:szCs w:val="28"/>
        </w:rPr>
        <w:t>в) предельная стоимость капитала,</w:t>
      </w:r>
    </w:p>
    <w:p w:rsidR="00797113" w:rsidRPr="00DD4F26" w:rsidRDefault="00797113" w:rsidP="007926AA">
      <w:pPr>
        <w:jc w:val="both"/>
        <w:rPr>
          <w:sz w:val="28"/>
          <w:szCs w:val="28"/>
        </w:rPr>
      </w:pPr>
      <w:r w:rsidRPr="00DD4F26">
        <w:rPr>
          <w:sz w:val="28"/>
          <w:szCs w:val="28"/>
        </w:rPr>
        <w:t>г) верного ответа нет.</w:t>
      </w:r>
    </w:p>
    <w:p w:rsidR="00797113" w:rsidRPr="00DD4F26" w:rsidRDefault="00797113" w:rsidP="007926AA">
      <w:pPr>
        <w:jc w:val="both"/>
        <w:rPr>
          <w:b/>
          <w:bCs/>
          <w:sz w:val="28"/>
          <w:szCs w:val="28"/>
        </w:rPr>
      </w:pPr>
      <w:r w:rsidRPr="00DD4F26">
        <w:rPr>
          <w:b/>
          <w:bCs/>
          <w:sz w:val="28"/>
          <w:szCs w:val="28"/>
        </w:rPr>
        <w:t>2. К основным источникам формирования капитала относятся:</w:t>
      </w:r>
    </w:p>
    <w:p w:rsidR="00797113" w:rsidRPr="00DD4F26" w:rsidRDefault="00797113" w:rsidP="007926AA">
      <w:pPr>
        <w:jc w:val="both"/>
        <w:rPr>
          <w:sz w:val="28"/>
          <w:szCs w:val="28"/>
        </w:rPr>
      </w:pPr>
      <w:r w:rsidRPr="00DD4F26">
        <w:rPr>
          <w:sz w:val="28"/>
          <w:szCs w:val="28"/>
        </w:rPr>
        <w:t xml:space="preserve">а) налоги,                                                </w:t>
      </w:r>
    </w:p>
    <w:p w:rsidR="00797113" w:rsidRPr="00DD4F26" w:rsidRDefault="00797113" w:rsidP="007926AA">
      <w:pPr>
        <w:jc w:val="both"/>
        <w:rPr>
          <w:sz w:val="28"/>
          <w:szCs w:val="28"/>
        </w:rPr>
      </w:pPr>
      <w:r w:rsidRPr="00DD4F26">
        <w:rPr>
          <w:sz w:val="28"/>
          <w:szCs w:val="28"/>
        </w:rPr>
        <w:t>б) банковские кредиты,</w:t>
      </w:r>
    </w:p>
    <w:p w:rsidR="00797113" w:rsidRPr="00DD4F26" w:rsidRDefault="00797113" w:rsidP="007926AA">
      <w:pPr>
        <w:jc w:val="both"/>
        <w:rPr>
          <w:sz w:val="28"/>
          <w:szCs w:val="28"/>
        </w:rPr>
      </w:pPr>
      <w:r w:rsidRPr="00DD4F26">
        <w:rPr>
          <w:sz w:val="28"/>
          <w:szCs w:val="28"/>
        </w:rPr>
        <w:t xml:space="preserve">в) обыкновенные акции,                       </w:t>
      </w:r>
    </w:p>
    <w:p w:rsidR="00797113" w:rsidRPr="00DD4F26" w:rsidRDefault="00797113" w:rsidP="007926AA">
      <w:pPr>
        <w:jc w:val="both"/>
        <w:rPr>
          <w:sz w:val="28"/>
          <w:szCs w:val="28"/>
        </w:rPr>
      </w:pPr>
      <w:r w:rsidRPr="00DD4F26">
        <w:rPr>
          <w:sz w:val="28"/>
          <w:szCs w:val="28"/>
        </w:rPr>
        <w:t>г) все вышеперечисленное верно.</w:t>
      </w:r>
    </w:p>
    <w:p w:rsidR="00797113" w:rsidRPr="00DD4F26" w:rsidRDefault="00797113" w:rsidP="007926AA">
      <w:pPr>
        <w:jc w:val="both"/>
        <w:rPr>
          <w:b/>
          <w:bCs/>
          <w:sz w:val="28"/>
          <w:szCs w:val="28"/>
        </w:rPr>
      </w:pPr>
      <w:r w:rsidRPr="00DD4F26">
        <w:rPr>
          <w:b/>
          <w:bCs/>
          <w:sz w:val="28"/>
          <w:szCs w:val="28"/>
        </w:rPr>
        <w:t>3. Заемный капитал как долгосрочный источник финансирования подразделяется на:</w:t>
      </w:r>
    </w:p>
    <w:p w:rsidR="00797113" w:rsidRPr="00DD4F26" w:rsidRDefault="00797113" w:rsidP="007926AA">
      <w:pPr>
        <w:jc w:val="both"/>
        <w:rPr>
          <w:sz w:val="28"/>
          <w:szCs w:val="28"/>
        </w:rPr>
      </w:pPr>
      <w:r w:rsidRPr="00DD4F26">
        <w:rPr>
          <w:sz w:val="28"/>
          <w:szCs w:val="28"/>
        </w:rPr>
        <w:t>а) банковские кредиты,</w:t>
      </w:r>
    </w:p>
    <w:p w:rsidR="00797113" w:rsidRPr="00DD4F26" w:rsidRDefault="00797113" w:rsidP="007926AA">
      <w:pPr>
        <w:jc w:val="both"/>
        <w:rPr>
          <w:sz w:val="28"/>
          <w:szCs w:val="28"/>
        </w:rPr>
      </w:pPr>
      <w:r w:rsidRPr="00DD4F26">
        <w:rPr>
          <w:sz w:val="28"/>
          <w:szCs w:val="28"/>
        </w:rPr>
        <w:t>б) облигационные займы,</w:t>
      </w:r>
    </w:p>
    <w:p w:rsidR="00797113" w:rsidRPr="00DD4F26" w:rsidRDefault="00797113" w:rsidP="007926AA">
      <w:pPr>
        <w:jc w:val="both"/>
        <w:rPr>
          <w:sz w:val="28"/>
          <w:szCs w:val="28"/>
        </w:rPr>
      </w:pPr>
      <w:r w:rsidRPr="00DD4F26">
        <w:rPr>
          <w:sz w:val="28"/>
          <w:szCs w:val="28"/>
        </w:rPr>
        <w:t>в) финансовый лизинг.</w:t>
      </w:r>
    </w:p>
    <w:p w:rsidR="00797113" w:rsidRPr="00DD4F26" w:rsidRDefault="00797113" w:rsidP="007926AA">
      <w:pPr>
        <w:jc w:val="both"/>
        <w:rPr>
          <w:sz w:val="28"/>
          <w:szCs w:val="28"/>
        </w:rPr>
      </w:pPr>
      <w:r w:rsidRPr="00DD4F26">
        <w:rPr>
          <w:sz w:val="28"/>
          <w:szCs w:val="28"/>
        </w:rPr>
        <w:t>г) все вышеперечисленное верно.</w:t>
      </w:r>
    </w:p>
    <w:p w:rsidR="00797113" w:rsidRPr="00DD4F26" w:rsidRDefault="00797113" w:rsidP="007926AA">
      <w:pPr>
        <w:jc w:val="both"/>
        <w:rPr>
          <w:b/>
          <w:bCs/>
          <w:sz w:val="28"/>
          <w:szCs w:val="28"/>
        </w:rPr>
      </w:pPr>
      <w:r w:rsidRPr="00DD4F26">
        <w:rPr>
          <w:b/>
          <w:bCs/>
          <w:sz w:val="28"/>
          <w:szCs w:val="28"/>
        </w:rPr>
        <w:t>4. Стоимость капитала является одним из ключевых факторов при анализе инвестиционных проектов:</w:t>
      </w:r>
    </w:p>
    <w:p w:rsidR="00797113" w:rsidRPr="00DD4F26" w:rsidRDefault="00797113" w:rsidP="007926AA">
      <w:pPr>
        <w:jc w:val="both"/>
        <w:rPr>
          <w:sz w:val="28"/>
          <w:szCs w:val="28"/>
        </w:rPr>
      </w:pPr>
      <w:r w:rsidRPr="00DD4F26">
        <w:rPr>
          <w:sz w:val="28"/>
          <w:szCs w:val="28"/>
        </w:rPr>
        <w:t>а) утверждение верно,</w:t>
      </w:r>
    </w:p>
    <w:p w:rsidR="00797113" w:rsidRPr="00DD4F26" w:rsidRDefault="00797113" w:rsidP="007926AA">
      <w:pPr>
        <w:jc w:val="both"/>
        <w:rPr>
          <w:sz w:val="28"/>
          <w:szCs w:val="28"/>
        </w:rPr>
      </w:pPr>
      <w:r w:rsidRPr="00DD4F26">
        <w:rPr>
          <w:sz w:val="28"/>
          <w:szCs w:val="28"/>
        </w:rPr>
        <w:t>б) утверждение неверно.</w:t>
      </w:r>
    </w:p>
    <w:p w:rsidR="00797113" w:rsidRPr="00DD4F26" w:rsidRDefault="00797113" w:rsidP="007926AA">
      <w:pPr>
        <w:jc w:val="both"/>
        <w:rPr>
          <w:b/>
          <w:bCs/>
          <w:sz w:val="28"/>
          <w:szCs w:val="28"/>
        </w:rPr>
      </w:pPr>
      <w:r w:rsidRPr="00DD4F26">
        <w:rPr>
          <w:b/>
          <w:bCs/>
          <w:sz w:val="28"/>
          <w:szCs w:val="28"/>
        </w:rPr>
        <w:t>5. Под уставным капиталом понимается:</w:t>
      </w:r>
    </w:p>
    <w:p w:rsidR="00797113" w:rsidRPr="00DD4F26" w:rsidRDefault="00797113" w:rsidP="007926AA">
      <w:pPr>
        <w:jc w:val="both"/>
        <w:rPr>
          <w:sz w:val="28"/>
          <w:szCs w:val="28"/>
        </w:rPr>
      </w:pPr>
      <w:r w:rsidRPr="00DD4F26">
        <w:rPr>
          <w:sz w:val="28"/>
          <w:szCs w:val="28"/>
        </w:rPr>
        <w:t>а) разность продажной стоимости акций, вырученной в процессе формирования уставного капитала за счет продажи акций по цене превышающей номинал, и их номинальной стоимости,</w:t>
      </w:r>
    </w:p>
    <w:p w:rsidR="00797113" w:rsidRPr="00DD4F26" w:rsidRDefault="00797113" w:rsidP="007926AA">
      <w:pPr>
        <w:jc w:val="both"/>
        <w:rPr>
          <w:sz w:val="28"/>
          <w:szCs w:val="28"/>
        </w:rPr>
      </w:pPr>
      <w:r w:rsidRPr="00DD4F26">
        <w:rPr>
          <w:sz w:val="28"/>
          <w:szCs w:val="28"/>
        </w:rPr>
        <w:t>б) совокупная номинальная стоимость акций компании, приобретенных акционерами,</w:t>
      </w:r>
    </w:p>
    <w:p w:rsidR="00797113" w:rsidRPr="00DD4F26" w:rsidRDefault="00797113" w:rsidP="007926AA">
      <w:pPr>
        <w:jc w:val="both"/>
        <w:rPr>
          <w:sz w:val="28"/>
          <w:szCs w:val="28"/>
        </w:rPr>
      </w:pPr>
      <w:r w:rsidRPr="00DD4F26">
        <w:rPr>
          <w:sz w:val="28"/>
          <w:szCs w:val="28"/>
        </w:rPr>
        <w:t>в) это источник финансирования, представленный самостоятельной статьей в пассиве баланса, отражающей сформированные за счет чистой прибыли резервы компании,</w:t>
      </w:r>
    </w:p>
    <w:p w:rsidR="00797113" w:rsidRPr="00DD4F26" w:rsidRDefault="00797113" w:rsidP="007926AA">
      <w:pPr>
        <w:jc w:val="both"/>
        <w:rPr>
          <w:sz w:val="28"/>
          <w:szCs w:val="28"/>
        </w:rPr>
      </w:pPr>
      <w:r w:rsidRPr="00DD4F26">
        <w:rPr>
          <w:sz w:val="28"/>
          <w:szCs w:val="28"/>
        </w:rPr>
        <w:t>г) верного ответа нет.</w:t>
      </w:r>
    </w:p>
    <w:p w:rsidR="00797113" w:rsidRPr="00DD4F26" w:rsidRDefault="00797113" w:rsidP="007926AA">
      <w:pPr>
        <w:jc w:val="both"/>
        <w:rPr>
          <w:color w:val="000000"/>
          <w:sz w:val="28"/>
          <w:szCs w:val="28"/>
        </w:rPr>
      </w:pPr>
      <w:r w:rsidRPr="00DD4F26">
        <w:rPr>
          <w:b/>
          <w:bCs/>
          <w:color w:val="000000"/>
          <w:sz w:val="28"/>
          <w:szCs w:val="28"/>
        </w:rPr>
        <w:t>6. Предельная стоимость капитала – это:</w:t>
      </w:r>
    </w:p>
    <w:p w:rsidR="00797113" w:rsidRPr="00DD4F26" w:rsidRDefault="00797113" w:rsidP="007926AA">
      <w:pPr>
        <w:jc w:val="both"/>
        <w:rPr>
          <w:color w:val="000000"/>
          <w:sz w:val="28"/>
          <w:szCs w:val="28"/>
        </w:rPr>
      </w:pPr>
      <w:r w:rsidRPr="00DD4F26">
        <w:rPr>
          <w:color w:val="000000"/>
          <w:sz w:val="28"/>
          <w:szCs w:val="28"/>
        </w:rPr>
        <w:t>а) стоимость каждого нового источника средств,</w:t>
      </w:r>
    </w:p>
    <w:p w:rsidR="00797113" w:rsidRPr="00DD4F26" w:rsidRDefault="00797113" w:rsidP="007926AA">
      <w:pPr>
        <w:jc w:val="both"/>
        <w:rPr>
          <w:color w:val="000000"/>
          <w:sz w:val="28"/>
          <w:szCs w:val="28"/>
        </w:rPr>
      </w:pPr>
      <w:r w:rsidRPr="00DD4F26">
        <w:rPr>
          <w:color w:val="000000"/>
          <w:sz w:val="28"/>
          <w:szCs w:val="28"/>
        </w:rPr>
        <w:t>б) стоимость капитала организации за истекший период,</w:t>
      </w:r>
    </w:p>
    <w:p w:rsidR="00797113" w:rsidRPr="00DD4F26" w:rsidRDefault="00797113" w:rsidP="007926AA">
      <w:pPr>
        <w:jc w:val="both"/>
        <w:rPr>
          <w:color w:val="000000"/>
          <w:sz w:val="28"/>
          <w:szCs w:val="28"/>
        </w:rPr>
      </w:pPr>
      <w:r w:rsidRPr="00DD4F26">
        <w:rPr>
          <w:color w:val="000000"/>
          <w:sz w:val="28"/>
          <w:szCs w:val="28"/>
        </w:rPr>
        <w:t>в) стоимость капитала, предназначенного для финансирования новой единицы продукции,</w:t>
      </w:r>
    </w:p>
    <w:p w:rsidR="00797113" w:rsidRPr="00DD4F26" w:rsidRDefault="00797113" w:rsidP="007926AA">
      <w:pPr>
        <w:jc w:val="both"/>
        <w:rPr>
          <w:color w:val="000000"/>
          <w:sz w:val="28"/>
          <w:szCs w:val="28"/>
        </w:rPr>
      </w:pPr>
      <w:r w:rsidRPr="00DD4F26">
        <w:rPr>
          <w:color w:val="000000"/>
          <w:sz w:val="28"/>
          <w:szCs w:val="28"/>
        </w:rPr>
        <w:t>г) верного ответа нет.</w:t>
      </w:r>
    </w:p>
    <w:p w:rsidR="00797113" w:rsidRPr="00DD4F26" w:rsidRDefault="00797113" w:rsidP="007926AA">
      <w:pPr>
        <w:jc w:val="both"/>
        <w:rPr>
          <w:b/>
          <w:bCs/>
          <w:sz w:val="28"/>
          <w:szCs w:val="28"/>
        </w:rPr>
      </w:pPr>
      <w:r w:rsidRPr="00DD4F26">
        <w:rPr>
          <w:b/>
          <w:bCs/>
          <w:sz w:val="28"/>
          <w:szCs w:val="28"/>
        </w:rPr>
        <w:t>7. Уведомление должника о том, то требование продано факторинговой компании имеет место при:</w:t>
      </w:r>
    </w:p>
    <w:p w:rsidR="00E269AE" w:rsidRDefault="00E269AE" w:rsidP="007926AA">
      <w:pPr>
        <w:jc w:val="both"/>
        <w:rPr>
          <w:sz w:val="28"/>
          <w:szCs w:val="28"/>
        </w:rPr>
      </w:pPr>
    </w:p>
    <w:p w:rsidR="00797113" w:rsidRPr="00DD4F26" w:rsidRDefault="00797113" w:rsidP="007926AA">
      <w:pPr>
        <w:jc w:val="both"/>
        <w:rPr>
          <w:sz w:val="28"/>
          <w:szCs w:val="28"/>
        </w:rPr>
      </w:pPr>
      <w:r w:rsidRPr="00DD4F26">
        <w:rPr>
          <w:sz w:val="28"/>
          <w:szCs w:val="28"/>
        </w:rPr>
        <w:t>а) скрытом факторинге,</w:t>
      </w:r>
    </w:p>
    <w:p w:rsidR="00797113" w:rsidRPr="00DD4F26" w:rsidRDefault="00797113" w:rsidP="007926AA">
      <w:pPr>
        <w:jc w:val="both"/>
        <w:rPr>
          <w:sz w:val="28"/>
          <w:szCs w:val="28"/>
        </w:rPr>
      </w:pPr>
      <w:r w:rsidRPr="00DD4F26">
        <w:rPr>
          <w:sz w:val="28"/>
          <w:szCs w:val="28"/>
        </w:rPr>
        <w:t>б) открытом факторинге,</w:t>
      </w:r>
    </w:p>
    <w:p w:rsidR="00797113" w:rsidRPr="00DD4F26" w:rsidRDefault="00797113" w:rsidP="007926AA">
      <w:pPr>
        <w:jc w:val="both"/>
        <w:rPr>
          <w:sz w:val="28"/>
          <w:szCs w:val="28"/>
        </w:rPr>
      </w:pPr>
      <w:r w:rsidRPr="00DD4F26">
        <w:rPr>
          <w:sz w:val="28"/>
          <w:szCs w:val="28"/>
        </w:rPr>
        <w:lastRenderedPageBreak/>
        <w:t>в) факторинге с правом регресса,</w:t>
      </w:r>
    </w:p>
    <w:p w:rsidR="00797113" w:rsidRPr="00DD4F26" w:rsidRDefault="00797113" w:rsidP="007926AA">
      <w:pPr>
        <w:jc w:val="both"/>
        <w:rPr>
          <w:sz w:val="28"/>
          <w:szCs w:val="28"/>
        </w:rPr>
      </w:pPr>
      <w:r w:rsidRPr="00DD4F26">
        <w:rPr>
          <w:sz w:val="28"/>
          <w:szCs w:val="28"/>
        </w:rPr>
        <w:t>г) факторинге без права регресса.</w:t>
      </w:r>
    </w:p>
    <w:p w:rsidR="00797113" w:rsidRPr="00DD4F26" w:rsidRDefault="00797113" w:rsidP="007926AA">
      <w:pPr>
        <w:jc w:val="both"/>
        <w:rPr>
          <w:b/>
          <w:bCs/>
          <w:sz w:val="28"/>
          <w:szCs w:val="28"/>
        </w:rPr>
      </w:pPr>
      <w:r w:rsidRPr="00DD4F26">
        <w:rPr>
          <w:b/>
          <w:bCs/>
          <w:sz w:val="28"/>
          <w:szCs w:val="28"/>
        </w:rPr>
        <w:t>8. Стоимость источника финансирования измеряется:</w:t>
      </w:r>
    </w:p>
    <w:p w:rsidR="00797113" w:rsidRPr="00DD4F26" w:rsidRDefault="00797113" w:rsidP="007926AA">
      <w:pPr>
        <w:jc w:val="both"/>
        <w:rPr>
          <w:sz w:val="28"/>
          <w:szCs w:val="28"/>
        </w:rPr>
      </w:pPr>
      <w:r w:rsidRPr="00DD4F26">
        <w:rPr>
          <w:sz w:val="28"/>
          <w:szCs w:val="28"/>
        </w:rPr>
        <w:t>а)  в денежных единицах,</w:t>
      </w:r>
    </w:p>
    <w:p w:rsidR="00797113" w:rsidRPr="00DD4F26" w:rsidRDefault="00797113" w:rsidP="007926AA">
      <w:pPr>
        <w:jc w:val="both"/>
        <w:rPr>
          <w:sz w:val="28"/>
          <w:szCs w:val="28"/>
        </w:rPr>
      </w:pPr>
      <w:r w:rsidRPr="00DD4F26">
        <w:rPr>
          <w:sz w:val="28"/>
          <w:szCs w:val="28"/>
        </w:rPr>
        <w:t>б) в процентах,</w:t>
      </w:r>
    </w:p>
    <w:p w:rsidR="00797113" w:rsidRPr="00DD4F26" w:rsidRDefault="00797113" w:rsidP="007926AA">
      <w:pPr>
        <w:jc w:val="both"/>
        <w:rPr>
          <w:sz w:val="28"/>
          <w:szCs w:val="28"/>
        </w:rPr>
      </w:pPr>
      <w:r w:rsidRPr="00DD4F26">
        <w:rPr>
          <w:sz w:val="28"/>
          <w:szCs w:val="28"/>
        </w:rPr>
        <w:t>в) и в денежных единицах, и в процентах,</w:t>
      </w:r>
    </w:p>
    <w:p w:rsidR="00797113" w:rsidRPr="00DD4F26" w:rsidRDefault="00797113" w:rsidP="007926AA">
      <w:pPr>
        <w:jc w:val="both"/>
        <w:rPr>
          <w:sz w:val="28"/>
          <w:szCs w:val="28"/>
        </w:rPr>
      </w:pPr>
      <w:r w:rsidRPr="00DD4F26">
        <w:rPr>
          <w:sz w:val="28"/>
          <w:szCs w:val="28"/>
        </w:rPr>
        <w:t>г) в зависимости от ситуации – либо в денежных единицах, либо в процентах.</w:t>
      </w:r>
    </w:p>
    <w:p w:rsidR="00797113" w:rsidRPr="00DD4F26" w:rsidRDefault="00797113" w:rsidP="007926AA">
      <w:pPr>
        <w:jc w:val="both"/>
        <w:rPr>
          <w:b/>
          <w:bCs/>
          <w:sz w:val="28"/>
          <w:szCs w:val="28"/>
        </w:rPr>
      </w:pPr>
      <w:r w:rsidRPr="00DD4F26">
        <w:rPr>
          <w:b/>
          <w:bCs/>
          <w:sz w:val="28"/>
          <w:szCs w:val="28"/>
        </w:rPr>
        <w:t>9. В работе Модильяни и Миллера 1958 года содержится утверждение:</w:t>
      </w:r>
    </w:p>
    <w:p w:rsidR="00797113" w:rsidRPr="00DD4F26" w:rsidRDefault="00797113" w:rsidP="007926AA">
      <w:pPr>
        <w:jc w:val="both"/>
        <w:rPr>
          <w:sz w:val="28"/>
          <w:szCs w:val="28"/>
        </w:rPr>
      </w:pPr>
      <w:r w:rsidRPr="00DD4F26">
        <w:rPr>
          <w:sz w:val="28"/>
          <w:szCs w:val="28"/>
        </w:rPr>
        <w:t>а) рыночная стоимость компании не зависит от структуры капитала и определяется путем капитализации ее операционной прибыли по ставке, соответствующей классу риска данной компании,</w:t>
      </w:r>
    </w:p>
    <w:p w:rsidR="00797113" w:rsidRPr="00DD4F26" w:rsidRDefault="00797113" w:rsidP="007926AA">
      <w:pPr>
        <w:jc w:val="both"/>
        <w:rPr>
          <w:sz w:val="28"/>
          <w:szCs w:val="28"/>
        </w:rPr>
      </w:pPr>
      <w:r w:rsidRPr="00DD4F26">
        <w:rPr>
          <w:sz w:val="28"/>
          <w:szCs w:val="28"/>
        </w:rPr>
        <w:t>б) рыночная стоимость компании зависит от структуры капитала и определяется путем капитализации ее операционной прибыли по ставке, соответствующей классу риска данной компании,</w:t>
      </w:r>
    </w:p>
    <w:p w:rsidR="00797113" w:rsidRPr="00DD4F26" w:rsidRDefault="00797113" w:rsidP="007926AA">
      <w:pPr>
        <w:jc w:val="both"/>
        <w:rPr>
          <w:spacing w:val="-10"/>
          <w:sz w:val="28"/>
          <w:szCs w:val="28"/>
        </w:rPr>
      </w:pPr>
      <w:r w:rsidRPr="00DD4F26">
        <w:rPr>
          <w:spacing w:val="-10"/>
          <w:sz w:val="28"/>
          <w:szCs w:val="28"/>
        </w:rPr>
        <w:t>в) рыночная стоимость финансово зависимой компании равна сумме рыночной стоимости финансового независимой компании той же группы риска,</w:t>
      </w:r>
    </w:p>
    <w:p w:rsidR="00797113" w:rsidRPr="00DD4F26" w:rsidRDefault="00797113" w:rsidP="007926AA">
      <w:pPr>
        <w:jc w:val="both"/>
        <w:rPr>
          <w:sz w:val="28"/>
          <w:szCs w:val="28"/>
        </w:rPr>
      </w:pPr>
      <w:r w:rsidRPr="00DD4F26">
        <w:rPr>
          <w:sz w:val="28"/>
          <w:szCs w:val="28"/>
        </w:rPr>
        <w:t>г) верного ответа нет.</w:t>
      </w:r>
    </w:p>
    <w:p w:rsidR="00797113" w:rsidRPr="00DD4F26" w:rsidRDefault="00797113" w:rsidP="007926AA">
      <w:pPr>
        <w:jc w:val="both"/>
        <w:rPr>
          <w:sz w:val="28"/>
          <w:szCs w:val="28"/>
        </w:rPr>
      </w:pPr>
    </w:p>
    <w:p w:rsidR="00797113" w:rsidRPr="00DD4F26" w:rsidRDefault="00797113" w:rsidP="007926AA">
      <w:pPr>
        <w:jc w:val="both"/>
        <w:rPr>
          <w:sz w:val="28"/>
          <w:szCs w:val="28"/>
        </w:rPr>
      </w:pPr>
    </w:p>
    <w:p w:rsidR="009D3D23" w:rsidRPr="00DD4F26" w:rsidRDefault="009D3D23" w:rsidP="007926AA">
      <w:pPr>
        <w:jc w:val="both"/>
        <w:rPr>
          <w:sz w:val="28"/>
          <w:szCs w:val="28"/>
        </w:rPr>
      </w:pPr>
    </w:p>
    <w:p w:rsidR="009D3D23" w:rsidRPr="00DD4F26" w:rsidRDefault="009D3D23" w:rsidP="007926AA">
      <w:pPr>
        <w:jc w:val="both"/>
        <w:rPr>
          <w:sz w:val="28"/>
          <w:szCs w:val="28"/>
        </w:rPr>
      </w:pPr>
    </w:p>
    <w:p w:rsidR="009D3D23" w:rsidRPr="00DD4F26" w:rsidRDefault="009D3D23" w:rsidP="007926AA">
      <w:pPr>
        <w:jc w:val="both"/>
        <w:rPr>
          <w:sz w:val="28"/>
          <w:szCs w:val="28"/>
        </w:rPr>
      </w:pPr>
    </w:p>
    <w:p w:rsidR="009D3D23" w:rsidRPr="00DD4F26" w:rsidRDefault="009D3D23" w:rsidP="007926AA">
      <w:pPr>
        <w:jc w:val="both"/>
        <w:rPr>
          <w:sz w:val="28"/>
          <w:szCs w:val="28"/>
        </w:rPr>
      </w:pPr>
    </w:p>
    <w:p w:rsidR="009D3D23" w:rsidRPr="00DD4F26" w:rsidRDefault="009D3D23" w:rsidP="007926AA">
      <w:pPr>
        <w:jc w:val="both"/>
        <w:rPr>
          <w:sz w:val="28"/>
          <w:szCs w:val="28"/>
        </w:rPr>
      </w:pPr>
    </w:p>
    <w:p w:rsidR="009D3D23" w:rsidRDefault="009D3D23" w:rsidP="007926AA">
      <w:pPr>
        <w:jc w:val="both"/>
        <w:rPr>
          <w:sz w:val="28"/>
          <w:szCs w:val="28"/>
        </w:rPr>
      </w:pPr>
    </w:p>
    <w:p w:rsidR="00E269AE" w:rsidRDefault="00E269AE" w:rsidP="007926AA">
      <w:pPr>
        <w:jc w:val="both"/>
        <w:rPr>
          <w:sz w:val="28"/>
          <w:szCs w:val="28"/>
        </w:rPr>
      </w:pPr>
    </w:p>
    <w:p w:rsidR="00E269AE" w:rsidRDefault="00E269AE" w:rsidP="007926AA">
      <w:pPr>
        <w:jc w:val="both"/>
        <w:rPr>
          <w:sz w:val="28"/>
          <w:szCs w:val="28"/>
        </w:rPr>
      </w:pPr>
    </w:p>
    <w:p w:rsidR="00E269AE" w:rsidRDefault="00E269AE" w:rsidP="007926AA">
      <w:pPr>
        <w:jc w:val="both"/>
        <w:rPr>
          <w:sz w:val="28"/>
          <w:szCs w:val="28"/>
        </w:rPr>
      </w:pPr>
    </w:p>
    <w:p w:rsidR="00E269AE" w:rsidRDefault="00E269AE" w:rsidP="007926AA">
      <w:pPr>
        <w:jc w:val="both"/>
        <w:rPr>
          <w:sz w:val="28"/>
          <w:szCs w:val="28"/>
        </w:rPr>
      </w:pPr>
    </w:p>
    <w:p w:rsidR="00E269AE" w:rsidRDefault="00E269AE" w:rsidP="007926AA">
      <w:pPr>
        <w:jc w:val="both"/>
        <w:rPr>
          <w:sz w:val="28"/>
          <w:szCs w:val="28"/>
        </w:rPr>
      </w:pPr>
    </w:p>
    <w:p w:rsidR="00E269AE" w:rsidRDefault="00E269AE" w:rsidP="007926AA">
      <w:pPr>
        <w:jc w:val="both"/>
        <w:rPr>
          <w:sz w:val="28"/>
          <w:szCs w:val="28"/>
        </w:rPr>
      </w:pPr>
    </w:p>
    <w:p w:rsidR="00E269AE" w:rsidRDefault="00E269AE" w:rsidP="007926AA">
      <w:pPr>
        <w:jc w:val="both"/>
        <w:rPr>
          <w:sz w:val="28"/>
          <w:szCs w:val="28"/>
        </w:rPr>
      </w:pPr>
    </w:p>
    <w:p w:rsidR="00E269AE" w:rsidRDefault="00E269AE" w:rsidP="007926AA">
      <w:pPr>
        <w:jc w:val="both"/>
        <w:rPr>
          <w:sz w:val="28"/>
          <w:szCs w:val="28"/>
        </w:rPr>
      </w:pPr>
    </w:p>
    <w:p w:rsidR="00E269AE" w:rsidRDefault="00E269AE" w:rsidP="007926AA">
      <w:pPr>
        <w:jc w:val="both"/>
        <w:rPr>
          <w:sz w:val="28"/>
          <w:szCs w:val="28"/>
        </w:rPr>
      </w:pPr>
    </w:p>
    <w:p w:rsidR="00E269AE" w:rsidRDefault="00E269AE" w:rsidP="007926AA">
      <w:pPr>
        <w:jc w:val="both"/>
        <w:rPr>
          <w:sz w:val="28"/>
          <w:szCs w:val="28"/>
        </w:rPr>
      </w:pPr>
    </w:p>
    <w:p w:rsidR="00E269AE" w:rsidRDefault="00E269AE" w:rsidP="007926AA">
      <w:pPr>
        <w:jc w:val="both"/>
        <w:rPr>
          <w:sz w:val="28"/>
          <w:szCs w:val="28"/>
        </w:rPr>
      </w:pPr>
    </w:p>
    <w:p w:rsidR="00E269AE" w:rsidRDefault="00E269AE" w:rsidP="007926AA">
      <w:pPr>
        <w:jc w:val="both"/>
        <w:rPr>
          <w:sz w:val="28"/>
          <w:szCs w:val="28"/>
        </w:rPr>
      </w:pPr>
    </w:p>
    <w:p w:rsidR="00E269AE" w:rsidRDefault="00E269AE" w:rsidP="007926AA">
      <w:pPr>
        <w:jc w:val="both"/>
        <w:rPr>
          <w:sz w:val="28"/>
          <w:szCs w:val="28"/>
        </w:rPr>
      </w:pPr>
    </w:p>
    <w:p w:rsidR="00E269AE" w:rsidRPr="00DD4F26" w:rsidRDefault="00E269AE" w:rsidP="007926AA">
      <w:pPr>
        <w:jc w:val="both"/>
        <w:rPr>
          <w:sz w:val="28"/>
          <w:szCs w:val="28"/>
        </w:rPr>
      </w:pPr>
    </w:p>
    <w:p w:rsidR="009D3D23" w:rsidRPr="00DD4F26" w:rsidRDefault="009D3D23" w:rsidP="007926AA">
      <w:pPr>
        <w:jc w:val="both"/>
        <w:rPr>
          <w:sz w:val="28"/>
          <w:szCs w:val="28"/>
        </w:rPr>
      </w:pPr>
    </w:p>
    <w:p w:rsidR="00797113" w:rsidRPr="00DD4F26" w:rsidRDefault="00797113" w:rsidP="007926AA">
      <w:pPr>
        <w:pStyle w:val="1"/>
        <w:spacing w:before="0" w:after="0"/>
        <w:jc w:val="center"/>
        <w:rPr>
          <w:rFonts w:ascii="Times New Roman" w:hAnsi="Times New Roman" w:cs="Times New Roman"/>
          <w:sz w:val="28"/>
          <w:szCs w:val="28"/>
        </w:rPr>
      </w:pPr>
      <w:bookmarkStart w:id="33" w:name="_Toc328741037"/>
      <w:r w:rsidRPr="00DD4F26">
        <w:rPr>
          <w:rFonts w:ascii="Times New Roman" w:hAnsi="Times New Roman" w:cs="Times New Roman"/>
          <w:sz w:val="28"/>
          <w:szCs w:val="28"/>
        </w:rPr>
        <w:t>9. Финансовый и производственный левередж</w:t>
      </w:r>
      <w:bookmarkEnd w:id="33"/>
    </w:p>
    <w:p w:rsidR="00797113" w:rsidRPr="00DD4F26" w:rsidRDefault="00797113" w:rsidP="007926AA">
      <w:pPr>
        <w:jc w:val="both"/>
        <w:rPr>
          <w:sz w:val="28"/>
          <w:szCs w:val="28"/>
        </w:rPr>
      </w:pPr>
    </w:p>
    <w:p w:rsidR="00797113" w:rsidRPr="00DD4F26" w:rsidRDefault="00797113" w:rsidP="007926AA">
      <w:pPr>
        <w:ind w:firstLine="708"/>
        <w:jc w:val="both"/>
        <w:rPr>
          <w:sz w:val="28"/>
          <w:szCs w:val="28"/>
        </w:rPr>
      </w:pPr>
      <w:r w:rsidRPr="00DD4F26">
        <w:rPr>
          <w:sz w:val="28"/>
          <w:szCs w:val="28"/>
        </w:rPr>
        <w:lastRenderedPageBreak/>
        <w:t>Деятельность компании связана с риском, в частности, производственным и финансовым. Количественная оценка риска и факторов, его обусловивших, может быть основана на анализе вариабельности прибыли. В финансовом менеджменте взаимосвязь между прибылью и стоимостной оценкой затрат и активов или фондов, понесенных для получения данной прибыли, характеризуются с помощью показателя «левередж» (leverage).</w:t>
      </w:r>
      <w:r w:rsidRPr="00DD4F26">
        <w:rPr>
          <w:sz w:val="28"/>
          <w:szCs w:val="28"/>
        </w:rPr>
        <w:tab/>
      </w:r>
      <w:r w:rsidRPr="00DD4F26">
        <w:rPr>
          <w:sz w:val="28"/>
          <w:szCs w:val="28"/>
        </w:rPr>
        <w:tab/>
      </w:r>
      <w:r w:rsidRPr="00DD4F26">
        <w:rPr>
          <w:sz w:val="28"/>
          <w:szCs w:val="28"/>
        </w:rPr>
        <w:tab/>
      </w:r>
    </w:p>
    <w:p w:rsidR="00797113" w:rsidRPr="00DD4F26" w:rsidRDefault="00797113" w:rsidP="007926AA">
      <w:pPr>
        <w:jc w:val="right"/>
        <w:rPr>
          <w:sz w:val="28"/>
          <w:szCs w:val="28"/>
        </w:rPr>
      </w:pPr>
      <w:r w:rsidRPr="00DD4F26">
        <w:rPr>
          <w:sz w:val="28"/>
          <w:szCs w:val="28"/>
        </w:rPr>
        <w:t>Таблица 9.1</w:t>
      </w:r>
    </w:p>
    <w:p w:rsidR="00797113" w:rsidRPr="00E269AE" w:rsidRDefault="00797113" w:rsidP="007926AA">
      <w:pPr>
        <w:jc w:val="center"/>
        <w:rPr>
          <w:b/>
          <w:bCs/>
          <w:sz w:val="28"/>
          <w:szCs w:val="28"/>
        </w:rPr>
      </w:pPr>
      <w:r w:rsidRPr="00E269AE">
        <w:rPr>
          <w:b/>
          <w:bCs/>
          <w:sz w:val="28"/>
          <w:szCs w:val="28"/>
        </w:rPr>
        <w:t>Определение операционного (производственного) левереджа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61"/>
        <w:gridCol w:w="5068"/>
        <w:gridCol w:w="3218"/>
      </w:tblGrid>
      <w:tr w:rsidR="00797113" w:rsidRPr="00DD4F26" w:rsidTr="00E269AE">
        <w:tc>
          <w:tcPr>
            <w:tcW w:w="1461" w:type="dxa"/>
            <w:tcBorders>
              <w:top w:val="single" w:sz="4" w:space="0" w:color="000000"/>
              <w:left w:val="single" w:sz="4" w:space="0" w:color="000000"/>
              <w:bottom w:val="single" w:sz="4" w:space="0" w:color="000000"/>
              <w:right w:val="single" w:sz="4" w:space="0" w:color="000000"/>
            </w:tcBorders>
          </w:tcPr>
          <w:p w:rsidR="00797113" w:rsidRPr="00DD4F26" w:rsidRDefault="00797113" w:rsidP="00E269AE">
            <w:pPr>
              <w:jc w:val="center"/>
              <w:rPr>
                <w:sz w:val="28"/>
                <w:szCs w:val="28"/>
                <w:lang w:eastAsia="en-US"/>
              </w:rPr>
            </w:pPr>
            <w:r w:rsidRPr="00DD4F26">
              <w:rPr>
                <w:sz w:val="28"/>
                <w:szCs w:val="28"/>
              </w:rPr>
              <w:t>Автор</w:t>
            </w:r>
          </w:p>
        </w:tc>
        <w:tc>
          <w:tcPr>
            <w:tcW w:w="5068" w:type="dxa"/>
            <w:tcBorders>
              <w:top w:val="single" w:sz="4" w:space="0" w:color="000000"/>
              <w:left w:val="single" w:sz="4" w:space="0" w:color="000000"/>
              <w:bottom w:val="single" w:sz="4" w:space="0" w:color="000000"/>
              <w:right w:val="single" w:sz="4" w:space="0" w:color="000000"/>
            </w:tcBorders>
          </w:tcPr>
          <w:p w:rsidR="00797113" w:rsidRPr="00DD4F26" w:rsidRDefault="00797113" w:rsidP="00E269AE">
            <w:pPr>
              <w:jc w:val="center"/>
              <w:rPr>
                <w:sz w:val="28"/>
                <w:szCs w:val="28"/>
                <w:lang w:eastAsia="en-US"/>
              </w:rPr>
            </w:pPr>
            <w:r w:rsidRPr="00DD4F26">
              <w:rPr>
                <w:sz w:val="28"/>
                <w:szCs w:val="28"/>
              </w:rPr>
              <w:t>Определение</w:t>
            </w:r>
          </w:p>
        </w:tc>
        <w:tc>
          <w:tcPr>
            <w:tcW w:w="3218" w:type="dxa"/>
            <w:tcBorders>
              <w:top w:val="single" w:sz="4" w:space="0" w:color="000000"/>
              <w:left w:val="single" w:sz="4" w:space="0" w:color="000000"/>
              <w:bottom w:val="single" w:sz="4" w:space="0" w:color="000000"/>
              <w:right w:val="single" w:sz="4" w:space="0" w:color="000000"/>
            </w:tcBorders>
          </w:tcPr>
          <w:p w:rsidR="00797113" w:rsidRPr="00DD4F26" w:rsidRDefault="00797113" w:rsidP="00E269AE">
            <w:pPr>
              <w:jc w:val="center"/>
              <w:rPr>
                <w:sz w:val="28"/>
                <w:szCs w:val="28"/>
                <w:lang w:eastAsia="en-US"/>
              </w:rPr>
            </w:pPr>
            <w:r w:rsidRPr="00DD4F26">
              <w:rPr>
                <w:sz w:val="28"/>
                <w:szCs w:val="28"/>
              </w:rPr>
              <w:t>Порядок расчета</w:t>
            </w:r>
          </w:p>
        </w:tc>
      </w:tr>
      <w:tr w:rsidR="00797113" w:rsidRPr="00DD4F26" w:rsidTr="00E269AE">
        <w:tc>
          <w:tcPr>
            <w:tcW w:w="1461"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lang w:eastAsia="en-US"/>
              </w:rPr>
            </w:pPr>
            <w:r w:rsidRPr="00DD4F26">
              <w:rPr>
                <w:sz w:val="28"/>
                <w:szCs w:val="28"/>
              </w:rPr>
              <w:t xml:space="preserve">Гаврилова А.Н. </w:t>
            </w:r>
          </w:p>
        </w:tc>
        <w:tc>
          <w:tcPr>
            <w:tcW w:w="5068"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lang w:eastAsia="en-US"/>
              </w:rPr>
            </w:pPr>
            <w:r w:rsidRPr="00DD4F26">
              <w:rPr>
                <w:sz w:val="28"/>
                <w:szCs w:val="28"/>
              </w:rPr>
              <w:t xml:space="preserve">Анализируя возможность влияния структуры затрат на прибыль, необходимо рассмотреть силу воздействия операционного (производственного) рычага (СВОР) – отношение темпа изменения операционной прибыли (ТПпр) к темпу изменения объема продаж (ТВн.е.). </w:t>
            </w:r>
          </w:p>
        </w:tc>
        <w:tc>
          <w:tcPr>
            <w:tcW w:w="3218"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lang w:eastAsia="en-US"/>
              </w:rPr>
            </w:pPr>
            <w:r w:rsidRPr="00DD4F26">
              <w:rPr>
                <w:sz w:val="28"/>
                <w:szCs w:val="28"/>
              </w:rPr>
              <w:t>СВОР = ТПпр/ТВн.е.</w:t>
            </w:r>
          </w:p>
          <w:p w:rsidR="00797113" w:rsidRPr="00DD4F26" w:rsidRDefault="00797113" w:rsidP="007926AA">
            <w:pPr>
              <w:jc w:val="both"/>
              <w:rPr>
                <w:sz w:val="28"/>
                <w:szCs w:val="28"/>
                <w:lang w:eastAsia="en-US"/>
              </w:rPr>
            </w:pPr>
          </w:p>
        </w:tc>
      </w:tr>
      <w:tr w:rsidR="00797113" w:rsidRPr="00DD4F26" w:rsidTr="00E269AE">
        <w:tc>
          <w:tcPr>
            <w:tcW w:w="1461"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lang w:eastAsia="en-US"/>
              </w:rPr>
            </w:pPr>
            <w:r w:rsidRPr="00DD4F26">
              <w:rPr>
                <w:sz w:val="28"/>
                <w:szCs w:val="28"/>
              </w:rPr>
              <w:t>Ионова А.Ф, Селезнева Н.Н.</w:t>
            </w:r>
          </w:p>
        </w:tc>
        <w:tc>
          <w:tcPr>
            <w:tcW w:w="5068"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lang w:eastAsia="en-US"/>
              </w:rPr>
            </w:pPr>
            <w:r w:rsidRPr="00DD4F26">
              <w:rPr>
                <w:sz w:val="28"/>
                <w:szCs w:val="28"/>
              </w:rPr>
              <w:t>Операционный (производственный) рычаг отражает взаимосвязь между совокупной выручкой предприятия, его валовым доходом и расходами производственного характера.</w:t>
            </w:r>
          </w:p>
          <w:p w:rsidR="00797113" w:rsidRPr="00DD4F26" w:rsidRDefault="00797113" w:rsidP="007926AA">
            <w:pPr>
              <w:jc w:val="both"/>
              <w:rPr>
                <w:sz w:val="28"/>
                <w:szCs w:val="28"/>
                <w:lang w:eastAsia="en-US"/>
              </w:rPr>
            </w:pPr>
            <w:r w:rsidRPr="00DD4F26">
              <w:rPr>
                <w:sz w:val="28"/>
                <w:szCs w:val="28"/>
              </w:rPr>
              <w:t xml:space="preserve">Экономический смысл операционного рычага – показать степень чувствительности валового дохода предприятия к колебаниям объема производства. Для предприятий с высоким уровнем эффекта операционного рычага незначительное изменение объема производства может сопровождаться существенным варьированием валового дохода. Значение показателя непостоянно и зависит от уровня объема производства, с чего начинается отсчет. </w:t>
            </w:r>
          </w:p>
        </w:tc>
        <w:tc>
          <w:tcPr>
            <w:tcW w:w="3218"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lang w:eastAsia="en-US"/>
              </w:rPr>
            </w:pPr>
            <w:r w:rsidRPr="00DD4F26">
              <w:rPr>
                <w:sz w:val="28"/>
                <w:szCs w:val="28"/>
              </w:rPr>
              <w:t>ЭОР = Тп / То,</w:t>
            </w:r>
          </w:p>
          <w:p w:rsidR="00797113" w:rsidRPr="00DD4F26" w:rsidRDefault="00797113" w:rsidP="007926AA">
            <w:pPr>
              <w:jc w:val="both"/>
              <w:rPr>
                <w:sz w:val="28"/>
                <w:szCs w:val="28"/>
              </w:rPr>
            </w:pPr>
            <w:r w:rsidRPr="00DD4F26">
              <w:rPr>
                <w:sz w:val="28"/>
                <w:szCs w:val="28"/>
              </w:rPr>
              <w:t>Где Тп – темп изменения прибыли, %,</w:t>
            </w:r>
          </w:p>
          <w:p w:rsidR="00797113" w:rsidRPr="00DD4F26" w:rsidRDefault="00797113" w:rsidP="007926AA">
            <w:pPr>
              <w:jc w:val="both"/>
              <w:rPr>
                <w:sz w:val="28"/>
                <w:szCs w:val="28"/>
              </w:rPr>
            </w:pPr>
            <w:r w:rsidRPr="00DD4F26">
              <w:rPr>
                <w:sz w:val="28"/>
                <w:szCs w:val="28"/>
              </w:rPr>
              <w:t>То – темп изменения объема реализации в натуральных единицах, %.</w:t>
            </w:r>
          </w:p>
          <w:p w:rsidR="00797113" w:rsidRPr="00DD4F26" w:rsidRDefault="00797113" w:rsidP="007926AA">
            <w:pPr>
              <w:jc w:val="both"/>
              <w:rPr>
                <w:sz w:val="28"/>
                <w:szCs w:val="28"/>
                <w:lang w:eastAsia="en-US"/>
              </w:rPr>
            </w:pPr>
          </w:p>
        </w:tc>
      </w:tr>
      <w:tr w:rsidR="00797113" w:rsidRPr="00DD4F26" w:rsidTr="00E269AE">
        <w:tc>
          <w:tcPr>
            <w:tcW w:w="1461"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lang w:eastAsia="en-US"/>
              </w:rPr>
            </w:pPr>
            <w:r w:rsidRPr="00DD4F26">
              <w:rPr>
                <w:sz w:val="28"/>
                <w:szCs w:val="28"/>
              </w:rPr>
              <w:t xml:space="preserve">Ковалев В.В. </w:t>
            </w:r>
          </w:p>
        </w:tc>
        <w:tc>
          <w:tcPr>
            <w:tcW w:w="5068"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lang w:eastAsia="en-US"/>
              </w:rPr>
            </w:pPr>
            <w:r w:rsidRPr="00DD4F26">
              <w:rPr>
                <w:sz w:val="28"/>
                <w:szCs w:val="28"/>
              </w:rPr>
              <w:t xml:space="preserve">Под производственным, или операционным, левереджем понимается некая характеристика условно-постоянных расходов производственного характера в общей сумме текущих затрат фирмы как фактор колеблемости ее финансового результата, в качестве которого выбран </w:t>
            </w:r>
            <w:r w:rsidRPr="00DD4F26">
              <w:rPr>
                <w:sz w:val="28"/>
                <w:szCs w:val="28"/>
              </w:rPr>
              <w:lastRenderedPageBreak/>
              <w:t xml:space="preserve">показатель операционной прибыли. </w:t>
            </w:r>
          </w:p>
          <w:p w:rsidR="00797113" w:rsidRPr="00DD4F26" w:rsidRDefault="000102B9" w:rsidP="007926AA">
            <w:pPr>
              <w:jc w:val="both"/>
              <w:rPr>
                <w:sz w:val="28"/>
                <w:szCs w:val="28"/>
              </w:rPr>
            </w:pPr>
            <w:r>
              <w:rPr>
                <w:noProof/>
                <w:sz w:val="28"/>
                <w:szCs w:val="28"/>
              </w:rPr>
              <w:pict>
                <v:rect id="_x0000_s1699" style="position:absolute;left:0;text-align:left;margin-left:239.45pt;margin-top:-80.4pt;width:172.45pt;height:25.15pt;z-index:251707392" strokecolor="white [3212]">
                  <v:textbox style="mso-next-textbox:#_x0000_s1699">
                    <w:txbxContent>
                      <w:p w:rsidR="00F1144E" w:rsidRDefault="00F1144E" w:rsidP="00E269AE">
                        <w:pPr>
                          <w:jc w:val="right"/>
                        </w:pPr>
                        <w:r>
                          <w:t>Окончание табл. 9.1</w:t>
                        </w:r>
                      </w:p>
                    </w:txbxContent>
                  </v:textbox>
                </v:rect>
              </w:pict>
            </w:r>
            <w:r w:rsidR="00797113" w:rsidRPr="00DD4F26">
              <w:rPr>
                <w:sz w:val="28"/>
                <w:szCs w:val="28"/>
              </w:rPr>
              <w:t>Известны три меры операционного левериджа:</w:t>
            </w:r>
          </w:p>
          <w:p w:rsidR="00797113" w:rsidRPr="00DD4F26" w:rsidRDefault="00797113" w:rsidP="007926AA">
            <w:pPr>
              <w:jc w:val="both"/>
              <w:rPr>
                <w:sz w:val="28"/>
                <w:szCs w:val="28"/>
              </w:rPr>
            </w:pPr>
            <w:r w:rsidRPr="00DD4F26">
              <w:rPr>
                <w:sz w:val="28"/>
                <w:szCs w:val="28"/>
              </w:rPr>
              <w:t>- доля условно постоянных затрат производственного характера в общей сумме затрат (DOLd);</w:t>
            </w:r>
          </w:p>
          <w:p w:rsidR="00D8559D" w:rsidRPr="00DD4F26" w:rsidRDefault="00D8559D" w:rsidP="00D8559D">
            <w:pPr>
              <w:jc w:val="both"/>
              <w:rPr>
                <w:sz w:val="28"/>
                <w:szCs w:val="28"/>
              </w:rPr>
            </w:pPr>
            <w:r w:rsidRPr="00DD4F26">
              <w:rPr>
                <w:sz w:val="28"/>
                <w:szCs w:val="28"/>
              </w:rPr>
              <w:t>- отношение чистой прибыли к материальным условно-постоянным затратам производственного характера (DOLp);</w:t>
            </w:r>
          </w:p>
          <w:p w:rsidR="00797113" w:rsidRPr="00DD4F26" w:rsidRDefault="00D8559D" w:rsidP="00D8559D">
            <w:pPr>
              <w:jc w:val="both"/>
              <w:rPr>
                <w:sz w:val="28"/>
                <w:szCs w:val="28"/>
                <w:lang w:eastAsia="en-US"/>
              </w:rPr>
            </w:pPr>
            <w:r w:rsidRPr="00DD4F26">
              <w:rPr>
                <w:sz w:val="28"/>
                <w:szCs w:val="28"/>
              </w:rPr>
              <w:t>- отношение темпа изменения прибыли до вычета процентов и налогов к темпу изменения объема реализации в натуральных единицах (DOLr).</w:t>
            </w:r>
          </w:p>
        </w:tc>
        <w:tc>
          <w:tcPr>
            <w:tcW w:w="3218"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vertAlign w:val="subscript"/>
                <w:lang w:eastAsia="en-US"/>
              </w:rPr>
            </w:pPr>
            <w:r w:rsidRPr="00DD4F26">
              <w:rPr>
                <w:sz w:val="28"/>
                <w:szCs w:val="28"/>
                <w:lang w:val="en-US"/>
              </w:rPr>
              <w:lastRenderedPageBreak/>
              <w:t>DOLr</w:t>
            </w:r>
            <w:r w:rsidRPr="00DD4F26">
              <w:rPr>
                <w:sz w:val="28"/>
                <w:szCs w:val="28"/>
              </w:rPr>
              <w:t xml:space="preserve"> = </w:t>
            </w:r>
            <w:r w:rsidRPr="00DD4F26">
              <w:rPr>
                <w:sz w:val="28"/>
                <w:szCs w:val="28"/>
                <w:lang w:val="en-US"/>
              </w:rPr>
              <w:t>T</w:t>
            </w:r>
            <w:r w:rsidRPr="00DD4F26">
              <w:rPr>
                <w:sz w:val="28"/>
                <w:szCs w:val="28"/>
                <w:vertAlign w:val="subscript"/>
                <w:lang w:val="en-US"/>
              </w:rPr>
              <w:t>EBIT</w:t>
            </w:r>
            <w:r w:rsidRPr="00DD4F26">
              <w:rPr>
                <w:sz w:val="28"/>
                <w:szCs w:val="28"/>
              </w:rPr>
              <w:t>/</w:t>
            </w:r>
            <w:r w:rsidRPr="00DD4F26">
              <w:rPr>
                <w:sz w:val="28"/>
                <w:szCs w:val="28"/>
                <w:lang w:val="en-US"/>
              </w:rPr>
              <w:t>T</w:t>
            </w:r>
            <w:r w:rsidRPr="00DD4F26">
              <w:rPr>
                <w:sz w:val="28"/>
                <w:szCs w:val="28"/>
                <w:vertAlign w:val="subscript"/>
                <w:lang w:val="en-US"/>
              </w:rPr>
              <w:t>Q</w:t>
            </w:r>
            <w:r w:rsidRPr="00DD4F26">
              <w:rPr>
                <w:sz w:val="28"/>
                <w:szCs w:val="28"/>
                <w:vertAlign w:val="subscript"/>
              </w:rPr>
              <w:t>,</w:t>
            </w:r>
            <w:r w:rsidRPr="00DD4F26">
              <w:rPr>
                <w:sz w:val="28"/>
                <w:szCs w:val="28"/>
              </w:rPr>
              <w:t xml:space="preserve"> где</w:t>
            </w:r>
          </w:p>
          <w:p w:rsidR="00797113" w:rsidRPr="00DD4F26" w:rsidRDefault="00797113" w:rsidP="007926AA">
            <w:pPr>
              <w:jc w:val="both"/>
              <w:rPr>
                <w:sz w:val="28"/>
                <w:szCs w:val="28"/>
              </w:rPr>
            </w:pPr>
            <w:r w:rsidRPr="00DD4F26">
              <w:rPr>
                <w:sz w:val="28"/>
                <w:szCs w:val="28"/>
                <w:lang w:val="en-US"/>
              </w:rPr>
              <w:t>T</w:t>
            </w:r>
            <w:r w:rsidRPr="00DD4F26">
              <w:rPr>
                <w:sz w:val="28"/>
                <w:szCs w:val="28"/>
                <w:vertAlign w:val="subscript"/>
                <w:lang w:val="en-US"/>
              </w:rPr>
              <w:t>EBIT</w:t>
            </w:r>
            <w:r w:rsidRPr="00DD4F26">
              <w:rPr>
                <w:sz w:val="28"/>
                <w:szCs w:val="28"/>
                <w:vertAlign w:val="subscript"/>
              </w:rPr>
              <w:t xml:space="preserve"> </w:t>
            </w:r>
            <w:r w:rsidRPr="00DD4F26">
              <w:rPr>
                <w:sz w:val="28"/>
                <w:szCs w:val="28"/>
              </w:rPr>
              <w:t>– темп изменения прибыли до вычета процентов и налогов, %</w:t>
            </w:r>
          </w:p>
          <w:p w:rsidR="00797113" w:rsidRPr="00DD4F26" w:rsidRDefault="00797113" w:rsidP="007926AA">
            <w:pPr>
              <w:jc w:val="both"/>
              <w:rPr>
                <w:sz w:val="28"/>
                <w:szCs w:val="28"/>
                <w:lang w:eastAsia="en-US"/>
              </w:rPr>
            </w:pPr>
            <w:r w:rsidRPr="00DD4F26">
              <w:rPr>
                <w:sz w:val="28"/>
                <w:szCs w:val="28"/>
              </w:rPr>
              <w:t>T</w:t>
            </w:r>
            <w:r w:rsidRPr="00DD4F26">
              <w:rPr>
                <w:sz w:val="28"/>
                <w:szCs w:val="28"/>
                <w:vertAlign w:val="subscript"/>
              </w:rPr>
              <w:t xml:space="preserve">Q </w:t>
            </w:r>
            <w:r w:rsidRPr="00DD4F26">
              <w:rPr>
                <w:sz w:val="28"/>
                <w:szCs w:val="28"/>
              </w:rPr>
              <w:t>– темп изменения объема реализации, %.</w:t>
            </w:r>
          </w:p>
        </w:tc>
      </w:tr>
      <w:tr w:rsidR="00D8559D" w:rsidRPr="00DD4F26" w:rsidTr="00E269AE">
        <w:tc>
          <w:tcPr>
            <w:tcW w:w="1461" w:type="dxa"/>
            <w:tcBorders>
              <w:top w:val="single" w:sz="4" w:space="0" w:color="000000"/>
              <w:left w:val="single" w:sz="4" w:space="0" w:color="000000"/>
              <w:bottom w:val="single" w:sz="4" w:space="0" w:color="000000"/>
              <w:right w:val="single" w:sz="4" w:space="0" w:color="000000"/>
            </w:tcBorders>
          </w:tcPr>
          <w:p w:rsidR="00D8559D" w:rsidRPr="00DD4F26" w:rsidRDefault="00D8559D" w:rsidP="007926AA">
            <w:pPr>
              <w:jc w:val="both"/>
              <w:rPr>
                <w:sz w:val="28"/>
                <w:szCs w:val="28"/>
              </w:rPr>
            </w:pPr>
            <w:r w:rsidRPr="00DD4F26">
              <w:rPr>
                <w:sz w:val="28"/>
                <w:szCs w:val="28"/>
              </w:rPr>
              <w:lastRenderedPageBreak/>
              <w:t>Стоянова Е.С.</w:t>
            </w:r>
          </w:p>
        </w:tc>
        <w:tc>
          <w:tcPr>
            <w:tcW w:w="5068" w:type="dxa"/>
            <w:tcBorders>
              <w:top w:val="single" w:sz="4" w:space="0" w:color="000000"/>
              <w:left w:val="single" w:sz="4" w:space="0" w:color="000000"/>
              <w:bottom w:val="single" w:sz="4" w:space="0" w:color="000000"/>
              <w:right w:val="single" w:sz="4" w:space="0" w:color="000000"/>
            </w:tcBorders>
          </w:tcPr>
          <w:p w:rsidR="00D8559D" w:rsidRPr="00DD4F26" w:rsidRDefault="00D8559D" w:rsidP="007926AA">
            <w:pPr>
              <w:jc w:val="both"/>
              <w:rPr>
                <w:sz w:val="28"/>
                <w:szCs w:val="28"/>
              </w:rPr>
            </w:pPr>
            <w:r w:rsidRPr="00DD4F26">
              <w:rPr>
                <w:sz w:val="28"/>
                <w:szCs w:val="28"/>
              </w:rPr>
              <w:t>Действие операционного (производственного, хозяйственного) рычага проявляется в том, что любое изменение выручки от реализации всегда порождает более сильное изменение прибыли.</w:t>
            </w:r>
          </w:p>
        </w:tc>
        <w:tc>
          <w:tcPr>
            <w:tcW w:w="3218" w:type="dxa"/>
            <w:tcBorders>
              <w:top w:val="single" w:sz="4" w:space="0" w:color="000000"/>
              <w:left w:val="single" w:sz="4" w:space="0" w:color="000000"/>
              <w:bottom w:val="single" w:sz="4" w:space="0" w:color="000000"/>
              <w:right w:val="single" w:sz="4" w:space="0" w:color="000000"/>
            </w:tcBorders>
          </w:tcPr>
          <w:p w:rsidR="00D8559D" w:rsidRPr="00DD4F26" w:rsidRDefault="00D8559D" w:rsidP="00D8559D">
            <w:pPr>
              <w:jc w:val="both"/>
              <w:rPr>
                <w:sz w:val="28"/>
                <w:szCs w:val="28"/>
                <w:lang w:eastAsia="en-US"/>
              </w:rPr>
            </w:pPr>
            <w:r w:rsidRPr="00DD4F26">
              <w:rPr>
                <w:sz w:val="28"/>
                <w:szCs w:val="28"/>
              </w:rPr>
              <w:t>Сила воздействия операционного рычага = (Δваловая маржа/прибыль)/(ΔК/К), где</w:t>
            </w:r>
          </w:p>
          <w:p w:rsidR="00D8559D" w:rsidRPr="00DD4F26" w:rsidRDefault="00D8559D" w:rsidP="00D8559D">
            <w:pPr>
              <w:jc w:val="both"/>
              <w:rPr>
                <w:sz w:val="28"/>
                <w:szCs w:val="28"/>
              </w:rPr>
            </w:pPr>
            <w:r w:rsidRPr="00DD4F26">
              <w:rPr>
                <w:sz w:val="28"/>
                <w:szCs w:val="28"/>
              </w:rPr>
              <w:t>К - физический объем реализации</w:t>
            </w:r>
          </w:p>
          <w:p w:rsidR="00D8559D" w:rsidRPr="00D8559D" w:rsidRDefault="00D8559D" w:rsidP="00D8559D">
            <w:pPr>
              <w:jc w:val="both"/>
              <w:rPr>
                <w:sz w:val="28"/>
                <w:szCs w:val="28"/>
              </w:rPr>
            </w:pPr>
            <w:r w:rsidRPr="00DD4F26">
              <w:rPr>
                <w:sz w:val="28"/>
                <w:szCs w:val="28"/>
              </w:rPr>
              <w:t>Сила воздействия операционного рычага = валовая маржа / прибыль</w:t>
            </w:r>
          </w:p>
        </w:tc>
      </w:tr>
      <w:tr w:rsidR="00D8559D" w:rsidRPr="00DD4F26" w:rsidTr="00E269AE">
        <w:tc>
          <w:tcPr>
            <w:tcW w:w="1461" w:type="dxa"/>
            <w:tcBorders>
              <w:top w:val="single" w:sz="4" w:space="0" w:color="000000"/>
              <w:left w:val="single" w:sz="4" w:space="0" w:color="000000"/>
              <w:bottom w:val="single" w:sz="4" w:space="0" w:color="000000"/>
              <w:right w:val="single" w:sz="4" w:space="0" w:color="000000"/>
            </w:tcBorders>
          </w:tcPr>
          <w:p w:rsidR="00D8559D" w:rsidRPr="00DD4F26" w:rsidRDefault="00D8559D" w:rsidP="007926AA">
            <w:pPr>
              <w:jc w:val="both"/>
              <w:rPr>
                <w:sz w:val="28"/>
                <w:szCs w:val="28"/>
              </w:rPr>
            </w:pPr>
            <w:r w:rsidRPr="00DD4F26">
              <w:rPr>
                <w:sz w:val="28"/>
                <w:szCs w:val="28"/>
              </w:rPr>
              <w:t>Бланк И.А.</w:t>
            </w:r>
          </w:p>
        </w:tc>
        <w:tc>
          <w:tcPr>
            <w:tcW w:w="5068" w:type="dxa"/>
            <w:tcBorders>
              <w:top w:val="single" w:sz="4" w:space="0" w:color="000000"/>
              <w:left w:val="single" w:sz="4" w:space="0" w:color="000000"/>
              <w:bottom w:val="single" w:sz="4" w:space="0" w:color="000000"/>
              <w:right w:val="single" w:sz="4" w:space="0" w:color="000000"/>
            </w:tcBorders>
          </w:tcPr>
          <w:p w:rsidR="00D8559D" w:rsidRPr="00DD4F26" w:rsidRDefault="00D8559D" w:rsidP="007926AA">
            <w:pPr>
              <w:jc w:val="both"/>
              <w:rPr>
                <w:sz w:val="28"/>
                <w:szCs w:val="28"/>
              </w:rPr>
            </w:pPr>
            <w:r w:rsidRPr="00DD4F26">
              <w:rPr>
                <w:sz w:val="28"/>
                <w:szCs w:val="28"/>
              </w:rPr>
              <w:t>Конкретное соотношение прироста суммы операционной прибыли и суммы объема реализации, достигаемое при определенном коэффициенте операционного левериджа, характеризуется показателем «эффект операционного левериджа».</w:t>
            </w:r>
          </w:p>
        </w:tc>
        <w:tc>
          <w:tcPr>
            <w:tcW w:w="3218" w:type="dxa"/>
            <w:tcBorders>
              <w:top w:val="single" w:sz="4" w:space="0" w:color="000000"/>
              <w:left w:val="single" w:sz="4" w:space="0" w:color="000000"/>
              <w:bottom w:val="single" w:sz="4" w:space="0" w:color="000000"/>
              <w:right w:val="single" w:sz="4" w:space="0" w:color="000000"/>
            </w:tcBorders>
          </w:tcPr>
          <w:p w:rsidR="00D8559D" w:rsidRPr="00DD4F26" w:rsidRDefault="00D8559D" w:rsidP="00D8559D">
            <w:pPr>
              <w:jc w:val="both"/>
              <w:rPr>
                <w:sz w:val="28"/>
                <w:szCs w:val="28"/>
                <w:lang w:eastAsia="en-US"/>
              </w:rPr>
            </w:pPr>
            <w:r w:rsidRPr="00DD4F26">
              <w:rPr>
                <w:sz w:val="28"/>
                <w:szCs w:val="28"/>
              </w:rPr>
              <w:t>Эол = ΔВОП /ΔОР, где</w:t>
            </w:r>
          </w:p>
          <w:p w:rsidR="00D8559D" w:rsidRPr="00DD4F26" w:rsidRDefault="00D8559D" w:rsidP="00D8559D">
            <w:pPr>
              <w:jc w:val="both"/>
              <w:rPr>
                <w:sz w:val="28"/>
                <w:szCs w:val="28"/>
              </w:rPr>
            </w:pPr>
            <w:r w:rsidRPr="00DD4F26">
              <w:rPr>
                <w:sz w:val="28"/>
                <w:szCs w:val="28"/>
              </w:rPr>
              <w:t>ΔВОП – темп прироста валовой операционной прибыли, %,</w:t>
            </w:r>
          </w:p>
          <w:p w:rsidR="00D8559D" w:rsidRPr="00DD4F26" w:rsidRDefault="00D8559D" w:rsidP="00D8559D">
            <w:pPr>
              <w:jc w:val="both"/>
              <w:rPr>
                <w:sz w:val="28"/>
                <w:szCs w:val="28"/>
              </w:rPr>
            </w:pPr>
            <w:r w:rsidRPr="00DD4F26">
              <w:rPr>
                <w:sz w:val="28"/>
                <w:szCs w:val="28"/>
              </w:rPr>
              <w:t>ΔОР – темп прироста объема реализации продукции, %.</w:t>
            </w:r>
          </w:p>
        </w:tc>
      </w:tr>
    </w:tbl>
    <w:p w:rsidR="00797113" w:rsidRDefault="00797113" w:rsidP="007926AA">
      <w:pPr>
        <w:jc w:val="both"/>
        <w:rPr>
          <w:sz w:val="28"/>
          <w:szCs w:val="28"/>
        </w:rPr>
      </w:pPr>
    </w:p>
    <w:p w:rsidR="00D8559D" w:rsidRDefault="00D8559D" w:rsidP="007926AA">
      <w:pPr>
        <w:jc w:val="both"/>
        <w:rPr>
          <w:sz w:val="28"/>
          <w:szCs w:val="28"/>
        </w:rPr>
      </w:pPr>
    </w:p>
    <w:p w:rsidR="00D8559D" w:rsidRDefault="00D8559D" w:rsidP="007926AA">
      <w:pPr>
        <w:jc w:val="both"/>
        <w:rPr>
          <w:sz w:val="28"/>
          <w:szCs w:val="28"/>
        </w:rPr>
      </w:pPr>
    </w:p>
    <w:p w:rsidR="00D8559D" w:rsidRDefault="00D8559D" w:rsidP="007926AA">
      <w:pPr>
        <w:jc w:val="both"/>
        <w:rPr>
          <w:sz w:val="28"/>
          <w:szCs w:val="28"/>
        </w:rPr>
      </w:pPr>
    </w:p>
    <w:p w:rsidR="00D8559D" w:rsidRDefault="00D8559D" w:rsidP="007926AA">
      <w:pPr>
        <w:jc w:val="both"/>
        <w:rPr>
          <w:sz w:val="28"/>
          <w:szCs w:val="28"/>
        </w:rPr>
      </w:pPr>
    </w:p>
    <w:p w:rsidR="00D8559D" w:rsidRDefault="00D8559D" w:rsidP="007926AA">
      <w:pPr>
        <w:jc w:val="both"/>
        <w:rPr>
          <w:sz w:val="28"/>
          <w:szCs w:val="28"/>
        </w:rPr>
      </w:pPr>
    </w:p>
    <w:p w:rsidR="00D8559D" w:rsidRDefault="00D8559D" w:rsidP="007926AA">
      <w:pPr>
        <w:jc w:val="both"/>
        <w:rPr>
          <w:sz w:val="28"/>
          <w:szCs w:val="28"/>
        </w:rPr>
      </w:pPr>
    </w:p>
    <w:p w:rsidR="00D8559D" w:rsidRDefault="00D8559D" w:rsidP="007926AA">
      <w:pPr>
        <w:jc w:val="both"/>
        <w:rPr>
          <w:sz w:val="28"/>
          <w:szCs w:val="28"/>
        </w:rPr>
      </w:pPr>
    </w:p>
    <w:p w:rsidR="00D8559D" w:rsidRPr="00DD4F26" w:rsidRDefault="00D8559D" w:rsidP="007926AA">
      <w:pPr>
        <w:jc w:val="both"/>
        <w:rPr>
          <w:sz w:val="28"/>
          <w:szCs w:val="28"/>
        </w:rPr>
      </w:pPr>
    </w:p>
    <w:p w:rsidR="00797113" w:rsidRPr="00DD4F26" w:rsidRDefault="00797113" w:rsidP="007926AA">
      <w:pPr>
        <w:jc w:val="right"/>
        <w:rPr>
          <w:sz w:val="28"/>
          <w:szCs w:val="28"/>
        </w:rPr>
      </w:pPr>
      <w:r w:rsidRPr="00DD4F26">
        <w:rPr>
          <w:sz w:val="28"/>
          <w:szCs w:val="28"/>
        </w:rPr>
        <w:t>Таблица 9.2</w:t>
      </w:r>
    </w:p>
    <w:p w:rsidR="00797113" w:rsidRPr="00D8559D" w:rsidRDefault="00797113" w:rsidP="007926AA">
      <w:pPr>
        <w:jc w:val="center"/>
        <w:rPr>
          <w:b/>
          <w:sz w:val="28"/>
          <w:szCs w:val="28"/>
        </w:rPr>
      </w:pPr>
      <w:r w:rsidRPr="00D8559D">
        <w:rPr>
          <w:b/>
          <w:sz w:val="28"/>
          <w:szCs w:val="28"/>
        </w:rPr>
        <w:t>Определение финансового левереджа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39"/>
        <w:gridCol w:w="4139"/>
        <w:gridCol w:w="3969"/>
      </w:tblGrid>
      <w:tr w:rsidR="00797113" w:rsidRPr="00DD4F26" w:rsidTr="00E43D54">
        <w:trPr>
          <w:trHeight w:val="70"/>
        </w:trPr>
        <w:tc>
          <w:tcPr>
            <w:tcW w:w="1639" w:type="dxa"/>
            <w:tcBorders>
              <w:top w:val="single" w:sz="4" w:space="0" w:color="000000"/>
              <w:left w:val="single" w:sz="4" w:space="0" w:color="000000"/>
              <w:bottom w:val="single" w:sz="4" w:space="0" w:color="000000"/>
              <w:right w:val="single" w:sz="4" w:space="0" w:color="000000"/>
            </w:tcBorders>
          </w:tcPr>
          <w:p w:rsidR="00797113" w:rsidRPr="00DD4F26" w:rsidRDefault="00797113" w:rsidP="00D8559D">
            <w:pPr>
              <w:jc w:val="center"/>
              <w:rPr>
                <w:sz w:val="28"/>
                <w:szCs w:val="28"/>
                <w:lang w:eastAsia="en-US"/>
              </w:rPr>
            </w:pPr>
            <w:r w:rsidRPr="00DD4F26">
              <w:rPr>
                <w:sz w:val="28"/>
                <w:szCs w:val="28"/>
              </w:rPr>
              <w:lastRenderedPageBreak/>
              <w:t>Автор</w:t>
            </w:r>
          </w:p>
        </w:tc>
        <w:tc>
          <w:tcPr>
            <w:tcW w:w="4139" w:type="dxa"/>
            <w:tcBorders>
              <w:top w:val="single" w:sz="4" w:space="0" w:color="000000"/>
              <w:left w:val="single" w:sz="4" w:space="0" w:color="000000"/>
              <w:bottom w:val="single" w:sz="4" w:space="0" w:color="000000"/>
              <w:right w:val="single" w:sz="4" w:space="0" w:color="000000"/>
            </w:tcBorders>
          </w:tcPr>
          <w:p w:rsidR="00797113" w:rsidRPr="00DD4F26" w:rsidRDefault="00797113" w:rsidP="00D8559D">
            <w:pPr>
              <w:jc w:val="center"/>
              <w:rPr>
                <w:sz w:val="28"/>
                <w:szCs w:val="28"/>
                <w:lang w:eastAsia="en-US"/>
              </w:rPr>
            </w:pPr>
            <w:r w:rsidRPr="00DD4F26">
              <w:rPr>
                <w:sz w:val="28"/>
                <w:szCs w:val="28"/>
              </w:rPr>
              <w:t>Определение</w:t>
            </w:r>
          </w:p>
        </w:tc>
        <w:tc>
          <w:tcPr>
            <w:tcW w:w="3969" w:type="dxa"/>
            <w:tcBorders>
              <w:top w:val="single" w:sz="4" w:space="0" w:color="000000"/>
              <w:left w:val="single" w:sz="4" w:space="0" w:color="000000"/>
              <w:bottom w:val="single" w:sz="4" w:space="0" w:color="000000"/>
              <w:right w:val="single" w:sz="4" w:space="0" w:color="000000"/>
            </w:tcBorders>
          </w:tcPr>
          <w:p w:rsidR="00797113" w:rsidRPr="00DD4F26" w:rsidRDefault="00797113" w:rsidP="00D8559D">
            <w:pPr>
              <w:jc w:val="center"/>
              <w:rPr>
                <w:sz w:val="28"/>
                <w:szCs w:val="28"/>
                <w:lang w:eastAsia="en-US"/>
              </w:rPr>
            </w:pPr>
            <w:r w:rsidRPr="00DD4F26">
              <w:rPr>
                <w:sz w:val="28"/>
                <w:szCs w:val="28"/>
              </w:rPr>
              <w:t>Порядок расчета</w:t>
            </w:r>
          </w:p>
        </w:tc>
      </w:tr>
      <w:tr w:rsidR="00797113" w:rsidRPr="00DD4F26" w:rsidTr="00E43D54">
        <w:tc>
          <w:tcPr>
            <w:tcW w:w="1639"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Гаврилова А.Н.</w:t>
            </w:r>
          </w:p>
        </w:tc>
        <w:tc>
          <w:tcPr>
            <w:tcW w:w="4139"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Финансовый левередж показывает зависимость между структурой источников средств и величиной чистой прибыли. Его действие проявляется в том, что любое изменение прибыли до вычета процентов и налогов порождает более существенное изменение чистой прибыли.</w:t>
            </w:r>
          </w:p>
          <w:p w:rsidR="00797113" w:rsidRPr="00DD4F26" w:rsidRDefault="00797113" w:rsidP="007926AA">
            <w:pPr>
              <w:jc w:val="both"/>
              <w:rPr>
                <w:sz w:val="28"/>
                <w:szCs w:val="28"/>
              </w:rPr>
            </w:pPr>
          </w:p>
          <w:p w:rsidR="00797113" w:rsidRPr="00DD4F26" w:rsidRDefault="00797113" w:rsidP="007926AA">
            <w:pPr>
              <w:jc w:val="both"/>
              <w:rPr>
                <w:sz w:val="28"/>
                <w:szCs w:val="28"/>
              </w:rPr>
            </w:pPr>
            <w:r w:rsidRPr="00DD4F26">
              <w:rPr>
                <w:sz w:val="28"/>
                <w:szCs w:val="28"/>
              </w:rPr>
              <w:t xml:space="preserve">Эффект финансового левереджа – это приращение рентабельности собственных средств, получаемое за счет использования заемного капитала, проценты по которому относятся на расходы предприятия. </w:t>
            </w:r>
          </w:p>
        </w:tc>
        <w:tc>
          <w:tcPr>
            <w:tcW w:w="3969"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vertAlign w:val="subscript"/>
              </w:rPr>
            </w:pPr>
            <w:r w:rsidRPr="00DD4F26">
              <w:rPr>
                <w:sz w:val="28"/>
                <w:szCs w:val="28"/>
              </w:rPr>
              <w:t>DFL=T</w:t>
            </w:r>
            <w:r w:rsidRPr="00DD4F26">
              <w:rPr>
                <w:sz w:val="28"/>
                <w:szCs w:val="28"/>
                <w:vertAlign w:val="subscript"/>
              </w:rPr>
              <w:t>NI</w:t>
            </w:r>
            <w:r w:rsidRPr="00DD4F26">
              <w:rPr>
                <w:sz w:val="28"/>
                <w:szCs w:val="28"/>
              </w:rPr>
              <w:t>/T</w:t>
            </w:r>
            <w:r w:rsidRPr="00DD4F26">
              <w:rPr>
                <w:sz w:val="28"/>
                <w:szCs w:val="28"/>
                <w:vertAlign w:val="subscript"/>
              </w:rPr>
              <w:t>EBIT</w:t>
            </w:r>
          </w:p>
          <w:p w:rsidR="00797113" w:rsidRPr="00DD4F26" w:rsidRDefault="00797113" w:rsidP="007926AA">
            <w:pPr>
              <w:jc w:val="both"/>
              <w:rPr>
                <w:sz w:val="28"/>
                <w:szCs w:val="28"/>
              </w:rPr>
            </w:pPr>
            <w:r w:rsidRPr="00DD4F26">
              <w:rPr>
                <w:sz w:val="28"/>
                <w:szCs w:val="28"/>
              </w:rPr>
              <w:t>где    T</w:t>
            </w:r>
            <w:r w:rsidRPr="00DD4F26">
              <w:rPr>
                <w:sz w:val="28"/>
                <w:szCs w:val="28"/>
                <w:vertAlign w:val="subscript"/>
              </w:rPr>
              <w:t xml:space="preserve">NI </w:t>
            </w:r>
            <w:r w:rsidRPr="00DD4F26">
              <w:rPr>
                <w:sz w:val="28"/>
                <w:szCs w:val="28"/>
              </w:rPr>
              <w:t>– темп изменения чистой прибыли, %,</w:t>
            </w:r>
          </w:p>
          <w:p w:rsidR="00797113" w:rsidRPr="00DD4F26" w:rsidRDefault="00797113" w:rsidP="007926AA">
            <w:pPr>
              <w:jc w:val="both"/>
              <w:rPr>
                <w:sz w:val="28"/>
                <w:szCs w:val="28"/>
              </w:rPr>
            </w:pPr>
            <w:r w:rsidRPr="00DD4F26">
              <w:rPr>
                <w:sz w:val="28"/>
                <w:szCs w:val="28"/>
              </w:rPr>
              <w:t>T</w:t>
            </w:r>
            <w:r w:rsidRPr="00DD4F26">
              <w:rPr>
                <w:sz w:val="28"/>
                <w:szCs w:val="28"/>
                <w:vertAlign w:val="subscript"/>
              </w:rPr>
              <w:t>EBIT</w:t>
            </w:r>
            <w:r w:rsidRPr="00DD4F26">
              <w:rPr>
                <w:sz w:val="28"/>
                <w:szCs w:val="28"/>
              </w:rPr>
              <w:t xml:space="preserve"> – темп изменения  прибыли до вычета процентов  и налогов, %.</w:t>
            </w:r>
          </w:p>
          <w:p w:rsidR="00797113" w:rsidRPr="00DD4F26" w:rsidRDefault="00797113" w:rsidP="007926AA">
            <w:pPr>
              <w:jc w:val="both"/>
              <w:rPr>
                <w:sz w:val="28"/>
                <w:szCs w:val="28"/>
              </w:rPr>
            </w:pPr>
          </w:p>
          <w:p w:rsidR="00797113" w:rsidRPr="00DD4F26" w:rsidRDefault="00797113" w:rsidP="007926AA">
            <w:pPr>
              <w:jc w:val="both"/>
              <w:rPr>
                <w:sz w:val="28"/>
                <w:szCs w:val="28"/>
              </w:rPr>
            </w:pPr>
            <w:r w:rsidRPr="00DD4F26">
              <w:rPr>
                <w:sz w:val="28"/>
                <w:szCs w:val="28"/>
                <w:lang w:val="en-US"/>
              </w:rPr>
              <w:t>DFL</w:t>
            </w:r>
            <w:r w:rsidRPr="00DD4F26">
              <w:rPr>
                <w:sz w:val="28"/>
                <w:szCs w:val="28"/>
              </w:rPr>
              <w:t xml:space="preserve"> = дифференциал * плечо рычага * налоговый корректор</w:t>
            </w:r>
          </w:p>
          <w:p w:rsidR="00797113" w:rsidRPr="00DD4F26" w:rsidRDefault="00797113" w:rsidP="007926AA">
            <w:pPr>
              <w:jc w:val="both"/>
              <w:rPr>
                <w:sz w:val="28"/>
                <w:szCs w:val="28"/>
              </w:rPr>
            </w:pPr>
            <w:r w:rsidRPr="00DD4F26">
              <w:rPr>
                <w:sz w:val="28"/>
                <w:szCs w:val="28"/>
              </w:rPr>
              <w:t>где дифференциал = (</w:t>
            </w:r>
            <w:r w:rsidRPr="00DD4F26">
              <w:rPr>
                <w:sz w:val="28"/>
                <w:szCs w:val="28"/>
                <w:lang w:val="en-US"/>
              </w:rPr>
              <w:t>R</w:t>
            </w:r>
            <w:r w:rsidRPr="00DD4F26">
              <w:rPr>
                <w:sz w:val="28"/>
                <w:szCs w:val="28"/>
                <w:vertAlign w:val="subscript"/>
              </w:rPr>
              <w:t xml:space="preserve">а </w:t>
            </w:r>
            <w:r w:rsidRPr="00DD4F26">
              <w:rPr>
                <w:sz w:val="28"/>
                <w:szCs w:val="28"/>
              </w:rPr>
              <w:t xml:space="preserve">- </w:t>
            </w:r>
            <w:r w:rsidRPr="00DD4F26">
              <w:rPr>
                <w:sz w:val="28"/>
                <w:szCs w:val="28"/>
                <w:lang w:val="en-US"/>
              </w:rPr>
              <w:t>k</w:t>
            </w:r>
            <w:r w:rsidRPr="00DD4F26">
              <w:rPr>
                <w:sz w:val="28"/>
                <w:szCs w:val="28"/>
                <w:vertAlign w:val="subscript"/>
                <w:lang w:val="en-US"/>
              </w:rPr>
              <w:t>d</w:t>
            </w:r>
            <w:r w:rsidRPr="00DD4F26">
              <w:rPr>
                <w:sz w:val="28"/>
                <w:szCs w:val="28"/>
              </w:rPr>
              <w:t>),</w:t>
            </w:r>
          </w:p>
          <w:p w:rsidR="00797113" w:rsidRPr="00DD4F26" w:rsidRDefault="00797113" w:rsidP="007926AA">
            <w:pPr>
              <w:jc w:val="both"/>
              <w:rPr>
                <w:sz w:val="28"/>
                <w:szCs w:val="28"/>
              </w:rPr>
            </w:pPr>
            <w:r w:rsidRPr="00DD4F26">
              <w:rPr>
                <w:sz w:val="28"/>
                <w:szCs w:val="28"/>
              </w:rPr>
              <w:t xml:space="preserve">плечо рычага = </w:t>
            </w:r>
            <w:r w:rsidRPr="00DD4F26">
              <w:rPr>
                <w:sz w:val="28"/>
                <w:szCs w:val="28"/>
                <w:lang w:val="en-US"/>
              </w:rPr>
              <w:t>D</w:t>
            </w:r>
            <w:r w:rsidRPr="00DD4F26">
              <w:rPr>
                <w:sz w:val="28"/>
                <w:szCs w:val="28"/>
              </w:rPr>
              <w:t>/</w:t>
            </w:r>
            <w:r w:rsidRPr="00DD4F26">
              <w:rPr>
                <w:sz w:val="28"/>
                <w:szCs w:val="28"/>
                <w:lang w:val="en-US"/>
              </w:rPr>
              <w:t>S</w:t>
            </w:r>
            <w:r w:rsidRPr="00DD4F26">
              <w:rPr>
                <w:sz w:val="28"/>
                <w:szCs w:val="28"/>
              </w:rPr>
              <w:t>,</w:t>
            </w:r>
          </w:p>
          <w:p w:rsidR="00797113" w:rsidRPr="00DD4F26" w:rsidRDefault="00797113" w:rsidP="007926AA">
            <w:pPr>
              <w:jc w:val="both"/>
              <w:rPr>
                <w:sz w:val="28"/>
                <w:szCs w:val="28"/>
              </w:rPr>
            </w:pPr>
            <w:r w:rsidRPr="00DD4F26">
              <w:rPr>
                <w:sz w:val="28"/>
                <w:szCs w:val="28"/>
              </w:rPr>
              <w:t xml:space="preserve">налоговый корректор = (1 - </w:t>
            </w:r>
            <w:r w:rsidRPr="00DD4F26">
              <w:rPr>
                <w:sz w:val="28"/>
                <w:szCs w:val="28"/>
                <w:lang w:val="en-US"/>
              </w:rPr>
              <w:t>T</w:t>
            </w:r>
            <w:r w:rsidRPr="00DD4F26">
              <w:rPr>
                <w:sz w:val="28"/>
                <w:szCs w:val="28"/>
              </w:rPr>
              <w:t>).</w:t>
            </w:r>
          </w:p>
          <w:p w:rsidR="00797113" w:rsidRPr="00DD4F26" w:rsidRDefault="00797113" w:rsidP="007926AA">
            <w:pPr>
              <w:jc w:val="both"/>
              <w:rPr>
                <w:sz w:val="28"/>
                <w:szCs w:val="28"/>
              </w:rPr>
            </w:pPr>
            <w:r w:rsidRPr="00DD4F26">
              <w:rPr>
                <w:sz w:val="28"/>
                <w:szCs w:val="28"/>
                <w:lang w:val="en-US"/>
              </w:rPr>
              <w:t>k</w:t>
            </w:r>
            <w:r w:rsidRPr="00DD4F26">
              <w:rPr>
                <w:sz w:val="28"/>
                <w:szCs w:val="28"/>
                <w:vertAlign w:val="subscript"/>
                <w:lang w:val="en-US"/>
              </w:rPr>
              <w:t>d</w:t>
            </w:r>
            <w:r w:rsidRPr="00DD4F26">
              <w:rPr>
                <w:sz w:val="28"/>
                <w:szCs w:val="28"/>
                <w:vertAlign w:val="subscript"/>
              </w:rPr>
              <w:t xml:space="preserve"> </w:t>
            </w:r>
            <w:r w:rsidRPr="00DD4F26">
              <w:rPr>
                <w:sz w:val="28"/>
                <w:szCs w:val="28"/>
              </w:rPr>
              <w:t>– ставка процента по заимствованиям, %,</w:t>
            </w:r>
          </w:p>
          <w:p w:rsidR="00D8559D" w:rsidRPr="00DD4F26" w:rsidRDefault="00797113" w:rsidP="00D8559D">
            <w:pPr>
              <w:jc w:val="both"/>
              <w:rPr>
                <w:sz w:val="28"/>
                <w:szCs w:val="28"/>
              </w:rPr>
            </w:pPr>
            <w:r w:rsidRPr="00DD4F26">
              <w:rPr>
                <w:sz w:val="28"/>
                <w:szCs w:val="28"/>
              </w:rPr>
              <w:t xml:space="preserve"> </w:t>
            </w:r>
            <w:r w:rsidR="00D8559D" w:rsidRPr="00DD4F26">
              <w:rPr>
                <w:sz w:val="28"/>
                <w:szCs w:val="28"/>
              </w:rPr>
              <w:t>D – заемные средства организации, руб.,</w:t>
            </w:r>
          </w:p>
          <w:p w:rsidR="00D8559D" w:rsidRPr="00DD4F26" w:rsidRDefault="00D8559D" w:rsidP="00D8559D">
            <w:pPr>
              <w:jc w:val="both"/>
              <w:rPr>
                <w:sz w:val="28"/>
                <w:szCs w:val="28"/>
              </w:rPr>
            </w:pPr>
            <w:r w:rsidRPr="00DD4F26">
              <w:rPr>
                <w:sz w:val="28"/>
                <w:szCs w:val="28"/>
              </w:rPr>
              <w:t>S –собственные средства компании, руб.,</w:t>
            </w:r>
          </w:p>
          <w:p w:rsidR="00D8559D" w:rsidRPr="00DD4F26" w:rsidRDefault="00D8559D" w:rsidP="00D8559D">
            <w:pPr>
              <w:jc w:val="both"/>
              <w:rPr>
                <w:sz w:val="28"/>
                <w:szCs w:val="28"/>
              </w:rPr>
            </w:pPr>
            <w:r w:rsidRPr="00DD4F26">
              <w:rPr>
                <w:sz w:val="28"/>
                <w:szCs w:val="28"/>
              </w:rPr>
              <w:t>Т - ставка налога на прибыль, доли единицы.</w:t>
            </w:r>
          </w:p>
        </w:tc>
      </w:tr>
      <w:tr w:rsidR="005A5822" w:rsidRPr="00DD4F26" w:rsidTr="00E43D54">
        <w:tc>
          <w:tcPr>
            <w:tcW w:w="1639" w:type="dxa"/>
            <w:tcBorders>
              <w:top w:val="single" w:sz="4" w:space="0" w:color="000000"/>
              <w:left w:val="single" w:sz="4" w:space="0" w:color="000000"/>
              <w:bottom w:val="single" w:sz="4" w:space="0" w:color="000000"/>
              <w:right w:val="single" w:sz="4" w:space="0" w:color="000000"/>
            </w:tcBorders>
          </w:tcPr>
          <w:p w:rsidR="005A5822" w:rsidRPr="00DD4F26" w:rsidRDefault="005A5822" w:rsidP="007926AA">
            <w:pPr>
              <w:jc w:val="both"/>
              <w:rPr>
                <w:sz w:val="28"/>
                <w:szCs w:val="28"/>
              </w:rPr>
            </w:pPr>
            <w:r w:rsidRPr="00DD4F26">
              <w:rPr>
                <w:sz w:val="28"/>
                <w:szCs w:val="28"/>
              </w:rPr>
              <w:t>Ковалев В.В.</w:t>
            </w:r>
          </w:p>
        </w:tc>
        <w:tc>
          <w:tcPr>
            <w:tcW w:w="4139" w:type="dxa"/>
            <w:tcBorders>
              <w:top w:val="single" w:sz="4" w:space="0" w:color="000000"/>
              <w:left w:val="single" w:sz="4" w:space="0" w:color="000000"/>
              <w:bottom w:val="single" w:sz="4" w:space="0" w:color="000000"/>
              <w:right w:val="single" w:sz="4" w:space="0" w:color="000000"/>
            </w:tcBorders>
          </w:tcPr>
          <w:p w:rsidR="005A5822" w:rsidRPr="00DD4F26" w:rsidRDefault="005A5822" w:rsidP="007926AA">
            <w:pPr>
              <w:jc w:val="both"/>
              <w:rPr>
                <w:sz w:val="28"/>
                <w:szCs w:val="28"/>
              </w:rPr>
            </w:pPr>
            <w:r w:rsidRPr="00DD4F26">
              <w:rPr>
                <w:sz w:val="28"/>
                <w:szCs w:val="28"/>
              </w:rPr>
              <w:t>Под финансовым левереджем понимается некая характеристика финансовых условно-постоянных расходов (затрат) в общей сумме текущих расходов (затрат) фирмы как фактор колеблемости ее финансового результата.</w:t>
            </w:r>
          </w:p>
        </w:tc>
        <w:tc>
          <w:tcPr>
            <w:tcW w:w="3969" w:type="dxa"/>
            <w:tcBorders>
              <w:top w:val="single" w:sz="4" w:space="0" w:color="000000"/>
              <w:left w:val="single" w:sz="4" w:space="0" w:color="000000"/>
              <w:bottom w:val="single" w:sz="4" w:space="0" w:color="000000"/>
              <w:right w:val="single" w:sz="4" w:space="0" w:color="000000"/>
            </w:tcBorders>
          </w:tcPr>
          <w:p w:rsidR="005A5822" w:rsidRPr="00DD4F26" w:rsidRDefault="005A5822" w:rsidP="005A5822">
            <w:pPr>
              <w:jc w:val="both"/>
              <w:rPr>
                <w:sz w:val="28"/>
                <w:szCs w:val="28"/>
                <w:vertAlign w:val="subscript"/>
              </w:rPr>
            </w:pPr>
            <w:r w:rsidRPr="00DD4F26">
              <w:rPr>
                <w:sz w:val="28"/>
                <w:szCs w:val="28"/>
              </w:rPr>
              <w:t>DFLr =T</w:t>
            </w:r>
            <w:r w:rsidRPr="00DD4F26">
              <w:rPr>
                <w:sz w:val="28"/>
                <w:szCs w:val="28"/>
                <w:vertAlign w:val="subscript"/>
              </w:rPr>
              <w:t>NI</w:t>
            </w:r>
            <w:r w:rsidRPr="00DD4F26">
              <w:rPr>
                <w:sz w:val="28"/>
                <w:szCs w:val="28"/>
              </w:rPr>
              <w:t>/T</w:t>
            </w:r>
            <w:r w:rsidRPr="00DD4F26">
              <w:rPr>
                <w:sz w:val="28"/>
                <w:szCs w:val="28"/>
                <w:vertAlign w:val="subscript"/>
              </w:rPr>
              <w:t>EBIT</w:t>
            </w:r>
          </w:p>
          <w:p w:rsidR="005A5822" w:rsidRPr="00DD4F26" w:rsidRDefault="005A5822" w:rsidP="005A5822">
            <w:pPr>
              <w:jc w:val="both"/>
              <w:rPr>
                <w:sz w:val="28"/>
                <w:szCs w:val="28"/>
              </w:rPr>
            </w:pPr>
            <w:r w:rsidRPr="00DD4F26">
              <w:rPr>
                <w:sz w:val="28"/>
                <w:szCs w:val="28"/>
              </w:rPr>
              <w:t>где    T</w:t>
            </w:r>
            <w:r w:rsidRPr="00DD4F26">
              <w:rPr>
                <w:sz w:val="28"/>
                <w:szCs w:val="28"/>
                <w:vertAlign w:val="subscript"/>
              </w:rPr>
              <w:t xml:space="preserve">NI </w:t>
            </w:r>
            <w:r w:rsidRPr="00DD4F26">
              <w:rPr>
                <w:sz w:val="28"/>
                <w:szCs w:val="28"/>
              </w:rPr>
              <w:t>– темп изменения чистой прибыли, %,</w:t>
            </w:r>
          </w:p>
          <w:p w:rsidR="005A5822" w:rsidRPr="00DD4F26" w:rsidRDefault="005A5822" w:rsidP="005A5822">
            <w:pPr>
              <w:jc w:val="both"/>
              <w:rPr>
                <w:sz w:val="28"/>
                <w:szCs w:val="28"/>
              </w:rPr>
            </w:pPr>
            <w:r w:rsidRPr="00DD4F26">
              <w:rPr>
                <w:sz w:val="28"/>
                <w:szCs w:val="28"/>
              </w:rPr>
              <w:t>T</w:t>
            </w:r>
            <w:r w:rsidRPr="00DD4F26">
              <w:rPr>
                <w:sz w:val="28"/>
                <w:szCs w:val="28"/>
                <w:vertAlign w:val="subscript"/>
              </w:rPr>
              <w:t>EBIT</w:t>
            </w:r>
            <w:r w:rsidRPr="00DD4F26">
              <w:rPr>
                <w:sz w:val="28"/>
                <w:szCs w:val="28"/>
              </w:rPr>
              <w:t xml:space="preserve"> – темп изменения  прибыли до вычета процентов и налогов, %.</w:t>
            </w:r>
          </w:p>
          <w:p w:rsidR="005A5822" w:rsidRPr="00DD4F26" w:rsidRDefault="005A5822" w:rsidP="005A5822">
            <w:pPr>
              <w:jc w:val="both"/>
              <w:rPr>
                <w:sz w:val="28"/>
                <w:szCs w:val="28"/>
              </w:rPr>
            </w:pPr>
            <w:r w:rsidRPr="00DD4F26">
              <w:rPr>
                <w:sz w:val="28"/>
                <w:szCs w:val="28"/>
                <w:lang w:val="en-US"/>
              </w:rPr>
              <w:t>DFLr</w:t>
            </w:r>
            <w:r w:rsidRPr="00DD4F26">
              <w:rPr>
                <w:sz w:val="28"/>
                <w:szCs w:val="28"/>
              </w:rPr>
              <w:t>=</w:t>
            </w:r>
            <w:r w:rsidRPr="00DD4F26">
              <w:rPr>
                <w:sz w:val="28"/>
                <w:szCs w:val="28"/>
                <w:lang w:val="en-US"/>
              </w:rPr>
              <w:t>EBIT</w:t>
            </w:r>
            <w:r w:rsidRPr="00DD4F26">
              <w:rPr>
                <w:sz w:val="28"/>
                <w:szCs w:val="28"/>
              </w:rPr>
              <w:t xml:space="preserve"> / </w:t>
            </w:r>
            <w:r w:rsidRPr="00DD4F26">
              <w:rPr>
                <w:sz w:val="28"/>
                <w:szCs w:val="28"/>
                <w:lang w:val="en-US"/>
              </w:rPr>
              <w:t>EBIT</w:t>
            </w:r>
            <w:r w:rsidRPr="00DD4F26">
              <w:rPr>
                <w:sz w:val="28"/>
                <w:szCs w:val="28"/>
              </w:rPr>
              <w:t xml:space="preserve"> -</w:t>
            </w:r>
            <w:r w:rsidRPr="00DD4F26">
              <w:rPr>
                <w:sz w:val="28"/>
                <w:szCs w:val="28"/>
              </w:rPr>
              <w:softHyphen/>
              <w:t xml:space="preserve"> </w:t>
            </w:r>
            <w:r w:rsidRPr="00DD4F26">
              <w:rPr>
                <w:sz w:val="28"/>
                <w:szCs w:val="28"/>
                <w:lang w:val="en-US"/>
              </w:rPr>
              <w:t>I</w:t>
            </w:r>
            <w:r w:rsidRPr="00DD4F26">
              <w:rPr>
                <w:sz w:val="28"/>
                <w:szCs w:val="28"/>
              </w:rPr>
              <w:t>,</w:t>
            </w:r>
          </w:p>
          <w:p w:rsidR="005A5822" w:rsidRPr="00DD4F26" w:rsidRDefault="005A5822" w:rsidP="005A5822">
            <w:pPr>
              <w:jc w:val="both"/>
              <w:rPr>
                <w:sz w:val="28"/>
                <w:szCs w:val="28"/>
              </w:rPr>
            </w:pPr>
            <w:r w:rsidRPr="00DD4F26">
              <w:rPr>
                <w:sz w:val="28"/>
                <w:szCs w:val="28"/>
              </w:rPr>
              <w:t xml:space="preserve">где </w:t>
            </w:r>
            <w:r w:rsidRPr="00DD4F26">
              <w:rPr>
                <w:sz w:val="28"/>
                <w:szCs w:val="28"/>
                <w:lang w:val="en-US"/>
              </w:rPr>
              <w:t>EBIT</w:t>
            </w:r>
            <w:r w:rsidRPr="00DD4F26">
              <w:rPr>
                <w:sz w:val="28"/>
                <w:szCs w:val="28"/>
              </w:rPr>
              <w:t xml:space="preserve"> – прибыль до вычета процентов и налогов, руб.,</w:t>
            </w:r>
          </w:p>
          <w:p w:rsidR="005A5822" w:rsidRPr="00DD4F26" w:rsidRDefault="005A5822" w:rsidP="005A5822">
            <w:pPr>
              <w:jc w:val="both"/>
              <w:rPr>
                <w:sz w:val="28"/>
                <w:szCs w:val="28"/>
                <w:vertAlign w:val="subscript"/>
              </w:rPr>
            </w:pPr>
            <w:r w:rsidRPr="00DD4F26">
              <w:rPr>
                <w:sz w:val="28"/>
                <w:szCs w:val="28"/>
                <w:lang w:val="en-US"/>
              </w:rPr>
              <w:t>I</w:t>
            </w:r>
            <w:r w:rsidRPr="00DD4F26">
              <w:rPr>
                <w:sz w:val="28"/>
                <w:szCs w:val="28"/>
              </w:rPr>
              <w:t xml:space="preserve"> – проценты по ссудам и займам, руб.</w:t>
            </w:r>
          </w:p>
          <w:p w:rsidR="005A5822" w:rsidRPr="00DD4F26" w:rsidRDefault="005A5822" w:rsidP="005A5822">
            <w:pPr>
              <w:jc w:val="both"/>
              <w:rPr>
                <w:sz w:val="28"/>
                <w:szCs w:val="28"/>
                <w:vertAlign w:val="subscript"/>
              </w:rPr>
            </w:pPr>
            <w:r w:rsidRPr="00DD4F26">
              <w:rPr>
                <w:sz w:val="28"/>
                <w:szCs w:val="28"/>
                <w:lang w:val="en-US"/>
              </w:rPr>
              <w:t>DFLp</w:t>
            </w:r>
            <w:r w:rsidRPr="00DD4F26">
              <w:rPr>
                <w:sz w:val="28"/>
                <w:szCs w:val="28"/>
              </w:rPr>
              <w:t>=</w:t>
            </w:r>
            <w:r w:rsidRPr="00DD4F26">
              <w:rPr>
                <w:sz w:val="28"/>
                <w:szCs w:val="28"/>
                <w:lang w:val="en-US"/>
              </w:rPr>
              <w:t>D</w:t>
            </w:r>
            <w:r w:rsidRPr="00DD4F26">
              <w:rPr>
                <w:sz w:val="28"/>
                <w:szCs w:val="28"/>
              </w:rPr>
              <w:t>/</w:t>
            </w:r>
            <w:r w:rsidRPr="00DD4F26">
              <w:rPr>
                <w:sz w:val="28"/>
                <w:szCs w:val="28"/>
                <w:lang w:val="en-US"/>
              </w:rPr>
              <w:t>S</w:t>
            </w:r>
          </w:p>
          <w:p w:rsidR="005A5822" w:rsidRPr="00DD4F26" w:rsidRDefault="005A5822" w:rsidP="005A5822">
            <w:pPr>
              <w:jc w:val="both"/>
              <w:rPr>
                <w:spacing w:val="-6"/>
                <w:sz w:val="28"/>
                <w:szCs w:val="28"/>
              </w:rPr>
            </w:pPr>
            <w:r w:rsidRPr="00DD4F26">
              <w:rPr>
                <w:spacing w:val="-6"/>
                <w:sz w:val="28"/>
                <w:szCs w:val="28"/>
              </w:rPr>
              <w:t xml:space="preserve">где    </w:t>
            </w:r>
            <w:r w:rsidRPr="00DD4F26">
              <w:rPr>
                <w:spacing w:val="-6"/>
                <w:sz w:val="28"/>
                <w:szCs w:val="28"/>
                <w:lang w:val="en-US"/>
              </w:rPr>
              <w:t>D</w:t>
            </w:r>
            <w:r w:rsidRPr="00DD4F26">
              <w:rPr>
                <w:spacing w:val="-6"/>
                <w:sz w:val="28"/>
                <w:szCs w:val="28"/>
              </w:rPr>
              <w:t>- заемный капитал, руб.,</w:t>
            </w:r>
          </w:p>
          <w:p w:rsidR="005A5822" w:rsidRPr="00DD4F26" w:rsidRDefault="005A5822" w:rsidP="005A5822">
            <w:pPr>
              <w:jc w:val="both"/>
              <w:rPr>
                <w:sz w:val="28"/>
                <w:szCs w:val="28"/>
              </w:rPr>
            </w:pPr>
            <w:r w:rsidRPr="00DD4F26">
              <w:rPr>
                <w:sz w:val="28"/>
                <w:szCs w:val="28"/>
              </w:rPr>
              <w:t>S –собственный капитал, руб.</w:t>
            </w:r>
          </w:p>
        </w:tc>
      </w:tr>
      <w:tr w:rsidR="005A5822" w:rsidRPr="00DD4F26" w:rsidTr="00E43D54">
        <w:tc>
          <w:tcPr>
            <w:tcW w:w="1639" w:type="dxa"/>
            <w:tcBorders>
              <w:top w:val="single" w:sz="4" w:space="0" w:color="000000"/>
              <w:left w:val="single" w:sz="4" w:space="0" w:color="000000"/>
              <w:bottom w:val="single" w:sz="4" w:space="0" w:color="000000"/>
              <w:right w:val="single" w:sz="4" w:space="0" w:color="000000"/>
            </w:tcBorders>
          </w:tcPr>
          <w:p w:rsidR="005A5822" w:rsidRPr="00DD4F26" w:rsidRDefault="005A5822" w:rsidP="007926AA">
            <w:pPr>
              <w:jc w:val="both"/>
              <w:rPr>
                <w:sz w:val="28"/>
                <w:szCs w:val="28"/>
              </w:rPr>
            </w:pPr>
            <w:r w:rsidRPr="00DD4F26">
              <w:rPr>
                <w:sz w:val="28"/>
                <w:szCs w:val="28"/>
              </w:rPr>
              <w:t>Ионова А.Ф, Селезнева Н.Н.</w:t>
            </w:r>
          </w:p>
        </w:tc>
        <w:tc>
          <w:tcPr>
            <w:tcW w:w="4139" w:type="dxa"/>
            <w:tcBorders>
              <w:top w:val="single" w:sz="4" w:space="0" w:color="000000"/>
              <w:left w:val="single" w:sz="4" w:space="0" w:color="000000"/>
              <w:bottom w:val="single" w:sz="4" w:space="0" w:color="000000"/>
              <w:right w:val="single" w:sz="4" w:space="0" w:color="000000"/>
            </w:tcBorders>
          </w:tcPr>
          <w:p w:rsidR="005A5822" w:rsidRPr="00DD4F26" w:rsidRDefault="005A5822" w:rsidP="005A5822">
            <w:pPr>
              <w:jc w:val="both"/>
              <w:rPr>
                <w:spacing w:val="-12"/>
                <w:sz w:val="28"/>
                <w:szCs w:val="28"/>
              </w:rPr>
            </w:pPr>
            <w:r w:rsidRPr="00DD4F26">
              <w:rPr>
                <w:spacing w:val="-12"/>
                <w:sz w:val="28"/>
                <w:szCs w:val="28"/>
              </w:rPr>
              <w:t xml:space="preserve">Финансовый левередж представляет собой объективный фактор, возникающий с появлением заемных средств в объеме используемого предприятием капитала, что позволяет фирме получить дополнительную прибыль на </w:t>
            </w:r>
            <w:r w:rsidRPr="00DD4F26">
              <w:rPr>
                <w:spacing w:val="-12"/>
                <w:sz w:val="28"/>
                <w:szCs w:val="28"/>
              </w:rPr>
              <w:lastRenderedPageBreak/>
              <w:t>собственный капитал.</w:t>
            </w:r>
          </w:p>
          <w:p w:rsidR="005A5822" w:rsidRPr="00DD4F26" w:rsidRDefault="005A5822" w:rsidP="005A5822">
            <w:pPr>
              <w:jc w:val="both"/>
              <w:rPr>
                <w:sz w:val="28"/>
                <w:szCs w:val="28"/>
              </w:rPr>
            </w:pPr>
            <w:r w:rsidRPr="00DD4F26">
              <w:rPr>
                <w:spacing w:val="-12"/>
                <w:sz w:val="28"/>
                <w:szCs w:val="28"/>
              </w:rPr>
              <w:t>Эффект финансового рычага (финансового левереджа) характеризует результативность использования предприятием заемных средств с фиксированным процентом для увеличения доходности капитала. Эффект финансового левереджа – это способность заемного капитала генерировать дополнительную прибыль от вложений собственного капитала или увеличивать рентабельность собственного капитала благодаря использованию заемных средств</w:t>
            </w:r>
            <w:r w:rsidRPr="00DD4F26">
              <w:rPr>
                <w:sz w:val="28"/>
                <w:szCs w:val="28"/>
              </w:rPr>
              <w:t>.</w:t>
            </w:r>
          </w:p>
        </w:tc>
        <w:tc>
          <w:tcPr>
            <w:tcW w:w="3969" w:type="dxa"/>
            <w:tcBorders>
              <w:top w:val="single" w:sz="4" w:space="0" w:color="000000"/>
              <w:left w:val="single" w:sz="4" w:space="0" w:color="000000"/>
              <w:bottom w:val="single" w:sz="4" w:space="0" w:color="000000"/>
              <w:right w:val="single" w:sz="4" w:space="0" w:color="000000"/>
            </w:tcBorders>
          </w:tcPr>
          <w:p w:rsidR="005A5822" w:rsidRPr="00DD4F26" w:rsidRDefault="005A5822" w:rsidP="005A5822">
            <w:pPr>
              <w:jc w:val="both"/>
              <w:rPr>
                <w:sz w:val="28"/>
                <w:szCs w:val="28"/>
              </w:rPr>
            </w:pPr>
            <w:r w:rsidRPr="00DD4F26">
              <w:rPr>
                <w:sz w:val="28"/>
                <w:szCs w:val="28"/>
                <w:lang w:val="en-US"/>
              </w:rPr>
              <w:lastRenderedPageBreak/>
              <w:t>DFL</w:t>
            </w:r>
            <w:r w:rsidRPr="00DD4F26">
              <w:rPr>
                <w:sz w:val="28"/>
                <w:szCs w:val="28"/>
              </w:rPr>
              <w:t xml:space="preserve"> = дифференциал * плечо рычага * налоговый корректор</w:t>
            </w:r>
          </w:p>
          <w:p w:rsidR="005A5822" w:rsidRPr="00DD4F26" w:rsidRDefault="005A5822" w:rsidP="005A5822">
            <w:pPr>
              <w:jc w:val="both"/>
              <w:rPr>
                <w:sz w:val="28"/>
                <w:szCs w:val="28"/>
              </w:rPr>
            </w:pPr>
            <w:r w:rsidRPr="00DD4F26">
              <w:rPr>
                <w:sz w:val="28"/>
                <w:szCs w:val="28"/>
              </w:rPr>
              <w:t>где дифференциал = (</w:t>
            </w:r>
            <w:r w:rsidRPr="00DD4F26">
              <w:rPr>
                <w:sz w:val="28"/>
                <w:szCs w:val="28"/>
                <w:lang w:val="en-US"/>
              </w:rPr>
              <w:t>R</w:t>
            </w:r>
            <w:r w:rsidRPr="00DD4F26">
              <w:rPr>
                <w:sz w:val="28"/>
                <w:szCs w:val="28"/>
                <w:vertAlign w:val="subscript"/>
              </w:rPr>
              <w:t xml:space="preserve">а </w:t>
            </w:r>
            <w:r w:rsidRPr="00DD4F26">
              <w:rPr>
                <w:sz w:val="28"/>
                <w:szCs w:val="28"/>
              </w:rPr>
              <w:t xml:space="preserve">- </w:t>
            </w:r>
            <w:r w:rsidRPr="00DD4F26">
              <w:rPr>
                <w:sz w:val="28"/>
                <w:szCs w:val="28"/>
                <w:lang w:val="en-US"/>
              </w:rPr>
              <w:t>k</w:t>
            </w:r>
            <w:r w:rsidRPr="00DD4F26">
              <w:rPr>
                <w:sz w:val="28"/>
                <w:szCs w:val="28"/>
                <w:vertAlign w:val="subscript"/>
                <w:lang w:val="en-US"/>
              </w:rPr>
              <w:t>d</w:t>
            </w:r>
            <w:r w:rsidRPr="00DD4F26">
              <w:rPr>
                <w:sz w:val="28"/>
                <w:szCs w:val="28"/>
              </w:rPr>
              <w:t>),</w:t>
            </w:r>
          </w:p>
          <w:p w:rsidR="005A5822" w:rsidRPr="00DD4F26" w:rsidRDefault="005A5822" w:rsidP="005A5822">
            <w:pPr>
              <w:jc w:val="both"/>
              <w:rPr>
                <w:sz w:val="28"/>
                <w:szCs w:val="28"/>
              </w:rPr>
            </w:pPr>
            <w:r w:rsidRPr="00DD4F26">
              <w:rPr>
                <w:sz w:val="28"/>
                <w:szCs w:val="28"/>
              </w:rPr>
              <w:t xml:space="preserve">плечо рычага = </w:t>
            </w:r>
            <w:r w:rsidRPr="00DD4F26">
              <w:rPr>
                <w:sz w:val="28"/>
                <w:szCs w:val="28"/>
                <w:lang w:val="en-US"/>
              </w:rPr>
              <w:t>D</w:t>
            </w:r>
            <w:r w:rsidRPr="00DD4F26">
              <w:rPr>
                <w:sz w:val="28"/>
                <w:szCs w:val="28"/>
              </w:rPr>
              <w:t>/</w:t>
            </w:r>
            <w:r w:rsidRPr="00DD4F26">
              <w:rPr>
                <w:sz w:val="28"/>
                <w:szCs w:val="28"/>
                <w:lang w:val="en-US"/>
              </w:rPr>
              <w:t>S</w:t>
            </w:r>
            <w:r w:rsidRPr="00DD4F26">
              <w:rPr>
                <w:sz w:val="28"/>
                <w:szCs w:val="28"/>
              </w:rPr>
              <w:t>,</w:t>
            </w:r>
          </w:p>
          <w:p w:rsidR="005A5822" w:rsidRPr="00DD4F26" w:rsidRDefault="005A5822" w:rsidP="005A5822">
            <w:pPr>
              <w:jc w:val="both"/>
              <w:rPr>
                <w:sz w:val="28"/>
                <w:szCs w:val="28"/>
              </w:rPr>
            </w:pPr>
            <w:r w:rsidRPr="00DD4F26">
              <w:rPr>
                <w:sz w:val="28"/>
                <w:szCs w:val="28"/>
              </w:rPr>
              <w:t xml:space="preserve">налоговый корректор = (1 - </w:t>
            </w:r>
            <w:r w:rsidRPr="00DD4F26">
              <w:rPr>
                <w:sz w:val="28"/>
                <w:szCs w:val="28"/>
                <w:lang w:val="en-US"/>
              </w:rPr>
              <w:t>T</w:t>
            </w:r>
            <w:r w:rsidRPr="00DD4F26">
              <w:rPr>
                <w:sz w:val="28"/>
                <w:szCs w:val="28"/>
              </w:rPr>
              <w:t>).</w:t>
            </w:r>
          </w:p>
          <w:p w:rsidR="005A5822" w:rsidRPr="00DD4F26" w:rsidRDefault="005A5822" w:rsidP="005A5822">
            <w:pPr>
              <w:jc w:val="both"/>
              <w:rPr>
                <w:sz w:val="28"/>
                <w:szCs w:val="28"/>
              </w:rPr>
            </w:pPr>
            <w:r w:rsidRPr="00DD4F26">
              <w:rPr>
                <w:sz w:val="28"/>
                <w:szCs w:val="28"/>
                <w:lang w:val="en-US"/>
              </w:rPr>
              <w:t>k</w:t>
            </w:r>
            <w:r w:rsidRPr="00DD4F26">
              <w:rPr>
                <w:sz w:val="28"/>
                <w:szCs w:val="28"/>
                <w:vertAlign w:val="subscript"/>
                <w:lang w:val="en-US"/>
              </w:rPr>
              <w:t>d</w:t>
            </w:r>
            <w:r w:rsidRPr="00DD4F26">
              <w:rPr>
                <w:sz w:val="28"/>
                <w:szCs w:val="28"/>
                <w:vertAlign w:val="subscript"/>
              </w:rPr>
              <w:t xml:space="preserve"> </w:t>
            </w:r>
            <w:r w:rsidRPr="00DD4F26">
              <w:rPr>
                <w:sz w:val="28"/>
                <w:szCs w:val="28"/>
              </w:rPr>
              <w:t>– ставка процента по заимствованиям, %,</w:t>
            </w:r>
          </w:p>
          <w:p w:rsidR="005A5822" w:rsidRPr="00DD4F26" w:rsidRDefault="000102B9" w:rsidP="005A5822">
            <w:pPr>
              <w:jc w:val="both"/>
              <w:rPr>
                <w:sz w:val="28"/>
                <w:szCs w:val="28"/>
              </w:rPr>
            </w:pPr>
            <w:r>
              <w:rPr>
                <w:noProof/>
                <w:sz w:val="28"/>
                <w:szCs w:val="28"/>
              </w:rPr>
              <w:pict>
                <v:rect id="_x0000_s1700" style="position:absolute;left:0;text-align:left;margin-left:30.3pt;margin-top:-50.7pt;width:158.25pt;height:25.1pt;z-index:251708416" strokecolor="white [3212]">
                  <v:textbox style="mso-next-textbox:#_x0000_s1700">
                    <w:txbxContent>
                      <w:p w:rsidR="00F1144E" w:rsidRDefault="00F1144E" w:rsidP="00E43D54">
                        <w:pPr>
                          <w:jc w:val="right"/>
                        </w:pPr>
                        <w:r>
                          <w:t>Окончание табл. 9.2</w:t>
                        </w:r>
                      </w:p>
                    </w:txbxContent>
                  </v:textbox>
                </v:rect>
              </w:pict>
            </w:r>
            <w:r w:rsidR="005A5822" w:rsidRPr="00DD4F26">
              <w:rPr>
                <w:sz w:val="28"/>
                <w:szCs w:val="28"/>
              </w:rPr>
              <w:t xml:space="preserve">D – заемный капитал </w:t>
            </w:r>
            <w:r w:rsidR="005A5822" w:rsidRPr="00DD4F26">
              <w:rPr>
                <w:sz w:val="28"/>
                <w:szCs w:val="28"/>
              </w:rPr>
              <w:lastRenderedPageBreak/>
              <w:t>организации, руб.,</w:t>
            </w:r>
          </w:p>
          <w:p w:rsidR="005A5822" w:rsidRPr="00DD4F26" w:rsidRDefault="005A5822" w:rsidP="005A5822">
            <w:pPr>
              <w:jc w:val="both"/>
              <w:rPr>
                <w:sz w:val="28"/>
                <w:szCs w:val="28"/>
              </w:rPr>
            </w:pPr>
            <w:r w:rsidRPr="00DD4F26">
              <w:rPr>
                <w:sz w:val="28"/>
                <w:szCs w:val="28"/>
              </w:rPr>
              <w:t>S – акционерный капитал компании, руб.,</w:t>
            </w:r>
          </w:p>
          <w:p w:rsidR="005A5822" w:rsidRPr="00DD4F26" w:rsidRDefault="005A5822" w:rsidP="005A5822">
            <w:pPr>
              <w:jc w:val="both"/>
              <w:rPr>
                <w:sz w:val="28"/>
                <w:szCs w:val="28"/>
              </w:rPr>
            </w:pPr>
            <w:r w:rsidRPr="00DD4F26">
              <w:rPr>
                <w:sz w:val="28"/>
                <w:szCs w:val="28"/>
              </w:rPr>
              <w:t>Т - ставка налога на прибыль, доли единицы.</w:t>
            </w:r>
          </w:p>
          <w:p w:rsidR="005A5822" w:rsidRPr="00DD4F26" w:rsidRDefault="005A5822" w:rsidP="005A5822">
            <w:pPr>
              <w:jc w:val="both"/>
              <w:rPr>
                <w:sz w:val="28"/>
                <w:szCs w:val="28"/>
              </w:rPr>
            </w:pPr>
          </w:p>
        </w:tc>
      </w:tr>
      <w:tr w:rsidR="005A5822" w:rsidRPr="00DD4F26" w:rsidTr="00E43D54">
        <w:tc>
          <w:tcPr>
            <w:tcW w:w="1639" w:type="dxa"/>
            <w:tcBorders>
              <w:top w:val="single" w:sz="4" w:space="0" w:color="000000"/>
              <w:left w:val="single" w:sz="4" w:space="0" w:color="000000"/>
              <w:bottom w:val="single" w:sz="4" w:space="0" w:color="000000"/>
              <w:right w:val="single" w:sz="4" w:space="0" w:color="000000"/>
            </w:tcBorders>
          </w:tcPr>
          <w:p w:rsidR="005A5822" w:rsidRPr="00DD4F26" w:rsidRDefault="005A5822" w:rsidP="007926AA">
            <w:pPr>
              <w:jc w:val="both"/>
              <w:rPr>
                <w:sz w:val="28"/>
                <w:szCs w:val="28"/>
              </w:rPr>
            </w:pPr>
            <w:r w:rsidRPr="00DD4F26">
              <w:rPr>
                <w:sz w:val="28"/>
                <w:szCs w:val="28"/>
                <w:lang w:eastAsia="en-US"/>
              </w:rPr>
              <w:lastRenderedPageBreak/>
              <w:t>Дж.К.Ван Хорн</w:t>
            </w:r>
          </w:p>
        </w:tc>
        <w:tc>
          <w:tcPr>
            <w:tcW w:w="4139" w:type="dxa"/>
            <w:tcBorders>
              <w:top w:val="single" w:sz="4" w:space="0" w:color="000000"/>
              <w:left w:val="single" w:sz="4" w:space="0" w:color="000000"/>
              <w:bottom w:val="single" w:sz="4" w:space="0" w:color="000000"/>
              <w:right w:val="single" w:sz="4" w:space="0" w:color="000000"/>
            </w:tcBorders>
          </w:tcPr>
          <w:p w:rsidR="005A5822" w:rsidRPr="00DD4F26" w:rsidRDefault="005A5822" w:rsidP="005A5822">
            <w:pPr>
              <w:jc w:val="both"/>
              <w:rPr>
                <w:spacing w:val="-12"/>
                <w:sz w:val="28"/>
                <w:szCs w:val="28"/>
              </w:rPr>
            </w:pPr>
            <w:r w:rsidRPr="00DD4F26">
              <w:rPr>
                <w:sz w:val="28"/>
                <w:szCs w:val="28"/>
              </w:rPr>
              <w:t>Дж. К. Ван Хорн рассматривает понятие финансового левереджа как использование заемных средств с фиксированным процентом для увеличения прибыли держателей обыкновенных акций.</w:t>
            </w:r>
          </w:p>
        </w:tc>
        <w:tc>
          <w:tcPr>
            <w:tcW w:w="3969" w:type="dxa"/>
            <w:tcBorders>
              <w:top w:val="single" w:sz="4" w:space="0" w:color="000000"/>
              <w:left w:val="single" w:sz="4" w:space="0" w:color="000000"/>
              <w:bottom w:val="single" w:sz="4" w:space="0" w:color="000000"/>
              <w:right w:val="single" w:sz="4" w:space="0" w:color="000000"/>
            </w:tcBorders>
          </w:tcPr>
          <w:p w:rsidR="005A5822" w:rsidRPr="00DD4F26" w:rsidRDefault="005A5822" w:rsidP="005A5822">
            <w:pPr>
              <w:jc w:val="both"/>
              <w:rPr>
                <w:sz w:val="28"/>
                <w:szCs w:val="28"/>
              </w:rPr>
            </w:pPr>
            <w:r w:rsidRPr="00DD4F26">
              <w:rPr>
                <w:sz w:val="28"/>
                <w:szCs w:val="28"/>
                <w:lang w:val="en-US"/>
              </w:rPr>
              <w:t>DFL</w:t>
            </w:r>
            <w:r w:rsidRPr="00DD4F26">
              <w:rPr>
                <w:sz w:val="28"/>
                <w:szCs w:val="28"/>
              </w:rPr>
              <w:t>=</w:t>
            </w:r>
            <w:r w:rsidRPr="00DD4F26">
              <w:rPr>
                <w:sz w:val="28"/>
                <w:szCs w:val="28"/>
                <w:lang w:val="en-US"/>
              </w:rPr>
              <w:t>EBIT</w:t>
            </w:r>
            <w:r w:rsidRPr="00DD4F26">
              <w:rPr>
                <w:sz w:val="28"/>
                <w:szCs w:val="28"/>
              </w:rPr>
              <w:t xml:space="preserve"> / </w:t>
            </w:r>
            <w:r w:rsidRPr="00DD4F26">
              <w:rPr>
                <w:sz w:val="28"/>
                <w:szCs w:val="28"/>
                <w:lang w:val="en-US"/>
              </w:rPr>
              <w:t>EPS</w:t>
            </w:r>
            <w:r w:rsidRPr="00DD4F26">
              <w:rPr>
                <w:sz w:val="28"/>
                <w:szCs w:val="28"/>
              </w:rPr>
              <w:t>,</w:t>
            </w:r>
          </w:p>
          <w:p w:rsidR="005A5822" w:rsidRPr="00DD4F26" w:rsidRDefault="005A5822" w:rsidP="005A5822">
            <w:pPr>
              <w:jc w:val="both"/>
              <w:rPr>
                <w:sz w:val="28"/>
                <w:szCs w:val="28"/>
              </w:rPr>
            </w:pPr>
            <w:r w:rsidRPr="00DD4F26">
              <w:rPr>
                <w:sz w:val="28"/>
                <w:szCs w:val="28"/>
              </w:rPr>
              <w:t xml:space="preserve">где </w:t>
            </w:r>
            <w:r w:rsidRPr="00DD4F26">
              <w:rPr>
                <w:sz w:val="28"/>
                <w:szCs w:val="28"/>
                <w:lang w:val="en-US"/>
              </w:rPr>
              <w:t>EBIT</w:t>
            </w:r>
            <w:r w:rsidRPr="00DD4F26">
              <w:rPr>
                <w:sz w:val="28"/>
                <w:szCs w:val="28"/>
              </w:rPr>
              <w:t xml:space="preserve"> – операционная прибыль, руб.,</w:t>
            </w:r>
          </w:p>
          <w:p w:rsidR="005A5822" w:rsidRPr="005A5822" w:rsidRDefault="005A5822" w:rsidP="005A5822">
            <w:pPr>
              <w:jc w:val="both"/>
              <w:rPr>
                <w:sz w:val="28"/>
                <w:szCs w:val="28"/>
              </w:rPr>
            </w:pPr>
            <w:r w:rsidRPr="00DD4F26">
              <w:rPr>
                <w:sz w:val="28"/>
                <w:szCs w:val="28"/>
              </w:rPr>
              <w:t>EPS – чистая прибыль на акцию, руб.</w:t>
            </w:r>
          </w:p>
        </w:tc>
      </w:tr>
      <w:tr w:rsidR="00E43D54" w:rsidRPr="00DD4F26" w:rsidTr="00E43D54">
        <w:tc>
          <w:tcPr>
            <w:tcW w:w="1639" w:type="dxa"/>
            <w:tcBorders>
              <w:top w:val="single" w:sz="4" w:space="0" w:color="000000"/>
              <w:left w:val="single" w:sz="4" w:space="0" w:color="000000"/>
              <w:bottom w:val="single" w:sz="4" w:space="0" w:color="000000"/>
              <w:right w:val="single" w:sz="4" w:space="0" w:color="000000"/>
            </w:tcBorders>
          </w:tcPr>
          <w:p w:rsidR="00E43D54" w:rsidRPr="00DD4F26" w:rsidRDefault="00E43D54" w:rsidP="007926AA">
            <w:pPr>
              <w:jc w:val="both"/>
              <w:rPr>
                <w:sz w:val="28"/>
                <w:szCs w:val="28"/>
                <w:lang w:eastAsia="en-US"/>
              </w:rPr>
            </w:pPr>
            <w:r w:rsidRPr="00DD4F26">
              <w:rPr>
                <w:sz w:val="28"/>
                <w:szCs w:val="28"/>
              </w:rPr>
              <w:t>Стоянова Е.С.</w:t>
            </w:r>
          </w:p>
        </w:tc>
        <w:tc>
          <w:tcPr>
            <w:tcW w:w="4139" w:type="dxa"/>
            <w:tcBorders>
              <w:top w:val="single" w:sz="4" w:space="0" w:color="000000"/>
              <w:left w:val="single" w:sz="4" w:space="0" w:color="000000"/>
              <w:bottom w:val="single" w:sz="4" w:space="0" w:color="000000"/>
              <w:right w:val="single" w:sz="4" w:space="0" w:color="000000"/>
            </w:tcBorders>
          </w:tcPr>
          <w:p w:rsidR="00E43D54" w:rsidRPr="00DD4F26" w:rsidRDefault="00E43D54" w:rsidP="00E43D54">
            <w:pPr>
              <w:jc w:val="both"/>
              <w:rPr>
                <w:sz w:val="28"/>
                <w:szCs w:val="28"/>
              </w:rPr>
            </w:pPr>
            <w:r w:rsidRPr="00DD4F26">
              <w:rPr>
                <w:sz w:val="28"/>
                <w:szCs w:val="28"/>
              </w:rPr>
              <w:t>Эффект финансового рычага можно трактовать как изменение чистой прибыли на каждую обыкновенную акцию (в процентах), порождаемое данным изменением нетто-результата эксплуатации инвестиций (тоже в процентах).</w:t>
            </w:r>
          </w:p>
          <w:p w:rsidR="00E43D54" w:rsidRPr="00DD4F26" w:rsidRDefault="00E43D54" w:rsidP="00E43D54">
            <w:pPr>
              <w:jc w:val="both"/>
              <w:rPr>
                <w:sz w:val="28"/>
                <w:szCs w:val="28"/>
              </w:rPr>
            </w:pPr>
            <w:r w:rsidRPr="00DD4F26">
              <w:rPr>
                <w:sz w:val="28"/>
                <w:szCs w:val="28"/>
              </w:rPr>
              <w:t>Эффект финансового рычага – это приращение к рентабельности собственных средств, получаемое благодаря использованию кредит, несмотря на платность последнего.</w:t>
            </w:r>
          </w:p>
        </w:tc>
        <w:tc>
          <w:tcPr>
            <w:tcW w:w="3969" w:type="dxa"/>
            <w:tcBorders>
              <w:top w:val="single" w:sz="4" w:space="0" w:color="000000"/>
              <w:left w:val="single" w:sz="4" w:space="0" w:color="000000"/>
              <w:bottom w:val="single" w:sz="4" w:space="0" w:color="000000"/>
              <w:right w:val="single" w:sz="4" w:space="0" w:color="000000"/>
            </w:tcBorders>
          </w:tcPr>
          <w:p w:rsidR="00E43D54" w:rsidRPr="00DD4F26" w:rsidRDefault="00E43D54" w:rsidP="00E43D54">
            <w:pPr>
              <w:jc w:val="both"/>
              <w:rPr>
                <w:sz w:val="28"/>
                <w:szCs w:val="28"/>
                <w:vertAlign w:val="subscript"/>
              </w:rPr>
            </w:pPr>
            <w:r w:rsidRPr="00DD4F26">
              <w:rPr>
                <w:sz w:val="28"/>
                <w:szCs w:val="28"/>
              </w:rPr>
              <w:t>DFL=ΔEPS/ΔEBIT</w:t>
            </w:r>
          </w:p>
          <w:p w:rsidR="00E43D54" w:rsidRPr="00DD4F26" w:rsidRDefault="00E43D54" w:rsidP="00E43D54">
            <w:pPr>
              <w:jc w:val="both"/>
              <w:rPr>
                <w:sz w:val="28"/>
                <w:szCs w:val="28"/>
              </w:rPr>
            </w:pPr>
            <w:r w:rsidRPr="00DD4F26">
              <w:rPr>
                <w:sz w:val="28"/>
                <w:szCs w:val="28"/>
              </w:rPr>
              <w:t xml:space="preserve">где  ΔEPS </w:t>
            </w:r>
            <w:r w:rsidRPr="00DD4F26">
              <w:rPr>
                <w:sz w:val="28"/>
                <w:szCs w:val="28"/>
                <w:vertAlign w:val="subscript"/>
              </w:rPr>
              <w:t xml:space="preserve"> </w:t>
            </w:r>
            <w:r w:rsidRPr="00DD4F26">
              <w:rPr>
                <w:sz w:val="28"/>
                <w:szCs w:val="28"/>
              </w:rPr>
              <w:t>–изменение чистой прибыли, %,</w:t>
            </w:r>
          </w:p>
          <w:p w:rsidR="00E43D54" w:rsidRPr="00DD4F26" w:rsidRDefault="00E43D54" w:rsidP="00E43D54">
            <w:pPr>
              <w:jc w:val="both"/>
              <w:rPr>
                <w:sz w:val="28"/>
                <w:szCs w:val="28"/>
              </w:rPr>
            </w:pPr>
            <w:r w:rsidRPr="00DD4F26">
              <w:rPr>
                <w:sz w:val="28"/>
                <w:szCs w:val="28"/>
              </w:rPr>
              <w:t>ΔEBIT –изменение  прибыли до выплаты процентов и налогов, %.</w:t>
            </w:r>
          </w:p>
          <w:p w:rsidR="00E43D54" w:rsidRPr="00DD4F26" w:rsidRDefault="00E43D54" w:rsidP="00E43D54">
            <w:pPr>
              <w:jc w:val="both"/>
              <w:rPr>
                <w:sz w:val="28"/>
                <w:szCs w:val="28"/>
                <w:lang w:val="en-US"/>
              </w:rPr>
            </w:pPr>
            <w:r w:rsidRPr="00DD4F26">
              <w:rPr>
                <w:sz w:val="28"/>
                <w:szCs w:val="28"/>
                <w:lang w:val="en-US"/>
              </w:rPr>
              <w:t>DFL = (R</w:t>
            </w:r>
            <w:r w:rsidRPr="00DD4F26">
              <w:rPr>
                <w:sz w:val="28"/>
                <w:szCs w:val="28"/>
                <w:vertAlign w:val="subscript"/>
              </w:rPr>
              <w:t>а</w:t>
            </w:r>
            <w:r w:rsidRPr="00DD4F26">
              <w:rPr>
                <w:sz w:val="28"/>
                <w:szCs w:val="28"/>
                <w:vertAlign w:val="subscript"/>
                <w:lang w:val="en-US"/>
              </w:rPr>
              <w:t xml:space="preserve"> </w:t>
            </w:r>
            <w:r w:rsidRPr="00DD4F26">
              <w:rPr>
                <w:sz w:val="28"/>
                <w:szCs w:val="28"/>
                <w:lang w:val="en-US"/>
              </w:rPr>
              <w:t>- k</w:t>
            </w:r>
            <w:r w:rsidRPr="00DD4F26">
              <w:rPr>
                <w:sz w:val="28"/>
                <w:szCs w:val="28"/>
                <w:vertAlign w:val="subscript"/>
                <w:lang w:val="en-US"/>
              </w:rPr>
              <w:t>d</w:t>
            </w:r>
            <w:r w:rsidRPr="00DD4F26">
              <w:rPr>
                <w:sz w:val="28"/>
                <w:szCs w:val="28"/>
                <w:lang w:val="en-US"/>
              </w:rPr>
              <w:t>) * D/S * (1 - T),</w:t>
            </w:r>
          </w:p>
          <w:p w:rsidR="00E43D54" w:rsidRPr="00DD4F26" w:rsidRDefault="00E43D54" w:rsidP="00E43D54">
            <w:pPr>
              <w:jc w:val="both"/>
              <w:rPr>
                <w:sz w:val="28"/>
                <w:szCs w:val="28"/>
              </w:rPr>
            </w:pPr>
            <w:r w:rsidRPr="00DD4F26">
              <w:rPr>
                <w:sz w:val="28"/>
                <w:szCs w:val="28"/>
              </w:rPr>
              <w:t xml:space="preserve">где </w:t>
            </w:r>
            <w:r w:rsidRPr="00DD4F26">
              <w:rPr>
                <w:sz w:val="28"/>
                <w:szCs w:val="28"/>
                <w:lang w:val="en-US"/>
              </w:rPr>
              <w:t>R</w:t>
            </w:r>
            <w:r w:rsidRPr="00DD4F26">
              <w:rPr>
                <w:sz w:val="28"/>
                <w:szCs w:val="28"/>
                <w:vertAlign w:val="subscript"/>
              </w:rPr>
              <w:t>а</w:t>
            </w:r>
            <w:r w:rsidRPr="00DD4F26">
              <w:rPr>
                <w:sz w:val="28"/>
                <w:szCs w:val="28"/>
              </w:rPr>
              <w:t xml:space="preserve"> –рентабельность активов, %,</w:t>
            </w:r>
          </w:p>
          <w:p w:rsidR="00E43D54" w:rsidRPr="00DD4F26" w:rsidRDefault="00E43D54" w:rsidP="00E43D54">
            <w:pPr>
              <w:jc w:val="both"/>
              <w:rPr>
                <w:sz w:val="28"/>
                <w:szCs w:val="28"/>
              </w:rPr>
            </w:pPr>
            <w:r w:rsidRPr="00DD4F26">
              <w:rPr>
                <w:sz w:val="28"/>
                <w:szCs w:val="28"/>
                <w:lang w:val="en-US"/>
              </w:rPr>
              <w:t>k</w:t>
            </w:r>
            <w:r w:rsidRPr="00DD4F26">
              <w:rPr>
                <w:sz w:val="28"/>
                <w:szCs w:val="28"/>
                <w:vertAlign w:val="subscript"/>
                <w:lang w:val="en-US"/>
              </w:rPr>
              <w:t>d</w:t>
            </w:r>
            <w:r w:rsidRPr="00DD4F26">
              <w:rPr>
                <w:sz w:val="28"/>
                <w:szCs w:val="28"/>
                <w:vertAlign w:val="subscript"/>
              </w:rPr>
              <w:t xml:space="preserve"> </w:t>
            </w:r>
            <w:r w:rsidRPr="00DD4F26">
              <w:rPr>
                <w:sz w:val="28"/>
                <w:szCs w:val="28"/>
              </w:rPr>
              <w:t>– ставка процента по заимствованиям, %,</w:t>
            </w:r>
          </w:p>
          <w:p w:rsidR="00E43D54" w:rsidRPr="00DD4F26" w:rsidRDefault="00E43D54" w:rsidP="00E43D54">
            <w:pPr>
              <w:jc w:val="both"/>
              <w:rPr>
                <w:sz w:val="28"/>
                <w:szCs w:val="28"/>
              </w:rPr>
            </w:pPr>
            <w:r w:rsidRPr="00DD4F26">
              <w:rPr>
                <w:sz w:val="28"/>
                <w:szCs w:val="28"/>
              </w:rPr>
              <w:t>D – заемный капитал организации, руб.,</w:t>
            </w:r>
          </w:p>
          <w:p w:rsidR="00E43D54" w:rsidRPr="00DD4F26" w:rsidRDefault="00E43D54" w:rsidP="00E43D54">
            <w:pPr>
              <w:jc w:val="both"/>
              <w:rPr>
                <w:sz w:val="28"/>
                <w:szCs w:val="28"/>
              </w:rPr>
            </w:pPr>
            <w:r w:rsidRPr="00DD4F26">
              <w:rPr>
                <w:sz w:val="28"/>
                <w:szCs w:val="28"/>
              </w:rPr>
              <w:t>S –собственный капитал организации, руб.,</w:t>
            </w:r>
          </w:p>
          <w:p w:rsidR="00E43D54" w:rsidRPr="00E43D54" w:rsidRDefault="00E43D54" w:rsidP="00E43D54">
            <w:pPr>
              <w:jc w:val="both"/>
              <w:rPr>
                <w:sz w:val="28"/>
                <w:szCs w:val="28"/>
              </w:rPr>
            </w:pPr>
            <w:r w:rsidRPr="00DD4F26">
              <w:rPr>
                <w:sz w:val="28"/>
                <w:szCs w:val="28"/>
              </w:rPr>
              <w:t>Т - ставка налога на прибыль, доли единицы.</w:t>
            </w:r>
          </w:p>
        </w:tc>
      </w:tr>
    </w:tbl>
    <w:p w:rsidR="005A3C78" w:rsidRPr="00DD4F26" w:rsidRDefault="005A3C78" w:rsidP="007926AA">
      <w:pPr>
        <w:ind w:left="7080" w:firstLine="300"/>
        <w:jc w:val="both"/>
        <w:rPr>
          <w:sz w:val="28"/>
          <w:szCs w:val="28"/>
        </w:rPr>
      </w:pPr>
    </w:p>
    <w:p w:rsidR="00797113" w:rsidRPr="00DD4F26" w:rsidRDefault="00797113" w:rsidP="00E43D54">
      <w:pPr>
        <w:ind w:left="7080" w:firstLine="300"/>
        <w:jc w:val="right"/>
        <w:rPr>
          <w:sz w:val="28"/>
          <w:szCs w:val="28"/>
        </w:rPr>
      </w:pPr>
      <w:r w:rsidRPr="00DD4F26">
        <w:rPr>
          <w:sz w:val="28"/>
          <w:szCs w:val="28"/>
        </w:rPr>
        <w:t>Таблица 9.3</w:t>
      </w:r>
    </w:p>
    <w:p w:rsidR="00797113" w:rsidRPr="00E43D54" w:rsidRDefault="00797113" w:rsidP="007926AA">
      <w:pPr>
        <w:jc w:val="center"/>
        <w:rPr>
          <w:b/>
          <w:sz w:val="28"/>
          <w:szCs w:val="28"/>
        </w:rPr>
      </w:pPr>
      <w:r w:rsidRPr="00E43D54">
        <w:rPr>
          <w:b/>
          <w:sz w:val="28"/>
          <w:szCs w:val="28"/>
        </w:rPr>
        <w:t>Модели финансового левереджа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5103"/>
      </w:tblGrid>
      <w:tr w:rsidR="00797113" w:rsidRPr="00DD4F26" w:rsidTr="000D4451">
        <w:tc>
          <w:tcPr>
            <w:tcW w:w="4644" w:type="dxa"/>
            <w:tcBorders>
              <w:top w:val="single" w:sz="4" w:space="0" w:color="auto"/>
              <w:left w:val="single" w:sz="4" w:space="0" w:color="auto"/>
              <w:bottom w:val="single" w:sz="4" w:space="0" w:color="auto"/>
              <w:right w:val="single" w:sz="4" w:space="0" w:color="auto"/>
            </w:tcBorders>
          </w:tcPr>
          <w:p w:rsidR="00797113" w:rsidRPr="00DD4F26" w:rsidRDefault="00797113" w:rsidP="00E43D54">
            <w:pPr>
              <w:jc w:val="center"/>
              <w:rPr>
                <w:sz w:val="28"/>
                <w:szCs w:val="28"/>
              </w:rPr>
            </w:pPr>
            <w:r w:rsidRPr="00DD4F26">
              <w:rPr>
                <w:sz w:val="28"/>
                <w:szCs w:val="28"/>
              </w:rPr>
              <w:lastRenderedPageBreak/>
              <w:t>Модели финансового левереджа</w:t>
            </w:r>
          </w:p>
          <w:p w:rsidR="00797113" w:rsidRPr="00DD4F26" w:rsidRDefault="00797113" w:rsidP="00E43D54">
            <w:pPr>
              <w:jc w:val="center"/>
              <w:rPr>
                <w:sz w:val="28"/>
                <w:szCs w:val="28"/>
              </w:rPr>
            </w:pPr>
            <w:r w:rsidRPr="00DD4F26">
              <w:rPr>
                <w:sz w:val="28"/>
                <w:szCs w:val="28"/>
              </w:rPr>
              <w:t>(европейская и американская)</w:t>
            </w:r>
          </w:p>
        </w:tc>
        <w:tc>
          <w:tcPr>
            <w:tcW w:w="5103" w:type="dxa"/>
            <w:tcBorders>
              <w:top w:val="single" w:sz="4" w:space="0" w:color="auto"/>
              <w:left w:val="single" w:sz="4" w:space="0" w:color="auto"/>
              <w:bottom w:val="single" w:sz="4" w:space="0" w:color="auto"/>
              <w:right w:val="single" w:sz="4" w:space="0" w:color="auto"/>
            </w:tcBorders>
            <w:vAlign w:val="center"/>
          </w:tcPr>
          <w:p w:rsidR="00797113" w:rsidRPr="00DD4F26" w:rsidRDefault="00797113" w:rsidP="000D4451">
            <w:pPr>
              <w:jc w:val="center"/>
              <w:rPr>
                <w:sz w:val="28"/>
                <w:szCs w:val="28"/>
              </w:rPr>
            </w:pPr>
            <w:r w:rsidRPr="00DD4F26">
              <w:rPr>
                <w:sz w:val="28"/>
                <w:szCs w:val="28"/>
              </w:rPr>
              <w:t>Порядок расчета</w:t>
            </w:r>
          </w:p>
        </w:tc>
      </w:tr>
      <w:tr w:rsidR="00797113" w:rsidRPr="00DD4F26" w:rsidTr="00E43D54">
        <w:tc>
          <w:tcPr>
            <w:tcW w:w="4644"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1</w:t>
            </w:r>
            <w:r w:rsidR="000D4451">
              <w:rPr>
                <w:sz w:val="28"/>
                <w:szCs w:val="28"/>
              </w:rPr>
              <w:t>. М</w:t>
            </w:r>
            <w:r w:rsidRPr="00DD4F26">
              <w:rPr>
                <w:sz w:val="28"/>
                <w:szCs w:val="28"/>
              </w:rPr>
              <w:t>одель эффекта финансового рычага показывает, на сколько процентов изменится рентабельность собственных средств организации при использовании заемных.</w:t>
            </w:r>
          </w:p>
        </w:tc>
        <w:tc>
          <w:tcPr>
            <w:tcW w:w="5103" w:type="dxa"/>
            <w:tcBorders>
              <w:top w:val="single" w:sz="4" w:space="0" w:color="auto"/>
              <w:left w:val="single" w:sz="4" w:space="0" w:color="auto"/>
              <w:bottom w:val="single" w:sz="4" w:space="0" w:color="auto"/>
              <w:right w:val="single" w:sz="4" w:space="0" w:color="auto"/>
            </w:tcBorders>
          </w:tcPr>
          <w:p w:rsidR="00797113" w:rsidRPr="00765518" w:rsidRDefault="00797113" w:rsidP="007926AA">
            <w:pPr>
              <w:jc w:val="both"/>
              <w:rPr>
                <w:sz w:val="28"/>
                <w:szCs w:val="28"/>
                <w:lang w:val="en-US"/>
              </w:rPr>
            </w:pPr>
            <w:r w:rsidRPr="00DD4F26">
              <w:rPr>
                <w:sz w:val="28"/>
                <w:szCs w:val="28"/>
              </w:rPr>
              <w:t xml:space="preserve">    </w:t>
            </w:r>
            <w:r w:rsidRPr="00DD4F26">
              <w:rPr>
                <w:sz w:val="28"/>
                <w:szCs w:val="28"/>
                <w:lang w:val="en-US"/>
              </w:rPr>
              <w:t>DFL</w:t>
            </w:r>
            <w:r w:rsidRPr="00765518">
              <w:rPr>
                <w:sz w:val="28"/>
                <w:szCs w:val="28"/>
                <w:lang w:val="en-US"/>
              </w:rPr>
              <w:t xml:space="preserve"> = (</w:t>
            </w:r>
            <w:r w:rsidRPr="00DD4F26">
              <w:rPr>
                <w:sz w:val="28"/>
                <w:szCs w:val="28"/>
                <w:lang w:val="en-US"/>
              </w:rPr>
              <w:t>R</w:t>
            </w:r>
            <w:r w:rsidRPr="00DD4F26">
              <w:rPr>
                <w:sz w:val="28"/>
                <w:szCs w:val="28"/>
                <w:vertAlign w:val="subscript"/>
              </w:rPr>
              <w:t>а</w:t>
            </w:r>
            <w:r w:rsidRPr="00765518">
              <w:rPr>
                <w:sz w:val="28"/>
                <w:szCs w:val="28"/>
                <w:vertAlign w:val="subscript"/>
                <w:lang w:val="en-US"/>
              </w:rPr>
              <w:t xml:space="preserve"> </w:t>
            </w:r>
            <w:r w:rsidRPr="00765518">
              <w:rPr>
                <w:sz w:val="28"/>
                <w:szCs w:val="28"/>
                <w:lang w:val="en-US"/>
              </w:rPr>
              <w:t xml:space="preserve">- </w:t>
            </w:r>
            <w:r w:rsidRPr="00DD4F26">
              <w:rPr>
                <w:sz w:val="28"/>
                <w:szCs w:val="28"/>
                <w:lang w:val="en-US"/>
              </w:rPr>
              <w:t>k</w:t>
            </w:r>
            <w:r w:rsidRPr="00DD4F26">
              <w:rPr>
                <w:sz w:val="28"/>
                <w:szCs w:val="28"/>
                <w:vertAlign w:val="subscript"/>
                <w:lang w:val="en-US"/>
              </w:rPr>
              <w:t>d</w:t>
            </w:r>
            <w:r w:rsidRPr="00765518">
              <w:rPr>
                <w:sz w:val="28"/>
                <w:szCs w:val="28"/>
                <w:lang w:val="en-US"/>
              </w:rPr>
              <w:t xml:space="preserve">) * </w:t>
            </w:r>
            <w:r w:rsidRPr="00DD4F26">
              <w:rPr>
                <w:sz w:val="28"/>
                <w:szCs w:val="28"/>
                <w:lang w:val="en-US"/>
              </w:rPr>
              <w:t>D</w:t>
            </w:r>
            <w:r w:rsidRPr="00765518">
              <w:rPr>
                <w:sz w:val="28"/>
                <w:szCs w:val="28"/>
                <w:lang w:val="en-US"/>
              </w:rPr>
              <w:t>/</w:t>
            </w:r>
            <w:r w:rsidRPr="00DD4F26">
              <w:rPr>
                <w:sz w:val="28"/>
                <w:szCs w:val="28"/>
                <w:lang w:val="en-US"/>
              </w:rPr>
              <w:t>S</w:t>
            </w:r>
            <w:r w:rsidRPr="00765518">
              <w:rPr>
                <w:sz w:val="28"/>
                <w:szCs w:val="28"/>
                <w:lang w:val="en-US"/>
              </w:rPr>
              <w:t xml:space="preserve"> * (1 - </w:t>
            </w:r>
            <w:r w:rsidRPr="00DD4F26">
              <w:rPr>
                <w:sz w:val="28"/>
                <w:szCs w:val="28"/>
                <w:lang w:val="en-US"/>
              </w:rPr>
              <w:t>T</w:t>
            </w:r>
            <w:r w:rsidRPr="00765518">
              <w:rPr>
                <w:sz w:val="28"/>
                <w:szCs w:val="28"/>
                <w:lang w:val="en-US"/>
              </w:rPr>
              <w:t>),</w:t>
            </w:r>
          </w:p>
          <w:p w:rsidR="00797113" w:rsidRPr="00DD4F26" w:rsidRDefault="00797113" w:rsidP="007926AA">
            <w:pPr>
              <w:jc w:val="both"/>
              <w:rPr>
                <w:sz w:val="28"/>
                <w:szCs w:val="28"/>
              </w:rPr>
            </w:pPr>
            <w:r w:rsidRPr="00DD4F26">
              <w:rPr>
                <w:sz w:val="28"/>
                <w:szCs w:val="28"/>
              </w:rPr>
              <w:t xml:space="preserve">где </w:t>
            </w:r>
            <w:r w:rsidRPr="00DD4F26">
              <w:rPr>
                <w:sz w:val="28"/>
                <w:szCs w:val="28"/>
                <w:lang w:val="en-US"/>
              </w:rPr>
              <w:t>R</w:t>
            </w:r>
            <w:r w:rsidRPr="00DD4F26">
              <w:rPr>
                <w:sz w:val="28"/>
                <w:szCs w:val="28"/>
                <w:vertAlign w:val="subscript"/>
              </w:rPr>
              <w:t>а</w:t>
            </w:r>
            <w:r w:rsidRPr="00DD4F26">
              <w:rPr>
                <w:sz w:val="28"/>
                <w:szCs w:val="28"/>
              </w:rPr>
              <w:t xml:space="preserve"> –рентабельность активов, %,</w:t>
            </w:r>
          </w:p>
          <w:p w:rsidR="00797113" w:rsidRPr="00DD4F26" w:rsidRDefault="00797113" w:rsidP="007926AA">
            <w:pPr>
              <w:jc w:val="both"/>
              <w:rPr>
                <w:spacing w:val="-4"/>
                <w:sz w:val="28"/>
                <w:szCs w:val="28"/>
              </w:rPr>
            </w:pPr>
            <w:r w:rsidRPr="00DD4F26">
              <w:rPr>
                <w:spacing w:val="-4"/>
                <w:sz w:val="28"/>
                <w:szCs w:val="28"/>
                <w:lang w:val="en-US"/>
              </w:rPr>
              <w:t>k</w:t>
            </w:r>
            <w:r w:rsidRPr="00DD4F26">
              <w:rPr>
                <w:spacing w:val="-4"/>
                <w:sz w:val="28"/>
                <w:szCs w:val="28"/>
                <w:vertAlign w:val="subscript"/>
                <w:lang w:val="en-US"/>
              </w:rPr>
              <w:t>d</w:t>
            </w:r>
            <w:r w:rsidRPr="00DD4F26">
              <w:rPr>
                <w:spacing w:val="-4"/>
                <w:sz w:val="28"/>
                <w:szCs w:val="28"/>
                <w:vertAlign w:val="subscript"/>
              </w:rPr>
              <w:t xml:space="preserve"> </w:t>
            </w:r>
            <w:r w:rsidRPr="00DD4F26">
              <w:rPr>
                <w:spacing w:val="-4"/>
                <w:sz w:val="28"/>
                <w:szCs w:val="28"/>
              </w:rPr>
              <w:t>– ставка процента по заимствованиям, %,</w:t>
            </w:r>
          </w:p>
          <w:p w:rsidR="00797113" w:rsidRPr="00DD4F26" w:rsidRDefault="00797113" w:rsidP="007926AA">
            <w:pPr>
              <w:jc w:val="both"/>
              <w:rPr>
                <w:sz w:val="28"/>
                <w:szCs w:val="28"/>
              </w:rPr>
            </w:pPr>
            <w:r w:rsidRPr="00DD4F26">
              <w:rPr>
                <w:sz w:val="28"/>
                <w:szCs w:val="28"/>
              </w:rPr>
              <w:t>D – заемный капитал организации, руб.,</w:t>
            </w:r>
          </w:p>
          <w:p w:rsidR="00797113" w:rsidRPr="00DD4F26" w:rsidRDefault="00797113" w:rsidP="007926AA">
            <w:pPr>
              <w:jc w:val="both"/>
              <w:rPr>
                <w:sz w:val="28"/>
                <w:szCs w:val="28"/>
              </w:rPr>
            </w:pPr>
            <w:r w:rsidRPr="00DD4F26">
              <w:rPr>
                <w:sz w:val="28"/>
                <w:szCs w:val="28"/>
              </w:rPr>
              <w:t>S –собственный капитал организации, руб.,</w:t>
            </w:r>
          </w:p>
          <w:p w:rsidR="00797113" w:rsidRPr="00DD4F26" w:rsidRDefault="00797113" w:rsidP="007926AA">
            <w:pPr>
              <w:jc w:val="both"/>
              <w:rPr>
                <w:sz w:val="28"/>
                <w:szCs w:val="28"/>
              </w:rPr>
            </w:pPr>
            <w:r w:rsidRPr="00DD4F26">
              <w:rPr>
                <w:sz w:val="28"/>
                <w:szCs w:val="28"/>
              </w:rPr>
              <w:t>Т - ставка налога на прибыль, доли единицы.</w:t>
            </w:r>
          </w:p>
          <w:p w:rsidR="00797113" w:rsidRPr="00DD4F26" w:rsidRDefault="00797113" w:rsidP="007926AA">
            <w:pPr>
              <w:jc w:val="both"/>
              <w:rPr>
                <w:sz w:val="28"/>
                <w:szCs w:val="28"/>
              </w:rPr>
            </w:pPr>
            <w:r w:rsidRPr="00DD4F26">
              <w:rPr>
                <w:sz w:val="28"/>
                <w:szCs w:val="28"/>
              </w:rPr>
              <w:t>Для российских условий:</w:t>
            </w:r>
          </w:p>
          <w:p w:rsidR="00797113" w:rsidRPr="00DD4F26" w:rsidRDefault="00797113" w:rsidP="007926AA">
            <w:pPr>
              <w:jc w:val="both"/>
              <w:rPr>
                <w:sz w:val="28"/>
                <w:szCs w:val="28"/>
              </w:rPr>
            </w:pPr>
            <w:r w:rsidRPr="00DD4F26">
              <w:rPr>
                <w:sz w:val="28"/>
                <w:szCs w:val="28"/>
                <w:lang w:val="en-US"/>
              </w:rPr>
              <w:t>DFL</w:t>
            </w:r>
            <w:r w:rsidRPr="00DD4F26">
              <w:rPr>
                <w:sz w:val="28"/>
                <w:szCs w:val="28"/>
              </w:rPr>
              <w:t xml:space="preserve"> = (</w:t>
            </w:r>
            <w:r w:rsidRPr="00DD4F26">
              <w:rPr>
                <w:sz w:val="28"/>
                <w:szCs w:val="28"/>
                <w:lang w:val="en-US"/>
              </w:rPr>
              <w:t>R</w:t>
            </w:r>
            <w:r w:rsidRPr="00DD4F26">
              <w:rPr>
                <w:sz w:val="28"/>
                <w:szCs w:val="28"/>
                <w:vertAlign w:val="subscript"/>
              </w:rPr>
              <w:t>а</w:t>
            </w:r>
            <w:r w:rsidRPr="00DD4F26">
              <w:rPr>
                <w:sz w:val="28"/>
                <w:szCs w:val="28"/>
              </w:rPr>
              <w:t>*(1-Т)</w:t>
            </w:r>
            <w:r w:rsidRPr="00DD4F26">
              <w:rPr>
                <w:sz w:val="28"/>
                <w:szCs w:val="28"/>
                <w:vertAlign w:val="subscript"/>
              </w:rPr>
              <w:t xml:space="preserve"> </w:t>
            </w:r>
            <w:r w:rsidRPr="00DD4F26">
              <w:rPr>
                <w:sz w:val="28"/>
                <w:szCs w:val="28"/>
              </w:rPr>
              <w:t xml:space="preserve">- </w:t>
            </w:r>
            <w:r w:rsidRPr="00DD4F26">
              <w:rPr>
                <w:sz w:val="28"/>
                <w:szCs w:val="28"/>
                <w:lang w:val="en-US"/>
              </w:rPr>
              <w:t>k</w:t>
            </w:r>
            <w:r w:rsidRPr="00DD4F26">
              <w:rPr>
                <w:sz w:val="28"/>
                <w:szCs w:val="28"/>
                <w:vertAlign w:val="subscript"/>
                <w:lang w:val="en-US"/>
              </w:rPr>
              <w:t>d</w:t>
            </w:r>
            <w:r w:rsidRPr="00DD4F26">
              <w:rPr>
                <w:sz w:val="28"/>
                <w:szCs w:val="28"/>
                <w:vertAlign w:val="subscript"/>
              </w:rPr>
              <w:t>1</w:t>
            </w:r>
            <w:r w:rsidRPr="00DD4F26">
              <w:rPr>
                <w:sz w:val="28"/>
                <w:szCs w:val="28"/>
              </w:rPr>
              <w:t>*(1-Т)</w:t>
            </w:r>
            <w:r w:rsidRPr="00DD4F26">
              <w:rPr>
                <w:sz w:val="28"/>
                <w:szCs w:val="28"/>
                <w:vertAlign w:val="subscript"/>
              </w:rPr>
              <w:t xml:space="preserve"> </w:t>
            </w:r>
            <w:r w:rsidR="00C20A13" w:rsidRPr="00DD4F26">
              <w:rPr>
                <w:sz w:val="28"/>
                <w:szCs w:val="28"/>
              </w:rPr>
              <w:t>-</w:t>
            </w:r>
            <w:r w:rsidRPr="00DD4F26">
              <w:rPr>
                <w:sz w:val="28"/>
                <w:szCs w:val="28"/>
              </w:rPr>
              <w:t xml:space="preserve"> </w:t>
            </w:r>
            <w:r w:rsidRPr="00DD4F26">
              <w:rPr>
                <w:sz w:val="28"/>
                <w:szCs w:val="28"/>
                <w:lang w:val="en-US"/>
              </w:rPr>
              <w:t>k</w:t>
            </w:r>
            <w:r w:rsidRPr="00DD4F26">
              <w:rPr>
                <w:sz w:val="28"/>
                <w:szCs w:val="28"/>
                <w:vertAlign w:val="subscript"/>
                <w:lang w:val="en-US"/>
              </w:rPr>
              <w:t>d</w:t>
            </w:r>
            <w:r w:rsidRPr="00DD4F26">
              <w:rPr>
                <w:sz w:val="28"/>
                <w:szCs w:val="28"/>
                <w:vertAlign w:val="subscript"/>
              </w:rPr>
              <w:t>2</w:t>
            </w:r>
            <w:r w:rsidRPr="00DD4F26">
              <w:rPr>
                <w:sz w:val="28"/>
                <w:szCs w:val="28"/>
              </w:rPr>
              <w:t xml:space="preserve">) * </w:t>
            </w:r>
            <w:r w:rsidRPr="00DD4F26">
              <w:rPr>
                <w:sz w:val="28"/>
                <w:szCs w:val="28"/>
                <w:lang w:val="en-US"/>
              </w:rPr>
              <w:t>D</w:t>
            </w:r>
            <w:r w:rsidRPr="00DD4F26">
              <w:rPr>
                <w:sz w:val="28"/>
                <w:szCs w:val="28"/>
              </w:rPr>
              <w:t>/</w:t>
            </w:r>
            <w:r w:rsidRPr="00DD4F26">
              <w:rPr>
                <w:sz w:val="28"/>
                <w:szCs w:val="28"/>
                <w:lang w:val="en-US"/>
              </w:rPr>
              <w:t>S</w:t>
            </w:r>
            <w:r w:rsidRPr="00DD4F26">
              <w:rPr>
                <w:sz w:val="28"/>
                <w:szCs w:val="28"/>
              </w:rPr>
              <w:t>,</w:t>
            </w:r>
          </w:p>
          <w:p w:rsidR="00797113" w:rsidRPr="00DD4F26" w:rsidRDefault="00797113" w:rsidP="007926AA">
            <w:pPr>
              <w:jc w:val="both"/>
              <w:rPr>
                <w:sz w:val="28"/>
                <w:szCs w:val="28"/>
                <w:vertAlign w:val="subscript"/>
              </w:rPr>
            </w:pPr>
            <w:r w:rsidRPr="00DD4F26">
              <w:rPr>
                <w:sz w:val="28"/>
                <w:szCs w:val="28"/>
              </w:rPr>
              <w:t xml:space="preserve">где  </w:t>
            </w:r>
            <w:r w:rsidRPr="00DD4F26">
              <w:rPr>
                <w:sz w:val="28"/>
                <w:szCs w:val="28"/>
                <w:lang w:val="en-US"/>
              </w:rPr>
              <w:t>k</w:t>
            </w:r>
            <w:r w:rsidRPr="00DD4F26">
              <w:rPr>
                <w:sz w:val="28"/>
                <w:szCs w:val="28"/>
                <w:vertAlign w:val="subscript"/>
                <w:lang w:val="en-US"/>
              </w:rPr>
              <w:t>d</w:t>
            </w:r>
            <w:r w:rsidRPr="00DD4F26">
              <w:rPr>
                <w:sz w:val="28"/>
                <w:szCs w:val="28"/>
                <w:vertAlign w:val="subscript"/>
              </w:rPr>
              <w:t>1</w:t>
            </w:r>
            <w:r w:rsidRPr="00DD4F26">
              <w:rPr>
                <w:sz w:val="28"/>
                <w:szCs w:val="28"/>
              </w:rPr>
              <w:t>- ставка рефинансирования, увеличенная на 1,1, %</w:t>
            </w:r>
          </w:p>
          <w:p w:rsidR="00797113" w:rsidRPr="00DD4F26" w:rsidRDefault="00797113" w:rsidP="007926AA">
            <w:pPr>
              <w:jc w:val="both"/>
              <w:rPr>
                <w:sz w:val="28"/>
                <w:szCs w:val="28"/>
              </w:rPr>
            </w:pPr>
            <w:r w:rsidRPr="00DD4F26">
              <w:rPr>
                <w:sz w:val="28"/>
                <w:szCs w:val="28"/>
                <w:lang w:val="en-US"/>
              </w:rPr>
              <w:t>k</w:t>
            </w:r>
            <w:r w:rsidRPr="00DD4F26">
              <w:rPr>
                <w:sz w:val="28"/>
                <w:szCs w:val="28"/>
                <w:vertAlign w:val="subscript"/>
                <w:lang w:val="en-US"/>
              </w:rPr>
              <w:t>d</w:t>
            </w:r>
            <w:r w:rsidRPr="00DD4F26">
              <w:rPr>
                <w:sz w:val="28"/>
                <w:szCs w:val="28"/>
                <w:vertAlign w:val="subscript"/>
              </w:rPr>
              <w:t xml:space="preserve">2 </w:t>
            </w:r>
            <w:r w:rsidRPr="00DD4F26">
              <w:rPr>
                <w:sz w:val="28"/>
                <w:szCs w:val="28"/>
              </w:rPr>
              <w:t>- ставка, превышающая ставку рефинансирования, откорректированную на 1,1, %</w:t>
            </w:r>
          </w:p>
        </w:tc>
      </w:tr>
      <w:tr w:rsidR="00797113" w:rsidRPr="00DD4F26" w:rsidTr="00E43D54">
        <w:tc>
          <w:tcPr>
            <w:tcW w:w="4644"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2</w:t>
            </w:r>
            <w:r w:rsidR="000D4451">
              <w:rPr>
                <w:sz w:val="28"/>
                <w:szCs w:val="28"/>
              </w:rPr>
              <w:t>. М</w:t>
            </w:r>
            <w:r w:rsidRPr="00DD4F26">
              <w:rPr>
                <w:sz w:val="28"/>
                <w:szCs w:val="28"/>
              </w:rPr>
              <w:t>одель эффекта финансового рычага связана с изменением чистой прибыли при изменении финансовой структуры капитала. Данная модель показывает, на  сколько процентов изменится чистая прибыль при изменении прибыли до уплаты процентов и налога на прибыль на 1%</w:t>
            </w:r>
          </w:p>
        </w:tc>
        <w:tc>
          <w:tcPr>
            <w:tcW w:w="5103"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 xml:space="preserve">ЭФР = </w:t>
            </w:r>
            <w:r w:rsidRPr="00DD4F26">
              <w:rPr>
                <w:sz w:val="28"/>
                <w:szCs w:val="28"/>
                <w:lang w:val="en-US"/>
              </w:rPr>
              <w:t>EBIT</w:t>
            </w:r>
            <w:r w:rsidRPr="00DD4F26">
              <w:rPr>
                <w:sz w:val="28"/>
                <w:szCs w:val="28"/>
              </w:rPr>
              <w:t xml:space="preserve"> / (</w:t>
            </w:r>
            <w:r w:rsidRPr="00DD4F26">
              <w:rPr>
                <w:sz w:val="28"/>
                <w:szCs w:val="28"/>
                <w:lang w:val="en-US"/>
              </w:rPr>
              <w:t>EBIT</w:t>
            </w:r>
            <w:r w:rsidRPr="00DD4F26">
              <w:rPr>
                <w:sz w:val="28"/>
                <w:szCs w:val="28"/>
              </w:rPr>
              <w:t xml:space="preserve"> – </w:t>
            </w:r>
            <w:r w:rsidRPr="00DD4F26">
              <w:rPr>
                <w:sz w:val="28"/>
                <w:szCs w:val="28"/>
                <w:lang w:val="en-US"/>
              </w:rPr>
              <w:t>I</w:t>
            </w:r>
            <w:r w:rsidRPr="00DD4F26">
              <w:rPr>
                <w:sz w:val="28"/>
                <w:szCs w:val="28"/>
              </w:rPr>
              <w:t>),</w:t>
            </w:r>
          </w:p>
          <w:p w:rsidR="00797113" w:rsidRPr="00DD4F26" w:rsidRDefault="00797113" w:rsidP="007926AA">
            <w:pPr>
              <w:jc w:val="both"/>
              <w:rPr>
                <w:sz w:val="28"/>
                <w:szCs w:val="28"/>
              </w:rPr>
            </w:pPr>
            <w:r w:rsidRPr="00DD4F26">
              <w:rPr>
                <w:sz w:val="28"/>
                <w:szCs w:val="28"/>
              </w:rPr>
              <w:t xml:space="preserve">где </w:t>
            </w:r>
            <w:r w:rsidRPr="00DD4F26">
              <w:rPr>
                <w:sz w:val="28"/>
                <w:szCs w:val="28"/>
                <w:lang w:val="en-US"/>
              </w:rPr>
              <w:t>EBIT</w:t>
            </w:r>
            <w:r w:rsidRPr="00DD4F26">
              <w:rPr>
                <w:sz w:val="28"/>
                <w:szCs w:val="28"/>
              </w:rPr>
              <w:t xml:space="preserve"> -  прибыль до вычета процентов и налога на прибыль, руб.</w:t>
            </w:r>
          </w:p>
          <w:p w:rsidR="00797113" w:rsidRPr="00DD4F26" w:rsidRDefault="00797113" w:rsidP="007926AA">
            <w:pPr>
              <w:jc w:val="both"/>
              <w:rPr>
                <w:sz w:val="28"/>
                <w:szCs w:val="28"/>
              </w:rPr>
            </w:pPr>
            <w:r w:rsidRPr="00DD4F26">
              <w:rPr>
                <w:sz w:val="28"/>
                <w:szCs w:val="28"/>
              </w:rPr>
              <w:t xml:space="preserve">       I – проценты по ссудам и займам, руб.</w:t>
            </w:r>
          </w:p>
          <w:p w:rsidR="00797113" w:rsidRPr="00DD4F26" w:rsidRDefault="00797113" w:rsidP="007926AA">
            <w:pPr>
              <w:jc w:val="both"/>
              <w:rPr>
                <w:sz w:val="28"/>
                <w:szCs w:val="28"/>
              </w:rPr>
            </w:pPr>
            <w:r w:rsidRPr="00DD4F26">
              <w:rPr>
                <w:sz w:val="28"/>
                <w:szCs w:val="28"/>
              </w:rPr>
              <w:t xml:space="preserve">или </w:t>
            </w:r>
          </w:p>
          <w:p w:rsidR="00797113" w:rsidRPr="00DD4F26" w:rsidRDefault="00797113" w:rsidP="007926AA">
            <w:pPr>
              <w:jc w:val="both"/>
              <w:rPr>
                <w:sz w:val="28"/>
                <w:szCs w:val="28"/>
                <w:vertAlign w:val="subscript"/>
              </w:rPr>
            </w:pPr>
            <w:r w:rsidRPr="00DD4F26">
              <w:rPr>
                <w:sz w:val="28"/>
                <w:szCs w:val="28"/>
              </w:rPr>
              <w:t xml:space="preserve">            </w:t>
            </w:r>
            <w:r w:rsidRPr="00DD4F26">
              <w:rPr>
                <w:sz w:val="28"/>
                <w:szCs w:val="28"/>
                <w:lang w:val="en-US"/>
              </w:rPr>
              <w:t>DFLr</w:t>
            </w:r>
            <w:r w:rsidRPr="00DD4F26">
              <w:rPr>
                <w:sz w:val="28"/>
                <w:szCs w:val="28"/>
              </w:rPr>
              <w:t xml:space="preserve"> = </w:t>
            </w:r>
            <w:r w:rsidRPr="00DD4F26">
              <w:rPr>
                <w:sz w:val="28"/>
                <w:szCs w:val="28"/>
                <w:lang w:val="en-US"/>
              </w:rPr>
              <w:t>T</w:t>
            </w:r>
            <w:r w:rsidRPr="00DD4F26">
              <w:rPr>
                <w:sz w:val="28"/>
                <w:szCs w:val="28"/>
                <w:vertAlign w:val="subscript"/>
                <w:lang w:val="en-US"/>
              </w:rPr>
              <w:t>NI</w:t>
            </w:r>
            <w:r w:rsidRPr="00DD4F26">
              <w:rPr>
                <w:sz w:val="28"/>
                <w:szCs w:val="28"/>
                <w:vertAlign w:val="subscript"/>
              </w:rPr>
              <w:t xml:space="preserve"> </w:t>
            </w:r>
            <w:r w:rsidRPr="00DD4F26">
              <w:rPr>
                <w:sz w:val="28"/>
                <w:szCs w:val="28"/>
              </w:rPr>
              <w:t xml:space="preserve">⁄ </w:t>
            </w:r>
            <w:r w:rsidRPr="00DD4F26">
              <w:rPr>
                <w:sz w:val="28"/>
                <w:szCs w:val="28"/>
                <w:lang w:val="en-US"/>
              </w:rPr>
              <w:t>T</w:t>
            </w:r>
            <w:r w:rsidRPr="00DD4F26">
              <w:rPr>
                <w:sz w:val="28"/>
                <w:szCs w:val="28"/>
                <w:vertAlign w:val="subscript"/>
                <w:lang w:val="en-US"/>
              </w:rPr>
              <w:t>EBIT</w:t>
            </w:r>
            <w:r w:rsidRPr="00DD4F26">
              <w:rPr>
                <w:sz w:val="28"/>
                <w:szCs w:val="28"/>
                <w:vertAlign w:val="subscript"/>
              </w:rPr>
              <w:t>,</w:t>
            </w:r>
          </w:p>
          <w:p w:rsidR="00797113" w:rsidRPr="00DD4F26" w:rsidRDefault="00797113" w:rsidP="007926AA">
            <w:pPr>
              <w:jc w:val="both"/>
              <w:rPr>
                <w:spacing w:val="-4"/>
                <w:sz w:val="28"/>
                <w:szCs w:val="28"/>
              </w:rPr>
            </w:pPr>
            <w:r w:rsidRPr="00DD4F26">
              <w:rPr>
                <w:spacing w:val="-4"/>
                <w:sz w:val="28"/>
                <w:szCs w:val="28"/>
              </w:rPr>
              <w:t xml:space="preserve">где </w:t>
            </w:r>
            <w:r w:rsidRPr="00DD4F26">
              <w:rPr>
                <w:spacing w:val="-4"/>
                <w:sz w:val="28"/>
                <w:szCs w:val="28"/>
                <w:lang w:val="en-US"/>
              </w:rPr>
              <w:t>T</w:t>
            </w:r>
            <w:r w:rsidRPr="00DD4F26">
              <w:rPr>
                <w:spacing w:val="-4"/>
                <w:sz w:val="28"/>
                <w:szCs w:val="28"/>
                <w:vertAlign w:val="subscript"/>
                <w:lang w:val="en-US"/>
              </w:rPr>
              <w:t>NI</w:t>
            </w:r>
            <w:r w:rsidRPr="00DD4F26">
              <w:rPr>
                <w:spacing w:val="-4"/>
                <w:sz w:val="28"/>
                <w:szCs w:val="28"/>
                <w:vertAlign w:val="subscript"/>
              </w:rPr>
              <w:t xml:space="preserve"> – </w:t>
            </w:r>
            <w:r w:rsidRPr="00DD4F26">
              <w:rPr>
                <w:spacing w:val="-4"/>
                <w:sz w:val="28"/>
                <w:szCs w:val="28"/>
              </w:rPr>
              <w:t>темп изменения чистой прибыли, %</w:t>
            </w:r>
          </w:p>
          <w:p w:rsidR="00797113" w:rsidRPr="00DD4F26" w:rsidRDefault="00797113" w:rsidP="007926AA">
            <w:pPr>
              <w:jc w:val="both"/>
              <w:rPr>
                <w:sz w:val="28"/>
                <w:szCs w:val="28"/>
              </w:rPr>
            </w:pPr>
            <w:r w:rsidRPr="00DD4F26">
              <w:rPr>
                <w:sz w:val="28"/>
                <w:szCs w:val="28"/>
              </w:rPr>
              <w:t>T</w:t>
            </w:r>
            <w:r w:rsidRPr="00DD4F26">
              <w:rPr>
                <w:sz w:val="28"/>
                <w:szCs w:val="28"/>
                <w:vertAlign w:val="subscript"/>
              </w:rPr>
              <w:t>EBIT</w:t>
            </w:r>
            <w:r w:rsidRPr="00DD4F26">
              <w:rPr>
                <w:sz w:val="28"/>
                <w:szCs w:val="28"/>
              </w:rPr>
              <w:t xml:space="preserve"> – темп изменения прибыли до вычета процентов и налогов, %</w:t>
            </w:r>
          </w:p>
        </w:tc>
      </w:tr>
    </w:tbl>
    <w:p w:rsidR="00A73E39" w:rsidRPr="00DD4F26" w:rsidRDefault="00A73E39" w:rsidP="007926AA">
      <w:pPr>
        <w:ind w:right="3" w:firstLine="720"/>
        <w:jc w:val="both"/>
        <w:rPr>
          <w:color w:val="000000"/>
          <w:sz w:val="28"/>
          <w:szCs w:val="28"/>
        </w:rPr>
      </w:pPr>
      <w:r w:rsidRPr="00DD4F26">
        <w:rPr>
          <w:color w:val="000000"/>
          <w:sz w:val="28"/>
          <w:szCs w:val="28"/>
        </w:rPr>
        <w:t>В акционерных обществах ЭФР определяется также как величина прибыли на одну обыкновенную акцию (ЕР</w:t>
      </w:r>
      <w:r w:rsidRPr="00DD4F26">
        <w:rPr>
          <w:color w:val="000000"/>
          <w:sz w:val="28"/>
          <w:szCs w:val="28"/>
          <w:lang w:val="en-US"/>
        </w:rPr>
        <w:t>S</w:t>
      </w:r>
      <w:r w:rsidRPr="00DD4F26">
        <w:rPr>
          <w:color w:val="000000"/>
          <w:sz w:val="28"/>
          <w:szCs w:val="28"/>
        </w:rPr>
        <w:t>). Этот способ применяется в силу того, что акционерные общества могут привлечь дополнительные финансовые ресурсы не только путём привлечения заёмных средств, но и путём выпуска ценных бумаг. Для определения ЕР</w:t>
      </w:r>
      <w:r w:rsidRPr="00DD4F26">
        <w:rPr>
          <w:color w:val="000000"/>
          <w:sz w:val="28"/>
          <w:szCs w:val="28"/>
          <w:lang w:val="en-US"/>
        </w:rPr>
        <w:t>S</w:t>
      </w:r>
      <w:r w:rsidRPr="00DD4F26">
        <w:rPr>
          <w:color w:val="000000"/>
          <w:sz w:val="28"/>
          <w:szCs w:val="28"/>
        </w:rPr>
        <w:t xml:space="preserve"> из прибыли до вычета налогов и процентов (</w:t>
      </w:r>
      <w:r w:rsidRPr="00DD4F26">
        <w:rPr>
          <w:color w:val="000000"/>
          <w:sz w:val="28"/>
          <w:szCs w:val="28"/>
          <w:lang w:val="en-US"/>
        </w:rPr>
        <w:t>EBIT</w:t>
      </w:r>
      <w:r w:rsidRPr="00DD4F26">
        <w:rPr>
          <w:color w:val="000000"/>
          <w:sz w:val="28"/>
          <w:szCs w:val="28"/>
        </w:rPr>
        <w:t xml:space="preserve">) вычитают проценты за кредит (если они относятся на затраты), затем налог на прибыль, а чистую прибыль делят на количество обыкновенных акций. </w:t>
      </w:r>
      <w:r w:rsidR="00AD7B80" w:rsidRPr="00DD4F26">
        <w:rPr>
          <w:color w:val="000000"/>
          <w:sz w:val="28"/>
          <w:szCs w:val="28"/>
        </w:rPr>
        <w:t xml:space="preserve">При наличии привилегированных акций, необходимо чистую прибыль уменьшать на величину дивидендов по ним. </w:t>
      </w:r>
      <w:r w:rsidRPr="00DD4F26">
        <w:rPr>
          <w:color w:val="000000"/>
          <w:sz w:val="28"/>
          <w:szCs w:val="28"/>
        </w:rPr>
        <w:t>Прибыль на акцию определяют для разных способов финансирования деятельности предприятия (кредит, выпуск облигаций, выпуск привилегированных или обыкновенных акций) и выявляют, при каком способе прибыль на акцию будет наибольшей.</w:t>
      </w:r>
    </w:p>
    <w:p w:rsidR="0050363A" w:rsidRPr="00DD4F26" w:rsidRDefault="0050363A" w:rsidP="007926AA">
      <w:pPr>
        <w:ind w:right="3" w:firstLine="720"/>
        <w:jc w:val="both"/>
        <w:rPr>
          <w:color w:val="000000"/>
          <w:sz w:val="28"/>
          <w:szCs w:val="28"/>
        </w:rPr>
      </w:pPr>
    </w:p>
    <w:p w:rsidR="00A73E39" w:rsidRPr="00DD4F26" w:rsidRDefault="00A73E39" w:rsidP="007926AA">
      <w:pPr>
        <w:ind w:right="3" w:firstLine="720"/>
        <w:jc w:val="right"/>
        <w:rPr>
          <w:color w:val="000000"/>
          <w:sz w:val="28"/>
          <w:szCs w:val="28"/>
        </w:rPr>
      </w:pPr>
      <m:oMath>
        <m:r>
          <w:rPr>
            <w:rFonts w:ascii="Cambria Math" w:hAnsi="Cambria Math"/>
            <w:color w:val="000000"/>
            <w:sz w:val="28"/>
            <w:szCs w:val="28"/>
          </w:rPr>
          <w:lastRenderedPageBreak/>
          <m:t xml:space="preserve">EPS= </m:t>
        </m:r>
        <m:f>
          <m:fPr>
            <m:ctrlPr>
              <w:rPr>
                <w:rFonts w:ascii="Cambria Math" w:hAnsi="Cambria Math"/>
                <w:i/>
                <w:color w:val="000000"/>
                <w:sz w:val="28"/>
                <w:szCs w:val="28"/>
              </w:rPr>
            </m:ctrlPr>
          </m:fPr>
          <m:num>
            <m:d>
              <m:dPr>
                <m:ctrlPr>
                  <w:rPr>
                    <w:rFonts w:ascii="Cambria Math" w:hAnsi="Cambria Math"/>
                    <w:i/>
                    <w:color w:val="000000"/>
                    <w:sz w:val="28"/>
                    <w:szCs w:val="28"/>
                  </w:rPr>
                </m:ctrlPr>
              </m:dPr>
              <m:e>
                <m:r>
                  <w:rPr>
                    <w:rFonts w:ascii="Cambria Math" w:hAnsi="Cambria Math"/>
                    <w:color w:val="000000"/>
                    <w:sz w:val="28"/>
                    <w:szCs w:val="28"/>
                    <w:lang w:val="en-US"/>
                  </w:rPr>
                  <m:t>EBIT</m:t>
                </m:r>
                <m:r>
                  <w:rPr>
                    <w:rFonts w:ascii="Cambria Math" w:hAnsi="Cambria Math"/>
                    <w:color w:val="000000"/>
                    <w:sz w:val="28"/>
                    <w:szCs w:val="28"/>
                  </w:rPr>
                  <m:t>-</m:t>
                </m:r>
                <m:r>
                  <w:rPr>
                    <w:rFonts w:ascii="Cambria Math" w:hAnsi="Cambria Math"/>
                    <w:color w:val="000000"/>
                    <w:sz w:val="28"/>
                    <w:szCs w:val="28"/>
                    <w:lang w:val="en-US"/>
                  </w:rPr>
                  <m:t>I</m:t>
                </m:r>
                <m:ctrlPr>
                  <w:rPr>
                    <w:rFonts w:ascii="Cambria Math" w:hAnsi="Cambria Math"/>
                    <w:i/>
                    <w:color w:val="000000"/>
                    <w:sz w:val="28"/>
                    <w:szCs w:val="28"/>
                    <w:lang w:val="en-US"/>
                  </w:rPr>
                </m:ctrlPr>
              </m:e>
            </m:d>
            <m:r>
              <w:rPr>
                <w:rFonts w:ascii="Cambria Math" w:hAnsi="Cambria Math"/>
                <w:color w:val="000000"/>
                <w:sz w:val="28"/>
                <w:szCs w:val="28"/>
              </w:rPr>
              <m:t>*</m:t>
            </m:r>
            <m:d>
              <m:dPr>
                <m:ctrlPr>
                  <w:rPr>
                    <w:rFonts w:ascii="Cambria Math" w:hAnsi="Cambria Math"/>
                    <w:i/>
                    <w:color w:val="000000"/>
                    <w:sz w:val="28"/>
                    <w:szCs w:val="28"/>
                    <w:lang w:val="en-US"/>
                  </w:rPr>
                </m:ctrlPr>
              </m:dPr>
              <m:e>
                <m:r>
                  <w:rPr>
                    <w:rFonts w:ascii="Cambria Math" w:hAnsi="Cambria Math"/>
                    <w:color w:val="000000"/>
                    <w:sz w:val="28"/>
                    <w:szCs w:val="28"/>
                  </w:rPr>
                  <m:t>1-</m:t>
                </m:r>
                <m:r>
                  <w:rPr>
                    <w:rFonts w:ascii="Cambria Math" w:hAnsi="Cambria Math"/>
                    <w:color w:val="000000"/>
                    <w:sz w:val="28"/>
                    <w:szCs w:val="28"/>
                    <w:lang w:val="en-US"/>
                  </w:rPr>
                  <m:t>T</m:t>
                </m:r>
              </m:e>
            </m:d>
            <m:r>
              <w:rPr>
                <w:rFonts w:ascii="Cambria Math" w:hAnsi="Cambria Math"/>
                <w:color w:val="000000"/>
                <w:sz w:val="28"/>
                <w:szCs w:val="28"/>
              </w:rPr>
              <m:t>-</m:t>
            </m:r>
            <m:sSub>
              <m:sSubPr>
                <m:ctrlPr>
                  <w:rPr>
                    <w:rFonts w:ascii="Cambria Math" w:hAnsi="Cambria Math"/>
                    <w:i/>
                    <w:color w:val="000000"/>
                    <w:sz w:val="28"/>
                    <w:szCs w:val="28"/>
                    <w:lang w:val="en-US"/>
                  </w:rPr>
                </m:ctrlPr>
              </m:sSubPr>
              <m:e>
                <m:r>
                  <w:rPr>
                    <w:rFonts w:ascii="Cambria Math" w:hAnsi="Cambria Math"/>
                    <w:color w:val="000000"/>
                    <w:sz w:val="28"/>
                    <w:szCs w:val="28"/>
                    <w:lang w:val="en-US"/>
                  </w:rPr>
                  <m:t>D</m:t>
                </m:r>
              </m:e>
              <m:sub>
                <m:r>
                  <w:rPr>
                    <w:rFonts w:ascii="Cambria Math" w:hAnsi="Cambria Math"/>
                    <w:color w:val="000000"/>
                    <w:sz w:val="28"/>
                    <w:szCs w:val="28"/>
                    <w:lang w:val="en-US"/>
                  </w:rPr>
                  <m:t>p</m:t>
                </m:r>
              </m:sub>
            </m:sSub>
            <m:r>
              <w:rPr>
                <w:rFonts w:ascii="Cambria Math" w:hAnsi="Cambria Math"/>
                <w:color w:val="000000"/>
                <w:sz w:val="28"/>
                <w:szCs w:val="28"/>
              </w:rPr>
              <m:t xml:space="preserve"> </m:t>
            </m:r>
          </m:num>
          <m:den>
            <m:r>
              <w:rPr>
                <w:rFonts w:ascii="Cambria Math" w:hAnsi="Cambria Math"/>
                <w:color w:val="000000"/>
                <w:sz w:val="28"/>
                <w:szCs w:val="28"/>
              </w:rPr>
              <m:t>S</m:t>
            </m:r>
          </m:den>
        </m:f>
      </m:oMath>
      <w:r w:rsidR="0050363A" w:rsidRPr="00DD4F26">
        <w:rPr>
          <w:color w:val="000000"/>
          <w:sz w:val="28"/>
          <w:szCs w:val="28"/>
        </w:rPr>
        <w:t xml:space="preserve">                                     (9.1)</w:t>
      </w:r>
    </w:p>
    <w:p w:rsidR="0050363A" w:rsidRPr="00DD4F26" w:rsidRDefault="0050363A" w:rsidP="007926AA">
      <w:pPr>
        <w:ind w:right="3" w:firstLine="720"/>
        <w:jc w:val="right"/>
        <w:rPr>
          <w:color w:val="000000"/>
          <w:sz w:val="28"/>
          <w:szCs w:val="28"/>
        </w:rPr>
      </w:pPr>
    </w:p>
    <w:p w:rsidR="00A73E39" w:rsidRPr="00DD4F26" w:rsidRDefault="00A73E39" w:rsidP="007926AA">
      <w:pPr>
        <w:ind w:right="3" w:firstLine="720"/>
        <w:jc w:val="both"/>
        <w:rPr>
          <w:color w:val="000000"/>
          <w:sz w:val="28"/>
          <w:szCs w:val="28"/>
        </w:rPr>
      </w:pPr>
      <w:r w:rsidRPr="00DD4F26">
        <w:rPr>
          <w:color w:val="000000"/>
          <w:sz w:val="28"/>
          <w:szCs w:val="28"/>
        </w:rPr>
        <w:t xml:space="preserve">Поскольку прибыль на одну акцию зависит в первую очередь от величины </w:t>
      </w:r>
      <w:r w:rsidRPr="00DD4F26">
        <w:rPr>
          <w:color w:val="000000"/>
          <w:sz w:val="28"/>
          <w:szCs w:val="28"/>
          <w:lang w:val="en-US"/>
        </w:rPr>
        <w:t>EBIT</w:t>
      </w:r>
      <w:r w:rsidRPr="00DD4F26">
        <w:rPr>
          <w:color w:val="000000"/>
          <w:sz w:val="28"/>
          <w:szCs w:val="28"/>
        </w:rPr>
        <w:t xml:space="preserve">, то финансовый менеджер может определить такую величину </w:t>
      </w:r>
      <w:r w:rsidRPr="00DD4F26">
        <w:rPr>
          <w:color w:val="000000"/>
          <w:sz w:val="28"/>
          <w:szCs w:val="28"/>
          <w:lang w:val="en-US"/>
        </w:rPr>
        <w:t>EBIT</w:t>
      </w:r>
      <w:r w:rsidRPr="00DD4F26">
        <w:rPr>
          <w:color w:val="000000"/>
          <w:sz w:val="28"/>
          <w:szCs w:val="28"/>
        </w:rPr>
        <w:t>, при которой ЕР</w:t>
      </w:r>
      <w:r w:rsidRPr="00DD4F26">
        <w:rPr>
          <w:color w:val="000000"/>
          <w:sz w:val="28"/>
          <w:szCs w:val="28"/>
          <w:lang w:val="en-US"/>
        </w:rPr>
        <w:t>S</w:t>
      </w:r>
      <w:r w:rsidRPr="00DD4F26">
        <w:rPr>
          <w:color w:val="000000"/>
          <w:sz w:val="28"/>
          <w:szCs w:val="28"/>
        </w:rPr>
        <w:t xml:space="preserve"> будет равной для определённых способов финансирования деятельности предприятия. Эта величина называется точкой безразличия и определяется графическим путём, либо из уравнения: </w:t>
      </w:r>
    </w:p>
    <w:p w:rsidR="0050363A" w:rsidRPr="00DD4F26" w:rsidRDefault="0050363A" w:rsidP="007926AA">
      <w:pPr>
        <w:ind w:right="3" w:firstLine="720"/>
        <w:jc w:val="both"/>
        <w:rPr>
          <w:color w:val="000000"/>
          <w:sz w:val="28"/>
          <w:szCs w:val="28"/>
        </w:rPr>
      </w:pPr>
    </w:p>
    <w:p w:rsidR="00A73E39" w:rsidRPr="00DD4F26" w:rsidRDefault="000102B9" w:rsidP="007926AA">
      <w:pPr>
        <w:ind w:right="3"/>
        <w:jc w:val="right"/>
        <w:rPr>
          <w:color w:val="000000"/>
          <w:sz w:val="28"/>
          <w:szCs w:val="28"/>
        </w:rPr>
      </w:pPr>
      <m:oMath>
        <m:f>
          <m:fPr>
            <m:ctrlPr>
              <w:rPr>
                <w:rFonts w:ascii="Cambria Math" w:hAnsi="Cambria Math"/>
                <w:i/>
                <w:color w:val="000000"/>
                <w:sz w:val="28"/>
                <w:szCs w:val="28"/>
              </w:rPr>
            </m:ctrlPr>
          </m:fPr>
          <m:num>
            <m:d>
              <m:dPr>
                <m:ctrlPr>
                  <w:rPr>
                    <w:rFonts w:ascii="Cambria Math" w:hAnsi="Cambria Math"/>
                    <w:i/>
                    <w:color w:val="000000"/>
                    <w:sz w:val="28"/>
                    <w:szCs w:val="28"/>
                  </w:rPr>
                </m:ctrlPr>
              </m:dPr>
              <m:e>
                <m:r>
                  <w:rPr>
                    <w:rFonts w:ascii="Cambria Math" w:hAnsi="Cambria Math"/>
                    <w:color w:val="000000"/>
                    <w:sz w:val="28"/>
                    <w:szCs w:val="28"/>
                    <w:lang w:val="en-US"/>
                  </w:rPr>
                  <m:t>EBIT</m:t>
                </m:r>
                <m:r>
                  <w:rPr>
                    <w:rFonts w:ascii="Cambria Math" w:hAnsi="Cambria Math"/>
                    <w:color w:val="000000"/>
                    <w:sz w:val="28"/>
                    <w:szCs w:val="28"/>
                  </w:rPr>
                  <m:t>-</m:t>
                </m:r>
                <m:sSub>
                  <m:sSubPr>
                    <m:ctrlPr>
                      <w:rPr>
                        <w:rFonts w:ascii="Cambria Math" w:hAnsi="Cambria Math"/>
                        <w:i/>
                        <w:color w:val="000000"/>
                        <w:sz w:val="28"/>
                        <w:szCs w:val="28"/>
                        <w:lang w:val="en-US"/>
                      </w:rPr>
                    </m:ctrlPr>
                  </m:sSubPr>
                  <m:e>
                    <m:r>
                      <w:rPr>
                        <w:rFonts w:ascii="Cambria Math" w:hAnsi="Cambria Math"/>
                        <w:color w:val="000000"/>
                        <w:sz w:val="28"/>
                        <w:szCs w:val="28"/>
                        <w:lang w:val="en-US"/>
                      </w:rPr>
                      <m:t>I</m:t>
                    </m:r>
                  </m:e>
                  <m:sub>
                    <m:r>
                      <w:rPr>
                        <w:rFonts w:ascii="Cambria Math" w:hAnsi="Cambria Math"/>
                        <w:color w:val="000000"/>
                        <w:sz w:val="28"/>
                        <w:szCs w:val="28"/>
                      </w:rPr>
                      <m:t>1</m:t>
                    </m:r>
                  </m:sub>
                </m:sSub>
                <m:ctrlPr>
                  <w:rPr>
                    <w:rFonts w:ascii="Cambria Math" w:hAnsi="Cambria Math"/>
                    <w:i/>
                    <w:color w:val="000000"/>
                    <w:sz w:val="28"/>
                    <w:szCs w:val="28"/>
                    <w:lang w:val="en-US"/>
                  </w:rPr>
                </m:ctrlPr>
              </m:e>
            </m:d>
            <m:r>
              <w:rPr>
                <w:rFonts w:ascii="Cambria Math" w:hAnsi="Cambria Math"/>
                <w:color w:val="000000"/>
                <w:sz w:val="28"/>
                <w:szCs w:val="28"/>
              </w:rPr>
              <m:t>*</m:t>
            </m:r>
            <m:d>
              <m:dPr>
                <m:ctrlPr>
                  <w:rPr>
                    <w:rFonts w:ascii="Cambria Math" w:hAnsi="Cambria Math"/>
                    <w:i/>
                    <w:color w:val="000000"/>
                    <w:sz w:val="28"/>
                    <w:szCs w:val="28"/>
                    <w:lang w:val="en-US"/>
                  </w:rPr>
                </m:ctrlPr>
              </m:dPr>
              <m:e>
                <m:r>
                  <w:rPr>
                    <w:rFonts w:ascii="Cambria Math" w:hAnsi="Cambria Math"/>
                    <w:color w:val="000000"/>
                    <w:sz w:val="28"/>
                    <w:szCs w:val="28"/>
                  </w:rPr>
                  <m:t>1-</m:t>
                </m:r>
                <m:sSub>
                  <m:sSubPr>
                    <m:ctrlPr>
                      <w:rPr>
                        <w:rFonts w:ascii="Cambria Math" w:hAnsi="Cambria Math"/>
                        <w:i/>
                        <w:color w:val="000000"/>
                        <w:sz w:val="28"/>
                        <w:szCs w:val="28"/>
                        <w:lang w:val="en-US"/>
                      </w:rPr>
                    </m:ctrlPr>
                  </m:sSubPr>
                  <m:e>
                    <m:r>
                      <w:rPr>
                        <w:rFonts w:ascii="Cambria Math" w:hAnsi="Cambria Math"/>
                        <w:color w:val="000000"/>
                        <w:sz w:val="28"/>
                        <w:szCs w:val="28"/>
                        <w:lang w:val="en-US"/>
                      </w:rPr>
                      <m:t>T</m:t>
                    </m:r>
                  </m:e>
                  <m:sub>
                    <m:r>
                      <w:rPr>
                        <w:rFonts w:ascii="Cambria Math" w:hAnsi="Cambria Math"/>
                        <w:color w:val="000000"/>
                        <w:sz w:val="28"/>
                        <w:szCs w:val="28"/>
                      </w:rPr>
                      <m:t>1</m:t>
                    </m:r>
                  </m:sub>
                </m:sSub>
              </m:e>
            </m:d>
            <m:r>
              <w:rPr>
                <w:rFonts w:ascii="Cambria Math" w:hAnsi="Cambria Math"/>
                <w:color w:val="000000"/>
                <w:sz w:val="28"/>
                <w:szCs w:val="28"/>
              </w:rPr>
              <m:t>-</m:t>
            </m:r>
            <m:sSub>
              <m:sSubPr>
                <m:ctrlPr>
                  <w:rPr>
                    <w:rFonts w:ascii="Cambria Math" w:hAnsi="Cambria Math"/>
                    <w:i/>
                    <w:color w:val="000000"/>
                    <w:sz w:val="28"/>
                    <w:szCs w:val="28"/>
                    <w:lang w:val="en-US"/>
                  </w:rPr>
                </m:ctrlPr>
              </m:sSubPr>
              <m:e>
                <m:r>
                  <w:rPr>
                    <w:rFonts w:ascii="Cambria Math" w:hAnsi="Cambria Math"/>
                    <w:color w:val="000000"/>
                    <w:sz w:val="28"/>
                    <w:szCs w:val="28"/>
                    <w:lang w:val="en-US"/>
                  </w:rPr>
                  <m:t>D</m:t>
                </m:r>
              </m:e>
              <m:sub>
                <m:r>
                  <w:rPr>
                    <w:rFonts w:ascii="Cambria Math" w:hAnsi="Cambria Math"/>
                    <w:color w:val="000000"/>
                    <w:sz w:val="28"/>
                    <w:szCs w:val="28"/>
                    <w:lang w:val="en-US"/>
                  </w:rPr>
                  <m:t>p</m:t>
                </m:r>
                <m:r>
                  <w:rPr>
                    <w:rFonts w:ascii="Cambria Math" w:hAnsi="Cambria Math"/>
                    <w:color w:val="000000"/>
                    <w:sz w:val="28"/>
                    <w:szCs w:val="28"/>
                  </w:rPr>
                  <m:t>1</m:t>
                </m:r>
              </m:sub>
            </m:sSub>
            <m:r>
              <w:rPr>
                <w:rFonts w:ascii="Cambria Math" w:hAnsi="Cambria Math"/>
                <w:color w:val="000000"/>
                <w:sz w:val="28"/>
                <w:szCs w:val="28"/>
              </w:rPr>
              <m:t xml:space="preserve"> </m:t>
            </m:r>
          </m:num>
          <m:den>
            <m:sSub>
              <m:sSubPr>
                <m:ctrlPr>
                  <w:rPr>
                    <w:rFonts w:ascii="Cambria Math" w:hAnsi="Cambria Math"/>
                    <w:i/>
                    <w:color w:val="000000"/>
                    <w:sz w:val="28"/>
                    <w:szCs w:val="28"/>
                  </w:rPr>
                </m:ctrlPr>
              </m:sSubPr>
              <m:e>
                <m:r>
                  <w:rPr>
                    <w:rFonts w:ascii="Cambria Math" w:hAnsi="Cambria Math"/>
                    <w:color w:val="000000"/>
                    <w:sz w:val="28"/>
                    <w:szCs w:val="28"/>
                  </w:rPr>
                  <m:t>S</m:t>
                </m:r>
              </m:e>
              <m:sub>
                <m:r>
                  <w:rPr>
                    <w:rFonts w:ascii="Cambria Math" w:hAnsi="Cambria Math"/>
                    <w:color w:val="000000"/>
                    <w:sz w:val="28"/>
                    <w:szCs w:val="28"/>
                  </w:rPr>
                  <m:t>1</m:t>
                </m:r>
              </m:sub>
            </m:sSub>
          </m:den>
        </m:f>
        <m:r>
          <w:rPr>
            <w:rFonts w:ascii="Cambria Math" w:hAnsi="Cambria Math"/>
            <w:color w:val="000000"/>
            <w:sz w:val="28"/>
            <w:szCs w:val="28"/>
          </w:rPr>
          <m:t xml:space="preserve">= </m:t>
        </m:r>
        <m:f>
          <m:fPr>
            <m:ctrlPr>
              <w:rPr>
                <w:rFonts w:ascii="Cambria Math" w:hAnsi="Cambria Math"/>
                <w:i/>
                <w:color w:val="000000"/>
                <w:sz w:val="28"/>
                <w:szCs w:val="28"/>
              </w:rPr>
            </m:ctrlPr>
          </m:fPr>
          <m:num>
            <m:d>
              <m:dPr>
                <m:ctrlPr>
                  <w:rPr>
                    <w:rFonts w:ascii="Cambria Math" w:hAnsi="Cambria Math"/>
                    <w:i/>
                    <w:color w:val="000000"/>
                    <w:sz w:val="28"/>
                    <w:szCs w:val="28"/>
                  </w:rPr>
                </m:ctrlPr>
              </m:dPr>
              <m:e>
                <m:r>
                  <w:rPr>
                    <w:rFonts w:ascii="Cambria Math" w:hAnsi="Cambria Math"/>
                    <w:color w:val="000000"/>
                    <w:sz w:val="28"/>
                    <w:szCs w:val="28"/>
                    <w:lang w:val="en-US"/>
                  </w:rPr>
                  <m:t>EBIT</m:t>
                </m:r>
                <m:r>
                  <w:rPr>
                    <w:rFonts w:ascii="Cambria Math" w:hAnsi="Cambria Math"/>
                    <w:color w:val="000000"/>
                    <w:sz w:val="28"/>
                    <w:szCs w:val="28"/>
                  </w:rPr>
                  <m:t>-</m:t>
                </m:r>
                <m:sSub>
                  <m:sSubPr>
                    <m:ctrlPr>
                      <w:rPr>
                        <w:rFonts w:ascii="Cambria Math" w:hAnsi="Cambria Math"/>
                        <w:i/>
                        <w:color w:val="000000"/>
                        <w:sz w:val="28"/>
                        <w:szCs w:val="28"/>
                        <w:lang w:val="en-US"/>
                      </w:rPr>
                    </m:ctrlPr>
                  </m:sSubPr>
                  <m:e>
                    <m:r>
                      <w:rPr>
                        <w:rFonts w:ascii="Cambria Math" w:hAnsi="Cambria Math"/>
                        <w:color w:val="000000"/>
                        <w:sz w:val="28"/>
                        <w:szCs w:val="28"/>
                        <w:lang w:val="en-US"/>
                      </w:rPr>
                      <m:t>I</m:t>
                    </m:r>
                  </m:e>
                  <m:sub>
                    <m:r>
                      <w:rPr>
                        <w:rFonts w:ascii="Cambria Math" w:hAnsi="Cambria Math"/>
                        <w:color w:val="000000"/>
                        <w:sz w:val="28"/>
                        <w:szCs w:val="28"/>
                      </w:rPr>
                      <m:t>2</m:t>
                    </m:r>
                  </m:sub>
                </m:sSub>
                <m:ctrlPr>
                  <w:rPr>
                    <w:rFonts w:ascii="Cambria Math" w:hAnsi="Cambria Math"/>
                    <w:i/>
                    <w:color w:val="000000"/>
                    <w:sz w:val="28"/>
                    <w:szCs w:val="28"/>
                    <w:lang w:val="en-US"/>
                  </w:rPr>
                </m:ctrlPr>
              </m:e>
            </m:d>
            <m:r>
              <w:rPr>
                <w:rFonts w:ascii="Cambria Math" w:hAnsi="Cambria Math"/>
                <w:color w:val="000000"/>
                <w:sz w:val="28"/>
                <w:szCs w:val="28"/>
              </w:rPr>
              <m:t>*</m:t>
            </m:r>
            <m:d>
              <m:dPr>
                <m:ctrlPr>
                  <w:rPr>
                    <w:rFonts w:ascii="Cambria Math" w:hAnsi="Cambria Math"/>
                    <w:i/>
                    <w:color w:val="000000"/>
                    <w:sz w:val="28"/>
                    <w:szCs w:val="28"/>
                    <w:lang w:val="en-US"/>
                  </w:rPr>
                </m:ctrlPr>
              </m:dPr>
              <m:e>
                <m:r>
                  <w:rPr>
                    <w:rFonts w:ascii="Cambria Math" w:hAnsi="Cambria Math"/>
                    <w:color w:val="000000"/>
                    <w:sz w:val="28"/>
                    <w:szCs w:val="28"/>
                  </w:rPr>
                  <m:t>1-</m:t>
                </m:r>
                <m:sSub>
                  <m:sSubPr>
                    <m:ctrlPr>
                      <w:rPr>
                        <w:rFonts w:ascii="Cambria Math" w:hAnsi="Cambria Math"/>
                        <w:i/>
                        <w:color w:val="000000"/>
                        <w:sz w:val="28"/>
                        <w:szCs w:val="28"/>
                        <w:lang w:val="en-US"/>
                      </w:rPr>
                    </m:ctrlPr>
                  </m:sSubPr>
                  <m:e>
                    <m:r>
                      <w:rPr>
                        <w:rFonts w:ascii="Cambria Math" w:hAnsi="Cambria Math"/>
                        <w:color w:val="000000"/>
                        <w:sz w:val="28"/>
                        <w:szCs w:val="28"/>
                        <w:lang w:val="en-US"/>
                      </w:rPr>
                      <m:t>T</m:t>
                    </m:r>
                  </m:e>
                  <m:sub>
                    <m:r>
                      <w:rPr>
                        <w:rFonts w:ascii="Cambria Math" w:hAnsi="Cambria Math"/>
                        <w:color w:val="000000"/>
                        <w:sz w:val="28"/>
                        <w:szCs w:val="28"/>
                      </w:rPr>
                      <m:t>2</m:t>
                    </m:r>
                  </m:sub>
                </m:sSub>
              </m:e>
            </m:d>
            <m:r>
              <w:rPr>
                <w:rFonts w:ascii="Cambria Math" w:hAnsi="Cambria Math"/>
                <w:color w:val="000000"/>
                <w:sz w:val="28"/>
                <w:szCs w:val="28"/>
              </w:rPr>
              <m:t>-</m:t>
            </m:r>
            <m:sSub>
              <m:sSubPr>
                <m:ctrlPr>
                  <w:rPr>
                    <w:rFonts w:ascii="Cambria Math" w:hAnsi="Cambria Math"/>
                    <w:i/>
                    <w:color w:val="000000"/>
                    <w:sz w:val="28"/>
                    <w:szCs w:val="28"/>
                    <w:lang w:val="en-US"/>
                  </w:rPr>
                </m:ctrlPr>
              </m:sSubPr>
              <m:e>
                <m:r>
                  <w:rPr>
                    <w:rFonts w:ascii="Cambria Math" w:hAnsi="Cambria Math"/>
                    <w:color w:val="000000"/>
                    <w:sz w:val="28"/>
                    <w:szCs w:val="28"/>
                    <w:lang w:val="en-US"/>
                  </w:rPr>
                  <m:t>D</m:t>
                </m:r>
              </m:e>
              <m:sub>
                <m:r>
                  <w:rPr>
                    <w:rFonts w:ascii="Cambria Math" w:hAnsi="Cambria Math"/>
                    <w:color w:val="000000"/>
                    <w:sz w:val="28"/>
                    <w:szCs w:val="28"/>
                    <w:lang w:val="en-US"/>
                  </w:rPr>
                  <m:t>p</m:t>
                </m:r>
                <m:r>
                  <w:rPr>
                    <w:rFonts w:ascii="Cambria Math" w:hAnsi="Cambria Math"/>
                    <w:color w:val="000000"/>
                    <w:sz w:val="28"/>
                    <w:szCs w:val="28"/>
                  </w:rPr>
                  <m:t>2</m:t>
                </m:r>
              </m:sub>
            </m:sSub>
            <m:r>
              <w:rPr>
                <w:rFonts w:ascii="Cambria Math" w:hAnsi="Cambria Math"/>
                <w:color w:val="000000"/>
                <w:sz w:val="28"/>
                <w:szCs w:val="28"/>
              </w:rPr>
              <m:t xml:space="preserve"> </m:t>
            </m:r>
          </m:num>
          <m:den>
            <m:sSub>
              <m:sSubPr>
                <m:ctrlPr>
                  <w:rPr>
                    <w:rFonts w:ascii="Cambria Math" w:hAnsi="Cambria Math"/>
                    <w:i/>
                    <w:color w:val="000000"/>
                    <w:sz w:val="28"/>
                    <w:szCs w:val="28"/>
                  </w:rPr>
                </m:ctrlPr>
              </m:sSubPr>
              <m:e>
                <m:r>
                  <w:rPr>
                    <w:rFonts w:ascii="Cambria Math" w:hAnsi="Cambria Math"/>
                    <w:color w:val="000000"/>
                    <w:sz w:val="28"/>
                    <w:szCs w:val="28"/>
                  </w:rPr>
                  <m:t>S</m:t>
                </m:r>
              </m:e>
              <m:sub>
                <m:r>
                  <w:rPr>
                    <w:rFonts w:ascii="Cambria Math" w:hAnsi="Cambria Math"/>
                    <w:color w:val="000000"/>
                    <w:sz w:val="28"/>
                    <w:szCs w:val="28"/>
                  </w:rPr>
                  <m:t>2</m:t>
                </m:r>
              </m:sub>
            </m:sSub>
          </m:den>
        </m:f>
      </m:oMath>
      <w:r w:rsidR="0050363A" w:rsidRPr="00DD4F26">
        <w:rPr>
          <w:color w:val="000000"/>
          <w:sz w:val="28"/>
          <w:szCs w:val="28"/>
        </w:rPr>
        <w:t xml:space="preserve">                    (9.2)</w:t>
      </w:r>
    </w:p>
    <w:p w:rsidR="0050363A" w:rsidRPr="00DD4F26" w:rsidRDefault="0050363A" w:rsidP="007926AA">
      <w:pPr>
        <w:ind w:right="3"/>
        <w:jc w:val="right"/>
        <w:rPr>
          <w:color w:val="000000"/>
          <w:sz w:val="28"/>
          <w:szCs w:val="28"/>
        </w:rPr>
      </w:pPr>
    </w:p>
    <w:p w:rsidR="00A73E39" w:rsidRPr="00DD4F26" w:rsidRDefault="00A73E39" w:rsidP="007926AA">
      <w:pPr>
        <w:ind w:right="3"/>
        <w:jc w:val="both"/>
        <w:rPr>
          <w:color w:val="000000"/>
          <w:sz w:val="28"/>
          <w:szCs w:val="28"/>
        </w:rPr>
      </w:pPr>
      <w:r w:rsidRPr="00DD4F26">
        <w:rPr>
          <w:color w:val="000000"/>
          <w:sz w:val="28"/>
          <w:szCs w:val="28"/>
        </w:rPr>
        <w:t xml:space="preserve">где  </w:t>
      </w:r>
      <w:r w:rsidRPr="00DD4F26">
        <w:rPr>
          <w:color w:val="000000"/>
          <w:sz w:val="28"/>
          <w:szCs w:val="28"/>
          <w:lang w:val="en-US"/>
        </w:rPr>
        <w:t>EBIT</w:t>
      </w:r>
      <w:r w:rsidRPr="00DD4F26">
        <w:rPr>
          <w:color w:val="000000"/>
          <w:sz w:val="28"/>
          <w:szCs w:val="28"/>
        </w:rPr>
        <w:t xml:space="preserve"> – искомая точка безразличия, </w:t>
      </w:r>
      <w:r w:rsidR="00AD7B80" w:rsidRPr="00DD4F26">
        <w:rPr>
          <w:color w:val="000000"/>
          <w:sz w:val="28"/>
          <w:szCs w:val="28"/>
        </w:rPr>
        <w:t>руб.</w:t>
      </w:r>
    </w:p>
    <w:p w:rsidR="00AD7B80" w:rsidRPr="00DD4F26" w:rsidRDefault="00A73E39" w:rsidP="007926AA">
      <w:pPr>
        <w:ind w:right="3"/>
        <w:jc w:val="both"/>
        <w:rPr>
          <w:color w:val="000000"/>
          <w:sz w:val="28"/>
          <w:szCs w:val="28"/>
        </w:rPr>
      </w:pPr>
      <w:r w:rsidRPr="00DD4F26">
        <w:rPr>
          <w:color w:val="000000"/>
          <w:sz w:val="28"/>
          <w:szCs w:val="28"/>
          <w:lang w:val="en-US"/>
        </w:rPr>
        <w:t>I</w:t>
      </w:r>
      <w:r w:rsidRPr="00DD4F26">
        <w:rPr>
          <w:color w:val="000000"/>
          <w:sz w:val="28"/>
          <w:szCs w:val="28"/>
          <w:vertAlign w:val="subscript"/>
        </w:rPr>
        <w:t>1</w:t>
      </w:r>
      <w:r w:rsidRPr="00DD4F26">
        <w:rPr>
          <w:color w:val="000000"/>
          <w:sz w:val="28"/>
          <w:szCs w:val="28"/>
        </w:rPr>
        <w:t xml:space="preserve"> и </w:t>
      </w:r>
      <w:r w:rsidRPr="00DD4F26">
        <w:rPr>
          <w:color w:val="000000"/>
          <w:sz w:val="28"/>
          <w:szCs w:val="28"/>
          <w:lang w:val="en-US"/>
        </w:rPr>
        <w:t>I</w:t>
      </w:r>
      <w:r w:rsidRPr="00DD4F26">
        <w:rPr>
          <w:color w:val="000000"/>
          <w:sz w:val="28"/>
          <w:szCs w:val="28"/>
          <w:vertAlign w:val="subscript"/>
        </w:rPr>
        <w:t>2</w:t>
      </w:r>
      <w:r w:rsidRPr="00DD4F26">
        <w:rPr>
          <w:color w:val="000000"/>
          <w:sz w:val="28"/>
          <w:szCs w:val="28"/>
        </w:rPr>
        <w:t xml:space="preserve"> - затраты на выплату процентов или дивидендов,</w:t>
      </w:r>
      <w:r w:rsidR="00AD7B80" w:rsidRPr="00DD4F26">
        <w:rPr>
          <w:color w:val="000000"/>
          <w:sz w:val="28"/>
          <w:szCs w:val="28"/>
        </w:rPr>
        <w:t xml:space="preserve"> руб.</w:t>
      </w:r>
    </w:p>
    <w:p w:rsidR="00A73E39" w:rsidRPr="00DD4F26" w:rsidRDefault="000102B9" w:rsidP="007926AA">
      <w:pPr>
        <w:ind w:right="3"/>
        <w:jc w:val="both"/>
        <w:rPr>
          <w:color w:val="000000"/>
          <w:sz w:val="28"/>
          <w:szCs w:val="28"/>
        </w:rPr>
      </w:pPr>
      <m:oMath>
        <m:sSub>
          <m:sSubPr>
            <m:ctrlPr>
              <w:rPr>
                <w:rFonts w:ascii="Cambria Math" w:hAnsi="Cambria Math"/>
                <w:color w:val="000000"/>
                <w:sz w:val="28"/>
                <w:szCs w:val="28"/>
                <w:lang w:val="en-US"/>
              </w:rPr>
            </m:ctrlPr>
          </m:sSubPr>
          <m:e>
            <m:r>
              <m:rPr>
                <m:sty m:val="p"/>
              </m:rPr>
              <w:rPr>
                <w:rFonts w:ascii="Cambria Math" w:hAnsi="Cambria Math"/>
                <w:color w:val="000000"/>
                <w:sz w:val="28"/>
                <w:szCs w:val="28"/>
                <w:lang w:val="en-US"/>
              </w:rPr>
              <m:t>D</m:t>
            </m:r>
          </m:e>
          <m:sub>
            <m:r>
              <m:rPr>
                <m:sty m:val="p"/>
              </m:rPr>
              <w:rPr>
                <w:rFonts w:ascii="Cambria Math" w:hAnsi="Cambria Math"/>
                <w:color w:val="000000"/>
                <w:sz w:val="28"/>
                <w:szCs w:val="28"/>
                <w:lang w:val="en-US"/>
              </w:rPr>
              <m:t>p</m:t>
            </m:r>
            <m:r>
              <m:rPr>
                <m:sty m:val="p"/>
              </m:rPr>
              <w:rPr>
                <w:rFonts w:ascii="Cambria Math" w:hAnsi="Cambria Math"/>
                <w:color w:val="000000"/>
                <w:sz w:val="28"/>
                <w:szCs w:val="28"/>
              </w:rPr>
              <m:t xml:space="preserve">1, </m:t>
            </m:r>
          </m:sub>
        </m:sSub>
      </m:oMath>
      <w:r w:rsidR="00A73E39" w:rsidRPr="00DD4F26">
        <w:rPr>
          <w:color w:val="000000"/>
          <w:sz w:val="28"/>
          <w:szCs w:val="28"/>
        </w:rPr>
        <w:t xml:space="preserve"> </w:t>
      </w:r>
      <m:oMath>
        <m:sSub>
          <m:sSubPr>
            <m:ctrlPr>
              <w:rPr>
                <w:rFonts w:ascii="Cambria Math" w:hAnsi="Cambria Math"/>
                <w:color w:val="000000"/>
                <w:sz w:val="28"/>
                <w:szCs w:val="28"/>
                <w:lang w:val="en-US"/>
              </w:rPr>
            </m:ctrlPr>
          </m:sSubPr>
          <m:e>
            <m:r>
              <m:rPr>
                <m:sty m:val="p"/>
              </m:rPr>
              <w:rPr>
                <w:rFonts w:ascii="Cambria Math" w:hAnsi="Cambria Math"/>
                <w:color w:val="000000"/>
                <w:sz w:val="28"/>
                <w:szCs w:val="28"/>
                <w:lang w:val="en-US"/>
              </w:rPr>
              <m:t>D</m:t>
            </m:r>
          </m:e>
          <m:sub>
            <m:r>
              <m:rPr>
                <m:sty m:val="p"/>
              </m:rPr>
              <w:rPr>
                <w:rFonts w:ascii="Cambria Math" w:hAnsi="Cambria Math"/>
                <w:color w:val="000000"/>
                <w:sz w:val="28"/>
                <w:szCs w:val="28"/>
                <w:lang w:val="en-US"/>
              </w:rPr>
              <m:t>p</m:t>
            </m:r>
            <m:r>
              <m:rPr>
                <m:sty m:val="p"/>
              </m:rPr>
              <w:rPr>
                <w:rFonts w:ascii="Cambria Math" w:hAnsi="Cambria Math"/>
                <w:color w:val="000000"/>
                <w:sz w:val="28"/>
                <w:szCs w:val="28"/>
              </w:rPr>
              <m:t>2</m:t>
            </m:r>
          </m:sub>
        </m:sSub>
      </m:oMath>
      <w:r w:rsidR="00AD7B80" w:rsidRPr="00DD4F26">
        <w:rPr>
          <w:color w:val="000000"/>
          <w:sz w:val="28"/>
          <w:szCs w:val="28"/>
        </w:rPr>
        <w:t xml:space="preserve"> - сумма дивидендов по привилегированным акциям при разных способах финансирования деятельности предприятия, руб.</w:t>
      </w:r>
    </w:p>
    <w:p w:rsidR="00A73E39" w:rsidRPr="00DD4F26" w:rsidRDefault="00A73E39" w:rsidP="007926AA">
      <w:pPr>
        <w:ind w:right="3"/>
        <w:jc w:val="both"/>
        <w:rPr>
          <w:color w:val="000000"/>
          <w:sz w:val="28"/>
          <w:szCs w:val="28"/>
        </w:rPr>
      </w:pPr>
      <w:r w:rsidRPr="00DD4F26">
        <w:rPr>
          <w:color w:val="000000"/>
          <w:sz w:val="28"/>
          <w:szCs w:val="28"/>
        </w:rPr>
        <w:t>S</w:t>
      </w:r>
      <w:r w:rsidRPr="00DD4F26">
        <w:rPr>
          <w:color w:val="000000"/>
          <w:sz w:val="28"/>
          <w:szCs w:val="28"/>
          <w:vertAlign w:val="subscript"/>
        </w:rPr>
        <w:t>1</w:t>
      </w:r>
      <w:r w:rsidRPr="00DD4F26">
        <w:rPr>
          <w:color w:val="000000"/>
          <w:sz w:val="28"/>
          <w:szCs w:val="28"/>
        </w:rPr>
        <w:t xml:space="preserve"> и S</w:t>
      </w:r>
      <w:r w:rsidRPr="00DD4F26">
        <w:rPr>
          <w:color w:val="000000"/>
          <w:sz w:val="28"/>
          <w:szCs w:val="28"/>
          <w:vertAlign w:val="subscript"/>
        </w:rPr>
        <w:t>2</w:t>
      </w:r>
      <w:r w:rsidRPr="00DD4F26">
        <w:rPr>
          <w:color w:val="000000"/>
          <w:sz w:val="28"/>
          <w:szCs w:val="28"/>
        </w:rPr>
        <w:t xml:space="preserve"> - количество обыкновенных акций при разных способах финансирования деятельности предприятия, </w:t>
      </w:r>
      <w:r w:rsidR="00AD7B80" w:rsidRPr="00DD4F26">
        <w:rPr>
          <w:color w:val="000000"/>
          <w:sz w:val="28"/>
          <w:szCs w:val="28"/>
        </w:rPr>
        <w:t>шт.</w:t>
      </w:r>
    </w:p>
    <w:p w:rsidR="00A73E39" w:rsidRPr="00DD4F26" w:rsidRDefault="00A73E39" w:rsidP="007926AA">
      <w:pPr>
        <w:ind w:right="3"/>
        <w:jc w:val="both"/>
        <w:rPr>
          <w:color w:val="000000"/>
          <w:sz w:val="28"/>
          <w:szCs w:val="28"/>
        </w:rPr>
      </w:pPr>
      <w:r w:rsidRPr="00DD4F26">
        <w:rPr>
          <w:color w:val="000000"/>
          <w:sz w:val="28"/>
          <w:szCs w:val="28"/>
          <w:lang w:val="en-US"/>
        </w:rPr>
        <w:t>T</w:t>
      </w:r>
      <w:r w:rsidRPr="00DD4F26">
        <w:rPr>
          <w:color w:val="000000"/>
          <w:sz w:val="28"/>
          <w:szCs w:val="28"/>
          <w:vertAlign w:val="subscript"/>
        </w:rPr>
        <w:t>1</w:t>
      </w:r>
      <w:r w:rsidRPr="00DD4F26">
        <w:rPr>
          <w:color w:val="000000"/>
          <w:sz w:val="28"/>
          <w:szCs w:val="28"/>
        </w:rPr>
        <w:t xml:space="preserve"> и </w:t>
      </w:r>
      <w:r w:rsidRPr="00DD4F26">
        <w:rPr>
          <w:color w:val="000000"/>
          <w:sz w:val="28"/>
          <w:szCs w:val="28"/>
          <w:lang w:val="en-US"/>
        </w:rPr>
        <w:t>T</w:t>
      </w:r>
      <w:r w:rsidRPr="00DD4F26">
        <w:rPr>
          <w:color w:val="000000"/>
          <w:sz w:val="28"/>
          <w:szCs w:val="28"/>
          <w:vertAlign w:val="subscript"/>
        </w:rPr>
        <w:t>2</w:t>
      </w:r>
      <w:r w:rsidRPr="00DD4F26">
        <w:rPr>
          <w:color w:val="000000"/>
          <w:sz w:val="28"/>
          <w:szCs w:val="28"/>
        </w:rPr>
        <w:t xml:space="preserve"> - ставки налога на прибыль при разных способах финансирования деятельности предприятия</w:t>
      </w:r>
      <w:r w:rsidR="00AD7B80" w:rsidRPr="00DD4F26">
        <w:rPr>
          <w:color w:val="000000"/>
          <w:sz w:val="28"/>
          <w:szCs w:val="28"/>
        </w:rPr>
        <w:t>, дол.ед.</w:t>
      </w:r>
    </w:p>
    <w:p w:rsidR="00797113" w:rsidRPr="00DD4F26" w:rsidRDefault="000102B9" w:rsidP="000D4451">
      <w:pPr>
        <w:jc w:val="center"/>
        <w:rPr>
          <w:sz w:val="28"/>
          <w:szCs w:val="28"/>
        </w:rPr>
      </w:pPr>
      <w:r>
        <w:rPr>
          <w:sz w:val="28"/>
          <w:szCs w:val="28"/>
        </w:rPr>
      </w:r>
      <w:r>
        <w:rPr>
          <w:sz w:val="28"/>
          <w:szCs w:val="28"/>
        </w:rPr>
        <w:pict>
          <v:group id="_x0000_s1311" editas="canvas" style="width:454.8pt;height:630pt;mso-position-horizontal-relative:char;mso-position-vertical-relative:line" coordorigin="2115,4062" coordsize="7277,10080">
            <o:lock v:ext="edit" aspectratio="t"/>
            <v:shape id="_x0000_s1312" type="#_x0000_t75" style="position:absolute;left:2115;top:4062;width:7277;height:10080" o:preferrelative="f">
              <v:fill o:detectmouseclick="t"/>
              <v:path o:extrusionok="t" o:connecttype="none"/>
              <o:lock v:ext="edit" text="t"/>
            </v:shape>
            <v:shapetype id="_x0000_t202" coordsize="21600,21600" o:spt="202" path="m,l,21600r21600,l21600,xe">
              <v:stroke joinstyle="miter"/>
              <v:path gradientshapeok="t" o:connecttype="rect"/>
            </v:shapetype>
            <v:shape id="_x0000_s1313" type="#_x0000_t202" style="position:absolute;left:3344;top:4350;width:4608;height:432">
              <v:textbox style="mso-next-textbox:#_x0000_s1313">
                <w:txbxContent>
                  <w:p w:rsidR="00F1144E" w:rsidRDefault="00F1144E" w:rsidP="00106CBB">
                    <w:r>
                      <w:t>Выручка от реализации (за вычетом НДС и акцизов)</w:t>
                    </w:r>
                  </w:p>
                  <w:p w:rsidR="00F1144E" w:rsidRDefault="00F1144E" w:rsidP="00106CBB"/>
                </w:txbxContent>
              </v:textbox>
            </v:shape>
            <v:rect id="_x0000_s1314" style="position:absolute;left:3344;top:5502;width:4608;height:1296">
              <v:textbox style="mso-next-textbox:#_x0000_s1314">
                <w:txbxContent>
                  <w:p w:rsidR="00F1144E" w:rsidRDefault="00F1144E" w:rsidP="00106CBB">
                    <w:pPr>
                      <w:numPr>
                        <w:ilvl w:val="0"/>
                        <w:numId w:val="33"/>
                      </w:numPr>
                    </w:pPr>
                    <w:r>
                      <w:t>Переменные расходы на производство и сбыт продукции (не включая финансовые расходы)</w:t>
                    </w:r>
                  </w:p>
                  <w:p w:rsidR="00F1144E" w:rsidRDefault="00F1144E" w:rsidP="00106CBB">
                    <w:pPr>
                      <w:numPr>
                        <w:ilvl w:val="0"/>
                        <w:numId w:val="33"/>
                      </w:numPr>
                    </w:pPr>
                    <w:r>
                      <w:t>Условно-постоянные расходы производственного характера (не включая финансовые расходы)</w:t>
                    </w:r>
                  </w:p>
                  <w:p w:rsidR="00F1144E" w:rsidRDefault="00F1144E" w:rsidP="00106CBB">
                    <w:pPr>
                      <w:numPr>
                        <w:ilvl w:val="0"/>
                        <w:numId w:val="33"/>
                      </w:numPr>
                    </w:pPr>
                  </w:p>
                </w:txbxContent>
              </v:textbox>
            </v:rect>
            <v:rect id="_x0000_s1315" style="position:absolute;left:3344;top:7518;width:4608;height:432">
              <v:textbox style="mso-next-textbox:#_x0000_s1315">
                <w:txbxContent>
                  <w:p w:rsidR="00F1144E" w:rsidRDefault="00F1144E" w:rsidP="00106CBB">
                    <w:pPr>
                      <w:jc w:val="center"/>
                    </w:pPr>
                    <w:r>
                      <w:t>Сальдо прочих доходов и расходов</w:t>
                    </w:r>
                  </w:p>
                </w:txbxContent>
              </v:textbox>
            </v:rect>
            <v:rect id="_x0000_s1316" style="position:absolute;left:3344;top:8670;width:4608;height:432">
              <v:textbox style="mso-next-textbox:#_x0000_s1316">
                <w:txbxContent>
                  <w:p w:rsidR="00F1144E" w:rsidRDefault="00F1144E" w:rsidP="00106CBB">
                    <w:pPr>
                      <w:jc w:val="center"/>
                    </w:pPr>
                    <w:r>
                      <w:t>Прибыль до вычета процентов и налогов</w:t>
                    </w:r>
                  </w:p>
                </w:txbxContent>
              </v:textbox>
            </v:rect>
            <v:rect id="_x0000_s1317" style="position:absolute;left:3344;top:9822;width:4608;height:432">
              <v:textbox style="mso-next-textbox:#_x0000_s1317">
                <w:txbxContent>
                  <w:p w:rsidR="00F1144E" w:rsidRDefault="00F1144E" w:rsidP="00106CBB">
                    <w:pPr>
                      <w:jc w:val="center"/>
                    </w:pPr>
                    <w:r>
                      <w:t>Условно-постоянные финансовые расходы</w:t>
                    </w:r>
                  </w:p>
                </w:txbxContent>
              </v:textbox>
            </v:rect>
            <v:shapetype id="_x0000_t116" coordsize="21600,21600" o:spt="116" path="m3475,qx,10800,3475,21600l18125,21600qx21600,10800,18125,xe">
              <v:stroke joinstyle="miter"/>
              <v:path gradientshapeok="t" o:connecttype="rect" textboxrect="1018,3163,20582,18437"/>
            </v:shapetype>
            <v:shape id="_x0000_s1318" type="#_x0000_t116" style="position:absolute;left:5072;top:10398;width:1152;height:432">
              <v:textbox style="mso-next-textbox:#_x0000_s1318">
                <w:txbxContent>
                  <w:p w:rsidR="00F1144E" w:rsidRPr="00D7422A" w:rsidRDefault="00F1144E" w:rsidP="00106CBB">
                    <w:pPr>
                      <w:jc w:val="center"/>
                    </w:pPr>
                    <w:r w:rsidRPr="00D7422A">
                      <w:t>Равно</w:t>
                    </w:r>
                  </w:p>
                </w:txbxContent>
              </v:textbox>
            </v:shape>
            <v:shape id="_x0000_s1319" type="#_x0000_t116" style="position:absolute;left:5072;top:9246;width:1152;height:432">
              <v:textbox style="mso-next-textbox:#_x0000_s1319">
                <w:txbxContent>
                  <w:p w:rsidR="00F1144E" w:rsidRDefault="00F1144E" w:rsidP="00106CBB">
                    <w:pPr>
                      <w:jc w:val="center"/>
                    </w:pPr>
                    <w:r>
                      <w:t>Минус</w:t>
                    </w:r>
                  </w:p>
                </w:txbxContent>
              </v:textbox>
            </v:shape>
            <v:shape id="_x0000_s1320" type="#_x0000_t116" style="position:absolute;left:5072;top:8094;width:1008;height:432">
              <v:textbox style="mso-next-textbox:#_x0000_s1320">
                <w:txbxContent>
                  <w:p w:rsidR="00F1144E" w:rsidRDefault="00F1144E" w:rsidP="00106CBB">
                    <w:pPr>
                      <w:jc w:val="center"/>
                    </w:pPr>
                    <w:r>
                      <w:t>Равно</w:t>
                    </w:r>
                  </w:p>
                </w:txbxContent>
              </v:textbox>
            </v:shape>
            <v:shape id="_x0000_s1321" type="#_x0000_t116" style="position:absolute;left:5072;top:4926;width:1008;height:432">
              <v:textbox style="mso-next-textbox:#_x0000_s1321">
                <w:txbxContent>
                  <w:p w:rsidR="00F1144E" w:rsidRDefault="00F1144E" w:rsidP="00106CBB">
                    <w:r>
                      <w:t xml:space="preserve">Минус </w:t>
                    </w:r>
                  </w:p>
                </w:txbxContent>
              </v:textbox>
            </v:shape>
            <v:shape id="_x0000_s1322" type="#_x0000_t116" style="position:absolute;left:4784;top:6942;width:1728;height:432">
              <v:textbox style="mso-next-textbox:#_x0000_s1322">
                <w:txbxContent>
                  <w:p w:rsidR="00F1144E" w:rsidRDefault="00F1144E" w:rsidP="00106CBB">
                    <w:r>
                      <w:t xml:space="preserve">Плюс / минус </w:t>
                    </w:r>
                  </w:p>
                </w:txbxContent>
              </v:textbox>
            </v:shape>
            <v:rect id="_x0000_s1323" style="position:absolute;left:3344;top:10974;width:4608;height:432">
              <v:textbox style="mso-next-textbox:#_x0000_s1323">
                <w:txbxContent>
                  <w:p w:rsidR="00F1144E" w:rsidRDefault="00F1144E" w:rsidP="00106CBB">
                    <w:pPr>
                      <w:jc w:val="center"/>
                    </w:pPr>
                    <w:r>
                      <w:t>Налогооблагаемая прибыль</w:t>
                    </w:r>
                  </w:p>
                </w:txbxContent>
              </v:textbox>
            </v:rect>
            <v:shape id="_x0000_s1324" type="#_x0000_t116" style="position:absolute;left:5072;top:11550;width:1152;height:432">
              <v:textbox style="mso-next-textbox:#_x0000_s1324">
                <w:txbxContent>
                  <w:p w:rsidR="00F1144E" w:rsidRDefault="00F1144E" w:rsidP="00106CBB">
                    <w:pPr>
                      <w:jc w:val="center"/>
                    </w:pPr>
                    <w:r>
                      <w:t>Минус</w:t>
                    </w:r>
                  </w:p>
                </w:txbxContent>
              </v:textbox>
            </v:shape>
            <v:rect id="_x0000_s1325" style="position:absolute;left:3344;top:12126;width:4608;height:576">
              <v:textbox style="mso-next-textbox:#_x0000_s1325">
                <w:txbxContent>
                  <w:p w:rsidR="00F1144E" w:rsidRDefault="00F1144E" w:rsidP="00106CBB">
                    <w:pPr>
                      <w:jc w:val="center"/>
                    </w:pPr>
                    <w:r>
                      <w:t>Налог на прибыль и прочие обязательные платежи</w:t>
                    </w:r>
                  </w:p>
                </w:txbxContent>
              </v:textbox>
            </v:rect>
            <v:shape id="_x0000_s1326" type="#_x0000_t116" style="position:absolute;left:5216;top:12846;width:1008;height:432">
              <v:textbox style="mso-next-textbox:#_x0000_s1326">
                <w:txbxContent>
                  <w:p w:rsidR="00F1144E" w:rsidRDefault="00F1144E" w:rsidP="00106CBB">
                    <w:pPr>
                      <w:jc w:val="center"/>
                    </w:pPr>
                    <w:r>
                      <w:t>Равно</w:t>
                    </w:r>
                  </w:p>
                </w:txbxContent>
              </v:textbox>
            </v:shape>
            <v:rect id="_x0000_s1327" style="position:absolute;left:3344;top:13566;width:4608;height:432">
              <v:textbox style="mso-next-textbox:#_x0000_s1327">
                <w:txbxContent>
                  <w:p w:rsidR="00F1144E" w:rsidRDefault="00F1144E" w:rsidP="00106CBB">
                    <w:pPr>
                      <w:jc w:val="center"/>
                    </w:pPr>
                    <w:r>
                      <w:t>Чистая прибыль</w:t>
                    </w:r>
                  </w:p>
                </w:txbxContent>
              </v:textbox>
            </v:re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328" type="#_x0000_t87" style="position:absolute;left:2912;top:4206;width:432;height:4320"/>
            <v:shape id="_x0000_s1329" type="#_x0000_t87" style="position:absolute;left:2912;top:9102;width:288;height:4896"/>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330" type="#_x0000_t88" style="position:absolute;left:8096;top:4206;width:432;height:9792"/>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331" type="#_x0000_t61" style="position:absolute;left:8384;top:8094;width:1008;height:720" adj="3566,30240">
              <v:textbox style="mso-next-textbox:#_x0000_s1331">
                <w:txbxContent>
                  <w:p w:rsidR="00F1144E" w:rsidRPr="00E834C5" w:rsidRDefault="00F1144E" w:rsidP="00106CBB">
                    <w:r>
                      <w:t>Влияние ЭПФР</w:t>
                    </w:r>
                  </w:p>
                </w:txbxContent>
              </v:textbox>
            </v:shape>
            <v:shape id="_x0000_s1332" type="#_x0000_t13" style="position:absolute;left:2192;top:5502;width:782;height:1728">
              <v:textbox style="mso-next-textbox:#_x0000_s1332">
                <w:txbxContent>
                  <w:p w:rsidR="00F1144E" w:rsidRDefault="00F1144E" w:rsidP="00106CBB">
                    <w:r>
                      <w:t>Влияние ЭПР</w:t>
                    </w:r>
                  </w:p>
                </w:txbxContent>
              </v:textbox>
            </v:shape>
            <v:shape id="_x0000_s1333" type="#_x0000_t13" style="position:absolute;left:2115;top:10763;width:797;height:1493">
              <v:textbox style="mso-next-textbox:#_x0000_s1333">
                <w:txbxContent>
                  <w:p w:rsidR="00F1144E" w:rsidRDefault="00F1144E" w:rsidP="00106CBB">
                    <w:r>
                      <w:t>Влияние ЭФР</w:t>
                    </w:r>
                  </w:p>
                  <w:p w:rsidR="00F1144E" w:rsidRDefault="00F1144E" w:rsidP="00106CBB"/>
                </w:txbxContent>
              </v:textbox>
            </v:shape>
            <w10:wrap type="none"/>
            <w10:anchorlock/>
          </v:group>
        </w:pict>
      </w:r>
    </w:p>
    <w:p w:rsidR="00797113" w:rsidRPr="00DD4F26" w:rsidRDefault="00797113" w:rsidP="007926AA">
      <w:pPr>
        <w:jc w:val="center"/>
        <w:rPr>
          <w:sz w:val="28"/>
          <w:szCs w:val="28"/>
        </w:rPr>
      </w:pPr>
    </w:p>
    <w:p w:rsidR="00797113" w:rsidRPr="00DD4F26" w:rsidRDefault="00797113" w:rsidP="007926AA">
      <w:pPr>
        <w:jc w:val="center"/>
        <w:rPr>
          <w:sz w:val="28"/>
          <w:szCs w:val="28"/>
        </w:rPr>
      </w:pPr>
    </w:p>
    <w:p w:rsidR="00797113" w:rsidRPr="00DD4F26" w:rsidRDefault="00797113" w:rsidP="007926AA">
      <w:pPr>
        <w:jc w:val="center"/>
        <w:rPr>
          <w:sz w:val="28"/>
          <w:szCs w:val="28"/>
        </w:rPr>
      </w:pPr>
      <w:r w:rsidRPr="00DD4F26">
        <w:rPr>
          <w:sz w:val="28"/>
          <w:szCs w:val="28"/>
        </w:rPr>
        <w:t xml:space="preserve">Рис. 9.1. Взаимосвязь </w:t>
      </w:r>
      <w:r w:rsidR="00A51468" w:rsidRPr="00DD4F26">
        <w:rPr>
          <w:sz w:val="28"/>
          <w:szCs w:val="28"/>
        </w:rPr>
        <w:t>прибыли</w:t>
      </w:r>
      <w:r w:rsidRPr="00DD4F26">
        <w:rPr>
          <w:sz w:val="28"/>
          <w:szCs w:val="28"/>
        </w:rPr>
        <w:t xml:space="preserve"> и левереджа</w:t>
      </w:r>
    </w:p>
    <w:p w:rsidR="00797113" w:rsidRPr="00DD4F26" w:rsidRDefault="00797113" w:rsidP="007926AA">
      <w:pPr>
        <w:pStyle w:val="2"/>
        <w:spacing w:before="0" w:after="0"/>
        <w:jc w:val="both"/>
        <w:rPr>
          <w:rFonts w:ascii="Times New Roman" w:hAnsi="Times New Roman" w:cs="Times New Roman"/>
          <w:i w:val="0"/>
          <w:iCs w:val="0"/>
        </w:rPr>
      </w:pPr>
      <w:bookmarkStart w:id="34" w:name="_Toc328741038"/>
      <w:r w:rsidRPr="00DD4F26">
        <w:rPr>
          <w:rFonts w:ascii="Times New Roman" w:hAnsi="Times New Roman" w:cs="Times New Roman"/>
          <w:i w:val="0"/>
          <w:iCs w:val="0"/>
          <w:color w:val="000000"/>
        </w:rPr>
        <w:lastRenderedPageBreak/>
        <w:t>Задачи</w:t>
      </w:r>
      <w:bookmarkEnd w:id="34"/>
      <w:r w:rsidRPr="00DD4F26">
        <w:rPr>
          <w:rFonts w:ascii="Times New Roman" w:hAnsi="Times New Roman" w:cs="Times New Roman"/>
          <w:i w:val="0"/>
          <w:iCs w:val="0"/>
          <w:color w:val="000000"/>
        </w:rPr>
        <w:t xml:space="preserve"> </w:t>
      </w:r>
    </w:p>
    <w:p w:rsidR="00797113" w:rsidRPr="00DD4F26" w:rsidRDefault="00797113" w:rsidP="007926AA">
      <w:pPr>
        <w:jc w:val="both"/>
        <w:rPr>
          <w:color w:val="000000"/>
          <w:sz w:val="28"/>
          <w:szCs w:val="28"/>
        </w:rPr>
      </w:pPr>
      <w:r w:rsidRPr="00DD4F26">
        <w:rPr>
          <w:color w:val="000000"/>
          <w:sz w:val="28"/>
          <w:szCs w:val="28"/>
        </w:rPr>
        <w:t xml:space="preserve">1. Предприятие планирует ежегодно производить и продавать 2000 единиц продукции. Планируемая цена  единицы продукции – 5000 руб., переменные расходы на единицу продукции – </w:t>
      </w:r>
      <w:r w:rsidR="00B83F6C" w:rsidRPr="00DD4F26">
        <w:rPr>
          <w:color w:val="000000"/>
          <w:sz w:val="28"/>
          <w:szCs w:val="28"/>
        </w:rPr>
        <w:t>30</w:t>
      </w:r>
      <w:r w:rsidRPr="00DD4F26">
        <w:rPr>
          <w:color w:val="000000"/>
          <w:sz w:val="28"/>
          <w:szCs w:val="28"/>
        </w:rPr>
        <w:t xml:space="preserve">00 руб., постоянные расходы в год – 1500 тыс. руб. Определите эффект производственного рычага компании. </w:t>
      </w:r>
    </w:p>
    <w:p w:rsidR="00797113" w:rsidRPr="00DD4F26" w:rsidRDefault="00797113" w:rsidP="007926AA">
      <w:pPr>
        <w:jc w:val="both"/>
        <w:rPr>
          <w:color w:val="000000"/>
          <w:sz w:val="28"/>
          <w:szCs w:val="28"/>
        </w:rPr>
      </w:pPr>
      <w:r w:rsidRPr="00DD4F26">
        <w:rPr>
          <w:color w:val="000000"/>
          <w:sz w:val="28"/>
          <w:szCs w:val="28"/>
        </w:rPr>
        <w:t>По условию задачи р = 5000</w:t>
      </w:r>
      <w:r w:rsidR="00B83F6C" w:rsidRPr="00DD4F26">
        <w:rPr>
          <w:color w:val="000000"/>
          <w:sz w:val="28"/>
          <w:szCs w:val="28"/>
        </w:rPr>
        <w:t xml:space="preserve"> руб., FC =1 500 000 руб., v = 30</w:t>
      </w:r>
      <w:r w:rsidRPr="00DD4F26">
        <w:rPr>
          <w:color w:val="000000"/>
          <w:sz w:val="28"/>
          <w:szCs w:val="28"/>
        </w:rPr>
        <w:t xml:space="preserve">00 руб., </w:t>
      </w:r>
    </w:p>
    <w:p w:rsidR="00797113" w:rsidRPr="00DD4F26" w:rsidRDefault="00797113" w:rsidP="007926AA">
      <w:pPr>
        <w:jc w:val="both"/>
        <w:rPr>
          <w:color w:val="000000"/>
          <w:sz w:val="28"/>
          <w:szCs w:val="28"/>
        </w:rPr>
      </w:pPr>
      <w:r w:rsidRPr="00DD4F26">
        <w:rPr>
          <w:color w:val="000000"/>
          <w:sz w:val="28"/>
          <w:szCs w:val="28"/>
        </w:rPr>
        <w:t>Q = 2000 ед.</w:t>
      </w:r>
    </w:p>
    <w:p w:rsidR="00797113" w:rsidRPr="00DD4F26" w:rsidRDefault="00797113" w:rsidP="007926AA">
      <w:pPr>
        <w:jc w:val="both"/>
        <w:rPr>
          <w:color w:val="000000"/>
          <w:sz w:val="28"/>
          <w:szCs w:val="28"/>
        </w:rPr>
      </w:pPr>
    </w:p>
    <w:p w:rsidR="00797113" w:rsidRPr="00DD4F26" w:rsidRDefault="000102B9" w:rsidP="007926AA">
      <w:pPr>
        <w:jc w:val="both"/>
        <w:rPr>
          <w:color w:val="000000"/>
          <w:sz w:val="28"/>
          <w:szCs w:val="28"/>
        </w:rPr>
      </w:pPr>
      <w:r w:rsidRPr="00DD4F26">
        <w:rPr>
          <w:color w:val="000000"/>
          <w:sz w:val="28"/>
          <w:szCs w:val="28"/>
        </w:rPr>
        <w:fldChar w:fldCharType="begin"/>
      </w:r>
      <w:r w:rsidR="00797113" w:rsidRPr="00DD4F26">
        <w:rPr>
          <w:color w:val="000000"/>
          <w:sz w:val="28"/>
          <w:szCs w:val="28"/>
        </w:rPr>
        <w:instrText xml:space="preserve"> QUOTE </w:instrText>
      </w:r>
      <w:r w:rsidR="00FF4D12" w:rsidRPr="00DD4F26">
        <w:rPr>
          <w:noProof/>
          <w:sz w:val="28"/>
          <w:szCs w:val="28"/>
        </w:rPr>
        <w:drawing>
          <wp:inline distT="0" distB="0" distL="0" distR="0">
            <wp:extent cx="1017905" cy="413385"/>
            <wp:effectExtent l="19050" t="0" r="0" b="0"/>
            <wp:docPr id="418" name="Рисунок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165" cstate="print">
                      <a:clrChange>
                        <a:clrFrom>
                          <a:srgbClr val="FFFFFF"/>
                        </a:clrFrom>
                        <a:clrTo>
                          <a:srgbClr val="FFFFFF">
                            <a:alpha val="0"/>
                          </a:srgbClr>
                        </a:clrTo>
                      </a:clrChange>
                    </a:blip>
                    <a:srcRect/>
                    <a:stretch>
                      <a:fillRect/>
                    </a:stretch>
                  </pic:blipFill>
                  <pic:spPr bwMode="auto">
                    <a:xfrm>
                      <a:off x="0" y="0"/>
                      <a:ext cx="1017905" cy="413385"/>
                    </a:xfrm>
                    <a:prstGeom prst="rect">
                      <a:avLst/>
                    </a:prstGeom>
                    <a:noFill/>
                    <a:ln w="9525">
                      <a:noFill/>
                      <a:miter lim="800000"/>
                      <a:headEnd/>
                      <a:tailEnd/>
                    </a:ln>
                  </pic:spPr>
                </pic:pic>
              </a:graphicData>
            </a:graphic>
          </wp:inline>
        </w:drawing>
      </w:r>
      <w:r w:rsidR="00797113" w:rsidRPr="00DD4F26">
        <w:rPr>
          <w:color w:val="000000"/>
          <w:sz w:val="28"/>
          <w:szCs w:val="28"/>
        </w:rPr>
        <w:instrText xml:space="preserve"> </w:instrText>
      </w:r>
      <w:r w:rsidRPr="00DD4F26">
        <w:rPr>
          <w:color w:val="000000"/>
          <w:sz w:val="28"/>
          <w:szCs w:val="28"/>
        </w:rPr>
        <w:fldChar w:fldCharType="separate"/>
      </w:r>
      <w:r w:rsidR="00FF4D12" w:rsidRPr="00DD4F26">
        <w:rPr>
          <w:noProof/>
          <w:sz w:val="28"/>
          <w:szCs w:val="28"/>
        </w:rPr>
        <w:drawing>
          <wp:inline distT="0" distB="0" distL="0" distR="0">
            <wp:extent cx="1017905" cy="413385"/>
            <wp:effectExtent l="19050" t="0" r="0" b="0"/>
            <wp:docPr id="419" name="Рисунок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165" cstate="print">
                      <a:clrChange>
                        <a:clrFrom>
                          <a:srgbClr val="FFFFFF"/>
                        </a:clrFrom>
                        <a:clrTo>
                          <a:srgbClr val="FFFFFF">
                            <a:alpha val="0"/>
                          </a:srgbClr>
                        </a:clrTo>
                      </a:clrChange>
                    </a:blip>
                    <a:srcRect/>
                    <a:stretch>
                      <a:fillRect/>
                    </a:stretch>
                  </pic:blipFill>
                  <pic:spPr bwMode="auto">
                    <a:xfrm>
                      <a:off x="0" y="0"/>
                      <a:ext cx="1017905" cy="413385"/>
                    </a:xfrm>
                    <a:prstGeom prst="rect">
                      <a:avLst/>
                    </a:prstGeom>
                    <a:noFill/>
                    <a:ln w="9525">
                      <a:noFill/>
                      <a:miter lim="800000"/>
                      <a:headEnd/>
                      <a:tailEnd/>
                    </a:ln>
                  </pic:spPr>
                </pic:pic>
              </a:graphicData>
            </a:graphic>
          </wp:inline>
        </w:drawing>
      </w:r>
      <w:r w:rsidRPr="00DD4F26">
        <w:rPr>
          <w:color w:val="000000"/>
          <w:sz w:val="28"/>
          <w:szCs w:val="28"/>
        </w:rPr>
        <w:fldChar w:fldCharType="end"/>
      </w:r>
      <w:r w:rsidR="00797113" w:rsidRPr="00DD4F26">
        <w:rPr>
          <w:color w:val="000000"/>
          <w:sz w:val="28"/>
          <w:szCs w:val="28"/>
        </w:rPr>
        <w:t xml:space="preserve"> = </w:t>
      </w:r>
      <w:r w:rsidRPr="00DD4F26">
        <w:rPr>
          <w:color w:val="000000"/>
          <w:sz w:val="28"/>
          <w:szCs w:val="28"/>
        </w:rPr>
        <w:fldChar w:fldCharType="begin"/>
      </w:r>
      <w:r w:rsidR="00797113" w:rsidRPr="00DD4F26">
        <w:rPr>
          <w:color w:val="000000"/>
          <w:sz w:val="28"/>
          <w:szCs w:val="28"/>
        </w:rPr>
        <w:instrText xml:space="preserve"> QUOTE </w:instrText>
      </w:r>
      <w:r w:rsidR="00FF4D12" w:rsidRPr="00DD4F26">
        <w:rPr>
          <w:noProof/>
          <w:sz w:val="28"/>
          <w:szCs w:val="28"/>
        </w:rPr>
        <w:drawing>
          <wp:inline distT="0" distB="0" distL="0" distR="0">
            <wp:extent cx="2854325" cy="564515"/>
            <wp:effectExtent l="19050" t="0" r="0" b="0"/>
            <wp:docPr id="420" name="Рисунок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pic:cNvPicPr>
                      <a:picLocks noChangeAspect="1" noChangeArrowheads="1"/>
                    </pic:cNvPicPr>
                  </pic:nvPicPr>
                  <pic:blipFill>
                    <a:blip r:embed="rId166" cstate="print">
                      <a:clrChange>
                        <a:clrFrom>
                          <a:srgbClr val="FFFFFF"/>
                        </a:clrFrom>
                        <a:clrTo>
                          <a:srgbClr val="FFFFFF">
                            <a:alpha val="0"/>
                          </a:srgbClr>
                        </a:clrTo>
                      </a:clrChange>
                    </a:blip>
                    <a:srcRect/>
                    <a:stretch>
                      <a:fillRect/>
                    </a:stretch>
                  </pic:blipFill>
                  <pic:spPr bwMode="auto">
                    <a:xfrm>
                      <a:off x="0" y="0"/>
                      <a:ext cx="2854325" cy="564515"/>
                    </a:xfrm>
                    <a:prstGeom prst="rect">
                      <a:avLst/>
                    </a:prstGeom>
                    <a:noFill/>
                    <a:ln w="9525">
                      <a:noFill/>
                      <a:miter lim="800000"/>
                      <a:headEnd/>
                      <a:tailEnd/>
                    </a:ln>
                  </pic:spPr>
                </pic:pic>
              </a:graphicData>
            </a:graphic>
          </wp:inline>
        </w:drawing>
      </w:r>
      <w:r w:rsidR="00797113" w:rsidRPr="00DD4F26">
        <w:rPr>
          <w:color w:val="000000"/>
          <w:sz w:val="28"/>
          <w:szCs w:val="28"/>
        </w:rPr>
        <w:instrText xml:space="preserve"> </w:instrText>
      </w:r>
      <w:r w:rsidRPr="00DD4F26">
        <w:rPr>
          <w:color w:val="000000"/>
          <w:sz w:val="28"/>
          <w:szCs w:val="28"/>
        </w:rPr>
        <w:fldChar w:fldCharType="separate"/>
      </w:r>
      <w:r w:rsidR="00FF4D12" w:rsidRPr="00DD4F26">
        <w:rPr>
          <w:noProof/>
          <w:sz w:val="28"/>
          <w:szCs w:val="28"/>
        </w:rPr>
        <w:drawing>
          <wp:inline distT="0" distB="0" distL="0" distR="0">
            <wp:extent cx="2854325" cy="564515"/>
            <wp:effectExtent l="19050" t="0" r="0" b="0"/>
            <wp:docPr id="421" name="Рисунок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pic:cNvPicPr>
                      <a:picLocks noChangeAspect="1" noChangeArrowheads="1"/>
                    </pic:cNvPicPr>
                  </pic:nvPicPr>
                  <pic:blipFill>
                    <a:blip r:embed="rId166" cstate="print">
                      <a:clrChange>
                        <a:clrFrom>
                          <a:srgbClr val="FFFFFF"/>
                        </a:clrFrom>
                        <a:clrTo>
                          <a:srgbClr val="FFFFFF">
                            <a:alpha val="0"/>
                          </a:srgbClr>
                        </a:clrTo>
                      </a:clrChange>
                    </a:blip>
                    <a:srcRect/>
                    <a:stretch>
                      <a:fillRect/>
                    </a:stretch>
                  </pic:blipFill>
                  <pic:spPr bwMode="auto">
                    <a:xfrm>
                      <a:off x="0" y="0"/>
                      <a:ext cx="2854325" cy="564515"/>
                    </a:xfrm>
                    <a:prstGeom prst="rect">
                      <a:avLst/>
                    </a:prstGeom>
                    <a:noFill/>
                    <a:ln w="9525">
                      <a:noFill/>
                      <a:miter lim="800000"/>
                      <a:headEnd/>
                      <a:tailEnd/>
                    </a:ln>
                  </pic:spPr>
                </pic:pic>
              </a:graphicData>
            </a:graphic>
          </wp:inline>
        </w:drawing>
      </w:r>
      <w:r w:rsidRPr="00DD4F26">
        <w:rPr>
          <w:color w:val="000000"/>
          <w:sz w:val="28"/>
          <w:szCs w:val="28"/>
        </w:rPr>
        <w:fldChar w:fldCharType="end"/>
      </w:r>
      <w:r w:rsidR="00797113" w:rsidRPr="00DD4F26">
        <w:rPr>
          <w:color w:val="000000"/>
          <w:sz w:val="28"/>
          <w:szCs w:val="28"/>
        </w:rPr>
        <w:t>1,6(раз.)</w:t>
      </w:r>
    </w:p>
    <w:p w:rsidR="00797113" w:rsidRPr="00DD4F26" w:rsidRDefault="00797113" w:rsidP="007926AA">
      <w:pPr>
        <w:jc w:val="both"/>
        <w:rPr>
          <w:color w:val="000000"/>
          <w:sz w:val="28"/>
          <w:szCs w:val="28"/>
        </w:rPr>
      </w:pPr>
    </w:p>
    <w:p w:rsidR="00797113" w:rsidRPr="00DD4F26" w:rsidRDefault="00797113" w:rsidP="007926AA">
      <w:pPr>
        <w:jc w:val="both"/>
        <w:rPr>
          <w:color w:val="000000"/>
          <w:sz w:val="28"/>
          <w:szCs w:val="28"/>
        </w:rPr>
      </w:pPr>
      <w:r w:rsidRPr="00DD4F26">
        <w:rPr>
          <w:color w:val="000000"/>
          <w:sz w:val="28"/>
          <w:szCs w:val="28"/>
        </w:rPr>
        <w:t>ЭПР составит 1,6 раза. Следовательно, при увеличении объема производства на 1% произойдет увеличение EBIT на 1,6%.</w:t>
      </w:r>
    </w:p>
    <w:p w:rsidR="00797113" w:rsidRPr="00DD4F26" w:rsidRDefault="00797113" w:rsidP="007926AA">
      <w:pPr>
        <w:jc w:val="both"/>
        <w:rPr>
          <w:color w:val="000000"/>
          <w:sz w:val="28"/>
          <w:szCs w:val="28"/>
        </w:rPr>
      </w:pPr>
    </w:p>
    <w:p w:rsidR="00797113" w:rsidRPr="00DD4F26" w:rsidRDefault="00797113" w:rsidP="007926AA">
      <w:pPr>
        <w:jc w:val="both"/>
        <w:rPr>
          <w:color w:val="000000"/>
          <w:sz w:val="28"/>
          <w:szCs w:val="28"/>
        </w:rPr>
      </w:pPr>
      <w:r w:rsidRPr="00DD4F26">
        <w:rPr>
          <w:color w:val="000000"/>
          <w:sz w:val="28"/>
          <w:szCs w:val="28"/>
        </w:rPr>
        <w:t>2. Имеются следующие исходные данные:</w:t>
      </w:r>
    </w:p>
    <w:tbl>
      <w:tblP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04"/>
        <w:gridCol w:w="4116"/>
      </w:tblGrid>
      <w:tr w:rsidR="00797113" w:rsidRPr="00DD4F26">
        <w:tc>
          <w:tcPr>
            <w:tcW w:w="4704" w:type="dxa"/>
            <w:tcBorders>
              <w:top w:val="single" w:sz="4" w:space="0" w:color="auto"/>
              <w:left w:val="single" w:sz="4" w:space="0" w:color="auto"/>
              <w:bottom w:val="single" w:sz="4" w:space="0" w:color="auto"/>
              <w:right w:val="single" w:sz="4" w:space="0" w:color="auto"/>
            </w:tcBorders>
          </w:tcPr>
          <w:p w:rsidR="00797113" w:rsidRPr="00DD4F26" w:rsidRDefault="00797113" w:rsidP="000D4451">
            <w:pPr>
              <w:jc w:val="center"/>
              <w:rPr>
                <w:color w:val="000000"/>
                <w:sz w:val="28"/>
                <w:szCs w:val="28"/>
              </w:rPr>
            </w:pPr>
            <w:r w:rsidRPr="00DD4F26">
              <w:rPr>
                <w:color w:val="000000"/>
                <w:sz w:val="28"/>
                <w:szCs w:val="28"/>
              </w:rPr>
              <w:t>Показатели</w:t>
            </w:r>
          </w:p>
        </w:tc>
        <w:tc>
          <w:tcPr>
            <w:tcW w:w="4116" w:type="dxa"/>
            <w:tcBorders>
              <w:top w:val="single" w:sz="4" w:space="0" w:color="auto"/>
              <w:left w:val="single" w:sz="4" w:space="0" w:color="auto"/>
              <w:bottom w:val="single" w:sz="4" w:space="0" w:color="auto"/>
              <w:right w:val="single" w:sz="4" w:space="0" w:color="auto"/>
            </w:tcBorders>
          </w:tcPr>
          <w:p w:rsidR="00797113" w:rsidRPr="00DD4F26" w:rsidRDefault="00797113" w:rsidP="000D4451">
            <w:pPr>
              <w:jc w:val="center"/>
              <w:rPr>
                <w:color w:val="000000"/>
                <w:sz w:val="28"/>
                <w:szCs w:val="28"/>
              </w:rPr>
            </w:pPr>
            <w:r w:rsidRPr="00DD4F26">
              <w:rPr>
                <w:color w:val="000000"/>
                <w:sz w:val="28"/>
                <w:szCs w:val="28"/>
              </w:rPr>
              <w:t>Данные в рублях</w:t>
            </w:r>
          </w:p>
        </w:tc>
      </w:tr>
      <w:tr w:rsidR="00797113" w:rsidRPr="00DD4F26">
        <w:tc>
          <w:tcPr>
            <w:tcW w:w="4704"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r w:rsidRPr="00DD4F26">
              <w:rPr>
                <w:color w:val="000000"/>
                <w:sz w:val="28"/>
                <w:szCs w:val="28"/>
              </w:rPr>
              <w:t>Условно-постоянные расходы</w:t>
            </w:r>
          </w:p>
        </w:tc>
        <w:tc>
          <w:tcPr>
            <w:tcW w:w="4116" w:type="dxa"/>
            <w:tcBorders>
              <w:top w:val="single" w:sz="4" w:space="0" w:color="auto"/>
              <w:left w:val="single" w:sz="4" w:space="0" w:color="auto"/>
              <w:bottom w:val="single" w:sz="4" w:space="0" w:color="auto"/>
              <w:right w:val="single" w:sz="4" w:space="0" w:color="auto"/>
            </w:tcBorders>
          </w:tcPr>
          <w:p w:rsidR="00797113" w:rsidRPr="00DD4F26" w:rsidRDefault="00A11398" w:rsidP="000D4451">
            <w:pPr>
              <w:jc w:val="center"/>
              <w:rPr>
                <w:color w:val="000000"/>
                <w:sz w:val="28"/>
                <w:szCs w:val="28"/>
              </w:rPr>
            </w:pPr>
            <w:r w:rsidRPr="00DD4F26">
              <w:rPr>
                <w:color w:val="000000"/>
                <w:sz w:val="28"/>
                <w:szCs w:val="28"/>
              </w:rPr>
              <w:t>96</w:t>
            </w:r>
            <w:r w:rsidR="00797113" w:rsidRPr="00DD4F26">
              <w:rPr>
                <w:color w:val="000000"/>
                <w:sz w:val="28"/>
                <w:szCs w:val="28"/>
              </w:rPr>
              <w:t xml:space="preserve"> 000</w:t>
            </w:r>
          </w:p>
        </w:tc>
      </w:tr>
      <w:tr w:rsidR="00797113" w:rsidRPr="00DD4F26">
        <w:tc>
          <w:tcPr>
            <w:tcW w:w="4704"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r w:rsidRPr="00DD4F26">
              <w:rPr>
                <w:color w:val="000000"/>
                <w:sz w:val="28"/>
                <w:szCs w:val="28"/>
              </w:rPr>
              <w:t xml:space="preserve">Цена единицы продукции </w:t>
            </w:r>
          </w:p>
        </w:tc>
        <w:tc>
          <w:tcPr>
            <w:tcW w:w="4116" w:type="dxa"/>
            <w:tcBorders>
              <w:top w:val="single" w:sz="4" w:space="0" w:color="auto"/>
              <w:left w:val="single" w:sz="4" w:space="0" w:color="auto"/>
              <w:bottom w:val="single" w:sz="4" w:space="0" w:color="auto"/>
              <w:right w:val="single" w:sz="4" w:space="0" w:color="auto"/>
            </w:tcBorders>
          </w:tcPr>
          <w:p w:rsidR="00797113" w:rsidRPr="00DD4F26" w:rsidRDefault="00797113" w:rsidP="000D4451">
            <w:pPr>
              <w:jc w:val="center"/>
              <w:rPr>
                <w:color w:val="000000"/>
                <w:sz w:val="28"/>
                <w:szCs w:val="28"/>
              </w:rPr>
            </w:pPr>
            <w:r w:rsidRPr="00DD4F26">
              <w:rPr>
                <w:color w:val="000000"/>
                <w:sz w:val="28"/>
                <w:szCs w:val="28"/>
              </w:rPr>
              <w:t>200</w:t>
            </w:r>
          </w:p>
        </w:tc>
      </w:tr>
      <w:tr w:rsidR="00797113" w:rsidRPr="00DD4F26">
        <w:tc>
          <w:tcPr>
            <w:tcW w:w="4704"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r w:rsidRPr="00DD4F26">
              <w:rPr>
                <w:color w:val="000000"/>
                <w:sz w:val="28"/>
                <w:szCs w:val="28"/>
              </w:rPr>
              <w:t>Переменные расходы на единицу продукции</w:t>
            </w:r>
          </w:p>
        </w:tc>
        <w:tc>
          <w:tcPr>
            <w:tcW w:w="4116" w:type="dxa"/>
            <w:tcBorders>
              <w:top w:val="single" w:sz="4" w:space="0" w:color="auto"/>
              <w:left w:val="single" w:sz="4" w:space="0" w:color="auto"/>
              <w:bottom w:val="single" w:sz="4" w:space="0" w:color="auto"/>
              <w:right w:val="single" w:sz="4" w:space="0" w:color="auto"/>
            </w:tcBorders>
          </w:tcPr>
          <w:p w:rsidR="00797113" w:rsidRPr="00DD4F26" w:rsidRDefault="00797113" w:rsidP="000D4451">
            <w:pPr>
              <w:jc w:val="center"/>
              <w:rPr>
                <w:color w:val="000000"/>
                <w:sz w:val="28"/>
                <w:szCs w:val="28"/>
              </w:rPr>
            </w:pPr>
            <w:r w:rsidRPr="00DD4F26">
              <w:rPr>
                <w:color w:val="000000"/>
                <w:sz w:val="28"/>
                <w:szCs w:val="28"/>
              </w:rPr>
              <w:t>80</w:t>
            </w:r>
          </w:p>
        </w:tc>
      </w:tr>
    </w:tbl>
    <w:p w:rsidR="00797113" w:rsidRPr="00DD4F26" w:rsidRDefault="00797113" w:rsidP="000D4451">
      <w:pPr>
        <w:ind w:firstLine="709"/>
        <w:jc w:val="both"/>
        <w:rPr>
          <w:color w:val="000000"/>
          <w:sz w:val="28"/>
          <w:szCs w:val="28"/>
        </w:rPr>
      </w:pPr>
      <w:r w:rsidRPr="00DD4F26">
        <w:rPr>
          <w:color w:val="000000"/>
          <w:sz w:val="28"/>
          <w:szCs w:val="28"/>
        </w:rPr>
        <w:t xml:space="preserve">Определите критический объем продаж, объем продаж, обеспечивающий </w:t>
      </w:r>
      <w:r w:rsidR="00A11398" w:rsidRPr="00DD4F26">
        <w:rPr>
          <w:color w:val="000000"/>
          <w:sz w:val="28"/>
          <w:szCs w:val="28"/>
        </w:rPr>
        <w:t xml:space="preserve">получение </w:t>
      </w:r>
      <w:r w:rsidRPr="00DD4F26">
        <w:rPr>
          <w:color w:val="000000"/>
          <w:sz w:val="28"/>
          <w:szCs w:val="28"/>
        </w:rPr>
        <w:t>прибыл</w:t>
      </w:r>
      <w:r w:rsidR="00A11398" w:rsidRPr="00DD4F26">
        <w:rPr>
          <w:color w:val="000000"/>
          <w:sz w:val="28"/>
          <w:szCs w:val="28"/>
        </w:rPr>
        <w:t>и</w:t>
      </w:r>
      <w:r w:rsidRPr="00DD4F26">
        <w:rPr>
          <w:color w:val="000000"/>
          <w:sz w:val="28"/>
          <w:szCs w:val="28"/>
        </w:rPr>
        <w:t xml:space="preserve"> до вычета процентов и налогов в размере 30 тыс.руб.</w:t>
      </w:r>
    </w:p>
    <w:p w:rsidR="00797113" w:rsidRPr="00DD4F26" w:rsidRDefault="00797113" w:rsidP="007926AA">
      <w:pPr>
        <w:jc w:val="both"/>
        <w:rPr>
          <w:color w:val="000000"/>
          <w:sz w:val="28"/>
          <w:szCs w:val="28"/>
        </w:rPr>
      </w:pPr>
      <w:r w:rsidRPr="00DD4F26">
        <w:rPr>
          <w:color w:val="000000"/>
          <w:sz w:val="28"/>
          <w:szCs w:val="28"/>
        </w:rPr>
        <w:t>По условию задачи FC = 96 000 руб., р = 200 руб., v = 80 руб.</w:t>
      </w:r>
    </w:p>
    <w:p w:rsidR="00797113" w:rsidRPr="00DD4F26" w:rsidRDefault="00797113" w:rsidP="007926AA">
      <w:pPr>
        <w:jc w:val="both"/>
        <w:rPr>
          <w:color w:val="000000"/>
          <w:sz w:val="28"/>
          <w:szCs w:val="28"/>
        </w:rPr>
      </w:pPr>
    </w:p>
    <w:p w:rsidR="00797113" w:rsidRPr="00DD4F26" w:rsidRDefault="00797113" w:rsidP="007926AA">
      <w:pPr>
        <w:jc w:val="both"/>
        <w:rPr>
          <w:color w:val="000000"/>
          <w:sz w:val="28"/>
          <w:szCs w:val="28"/>
        </w:rPr>
      </w:pPr>
      <w:r w:rsidRPr="00DD4F26">
        <w:rPr>
          <w:color w:val="000000"/>
          <w:sz w:val="28"/>
          <w:szCs w:val="28"/>
        </w:rPr>
        <w:t xml:space="preserve">Qc = </w:t>
      </w:r>
      <w:r w:rsidR="000102B9" w:rsidRPr="00DD4F26">
        <w:rPr>
          <w:color w:val="000000"/>
          <w:sz w:val="28"/>
          <w:szCs w:val="28"/>
        </w:rPr>
        <w:fldChar w:fldCharType="begin"/>
      </w:r>
      <w:r w:rsidRPr="00DD4F26">
        <w:rPr>
          <w:color w:val="000000"/>
          <w:sz w:val="28"/>
          <w:szCs w:val="28"/>
        </w:rPr>
        <w:instrText xml:space="preserve"> QUOTE </w:instrText>
      </w:r>
      <w:r w:rsidR="00FF4D12" w:rsidRPr="00DD4F26">
        <w:rPr>
          <w:noProof/>
          <w:sz w:val="28"/>
          <w:szCs w:val="28"/>
        </w:rPr>
        <w:drawing>
          <wp:inline distT="0" distB="0" distL="0" distR="0">
            <wp:extent cx="1454785" cy="365760"/>
            <wp:effectExtent l="19050" t="0" r="0" b="0"/>
            <wp:docPr id="422" name="Рисунок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167" cstate="print">
                      <a:clrChange>
                        <a:clrFrom>
                          <a:srgbClr val="FFFFFF"/>
                        </a:clrFrom>
                        <a:clrTo>
                          <a:srgbClr val="FFFFFF">
                            <a:alpha val="0"/>
                          </a:srgbClr>
                        </a:clrTo>
                      </a:clrChange>
                    </a:blip>
                    <a:srcRect/>
                    <a:stretch>
                      <a:fillRect/>
                    </a:stretch>
                  </pic:blipFill>
                  <pic:spPr bwMode="auto">
                    <a:xfrm>
                      <a:off x="0" y="0"/>
                      <a:ext cx="1454785" cy="365760"/>
                    </a:xfrm>
                    <a:prstGeom prst="rect">
                      <a:avLst/>
                    </a:prstGeom>
                    <a:noFill/>
                    <a:ln w="9525">
                      <a:noFill/>
                      <a:miter lim="800000"/>
                      <a:headEnd/>
                      <a:tailEnd/>
                    </a:ln>
                  </pic:spPr>
                </pic:pic>
              </a:graphicData>
            </a:graphic>
          </wp:inline>
        </w:drawing>
      </w:r>
      <w:r w:rsidRPr="00DD4F26">
        <w:rPr>
          <w:color w:val="000000"/>
          <w:sz w:val="28"/>
          <w:szCs w:val="28"/>
        </w:rPr>
        <w:instrText xml:space="preserve"> </w:instrText>
      </w:r>
      <w:r w:rsidR="000102B9" w:rsidRPr="00DD4F26">
        <w:rPr>
          <w:color w:val="000000"/>
          <w:sz w:val="28"/>
          <w:szCs w:val="28"/>
        </w:rPr>
        <w:fldChar w:fldCharType="separate"/>
      </w:r>
      <w:r w:rsidR="00FF4D12" w:rsidRPr="00DD4F26">
        <w:rPr>
          <w:noProof/>
          <w:sz w:val="28"/>
          <w:szCs w:val="28"/>
        </w:rPr>
        <w:drawing>
          <wp:inline distT="0" distB="0" distL="0" distR="0">
            <wp:extent cx="1454785" cy="365760"/>
            <wp:effectExtent l="19050" t="0" r="0" b="0"/>
            <wp:docPr id="423" name="Рисунок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167" cstate="print">
                      <a:clrChange>
                        <a:clrFrom>
                          <a:srgbClr val="FFFFFF"/>
                        </a:clrFrom>
                        <a:clrTo>
                          <a:srgbClr val="FFFFFF">
                            <a:alpha val="0"/>
                          </a:srgbClr>
                        </a:clrTo>
                      </a:clrChange>
                    </a:blip>
                    <a:srcRect/>
                    <a:stretch>
                      <a:fillRect/>
                    </a:stretch>
                  </pic:blipFill>
                  <pic:spPr bwMode="auto">
                    <a:xfrm>
                      <a:off x="0" y="0"/>
                      <a:ext cx="1454785" cy="365760"/>
                    </a:xfrm>
                    <a:prstGeom prst="rect">
                      <a:avLst/>
                    </a:prstGeom>
                    <a:noFill/>
                    <a:ln w="9525">
                      <a:noFill/>
                      <a:miter lim="800000"/>
                      <a:headEnd/>
                      <a:tailEnd/>
                    </a:ln>
                  </pic:spPr>
                </pic:pic>
              </a:graphicData>
            </a:graphic>
          </wp:inline>
        </w:drawing>
      </w:r>
      <w:r w:rsidR="000102B9" w:rsidRPr="00DD4F26">
        <w:rPr>
          <w:color w:val="000000"/>
          <w:sz w:val="28"/>
          <w:szCs w:val="28"/>
        </w:rPr>
        <w:fldChar w:fldCharType="end"/>
      </w:r>
      <w:r w:rsidRPr="00DD4F26">
        <w:rPr>
          <w:color w:val="000000"/>
          <w:sz w:val="28"/>
          <w:szCs w:val="28"/>
        </w:rPr>
        <w:t>800 ед.</w:t>
      </w:r>
    </w:p>
    <w:p w:rsidR="00797113" w:rsidRPr="00DD4F26" w:rsidRDefault="00797113" w:rsidP="007926AA">
      <w:pPr>
        <w:jc w:val="both"/>
        <w:rPr>
          <w:color w:val="000000"/>
          <w:sz w:val="28"/>
          <w:szCs w:val="28"/>
        </w:rPr>
      </w:pPr>
    </w:p>
    <w:p w:rsidR="00797113" w:rsidRPr="00DD4F26" w:rsidRDefault="00797113" w:rsidP="007926AA">
      <w:pPr>
        <w:jc w:val="both"/>
        <w:rPr>
          <w:color w:val="000000"/>
          <w:sz w:val="28"/>
          <w:szCs w:val="28"/>
        </w:rPr>
      </w:pPr>
      <w:r w:rsidRPr="00DD4F26">
        <w:rPr>
          <w:color w:val="000000"/>
          <w:sz w:val="28"/>
          <w:szCs w:val="28"/>
        </w:rPr>
        <w:t xml:space="preserve">Qi = </w:t>
      </w:r>
      <w:r w:rsidR="000102B9" w:rsidRPr="00DD4F26">
        <w:rPr>
          <w:color w:val="000000"/>
          <w:sz w:val="28"/>
          <w:szCs w:val="28"/>
        </w:rPr>
        <w:fldChar w:fldCharType="begin"/>
      </w:r>
      <w:r w:rsidRPr="00DD4F26">
        <w:rPr>
          <w:color w:val="000000"/>
          <w:sz w:val="28"/>
          <w:szCs w:val="28"/>
        </w:rPr>
        <w:instrText xml:space="preserve"> QUOTE </w:instrText>
      </w:r>
      <w:r w:rsidR="00FF4D12" w:rsidRPr="00DD4F26">
        <w:rPr>
          <w:noProof/>
          <w:sz w:val="28"/>
          <w:szCs w:val="28"/>
        </w:rPr>
        <w:drawing>
          <wp:inline distT="0" distB="0" distL="0" distR="0">
            <wp:extent cx="3244215" cy="365760"/>
            <wp:effectExtent l="19050" t="0" r="0" b="0"/>
            <wp:docPr id="424" name="Рисунок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168" cstate="print">
                      <a:clrChange>
                        <a:clrFrom>
                          <a:srgbClr val="FFFFFF"/>
                        </a:clrFrom>
                        <a:clrTo>
                          <a:srgbClr val="FFFFFF">
                            <a:alpha val="0"/>
                          </a:srgbClr>
                        </a:clrTo>
                      </a:clrChange>
                    </a:blip>
                    <a:srcRect/>
                    <a:stretch>
                      <a:fillRect/>
                    </a:stretch>
                  </pic:blipFill>
                  <pic:spPr bwMode="auto">
                    <a:xfrm>
                      <a:off x="0" y="0"/>
                      <a:ext cx="3244215" cy="365760"/>
                    </a:xfrm>
                    <a:prstGeom prst="rect">
                      <a:avLst/>
                    </a:prstGeom>
                    <a:noFill/>
                    <a:ln w="9525">
                      <a:noFill/>
                      <a:miter lim="800000"/>
                      <a:headEnd/>
                      <a:tailEnd/>
                    </a:ln>
                  </pic:spPr>
                </pic:pic>
              </a:graphicData>
            </a:graphic>
          </wp:inline>
        </w:drawing>
      </w:r>
      <w:r w:rsidRPr="00DD4F26">
        <w:rPr>
          <w:color w:val="000000"/>
          <w:sz w:val="28"/>
          <w:szCs w:val="28"/>
        </w:rPr>
        <w:instrText xml:space="preserve"> </w:instrText>
      </w:r>
      <w:r w:rsidR="000102B9" w:rsidRPr="00DD4F26">
        <w:rPr>
          <w:color w:val="000000"/>
          <w:sz w:val="28"/>
          <w:szCs w:val="28"/>
        </w:rPr>
        <w:fldChar w:fldCharType="separate"/>
      </w:r>
      <m:oMath>
        <m:f>
          <m:fPr>
            <m:ctrlPr>
              <w:rPr>
                <w:rFonts w:ascii="Cambria Math" w:hAnsi="Cambria Math"/>
                <w:i/>
                <w:color w:val="000000"/>
                <w:sz w:val="28"/>
                <w:szCs w:val="28"/>
              </w:rPr>
            </m:ctrlPr>
          </m:fPr>
          <m:num>
            <m:r>
              <w:rPr>
                <w:rFonts w:ascii="Cambria Math" w:hAnsi="Cambria Math"/>
                <w:color w:val="000000"/>
                <w:sz w:val="28"/>
                <w:szCs w:val="28"/>
                <w:lang w:val="en-US"/>
              </w:rPr>
              <m:t>FC</m:t>
            </m:r>
            <m:r>
              <w:rPr>
                <w:rFonts w:ascii="Cambria Math" w:hAnsi="Cambria Math"/>
                <w:color w:val="000000"/>
                <w:sz w:val="28"/>
                <w:szCs w:val="28"/>
              </w:rPr>
              <m:t>+</m:t>
            </m:r>
            <m:r>
              <w:rPr>
                <w:rFonts w:ascii="Cambria Math" w:hAnsi="Cambria Math"/>
                <w:color w:val="000000"/>
                <w:sz w:val="28"/>
                <w:szCs w:val="28"/>
                <w:lang w:val="en-US"/>
              </w:rPr>
              <m:t>EBIT</m:t>
            </m:r>
          </m:num>
          <m:den>
            <m:r>
              <w:rPr>
                <w:rFonts w:ascii="Cambria Math" w:hAnsi="Cambria Math"/>
                <w:color w:val="000000"/>
                <w:sz w:val="28"/>
                <w:szCs w:val="28"/>
              </w:rPr>
              <m:t>p-v</m:t>
            </m:r>
          </m:den>
        </m:f>
      </m:oMath>
      <w:r w:rsidR="000102B9" w:rsidRPr="00DD4F26">
        <w:rPr>
          <w:color w:val="000000"/>
          <w:sz w:val="28"/>
          <w:szCs w:val="28"/>
        </w:rPr>
        <w:fldChar w:fldCharType="end"/>
      </w:r>
      <w:r w:rsidR="00B83F6C" w:rsidRPr="00DD4F26">
        <w:rPr>
          <w:color w:val="000000"/>
          <w:sz w:val="28"/>
          <w:szCs w:val="28"/>
        </w:rPr>
        <w:t xml:space="preserve">= </w:t>
      </w:r>
      <m:oMath>
        <m:f>
          <m:fPr>
            <m:ctrlPr>
              <w:rPr>
                <w:rFonts w:ascii="Cambria Math" w:hAnsi="Cambria Math"/>
                <w:i/>
                <w:color w:val="000000"/>
                <w:sz w:val="28"/>
                <w:szCs w:val="28"/>
                <w:lang w:val="en-US"/>
              </w:rPr>
            </m:ctrlPr>
          </m:fPr>
          <m:num>
            <m:r>
              <w:rPr>
                <w:rFonts w:ascii="Cambria Math" w:hAnsi="Cambria Math"/>
                <w:color w:val="000000"/>
                <w:sz w:val="28"/>
                <w:szCs w:val="28"/>
              </w:rPr>
              <m:t>96000+30000</m:t>
            </m:r>
          </m:num>
          <m:den>
            <m:r>
              <w:rPr>
                <w:rFonts w:ascii="Cambria Math" w:hAnsi="Cambria Math"/>
                <w:color w:val="000000"/>
                <w:sz w:val="28"/>
                <w:szCs w:val="28"/>
              </w:rPr>
              <m:t>200-80</m:t>
            </m:r>
          </m:den>
        </m:f>
        <m:r>
          <w:rPr>
            <w:rFonts w:ascii="Cambria Math" w:hAnsi="Cambria Math"/>
            <w:color w:val="000000"/>
            <w:sz w:val="28"/>
            <w:szCs w:val="28"/>
          </w:rPr>
          <m:t>=1050 ед.</m:t>
        </m:r>
      </m:oMath>
    </w:p>
    <w:p w:rsidR="00797113" w:rsidRPr="00DD4F26" w:rsidRDefault="00797113" w:rsidP="000D4451">
      <w:pPr>
        <w:ind w:firstLine="709"/>
        <w:jc w:val="both"/>
        <w:rPr>
          <w:color w:val="000000"/>
          <w:sz w:val="28"/>
          <w:szCs w:val="28"/>
        </w:rPr>
      </w:pPr>
      <w:r w:rsidRPr="00DD4F26">
        <w:rPr>
          <w:color w:val="000000"/>
          <w:sz w:val="28"/>
          <w:szCs w:val="28"/>
        </w:rPr>
        <w:t>Критический объем продаж составит 800 ед., объем продаж, который обеспечит EBIT в размере 30000 руб. составит 1050ед.</w:t>
      </w:r>
    </w:p>
    <w:p w:rsidR="00797113" w:rsidRPr="00DD4F26" w:rsidRDefault="00797113" w:rsidP="007926AA">
      <w:pPr>
        <w:jc w:val="both"/>
        <w:rPr>
          <w:color w:val="000000"/>
          <w:sz w:val="28"/>
          <w:szCs w:val="28"/>
        </w:rPr>
      </w:pPr>
    </w:p>
    <w:p w:rsidR="00797113" w:rsidRPr="00DD4F26" w:rsidRDefault="00797113" w:rsidP="007926AA">
      <w:pPr>
        <w:jc w:val="both"/>
        <w:rPr>
          <w:color w:val="000000"/>
          <w:sz w:val="28"/>
          <w:szCs w:val="28"/>
        </w:rPr>
      </w:pPr>
      <w:r w:rsidRPr="00DD4F26">
        <w:rPr>
          <w:color w:val="000000"/>
          <w:sz w:val="28"/>
          <w:szCs w:val="28"/>
        </w:rPr>
        <w:t>3. Сравните на основе ЭФР два варианта структуры капитала организации с учетом особенностей налогообложения в РФ, если</w:t>
      </w:r>
      <w:r w:rsidR="000D4451">
        <w:rPr>
          <w:color w:val="000000"/>
          <w:sz w:val="28"/>
          <w:szCs w:val="28"/>
        </w:rPr>
        <w:t>:</w:t>
      </w:r>
      <w:r w:rsidRPr="00DD4F26">
        <w:rPr>
          <w:color w:val="000000"/>
          <w:sz w:val="28"/>
          <w:szCs w:val="28"/>
        </w:rPr>
        <w:t xml:space="preserve"> </w:t>
      </w:r>
    </w:p>
    <w:p w:rsidR="00797113" w:rsidRPr="00DD4F26" w:rsidRDefault="00797113" w:rsidP="007926AA">
      <w:pPr>
        <w:jc w:val="both"/>
        <w:rPr>
          <w:color w:val="000000"/>
          <w:sz w:val="28"/>
          <w:szCs w:val="28"/>
        </w:rPr>
      </w:pPr>
      <w:r w:rsidRPr="00DD4F26">
        <w:rPr>
          <w:color w:val="000000"/>
          <w:sz w:val="28"/>
          <w:szCs w:val="28"/>
        </w:rPr>
        <w:t xml:space="preserve">1) собственный капитал составляет  2000 тыс.руб., заемный капитал не используется, операционная </w:t>
      </w:r>
      <w:r w:rsidR="00B83F6C" w:rsidRPr="00DD4F26">
        <w:rPr>
          <w:color w:val="000000"/>
          <w:sz w:val="28"/>
          <w:szCs w:val="28"/>
        </w:rPr>
        <w:t>прибыль</w:t>
      </w:r>
      <w:r w:rsidRPr="00DD4F26">
        <w:rPr>
          <w:color w:val="000000"/>
          <w:sz w:val="28"/>
          <w:szCs w:val="28"/>
        </w:rPr>
        <w:t>(EBIT)  - 800 тыс.руб., ставка налога на прибыль составляет 20%;</w:t>
      </w:r>
    </w:p>
    <w:p w:rsidR="00797113" w:rsidRPr="00DD4F26" w:rsidRDefault="00797113" w:rsidP="007926AA">
      <w:pPr>
        <w:jc w:val="both"/>
        <w:rPr>
          <w:color w:val="000000"/>
          <w:sz w:val="28"/>
          <w:szCs w:val="28"/>
        </w:rPr>
      </w:pPr>
      <w:r w:rsidRPr="00DD4F26">
        <w:rPr>
          <w:color w:val="000000"/>
          <w:sz w:val="28"/>
          <w:szCs w:val="28"/>
        </w:rPr>
        <w:t xml:space="preserve">2) собственный капитал составляет 1000 тыс.руб., заемный капитал – 1000 тыс.руб., ставка рефинансирования – 7,75%, операционная </w:t>
      </w:r>
      <w:r w:rsidR="00B83F6C" w:rsidRPr="00DD4F26">
        <w:rPr>
          <w:color w:val="000000"/>
          <w:sz w:val="28"/>
          <w:szCs w:val="28"/>
        </w:rPr>
        <w:t>прибыль</w:t>
      </w:r>
      <w:r w:rsidRPr="00DD4F26">
        <w:rPr>
          <w:color w:val="000000"/>
          <w:sz w:val="28"/>
          <w:szCs w:val="28"/>
        </w:rPr>
        <w:t>(EBIT)  - 800 тыс.руб., ставка налога на прибыль – 20%,ставка по кредиту – 20%.</w:t>
      </w:r>
    </w:p>
    <w:p w:rsidR="00B83F6C" w:rsidRDefault="00B83F6C" w:rsidP="007926AA">
      <w:pPr>
        <w:jc w:val="both"/>
        <w:rPr>
          <w:b/>
          <w:bCs/>
          <w:sz w:val="28"/>
          <w:szCs w:val="28"/>
        </w:rPr>
      </w:pPr>
    </w:p>
    <w:p w:rsidR="000D4451" w:rsidRPr="00DD4F26" w:rsidRDefault="000D4451" w:rsidP="007926AA">
      <w:pPr>
        <w:jc w:val="both"/>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65"/>
        <w:gridCol w:w="1902"/>
        <w:gridCol w:w="3267"/>
      </w:tblGrid>
      <w:tr w:rsidR="00797113" w:rsidRPr="00DD4F26">
        <w:tc>
          <w:tcPr>
            <w:tcW w:w="3865" w:type="dxa"/>
            <w:vMerge w:val="restart"/>
            <w:tcBorders>
              <w:top w:val="single" w:sz="4" w:space="0" w:color="auto"/>
              <w:left w:val="single" w:sz="4" w:space="0" w:color="auto"/>
              <w:bottom w:val="single" w:sz="4" w:space="0" w:color="auto"/>
              <w:right w:val="single" w:sz="4" w:space="0" w:color="auto"/>
            </w:tcBorders>
          </w:tcPr>
          <w:p w:rsidR="00797113" w:rsidRPr="00DD4F26" w:rsidRDefault="00797113" w:rsidP="000D4451">
            <w:pPr>
              <w:jc w:val="center"/>
              <w:rPr>
                <w:sz w:val="28"/>
                <w:szCs w:val="28"/>
              </w:rPr>
            </w:pPr>
            <w:r w:rsidRPr="00DD4F26">
              <w:rPr>
                <w:sz w:val="28"/>
                <w:szCs w:val="28"/>
              </w:rPr>
              <w:lastRenderedPageBreak/>
              <w:t>Показатели</w:t>
            </w:r>
          </w:p>
        </w:tc>
        <w:tc>
          <w:tcPr>
            <w:tcW w:w="5169" w:type="dxa"/>
            <w:gridSpan w:val="2"/>
            <w:tcBorders>
              <w:top w:val="single" w:sz="4" w:space="0" w:color="auto"/>
              <w:left w:val="single" w:sz="4" w:space="0" w:color="auto"/>
              <w:bottom w:val="single" w:sz="4" w:space="0" w:color="auto"/>
              <w:right w:val="single" w:sz="4" w:space="0" w:color="auto"/>
            </w:tcBorders>
          </w:tcPr>
          <w:p w:rsidR="00797113" w:rsidRPr="00DD4F26" w:rsidRDefault="00797113" w:rsidP="000D4451">
            <w:pPr>
              <w:jc w:val="center"/>
              <w:rPr>
                <w:sz w:val="28"/>
                <w:szCs w:val="28"/>
              </w:rPr>
            </w:pPr>
            <w:r w:rsidRPr="00DD4F26">
              <w:rPr>
                <w:sz w:val="28"/>
                <w:szCs w:val="28"/>
              </w:rPr>
              <w:t>Вариант структуры капитала</w:t>
            </w:r>
          </w:p>
        </w:tc>
      </w:tr>
      <w:tr w:rsidR="00797113" w:rsidRPr="00DD4F26">
        <w:tc>
          <w:tcPr>
            <w:tcW w:w="3865" w:type="dxa"/>
            <w:vMerge/>
            <w:tcBorders>
              <w:top w:val="single" w:sz="4" w:space="0" w:color="auto"/>
              <w:left w:val="single" w:sz="4" w:space="0" w:color="auto"/>
              <w:bottom w:val="single" w:sz="4" w:space="0" w:color="auto"/>
              <w:right w:val="single" w:sz="4" w:space="0" w:color="auto"/>
            </w:tcBorders>
            <w:vAlign w:val="center"/>
          </w:tcPr>
          <w:p w:rsidR="00797113" w:rsidRPr="00DD4F26" w:rsidRDefault="00797113" w:rsidP="000D4451">
            <w:pPr>
              <w:jc w:val="center"/>
              <w:rPr>
                <w:sz w:val="28"/>
                <w:szCs w:val="28"/>
              </w:rPr>
            </w:pPr>
          </w:p>
        </w:tc>
        <w:tc>
          <w:tcPr>
            <w:tcW w:w="1902" w:type="dxa"/>
            <w:tcBorders>
              <w:top w:val="single" w:sz="4" w:space="0" w:color="auto"/>
              <w:left w:val="single" w:sz="4" w:space="0" w:color="auto"/>
              <w:bottom w:val="single" w:sz="4" w:space="0" w:color="auto"/>
              <w:right w:val="single" w:sz="4" w:space="0" w:color="auto"/>
            </w:tcBorders>
          </w:tcPr>
          <w:p w:rsidR="00797113" w:rsidRPr="00DD4F26" w:rsidRDefault="00797113" w:rsidP="000D4451">
            <w:pPr>
              <w:jc w:val="center"/>
              <w:rPr>
                <w:sz w:val="28"/>
                <w:szCs w:val="28"/>
              </w:rPr>
            </w:pPr>
            <w:r w:rsidRPr="00DD4F26">
              <w:rPr>
                <w:sz w:val="28"/>
                <w:szCs w:val="28"/>
              </w:rPr>
              <w:t>1</w:t>
            </w:r>
          </w:p>
        </w:tc>
        <w:tc>
          <w:tcPr>
            <w:tcW w:w="3267" w:type="dxa"/>
            <w:tcBorders>
              <w:top w:val="single" w:sz="4" w:space="0" w:color="auto"/>
              <w:left w:val="single" w:sz="4" w:space="0" w:color="auto"/>
              <w:bottom w:val="single" w:sz="4" w:space="0" w:color="auto"/>
              <w:right w:val="single" w:sz="4" w:space="0" w:color="auto"/>
            </w:tcBorders>
          </w:tcPr>
          <w:p w:rsidR="00797113" w:rsidRPr="00DD4F26" w:rsidRDefault="00797113" w:rsidP="000D4451">
            <w:pPr>
              <w:jc w:val="center"/>
              <w:rPr>
                <w:sz w:val="28"/>
                <w:szCs w:val="28"/>
              </w:rPr>
            </w:pPr>
            <w:r w:rsidRPr="00DD4F26">
              <w:rPr>
                <w:sz w:val="28"/>
                <w:szCs w:val="28"/>
              </w:rPr>
              <w:t>2</w:t>
            </w:r>
          </w:p>
        </w:tc>
      </w:tr>
      <w:tr w:rsidR="00797113" w:rsidRPr="00DD4F26">
        <w:tc>
          <w:tcPr>
            <w:tcW w:w="3865"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Собственный капитал, тыс.руб.</w:t>
            </w:r>
          </w:p>
        </w:tc>
        <w:tc>
          <w:tcPr>
            <w:tcW w:w="1902" w:type="dxa"/>
            <w:tcBorders>
              <w:top w:val="single" w:sz="4" w:space="0" w:color="auto"/>
              <w:left w:val="single" w:sz="4" w:space="0" w:color="auto"/>
              <w:bottom w:val="single" w:sz="4" w:space="0" w:color="auto"/>
              <w:right w:val="single" w:sz="4" w:space="0" w:color="auto"/>
            </w:tcBorders>
          </w:tcPr>
          <w:p w:rsidR="00797113" w:rsidRPr="00DD4F26" w:rsidRDefault="00797113" w:rsidP="000D4451">
            <w:pPr>
              <w:jc w:val="center"/>
              <w:rPr>
                <w:sz w:val="28"/>
                <w:szCs w:val="28"/>
              </w:rPr>
            </w:pPr>
            <w:r w:rsidRPr="00DD4F26">
              <w:rPr>
                <w:sz w:val="28"/>
                <w:szCs w:val="28"/>
              </w:rPr>
              <w:t>2000</w:t>
            </w:r>
          </w:p>
        </w:tc>
        <w:tc>
          <w:tcPr>
            <w:tcW w:w="3267" w:type="dxa"/>
            <w:tcBorders>
              <w:top w:val="single" w:sz="4" w:space="0" w:color="auto"/>
              <w:left w:val="single" w:sz="4" w:space="0" w:color="auto"/>
              <w:bottom w:val="single" w:sz="4" w:space="0" w:color="auto"/>
              <w:right w:val="single" w:sz="4" w:space="0" w:color="auto"/>
            </w:tcBorders>
          </w:tcPr>
          <w:p w:rsidR="00797113" w:rsidRPr="00DD4F26" w:rsidRDefault="00797113" w:rsidP="000D4451">
            <w:pPr>
              <w:jc w:val="center"/>
              <w:rPr>
                <w:sz w:val="28"/>
                <w:szCs w:val="28"/>
              </w:rPr>
            </w:pPr>
            <w:r w:rsidRPr="00DD4F26">
              <w:rPr>
                <w:sz w:val="28"/>
                <w:szCs w:val="28"/>
              </w:rPr>
              <w:t>1000</w:t>
            </w:r>
          </w:p>
        </w:tc>
      </w:tr>
      <w:tr w:rsidR="00797113" w:rsidRPr="00DD4F26">
        <w:tc>
          <w:tcPr>
            <w:tcW w:w="3865"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Заемный капитал, тыс.руб.</w:t>
            </w:r>
          </w:p>
        </w:tc>
        <w:tc>
          <w:tcPr>
            <w:tcW w:w="1902" w:type="dxa"/>
            <w:tcBorders>
              <w:top w:val="single" w:sz="4" w:space="0" w:color="auto"/>
              <w:left w:val="single" w:sz="4" w:space="0" w:color="auto"/>
              <w:bottom w:val="single" w:sz="4" w:space="0" w:color="auto"/>
              <w:right w:val="single" w:sz="4" w:space="0" w:color="auto"/>
            </w:tcBorders>
          </w:tcPr>
          <w:p w:rsidR="00797113" w:rsidRPr="00DD4F26" w:rsidRDefault="00797113" w:rsidP="000D4451">
            <w:pPr>
              <w:jc w:val="center"/>
              <w:rPr>
                <w:sz w:val="28"/>
                <w:szCs w:val="28"/>
              </w:rPr>
            </w:pPr>
            <w:r w:rsidRPr="00DD4F26">
              <w:rPr>
                <w:sz w:val="28"/>
                <w:szCs w:val="28"/>
              </w:rPr>
              <w:t>---</w:t>
            </w:r>
          </w:p>
        </w:tc>
        <w:tc>
          <w:tcPr>
            <w:tcW w:w="3267" w:type="dxa"/>
            <w:tcBorders>
              <w:top w:val="single" w:sz="4" w:space="0" w:color="auto"/>
              <w:left w:val="single" w:sz="4" w:space="0" w:color="auto"/>
              <w:bottom w:val="single" w:sz="4" w:space="0" w:color="auto"/>
              <w:right w:val="single" w:sz="4" w:space="0" w:color="auto"/>
            </w:tcBorders>
          </w:tcPr>
          <w:p w:rsidR="00797113" w:rsidRPr="00DD4F26" w:rsidRDefault="00797113" w:rsidP="000D4451">
            <w:pPr>
              <w:jc w:val="center"/>
              <w:rPr>
                <w:sz w:val="28"/>
                <w:szCs w:val="28"/>
              </w:rPr>
            </w:pPr>
            <w:r w:rsidRPr="00DD4F26">
              <w:rPr>
                <w:sz w:val="28"/>
                <w:szCs w:val="28"/>
              </w:rPr>
              <w:t>1000</w:t>
            </w:r>
          </w:p>
        </w:tc>
      </w:tr>
      <w:tr w:rsidR="00797113" w:rsidRPr="00DD4F26">
        <w:tc>
          <w:tcPr>
            <w:tcW w:w="3865"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Операционная прибыль, тыс.руб.</w:t>
            </w:r>
          </w:p>
        </w:tc>
        <w:tc>
          <w:tcPr>
            <w:tcW w:w="1902" w:type="dxa"/>
            <w:tcBorders>
              <w:top w:val="single" w:sz="4" w:space="0" w:color="auto"/>
              <w:left w:val="single" w:sz="4" w:space="0" w:color="auto"/>
              <w:bottom w:val="single" w:sz="4" w:space="0" w:color="auto"/>
              <w:right w:val="single" w:sz="4" w:space="0" w:color="auto"/>
            </w:tcBorders>
          </w:tcPr>
          <w:p w:rsidR="00797113" w:rsidRPr="00DD4F26" w:rsidRDefault="00797113" w:rsidP="000D4451">
            <w:pPr>
              <w:jc w:val="center"/>
              <w:rPr>
                <w:sz w:val="28"/>
                <w:szCs w:val="28"/>
              </w:rPr>
            </w:pPr>
            <w:r w:rsidRPr="00DD4F26">
              <w:rPr>
                <w:sz w:val="28"/>
                <w:szCs w:val="28"/>
              </w:rPr>
              <w:t>800</w:t>
            </w:r>
          </w:p>
        </w:tc>
        <w:tc>
          <w:tcPr>
            <w:tcW w:w="3267" w:type="dxa"/>
            <w:tcBorders>
              <w:top w:val="single" w:sz="4" w:space="0" w:color="auto"/>
              <w:left w:val="single" w:sz="4" w:space="0" w:color="auto"/>
              <w:bottom w:val="single" w:sz="4" w:space="0" w:color="auto"/>
              <w:right w:val="single" w:sz="4" w:space="0" w:color="auto"/>
            </w:tcBorders>
          </w:tcPr>
          <w:p w:rsidR="00797113" w:rsidRPr="00DD4F26" w:rsidRDefault="00797113" w:rsidP="000D4451">
            <w:pPr>
              <w:jc w:val="center"/>
              <w:rPr>
                <w:sz w:val="28"/>
                <w:szCs w:val="28"/>
              </w:rPr>
            </w:pPr>
            <w:r w:rsidRPr="00DD4F26">
              <w:rPr>
                <w:sz w:val="28"/>
                <w:szCs w:val="28"/>
              </w:rPr>
              <w:t>800</w:t>
            </w:r>
          </w:p>
        </w:tc>
      </w:tr>
      <w:tr w:rsidR="00797113" w:rsidRPr="00DD4F26">
        <w:tc>
          <w:tcPr>
            <w:tcW w:w="3865"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Ставка процента по кредиту, %</w:t>
            </w:r>
          </w:p>
        </w:tc>
        <w:tc>
          <w:tcPr>
            <w:tcW w:w="1902" w:type="dxa"/>
            <w:tcBorders>
              <w:top w:val="single" w:sz="4" w:space="0" w:color="auto"/>
              <w:left w:val="single" w:sz="4" w:space="0" w:color="auto"/>
              <w:bottom w:val="single" w:sz="4" w:space="0" w:color="auto"/>
              <w:right w:val="single" w:sz="4" w:space="0" w:color="auto"/>
            </w:tcBorders>
          </w:tcPr>
          <w:p w:rsidR="00797113" w:rsidRPr="00DD4F26" w:rsidRDefault="00797113" w:rsidP="000D4451">
            <w:pPr>
              <w:jc w:val="center"/>
              <w:rPr>
                <w:sz w:val="28"/>
                <w:szCs w:val="28"/>
              </w:rPr>
            </w:pPr>
            <w:r w:rsidRPr="00DD4F26">
              <w:rPr>
                <w:sz w:val="28"/>
                <w:szCs w:val="28"/>
              </w:rPr>
              <w:t>---</w:t>
            </w:r>
          </w:p>
        </w:tc>
        <w:tc>
          <w:tcPr>
            <w:tcW w:w="3267" w:type="dxa"/>
            <w:tcBorders>
              <w:top w:val="single" w:sz="4" w:space="0" w:color="auto"/>
              <w:left w:val="single" w:sz="4" w:space="0" w:color="auto"/>
              <w:bottom w:val="single" w:sz="4" w:space="0" w:color="auto"/>
              <w:right w:val="single" w:sz="4" w:space="0" w:color="auto"/>
            </w:tcBorders>
          </w:tcPr>
          <w:p w:rsidR="00797113" w:rsidRPr="00DD4F26" w:rsidRDefault="00797113" w:rsidP="000D4451">
            <w:pPr>
              <w:jc w:val="center"/>
              <w:rPr>
                <w:sz w:val="28"/>
                <w:szCs w:val="28"/>
              </w:rPr>
            </w:pPr>
            <w:r w:rsidRPr="00DD4F26">
              <w:rPr>
                <w:sz w:val="28"/>
                <w:szCs w:val="28"/>
              </w:rPr>
              <w:t>20</w:t>
            </w:r>
          </w:p>
        </w:tc>
      </w:tr>
      <w:tr w:rsidR="00797113" w:rsidRPr="00DD4F26">
        <w:tc>
          <w:tcPr>
            <w:tcW w:w="3865"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Ставка рефинансирования ЦБ, увеличенная на 1.1.</w:t>
            </w:r>
          </w:p>
        </w:tc>
        <w:tc>
          <w:tcPr>
            <w:tcW w:w="1902" w:type="dxa"/>
            <w:tcBorders>
              <w:top w:val="single" w:sz="4" w:space="0" w:color="auto"/>
              <w:left w:val="single" w:sz="4" w:space="0" w:color="auto"/>
              <w:bottom w:val="single" w:sz="4" w:space="0" w:color="auto"/>
              <w:right w:val="single" w:sz="4" w:space="0" w:color="auto"/>
            </w:tcBorders>
          </w:tcPr>
          <w:p w:rsidR="00797113" w:rsidRPr="00DD4F26" w:rsidRDefault="00797113" w:rsidP="000D4451">
            <w:pPr>
              <w:jc w:val="center"/>
              <w:rPr>
                <w:sz w:val="28"/>
                <w:szCs w:val="28"/>
              </w:rPr>
            </w:pPr>
            <w:r w:rsidRPr="00DD4F26">
              <w:rPr>
                <w:sz w:val="28"/>
                <w:szCs w:val="28"/>
              </w:rPr>
              <w:t>---</w:t>
            </w:r>
          </w:p>
        </w:tc>
        <w:tc>
          <w:tcPr>
            <w:tcW w:w="3267" w:type="dxa"/>
            <w:tcBorders>
              <w:top w:val="single" w:sz="4" w:space="0" w:color="auto"/>
              <w:left w:val="single" w:sz="4" w:space="0" w:color="auto"/>
              <w:bottom w:val="single" w:sz="4" w:space="0" w:color="auto"/>
              <w:right w:val="single" w:sz="4" w:space="0" w:color="auto"/>
            </w:tcBorders>
          </w:tcPr>
          <w:p w:rsidR="00797113" w:rsidRPr="00DD4F26" w:rsidRDefault="00797113" w:rsidP="000D4451">
            <w:pPr>
              <w:jc w:val="center"/>
              <w:rPr>
                <w:sz w:val="28"/>
                <w:szCs w:val="28"/>
              </w:rPr>
            </w:pPr>
            <w:r w:rsidRPr="00DD4F26">
              <w:rPr>
                <w:sz w:val="28"/>
                <w:szCs w:val="28"/>
              </w:rPr>
              <w:t>7,75*1,1 = 8,525</w:t>
            </w:r>
          </w:p>
        </w:tc>
      </w:tr>
      <w:tr w:rsidR="00797113" w:rsidRPr="00DD4F26">
        <w:tc>
          <w:tcPr>
            <w:tcW w:w="3865"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Сумма процентов за кредит  в пределах ставки рефинансирования, скорректированной на 1,1, тыс.руб.</w:t>
            </w:r>
          </w:p>
        </w:tc>
        <w:tc>
          <w:tcPr>
            <w:tcW w:w="1902" w:type="dxa"/>
            <w:tcBorders>
              <w:top w:val="single" w:sz="4" w:space="0" w:color="auto"/>
              <w:left w:val="single" w:sz="4" w:space="0" w:color="auto"/>
              <w:bottom w:val="single" w:sz="4" w:space="0" w:color="auto"/>
              <w:right w:val="single" w:sz="4" w:space="0" w:color="auto"/>
            </w:tcBorders>
          </w:tcPr>
          <w:p w:rsidR="00797113" w:rsidRPr="00DD4F26" w:rsidRDefault="00797113" w:rsidP="000D4451">
            <w:pPr>
              <w:jc w:val="center"/>
              <w:rPr>
                <w:sz w:val="28"/>
                <w:szCs w:val="28"/>
              </w:rPr>
            </w:pPr>
            <w:r w:rsidRPr="00DD4F26">
              <w:rPr>
                <w:sz w:val="28"/>
                <w:szCs w:val="28"/>
              </w:rPr>
              <w:t>---</w:t>
            </w:r>
          </w:p>
        </w:tc>
        <w:tc>
          <w:tcPr>
            <w:tcW w:w="3267" w:type="dxa"/>
            <w:tcBorders>
              <w:top w:val="single" w:sz="4" w:space="0" w:color="auto"/>
              <w:left w:val="single" w:sz="4" w:space="0" w:color="auto"/>
              <w:bottom w:val="single" w:sz="4" w:space="0" w:color="auto"/>
              <w:right w:val="single" w:sz="4" w:space="0" w:color="auto"/>
            </w:tcBorders>
          </w:tcPr>
          <w:p w:rsidR="00797113" w:rsidRPr="00DD4F26" w:rsidRDefault="00FF4D12" w:rsidP="000D4451">
            <w:pPr>
              <w:jc w:val="center"/>
              <w:rPr>
                <w:sz w:val="28"/>
                <w:szCs w:val="28"/>
              </w:rPr>
            </w:pPr>
            <w:r w:rsidRPr="00DD4F26">
              <w:rPr>
                <w:noProof/>
                <w:sz w:val="28"/>
                <w:szCs w:val="28"/>
              </w:rPr>
              <w:drawing>
                <wp:inline distT="0" distB="0" distL="0" distR="0">
                  <wp:extent cx="1645920" cy="365760"/>
                  <wp:effectExtent l="19050" t="0" r="0" b="0"/>
                  <wp:docPr id="426" name="Рисунок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169" cstate="print">
                            <a:clrChange>
                              <a:clrFrom>
                                <a:srgbClr val="FFFFFF"/>
                              </a:clrFrom>
                              <a:clrTo>
                                <a:srgbClr val="FFFFFF">
                                  <a:alpha val="0"/>
                                </a:srgbClr>
                              </a:clrTo>
                            </a:clrChange>
                          </a:blip>
                          <a:srcRect/>
                          <a:stretch>
                            <a:fillRect/>
                          </a:stretch>
                        </pic:blipFill>
                        <pic:spPr bwMode="auto">
                          <a:xfrm>
                            <a:off x="0" y="0"/>
                            <a:ext cx="1645920" cy="365760"/>
                          </a:xfrm>
                          <a:prstGeom prst="rect">
                            <a:avLst/>
                          </a:prstGeom>
                          <a:noFill/>
                          <a:ln w="9525">
                            <a:noFill/>
                            <a:miter lim="800000"/>
                            <a:headEnd/>
                            <a:tailEnd/>
                          </a:ln>
                        </pic:spPr>
                      </pic:pic>
                    </a:graphicData>
                  </a:graphic>
                </wp:inline>
              </w:drawing>
            </w:r>
          </w:p>
        </w:tc>
      </w:tr>
      <w:tr w:rsidR="00797113" w:rsidRPr="00DD4F26">
        <w:tc>
          <w:tcPr>
            <w:tcW w:w="3865"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Налогооблагаемая прибыль, тыс.руб.</w:t>
            </w:r>
          </w:p>
        </w:tc>
        <w:tc>
          <w:tcPr>
            <w:tcW w:w="1902" w:type="dxa"/>
            <w:tcBorders>
              <w:top w:val="single" w:sz="4" w:space="0" w:color="auto"/>
              <w:left w:val="single" w:sz="4" w:space="0" w:color="auto"/>
              <w:bottom w:val="single" w:sz="4" w:space="0" w:color="auto"/>
              <w:right w:val="single" w:sz="4" w:space="0" w:color="auto"/>
            </w:tcBorders>
          </w:tcPr>
          <w:p w:rsidR="00797113" w:rsidRPr="00DD4F26" w:rsidRDefault="00797113" w:rsidP="000D4451">
            <w:pPr>
              <w:jc w:val="center"/>
              <w:rPr>
                <w:sz w:val="28"/>
                <w:szCs w:val="28"/>
              </w:rPr>
            </w:pPr>
            <w:r w:rsidRPr="00DD4F26">
              <w:rPr>
                <w:sz w:val="28"/>
                <w:szCs w:val="28"/>
              </w:rPr>
              <w:t>800</w:t>
            </w:r>
          </w:p>
        </w:tc>
        <w:tc>
          <w:tcPr>
            <w:tcW w:w="3267" w:type="dxa"/>
            <w:tcBorders>
              <w:top w:val="single" w:sz="4" w:space="0" w:color="auto"/>
              <w:left w:val="single" w:sz="4" w:space="0" w:color="auto"/>
              <w:bottom w:val="single" w:sz="4" w:space="0" w:color="auto"/>
              <w:right w:val="single" w:sz="4" w:space="0" w:color="auto"/>
            </w:tcBorders>
          </w:tcPr>
          <w:p w:rsidR="00797113" w:rsidRPr="00DD4F26" w:rsidRDefault="00797113" w:rsidP="000D4451">
            <w:pPr>
              <w:jc w:val="center"/>
              <w:rPr>
                <w:sz w:val="28"/>
                <w:szCs w:val="28"/>
              </w:rPr>
            </w:pPr>
            <w:r w:rsidRPr="00DD4F26">
              <w:rPr>
                <w:sz w:val="28"/>
                <w:szCs w:val="28"/>
              </w:rPr>
              <w:t>800-85,25= 714,75</w:t>
            </w:r>
          </w:p>
        </w:tc>
      </w:tr>
      <w:tr w:rsidR="00797113" w:rsidRPr="00DD4F26">
        <w:tc>
          <w:tcPr>
            <w:tcW w:w="3865"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Ставка налога на прибыль, %</w:t>
            </w:r>
          </w:p>
        </w:tc>
        <w:tc>
          <w:tcPr>
            <w:tcW w:w="1902" w:type="dxa"/>
            <w:tcBorders>
              <w:top w:val="single" w:sz="4" w:space="0" w:color="auto"/>
              <w:left w:val="single" w:sz="4" w:space="0" w:color="auto"/>
              <w:bottom w:val="single" w:sz="4" w:space="0" w:color="auto"/>
              <w:right w:val="single" w:sz="4" w:space="0" w:color="auto"/>
            </w:tcBorders>
          </w:tcPr>
          <w:p w:rsidR="00797113" w:rsidRPr="00DD4F26" w:rsidRDefault="00797113" w:rsidP="000D4451">
            <w:pPr>
              <w:jc w:val="center"/>
              <w:rPr>
                <w:sz w:val="28"/>
                <w:szCs w:val="28"/>
              </w:rPr>
            </w:pPr>
            <w:r w:rsidRPr="00DD4F26">
              <w:rPr>
                <w:sz w:val="28"/>
                <w:szCs w:val="28"/>
              </w:rPr>
              <w:t>20</w:t>
            </w:r>
          </w:p>
        </w:tc>
        <w:tc>
          <w:tcPr>
            <w:tcW w:w="3267" w:type="dxa"/>
            <w:tcBorders>
              <w:top w:val="single" w:sz="4" w:space="0" w:color="auto"/>
              <w:left w:val="single" w:sz="4" w:space="0" w:color="auto"/>
              <w:bottom w:val="single" w:sz="4" w:space="0" w:color="auto"/>
              <w:right w:val="single" w:sz="4" w:space="0" w:color="auto"/>
            </w:tcBorders>
          </w:tcPr>
          <w:p w:rsidR="00797113" w:rsidRPr="00DD4F26" w:rsidRDefault="00797113" w:rsidP="000D4451">
            <w:pPr>
              <w:jc w:val="center"/>
              <w:rPr>
                <w:sz w:val="28"/>
                <w:szCs w:val="28"/>
              </w:rPr>
            </w:pPr>
            <w:r w:rsidRPr="00DD4F26">
              <w:rPr>
                <w:sz w:val="28"/>
                <w:szCs w:val="28"/>
              </w:rPr>
              <w:t>20</w:t>
            </w:r>
          </w:p>
        </w:tc>
      </w:tr>
      <w:tr w:rsidR="00797113" w:rsidRPr="00DD4F26">
        <w:tc>
          <w:tcPr>
            <w:tcW w:w="3865"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Сумма налога на прибыль, тыс.руб.</w:t>
            </w:r>
          </w:p>
        </w:tc>
        <w:tc>
          <w:tcPr>
            <w:tcW w:w="1902" w:type="dxa"/>
            <w:tcBorders>
              <w:top w:val="single" w:sz="4" w:space="0" w:color="auto"/>
              <w:left w:val="single" w:sz="4" w:space="0" w:color="auto"/>
              <w:bottom w:val="single" w:sz="4" w:space="0" w:color="auto"/>
              <w:right w:val="single" w:sz="4" w:space="0" w:color="auto"/>
            </w:tcBorders>
          </w:tcPr>
          <w:p w:rsidR="00797113" w:rsidRPr="00DD4F26" w:rsidRDefault="00797113" w:rsidP="000D4451">
            <w:pPr>
              <w:jc w:val="center"/>
              <w:rPr>
                <w:sz w:val="28"/>
                <w:szCs w:val="28"/>
              </w:rPr>
            </w:pPr>
            <w:r w:rsidRPr="00DD4F26">
              <w:rPr>
                <w:sz w:val="28"/>
                <w:szCs w:val="28"/>
              </w:rPr>
              <w:t>800*0,2 = 160</w:t>
            </w:r>
          </w:p>
        </w:tc>
        <w:tc>
          <w:tcPr>
            <w:tcW w:w="3267" w:type="dxa"/>
            <w:tcBorders>
              <w:top w:val="single" w:sz="4" w:space="0" w:color="auto"/>
              <w:left w:val="single" w:sz="4" w:space="0" w:color="auto"/>
              <w:bottom w:val="single" w:sz="4" w:space="0" w:color="auto"/>
              <w:right w:val="single" w:sz="4" w:space="0" w:color="auto"/>
            </w:tcBorders>
          </w:tcPr>
          <w:p w:rsidR="00797113" w:rsidRPr="00DD4F26" w:rsidRDefault="00797113" w:rsidP="000D4451">
            <w:pPr>
              <w:jc w:val="center"/>
              <w:rPr>
                <w:sz w:val="28"/>
                <w:szCs w:val="28"/>
              </w:rPr>
            </w:pPr>
            <w:r w:rsidRPr="00DD4F26">
              <w:rPr>
                <w:sz w:val="28"/>
                <w:szCs w:val="28"/>
              </w:rPr>
              <w:t>714,75*0,2 = 142,95</w:t>
            </w:r>
          </w:p>
        </w:tc>
      </w:tr>
      <w:tr w:rsidR="00797113" w:rsidRPr="00DD4F26">
        <w:tc>
          <w:tcPr>
            <w:tcW w:w="3865"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Ставка процента, превышающая ставку рефинансирования, превышающую ставку рефинансирования, скорректированную на 1,1, %</w:t>
            </w:r>
          </w:p>
        </w:tc>
        <w:tc>
          <w:tcPr>
            <w:tcW w:w="1902" w:type="dxa"/>
            <w:tcBorders>
              <w:top w:val="single" w:sz="4" w:space="0" w:color="auto"/>
              <w:left w:val="single" w:sz="4" w:space="0" w:color="auto"/>
              <w:bottom w:val="single" w:sz="4" w:space="0" w:color="auto"/>
              <w:right w:val="single" w:sz="4" w:space="0" w:color="auto"/>
            </w:tcBorders>
          </w:tcPr>
          <w:p w:rsidR="00797113" w:rsidRPr="00DD4F26" w:rsidRDefault="00797113" w:rsidP="000D4451">
            <w:pPr>
              <w:jc w:val="center"/>
              <w:rPr>
                <w:sz w:val="28"/>
                <w:szCs w:val="28"/>
              </w:rPr>
            </w:pPr>
            <w:r w:rsidRPr="00DD4F26">
              <w:rPr>
                <w:sz w:val="28"/>
                <w:szCs w:val="28"/>
              </w:rPr>
              <w:t>---</w:t>
            </w:r>
          </w:p>
        </w:tc>
        <w:tc>
          <w:tcPr>
            <w:tcW w:w="3267" w:type="dxa"/>
            <w:tcBorders>
              <w:top w:val="single" w:sz="4" w:space="0" w:color="auto"/>
              <w:left w:val="single" w:sz="4" w:space="0" w:color="auto"/>
              <w:bottom w:val="single" w:sz="4" w:space="0" w:color="auto"/>
              <w:right w:val="single" w:sz="4" w:space="0" w:color="auto"/>
            </w:tcBorders>
          </w:tcPr>
          <w:p w:rsidR="00797113" w:rsidRPr="00DD4F26" w:rsidRDefault="00797113" w:rsidP="000D4451">
            <w:pPr>
              <w:jc w:val="center"/>
              <w:rPr>
                <w:sz w:val="28"/>
                <w:szCs w:val="28"/>
              </w:rPr>
            </w:pPr>
            <w:r w:rsidRPr="00DD4F26">
              <w:rPr>
                <w:sz w:val="28"/>
                <w:szCs w:val="28"/>
              </w:rPr>
              <w:t>20-8,525 = 11,475</w:t>
            </w:r>
          </w:p>
          <w:p w:rsidR="00797113" w:rsidRPr="00DD4F26" w:rsidRDefault="00797113" w:rsidP="000D4451">
            <w:pPr>
              <w:jc w:val="center"/>
              <w:rPr>
                <w:sz w:val="28"/>
                <w:szCs w:val="28"/>
              </w:rPr>
            </w:pPr>
          </w:p>
        </w:tc>
      </w:tr>
      <w:tr w:rsidR="00797113" w:rsidRPr="00DD4F26">
        <w:tc>
          <w:tcPr>
            <w:tcW w:w="3865"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Сумма процентов за кредит по ставке, превышающей ставку рефинансирования, откорректированную на 1,1, тыс.руб.</w:t>
            </w:r>
          </w:p>
        </w:tc>
        <w:tc>
          <w:tcPr>
            <w:tcW w:w="1902" w:type="dxa"/>
            <w:tcBorders>
              <w:top w:val="single" w:sz="4" w:space="0" w:color="auto"/>
              <w:left w:val="single" w:sz="4" w:space="0" w:color="auto"/>
              <w:bottom w:val="single" w:sz="4" w:space="0" w:color="auto"/>
              <w:right w:val="single" w:sz="4" w:space="0" w:color="auto"/>
            </w:tcBorders>
          </w:tcPr>
          <w:p w:rsidR="00797113" w:rsidRPr="00DD4F26" w:rsidRDefault="00797113" w:rsidP="000D4451">
            <w:pPr>
              <w:jc w:val="center"/>
              <w:rPr>
                <w:sz w:val="28"/>
                <w:szCs w:val="28"/>
              </w:rPr>
            </w:pPr>
          </w:p>
        </w:tc>
        <w:tc>
          <w:tcPr>
            <w:tcW w:w="3267" w:type="dxa"/>
            <w:tcBorders>
              <w:top w:val="single" w:sz="4" w:space="0" w:color="auto"/>
              <w:left w:val="single" w:sz="4" w:space="0" w:color="auto"/>
              <w:bottom w:val="single" w:sz="4" w:space="0" w:color="auto"/>
              <w:right w:val="single" w:sz="4" w:space="0" w:color="auto"/>
            </w:tcBorders>
          </w:tcPr>
          <w:p w:rsidR="00797113" w:rsidRPr="00DD4F26" w:rsidRDefault="00FF4D12" w:rsidP="000D4451">
            <w:pPr>
              <w:jc w:val="center"/>
              <w:rPr>
                <w:sz w:val="28"/>
                <w:szCs w:val="28"/>
              </w:rPr>
            </w:pPr>
            <w:r w:rsidRPr="00DD4F26">
              <w:rPr>
                <w:noProof/>
                <w:sz w:val="28"/>
                <w:szCs w:val="28"/>
              </w:rPr>
              <w:drawing>
                <wp:inline distT="0" distB="0" distL="0" distR="0">
                  <wp:extent cx="1860550" cy="349885"/>
                  <wp:effectExtent l="19050" t="0" r="6350" b="0"/>
                  <wp:docPr id="427" name="Рисунок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170" cstate="print">
                            <a:clrChange>
                              <a:clrFrom>
                                <a:srgbClr val="FFFFFF"/>
                              </a:clrFrom>
                              <a:clrTo>
                                <a:srgbClr val="FFFFFF">
                                  <a:alpha val="0"/>
                                </a:srgbClr>
                              </a:clrTo>
                            </a:clrChange>
                          </a:blip>
                          <a:srcRect/>
                          <a:stretch>
                            <a:fillRect/>
                          </a:stretch>
                        </pic:blipFill>
                        <pic:spPr bwMode="auto">
                          <a:xfrm>
                            <a:off x="0" y="0"/>
                            <a:ext cx="1860550" cy="349885"/>
                          </a:xfrm>
                          <a:prstGeom prst="rect">
                            <a:avLst/>
                          </a:prstGeom>
                          <a:noFill/>
                          <a:ln w="9525">
                            <a:noFill/>
                            <a:miter lim="800000"/>
                            <a:headEnd/>
                            <a:tailEnd/>
                          </a:ln>
                        </pic:spPr>
                      </pic:pic>
                    </a:graphicData>
                  </a:graphic>
                </wp:inline>
              </w:drawing>
            </w:r>
          </w:p>
        </w:tc>
      </w:tr>
      <w:tr w:rsidR="00797113" w:rsidRPr="00DD4F26">
        <w:tc>
          <w:tcPr>
            <w:tcW w:w="3865"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Чистая прибыль, тыс.руб.</w:t>
            </w:r>
          </w:p>
        </w:tc>
        <w:tc>
          <w:tcPr>
            <w:tcW w:w="1902" w:type="dxa"/>
            <w:tcBorders>
              <w:top w:val="single" w:sz="4" w:space="0" w:color="auto"/>
              <w:left w:val="single" w:sz="4" w:space="0" w:color="auto"/>
              <w:bottom w:val="single" w:sz="4" w:space="0" w:color="auto"/>
              <w:right w:val="single" w:sz="4" w:space="0" w:color="auto"/>
            </w:tcBorders>
          </w:tcPr>
          <w:p w:rsidR="00797113" w:rsidRPr="00DD4F26" w:rsidRDefault="00797113" w:rsidP="000D4451">
            <w:pPr>
              <w:jc w:val="center"/>
              <w:rPr>
                <w:sz w:val="28"/>
                <w:szCs w:val="28"/>
              </w:rPr>
            </w:pPr>
            <w:r w:rsidRPr="00DD4F26">
              <w:rPr>
                <w:sz w:val="28"/>
                <w:szCs w:val="28"/>
              </w:rPr>
              <w:t>800-160 = 640</w:t>
            </w:r>
          </w:p>
        </w:tc>
        <w:tc>
          <w:tcPr>
            <w:tcW w:w="3267" w:type="dxa"/>
            <w:tcBorders>
              <w:top w:val="single" w:sz="4" w:space="0" w:color="auto"/>
              <w:left w:val="single" w:sz="4" w:space="0" w:color="auto"/>
              <w:bottom w:val="single" w:sz="4" w:space="0" w:color="auto"/>
              <w:right w:val="single" w:sz="4" w:space="0" w:color="auto"/>
            </w:tcBorders>
          </w:tcPr>
          <w:p w:rsidR="00797113" w:rsidRPr="00DD4F26" w:rsidRDefault="00797113" w:rsidP="000D4451">
            <w:pPr>
              <w:jc w:val="center"/>
              <w:rPr>
                <w:sz w:val="28"/>
                <w:szCs w:val="28"/>
              </w:rPr>
            </w:pPr>
            <w:r w:rsidRPr="00DD4F26">
              <w:rPr>
                <w:sz w:val="28"/>
                <w:szCs w:val="28"/>
              </w:rPr>
              <w:t>714,75-142,95-114,75= 457,05</w:t>
            </w:r>
          </w:p>
        </w:tc>
      </w:tr>
      <w:tr w:rsidR="00797113" w:rsidRPr="00DD4F26">
        <w:tc>
          <w:tcPr>
            <w:tcW w:w="3865"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Рентабельность собственного капитала, %</w:t>
            </w:r>
          </w:p>
        </w:tc>
        <w:tc>
          <w:tcPr>
            <w:tcW w:w="1902" w:type="dxa"/>
            <w:tcBorders>
              <w:top w:val="single" w:sz="4" w:space="0" w:color="auto"/>
              <w:left w:val="single" w:sz="4" w:space="0" w:color="auto"/>
              <w:bottom w:val="single" w:sz="4" w:space="0" w:color="auto"/>
              <w:right w:val="single" w:sz="4" w:space="0" w:color="auto"/>
            </w:tcBorders>
          </w:tcPr>
          <w:p w:rsidR="00797113" w:rsidRPr="00DD4F26" w:rsidRDefault="00797113" w:rsidP="000D4451">
            <w:pPr>
              <w:jc w:val="center"/>
              <w:rPr>
                <w:sz w:val="28"/>
                <w:szCs w:val="28"/>
              </w:rPr>
            </w:pPr>
            <w:r w:rsidRPr="00DD4F26">
              <w:rPr>
                <w:sz w:val="28"/>
                <w:szCs w:val="28"/>
              </w:rPr>
              <w:t>(640/2000) *100% = 32%</w:t>
            </w:r>
          </w:p>
        </w:tc>
        <w:tc>
          <w:tcPr>
            <w:tcW w:w="3267" w:type="dxa"/>
            <w:tcBorders>
              <w:top w:val="single" w:sz="4" w:space="0" w:color="auto"/>
              <w:left w:val="single" w:sz="4" w:space="0" w:color="auto"/>
              <w:bottom w:val="single" w:sz="4" w:space="0" w:color="auto"/>
              <w:right w:val="single" w:sz="4" w:space="0" w:color="auto"/>
            </w:tcBorders>
          </w:tcPr>
          <w:p w:rsidR="00797113" w:rsidRPr="00DD4F26" w:rsidRDefault="00797113" w:rsidP="000D4451">
            <w:pPr>
              <w:jc w:val="center"/>
              <w:rPr>
                <w:sz w:val="28"/>
                <w:szCs w:val="28"/>
              </w:rPr>
            </w:pPr>
            <w:r w:rsidRPr="00DD4F26">
              <w:rPr>
                <w:sz w:val="28"/>
                <w:szCs w:val="28"/>
              </w:rPr>
              <w:t>(457,05/1000)*100%=45,71%</w:t>
            </w:r>
          </w:p>
        </w:tc>
      </w:tr>
      <w:tr w:rsidR="00797113" w:rsidRPr="00DD4F26">
        <w:tc>
          <w:tcPr>
            <w:tcW w:w="3865"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Эффект финансового рычага, %</w:t>
            </w:r>
          </w:p>
        </w:tc>
        <w:tc>
          <w:tcPr>
            <w:tcW w:w="1902" w:type="dxa"/>
            <w:tcBorders>
              <w:top w:val="single" w:sz="4" w:space="0" w:color="auto"/>
              <w:left w:val="single" w:sz="4" w:space="0" w:color="auto"/>
              <w:bottom w:val="single" w:sz="4" w:space="0" w:color="auto"/>
              <w:right w:val="single" w:sz="4" w:space="0" w:color="auto"/>
            </w:tcBorders>
          </w:tcPr>
          <w:p w:rsidR="00797113" w:rsidRPr="00DD4F26" w:rsidRDefault="00797113" w:rsidP="000D4451">
            <w:pPr>
              <w:jc w:val="center"/>
              <w:rPr>
                <w:sz w:val="28"/>
                <w:szCs w:val="28"/>
              </w:rPr>
            </w:pPr>
            <w:r w:rsidRPr="00DD4F26">
              <w:rPr>
                <w:sz w:val="28"/>
                <w:szCs w:val="28"/>
              </w:rPr>
              <w:t>---</w:t>
            </w:r>
          </w:p>
        </w:tc>
        <w:tc>
          <w:tcPr>
            <w:tcW w:w="3267" w:type="dxa"/>
            <w:tcBorders>
              <w:top w:val="single" w:sz="4" w:space="0" w:color="auto"/>
              <w:left w:val="single" w:sz="4" w:space="0" w:color="auto"/>
              <w:bottom w:val="single" w:sz="4" w:space="0" w:color="auto"/>
              <w:right w:val="single" w:sz="4" w:space="0" w:color="auto"/>
            </w:tcBorders>
          </w:tcPr>
          <w:p w:rsidR="00797113" w:rsidRPr="00DD4F26" w:rsidRDefault="00797113" w:rsidP="000D4451">
            <w:pPr>
              <w:jc w:val="center"/>
              <w:rPr>
                <w:sz w:val="28"/>
                <w:szCs w:val="28"/>
              </w:rPr>
            </w:pPr>
            <w:r w:rsidRPr="00DD4F26">
              <w:rPr>
                <w:sz w:val="28"/>
                <w:szCs w:val="28"/>
              </w:rPr>
              <w:t>13,71%</w:t>
            </w:r>
          </w:p>
        </w:tc>
      </w:tr>
    </w:tbl>
    <w:p w:rsidR="003A496E" w:rsidRPr="00DD4F26" w:rsidRDefault="003A496E" w:rsidP="007926AA">
      <w:pPr>
        <w:jc w:val="both"/>
        <w:rPr>
          <w:color w:val="000000"/>
          <w:sz w:val="28"/>
          <w:szCs w:val="28"/>
        </w:rPr>
      </w:pPr>
    </w:p>
    <w:p w:rsidR="003A6B96" w:rsidRPr="00DD4F26" w:rsidRDefault="003A6B96" w:rsidP="000D4451">
      <w:pPr>
        <w:ind w:firstLine="709"/>
        <w:jc w:val="both"/>
        <w:rPr>
          <w:color w:val="000000"/>
          <w:sz w:val="28"/>
          <w:szCs w:val="28"/>
        </w:rPr>
      </w:pPr>
      <w:r w:rsidRPr="00DD4F26">
        <w:rPr>
          <w:color w:val="000000"/>
          <w:sz w:val="28"/>
          <w:szCs w:val="28"/>
        </w:rPr>
        <w:t>Если не учитывать особенности расчета налога на прибыль в РФ, то ЭФР можно определить так:</w:t>
      </w:r>
    </w:p>
    <w:p w:rsidR="003A6B96" w:rsidRPr="00DD4F26" w:rsidRDefault="003A6B96" w:rsidP="007926AA">
      <w:pPr>
        <w:jc w:val="both"/>
        <w:rPr>
          <w:color w:val="000000"/>
          <w:sz w:val="28"/>
          <w:szCs w:val="28"/>
        </w:rPr>
      </w:pPr>
      <w:r w:rsidRPr="00DD4F26">
        <w:rPr>
          <w:color w:val="000000"/>
          <w:sz w:val="28"/>
          <w:szCs w:val="28"/>
        </w:rPr>
        <w:t>ЭФР</w:t>
      </w:r>
      <w:r w:rsidRPr="00DD4F26">
        <w:rPr>
          <w:color w:val="000000"/>
          <w:sz w:val="28"/>
          <w:szCs w:val="28"/>
          <w:vertAlign w:val="subscript"/>
        </w:rPr>
        <w:t>2</w:t>
      </w:r>
      <w:r w:rsidRPr="00DD4F26">
        <w:rPr>
          <w:color w:val="000000"/>
          <w:sz w:val="28"/>
          <w:szCs w:val="28"/>
        </w:rPr>
        <w:t xml:space="preserve"> = (</w:t>
      </w:r>
      <m:oMath>
        <m:f>
          <m:fPr>
            <m:ctrlPr>
              <w:rPr>
                <w:rFonts w:ascii="Cambria Math" w:hAnsi="Cambria Math"/>
                <w:i/>
                <w:color w:val="000000"/>
                <w:sz w:val="28"/>
                <w:szCs w:val="28"/>
              </w:rPr>
            </m:ctrlPr>
          </m:fPr>
          <m:num>
            <m:r>
              <w:rPr>
                <w:rFonts w:ascii="Cambria Math" w:hAnsi="Cambria Math"/>
                <w:color w:val="000000"/>
                <w:sz w:val="28"/>
                <w:szCs w:val="28"/>
              </w:rPr>
              <m:t>800</m:t>
            </m:r>
          </m:num>
          <m:den>
            <m:r>
              <w:rPr>
                <w:rFonts w:ascii="Cambria Math" w:hAnsi="Cambria Math"/>
                <w:color w:val="000000"/>
                <w:sz w:val="28"/>
                <w:szCs w:val="28"/>
              </w:rPr>
              <m:t>2000</m:t>
            </m:r>
          </m:den>
        </m:f>
      </m:oMath>
      <w:r w:rsidRPr="00DD4F26">
        <w:rPr>
          <w:color w:val="000000"/>
          <w:sz w:val="28"/>
          <w:szCs w:val="28"/>
        </w:rPr>
        <w:t>*100 – 20) *</w:t>
      </w:r>
      <m:oMath>
        <m:f>
          <m:fPr>
            <m:ctrlPr>
              <w:rPr>
                <w:rFonts w:ascii="Cambria Math" w:hAnsi="Cambria Math"/>
                <w:i/>
                <w:color w:val="000000"/>
                <w:sz w:val="28"/>
                <w:szCs w:val="28"/>
              </w:rPr>
            </m:ctrlPr>
          </m:fPr>
          <m:num>
            <m:r>
              <w:rPr>
                <w:rFonts w:ascii="Cambria Math" w:hAnsi="Cambria Math"/>
                <w:color w:val="000000"/>
                <w:sz w:val="28"/>
                <w:szCs w:val="28"/>
              </w:rPr>
              <m:t>1000</m:t>
            </m:r>
          </m:num>
          <m:den>
            <m:r>
              <w:rPr>
                <w:rFonts w:ascii="Cambria Math" w:hAnsi="Cambria Math"/>
                <w:color w:val="000000"/>
                <w:sz w:val="28"/>
                <w:szCs w:val="28"/>
              </w:rPr>
              <m:t>1000</m:t>
            </m:r>
          </m:den>
        </m:f>
        <m:r>
          <w:rPr>
            <w:rFonts w:ascii="Cambria Math" w:hAnsi="Cambria Math"/>
            <w:color w:val="000000"/>
            <w:sz w:val="28"/>
            <w:szCs w:val="28"/>
          </w:rPr>
          <m:t>*</m:t>
        </m:r>
        <m:d>
          <m:dPr>
            <m:ctrlPr>
              <w:rPr>
                <w:rFonts w:ascii="Cambria Math" w:hAnsi="Cambria Math"/>
                <w:i/>
                <w:color w:val="000000"/>
                <w:sz w:val="28"/>
                <w:szCs w:val="28"/>
              </w:rPr>
            </m:ctrlPr>
          </m:dPr>
          <m:e>
            <m:r>
              <w:rPr>
                <w:rFonts w:ascii="Cambria Math" w:hAnsi="Cambria Math"/>
                <w:color w:val="000000"/>
                <w:sz w:val="28"/>
                <w:szCs w:val="28"/>
              </w:rPr>
              <m:t>1-0,2</m:t>
            </m:r>
          </m:e>
        </m:d>
        <m:r>
          <w:rPr>
            <w:rFonts w:ascii="Cambria Math" w:hAnsi="Cambria Math"/>
            <w:color w:val="000000"/>
            <w:sz w:val="28"/>
            <w:szCs w:val="28"/>
          </w:rPr>
          <m:t>= 16%</m:t>
        </m:r>
      </m:oMath>
    </w:p>
    <w:p w:rsidR="003A6B96" w:rsidRPr="00DD4F26" w:rsidRDefault="003A6B96" w:rsidP="000D4451">
      <w:pPr>
        <w:ind w:firstLine="709"/>
        <w:jc w:val="both"/>
        <w:rPr>
          <w:color w:val="000000"/>
          <w:sz w:val="28"/>
          <w:szCs w:val="28"/>
        </w:rPr>
      </w:pPr>
      <w:r w:rsidRPr="00DD4F26">
        <w:rPr>
          <w:color w:val="000000"/>
          <w:sz w:val="28"/>
          <w:szCs w:val="28"/>
        </w:rPr>
        <w:lastRenderedPageBreak/>
        <w:t>Расчет с учетом российских особенностей выгладит так:</w:t>
      </w:r>
    </w:p>
    <w:p w:rsidR="003A6B96" w:rsidRPr="00DD4F26" w:rsidRDefault="003A6B96" w:rsidP="007926AA">
      <w:pPr>
        <w:jc w:val="both"/>
        <w:rPr>
          <w:color w:val="000000"/>
          <w:sz w:val="28"/>
          <w:szCs w:val="28"/>
        </w:rPr>
      </w:pPr>
      <w:r w:rsidRPr="00DD4F26">
        <w:rPr>
          <w:color w:val="000000"/>
          <w:sz w:val="28"/>
          <w:szCs w:val="28"/>
        </w:rPr>
        <w:t>ЭФР</w:t>
      </w:r>
      <w:r w:rsidRPr="00DD4F26">
        <w:rPr>
          <w:color w:val="000000"/>
          <w:sz w:val="28"/>
          <w:szCs w:val="28"/>
          <w:vertAlign w:val="subscript"/>
        </w:rPr>
        <w:t>2</w:t>
      </w:r>
      <w:r w:rsidRPr="00DD4F26">
        <w:rPr>
          <w:color w:val="000000"/>
          <w:sz w:val="28"/>
          <w:szCs w:val="28"/>
        </w:rPr>
        <w:t xml:space="preserve"> = (</w:t>
      </w:r>
      <m:oMath>
        <m:f>
          <m:fPr>
            <m:ctrlPr>
              <w:rPr>
                <w:rFonts w:ascii="Cambria Math" w:hAnsi="Cambria Math"/>
                <w:i/>
                <w:color w:val="000000"/>
                <w:sz w:val="28"/>
                <w:szCs w:val="28"/>
              </w:rPr>
            </m:ctrlPr>
          </m:fPr>
          <m:num>
            <m:r>
              <w:rPr>
                <w:rFonts w:ascii="Cambria Math" w:hAnsi="Cambria Math"/>
                <w:color w:val="000000"/>
                <w:sz w:val="28"/>
                <w:szCs w:val="28"/>
              </w:rPr>
              <m:t>800*(1-0,2)</m:t>
            </m:r>
          </m:num>
          <m:den>
            <m:r>
              <w:rPr>
                <w:rFonts w:ascii="Cambria Math" w:hAnsi="Cambria Math"/>
                <w:color w:val="000000"/>
                <w:sz w:val="28"/>
                <w:szCs w:val="28"/>
              </w:rPr>
              <m:t>2000</m:t>
            </m:r>
          </m:den>
        </m:f>
        <m:r>
          <w:rPr>
            <w:rFonts w:ascii="Cambria Math" w:hAnsi="Cambria Math"/>
            <w:color w:val="000000"/>
            <w:sz w:val="28"/>
            <w:szCs w:val="28"/>
          </w:rPr>
          <m:t>*100-8,525*</m:t>
        </m:r>
        <m:d>
          <m:dPr>
            <m:ctrlPr>
              <w:rPr>
                <w:rFonts w:ascii="Cambria Math" w:hAnsi="Cambria Math"/>
                <w:i/>
                <w:color w:val="000000"/>
                <w:sz w:val="28"/>
                <w:szCs w:val="28"/>
              </w:rPr>
            </m:ctrlPr>
          </m:dPr>
          <m:e>
            <m:r>
              <w:rPr>
                <w:rFonts w:ascii="Cambria Math" w:hAnsi="Cambria Math"/>
                <w:color w:val="000000"/>
                <w:sz w:val="28"/>
                <w:szCs w:val="28"/>
              </w:rPr>
              <m:t>1-0,2</m:t>
            </m:r>
          </m:e>
        </m:d>
        <m:r>
          <w:rPr>
            <w:rFonts w:ascii="Cambria Math" w:hAnsi="Cambria Math"/>
            <w:color w:val="000000"/>
            <w:sz w:val="28"/>
            <w:szCs w:val="28"/>
          </w:rPr>
          <m:t>-11,475)*</m:t>
        </m:r>
        <m:f>
          <m:fPr>
            <m:ctrlPr>
              <w:rPr>
                <w:rFonts w:ascii="Cambria Math" w:hAnsi="Cambria Math"/>
                <w:i/>
                <w:color w:val="000000"/>
                <w:sz w:val="28"/>
                <w:szCs w:val="28"/>
              </w:rPr>
            </m:ctrlPr>
          </m:fPr>
          <m:num>
            <m:r>
              <w:rPr>
                <w:rFonts w:ascii="Cambria Math" w:hAnsi="Cambria Math"/>
                <w:color w:val="000000"/>
                <w:sz w:val="28"/>
                <w:szCs w:val="28"/>
              </w:rPr>
              <m:t>1000</m:t>
            </m:r>
          </m:num>
          <m:den>
            <m:r>
              <w:rPr>
                <w:rFonts w:ascii="Cambria Math" w:hAnsi="Cambria Math"/>
                <w:color w:val="000000"/>
                <w:sz w:val="28"/>
                <w:szCs w:val="28"/>
              </w:rPr>
              <m:t>1000</m:t>
            </m:r>
          </m:den>
        </m:f>
        <m:r>
          <w:rPr>
            <w:rFonts w:ascii="Cambria Math" w:hAnsi="Cambria Math"/>
            <w:color w:val="000000"/>
            <w:sz w:val="28"/>
            <w:szCs w:val="28"/>
          </w:rPr>
          <m:t>= 13</m:t>
        </m:r>
      </m:oMath>
      <w:r w:rsidRPr="00DD4F26">
        <w:rPr>
          <w:color w:val="000000"/>
          <w:sz w:val="28"/>
          <w:szCs w:val="28"/>
        </w:rPr>
        <w:t>,71%</w:t>
      </w:r>
    </w:p>
    <w:p w:rsidR="003A6B96" w:rsidRPr="00DD4F26" w:rsidRDefault="003A6B96" w:rsidP="000D4451">
      <w:pPr>
        <w:ind w:firstLine="709"/>
        <w:jc w:val="both"/>
        <w:rPr>
          <w:color w:val="000000"/>
          <w:sz w:val="28"/>
          <w:szCs w:val="28"/>
        </w:rPr>
      </w:pPr>
      <w:r w:rsidRPr="00DD4F26">
        <w:rPr>
          <w:color w:val="000000"/>
          <w:sz w:val="28"/>
          <w:szCs w:val="28"/>
        </w:rPr>
        <w:t>Проверочный расчет можно сделать на основе данных таблицы:</w:t>
      </w:r>
    </w:p>
    <w:p w:rsidR="003A6B96" w:rsidRPr="00DD4F26" w:rsidRDefault="003A6B96" w:rsidP="007926AA">
      <w:pPr>
        <w:jc w:val="both"/>
        <w:rPr>
          <w:color w:val="000000"/>
          <w:sz w:val="28"/>
          <w:szCs w:val="28"/>
        </w:rPr>
      </w:pPr>
      <w:r w:rsidRPr="00DD4F26">
        <w:rPr>
          <w:color w:val="000000"/>
          <w:sz w:val="28"/>
          <w:szCs w:val="28"/>
        </w:rPr>
        <w:t>Rcc</w:t>
      </w:r>
      <w:r w:rsidRPr="00DD4F26">
        <w:rPr>
          <w:color w:val="000000"/>
          <w:sz w:val="28"/>
          <w:szCs w:val="28"/>
          <w:vertAlign w:val="subscript"/>
        </w:rPr>
        <w:t>2</w:t>
      </w:r>
      <w:r w:rsidRPr="00DD4F26">
        <w:rPr>
          <w:color w:val="000000"/>
          <w:sz w:val="28"/>
          <w:szCs w:val="28"/>
        </w:rPr>
        <w:t xml:space="preserve"> = Rcc</w:t>
      </w:r>
      <w:r w:rsidRPr="00DD4F26">
        <w:rPr>
          <w:color w:val="000000"/>
          <w:sz w:val="28"/>
          <w:szCs w:val="28"/>
          <w:vertAlign w:val="subscript"/>
        </w:rPr>
        <w:t>1</w:t>
      </w:r>
      <w:r w:rsidRPr="00DD4F26">
        <w:rPr>
          <w:color w:val="000000"/>
          <w:sz w:val="28"/>
          <w:szCs w:val="28"/>
        </w:rPr>
        <w:t xml:space="preserve"> + ЭФР</w:t>
      </w:r>
      <w:r w:rsidRPr="00DD4F26">
        <w:rPr>
          <w:color w:val="000000"/>
          <w:sz w:val="28"/>
          <w:szCs w:val="28"/>
          <w:vertAlign w:val="subscript"/>
        </w:rPr>
        <w:t>2</w:t>
      </w:r>
      <w:r w:rsidRPr="00DD4F26">
        <w:rPr>
          <w:color w:val="000000"/>
          <w:sz w:val="28"/>
          <w:szCs w:val="28"/>
        </w:rPr>
        <w:t xml:space="preserve"> = 32+13,71 = 45,71%</w:t>
      </w:r>
    </w:p>
    <w:p w:rsidR="00797113" w:rsidRPr="00DD4F26" w:rsidRDefault="00797113" w:rsidP="000D4451">
      <w:pPr>
        <w:ind w:firstLine="709"/>
        <w:jc w:val="both"/>
        <w:rPr>
          <w:color w:val="000000"/>
          <w:sz w:val="28"/>
          <w:szCs w:val="28"/>
        </w:rPr>
      </w:pPr>
      <w:r w:rsidRPr="00DD4F26">
        <w:rPr>
          <w:color w:val="000000"/>
          <w:sz w:val="28"/>
          <w:szCs w:val="28"/>
        </w:rPr>
        <w:t>Проверочный расчет можно сделать на основе данных таблицы:</w:t>
      </w:r>
    </w:p>
    <w:p w:rsidR="00797113" w:rsidRPr="00DD4F26" w:rsidRDefault="00797113" w:rsidP="007926AA">
      <w:pPr>
        <w:jc w:val="both"/>
        <w:rPr>
          <w:color w:val="000000"/>
          <w:sz w:val="28"/>
          <w:szCs w:val="28"/>
        </w:rPr>
      </w:pPr>
      <w:r w:rsidRPr="00DD4F26">
        <w:rPr>
          <w:color w:val="000000"/>
          <w:sz w:val="28"/>
          <w:szCs w:val="28"/>
        </w:rPr>
        <w:t>Rcc</w:t>
      </w:r>
      <w:r w:rsidRPr="00DD4F26">
        <w:rPr>
          <w:color w:val="000000"/>
          <w:sz w:val="28"/>
          <w:szCs w:val="28"/>
          <w:vertAlign w:val="subscript"/>
        </w:rPr>
        <w:t>2</w:t>
      </w:r>
      <w:r w:rsidRPr="00DD4F26">
        <w:rPr>
          <w:color w:val="000000"/>
          <w:sz w:val="28"/>
          <w:szCs w:val="28"/>
        </w:rPr>
        <w:t xml:space="preserve"> = Rcc</w:t>
      </w:r>
      <w:r w:rsidRPr="00DD4F26">
        <w:rPr>
          <w:color w:val="000000"/>
          <w:sz w:val="28"/>
          <w:szCs w:val="28"/>
          <w:vertAlign w:val="subscript"/>
        </w:rPr>
        <w:t>1</w:t>
      </w:r>
      <w:r w:rsidRPr="00DD4F26">
        <w:rPr>
          <w:color w:val="000000"/>
          <w:sz w:val="28"/>
          <w:szCs w:val="28"/>
        </w:rPr>
        <w:t xml:space="preserve"> + ЭФР</w:t>
      </w:r>
      <w:r w:rsidRPr="00DD4F26">
        <w:rPr>
          <w:color w:val="000000"/>
          <w:sz w:val="28"/>
          <w:szCs w:val="28"/>
          <w:vertAlign w:val="subscript"/>
        </w:rPr>
        <w:t>2</w:t>
      </w:r>
      <w:r w:rsidRPr="00DD4F26">
        <w:rPr>
          <w:color w:val="000000"/>
          <w:sz w:val="28"/>
          <w:szCs w:val="28"/>
        </w:rPr>
        <w:t xml:space="preserve"> = 32+13,71 = 45,71%</w:t>
      </w:r>
    </w:p>
    <w:p w:rsidR="003A496E" w:rsidRPr="00DD4F26" w:rsidRDefault="00797113" w:rsidP="00B34E18">
      <w:pPr>
        <w:ind w:firstLine="709"/>
        <w:jc w:val="both"/>
        <w:rPr>
          <w:color w:val="000000"/>
          <w:sz w:val="28"/>
          <w:szCs w:val="28"/>
        </w:rPr>
      </w:pPr>
      <w:r w:rsidRPr="00DD4F26">
        <w:rPr>
          <w:color w:val="000000"/>
          <w:sz w:val="28"/>
          <w:szCs w:val="28"/>
        </w:rPr>
        <w:t>Следовательно, в российских условиях особенности расчета налога на прибыль приводят к снижению ЭФР.</w:t>
      </w:r>
    </w:p>
    <w:p w:rsidR="00797113" w:rsidRPr="00DD4F26" w:rsidRDefault="00797113" w:rsidP="000D4451">
      <w:pPr>
        <w:ind w:firstLine="709"/>
        <w:jc w:val="both"/>
        <w:rPr>
          <w:color w:val="000000"/>
          <w:sz w:val="28"/>
          <w:szCs w:val="28"/>
        </w:rPr>
      </w:pPr>
      <w:r w:rsidRPr="00DD4F26">
        <w:rPr>
          <w:color w:val="000000"/>
          <w:sz w:val="28"/>
          <w:szCs w:val="28"/>
        </w:rPr>
        <w:t>На основе расчета эффекта финансового рычага второго варианта структуры капитала можно сделать вывод о том, что использование заемных средств позволит увеличить рентабельность собственных средств компании на 13,71%.</w:t>
      </w:r>
    </w:p>
    <w:p w:rsidR="00797113" w:rsidRPr="00DD4F26" w:rsidRDefault="00797113" w:rsidP="007926AA">
      <w:pPr>
        <w:jc w:val="both"/>
        <w:rPr>
          <w:color w:val="000000"/>
          <w:sz w:val="28"/>
          <w:szCs w:val="28"/>
        </w:rPr>
      </w:pPr>
    </w:p>
    <w:p w:rsidR="00797113" w:rsidRPr="00DD4F26" w:rsidRDefault="0050363A" w:rsidP="007926AA">
      <w:pPr>
        <w:jc w:val="both"/>
        <w:rPr>
          <w:color w:val="000000"/>
          <w:sz w:val="28"/>
          <w:szCs w:val="28"/>
        </w:rPr>
      </w:pPr>
      <w:r w:rsidRPr="00DD4F26">
        <w:rPr>
          <w:color w:val="000000"/>
          <w:sz w:val="28"/>
          <w:szCs w:val="28"/>
        </w:rPr>
        <w:t>4</w:t>
      </w:r>
      <w:r w:rsidR="00797113" w:rsidRPr="00DD4F26">
        <w:rPr>
          <w:color w:val="000000"/>
          <w:sz w:val="28"/>
          <w:szCs w:val="28"/>
        </w:rPr>
        <w:t>. Имеются следующие данные о деятельности двух компаний.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95"/>
        <w:gridCol w:w="2879"/>
        <w:gridCol w:w="2844"/>
      </w:tblGrid>
      <w:tr w:rsidR="00797113" w:rsidRPr="00DD4F26">
        <w:tc>
          <w:tcPr>
            <w:tcW w:w="3095" w:type="dxa"/>
            <w:tcBorders>
              <w:top w:val="single" w:sz="4" w:space="0" w:color="auto"/>
              <w:left w:val="single" w:sz="4" w:space="0" w:color="auto"/>
              <w:bottom w:val="single" w:sz="4" w:space="0" w:color="auto"/>
              <w:right w:val="single" w:sz="4" w:space="0" w:color="auto"/>
            </w:tcBorders>
          </w:tcPr>
          <w:p w:rsidR="00797113" w:rsidRPr="00DD4F26" w:rsidRDefault="00797113" w:rsidP="00B34E18">
            <w:pPr>
              <w:jc w:val="center"/>
              <w:rPr>
                <w:color w:val="000000"/>
                <w:sz w:val="28"/>
                <w:szCs w:val="28"/>
              </w:rPr>
            </w:pPr>
            <w:r w:rsidRPr="00DD4F26">
              <w:rPr>
                <w:color w:val="000000"/>
                <w:sz w:val="28"/>
                <w:szCs w:val="28"/>
              </w:rPr>
              <w:t>Показатели</w:t>
            </w:r>
          </w:p>
        </w:tc>
        <w:tc>
          <w:tcPr>
            <w:tcW w:w="2879" w:type="dxa"/>
            <w:tcBorders>
              <w:top w:val="single" w:sz="4" w:space="0" w:color="auto"/>
              <w:left w:val="single" w:sz="4" w:space="0" w:color="auto"/>
              <w:bottom w:val="single" w:sz="4" w:space="0" w:color="auto"/>
              <w:right w:val="single" w:sz="4" w:space="0" w:color="auto"/>
            </w:tcBorders>
          </w:tcPr>
          <w:p w:rsidR="00797113" w:rsidRPr="00DD4F26" w:rsidRDefault="00797113" w:rsidP="00B34E18">
            <w:pPr>
              <w:jc w:val="center"/>
              <w:rPr>
                <w:color w:val="000000"/>
                <w:sz w:val="28"/>
                <w:szCs w:val="28"/>
              </w:rPr>
            </w:pPr>
            <w:r w:rsidRPr="00DD4F26">
              <w:rPr>
                <w:color w:val="000000"/>
                <w:sz w:val="28"/>
                <w:szCs w:val="28"/>
              </w:rPr>
              <w:t>Компания «Юг»</w:t>
            </w:r>
          </w:p>
        </w:tc>
        <w:tc>
          <w:tcPr>
            <w:tcW w:w="2844" w:type="dxa"/>
            <w:tcBorders>
              <w:top w:val="single" w:sz="4" w:space="0" w:color="auto"/>
              <w:left w:val="single" w:sz="4" w:space="0" w:color="auto"/>
              <w:bottom w:val="single" w:sz="4" w:space="0" w:color="auto"/>
              <w:right w:val="single" w:sz="4" w:space="0" w:color="auto"/>
            </w:tcBorders>
          </w:tcPr>
          <w:p w:rsidR="00797113" w:rsidRPr="00DD4F26" w:rsidRDefault="00797113" w:rsidP="00B34E18">
            <w:pPr>
              <w:jc w:val="center"/>
              <w:rPr>
                <w:color w:val="000000"/>
                <w:sz w:val="28"/>
                <w:szCs w:val="28"/>
              </w:rPr>
            </w:pPr>
            <w:r w:rsidRPr="00DD4F26">
              <w:rPr>
                <w:color w:val="000000"/>
                <w:sz w:val="28"/>
                <w:szCs w:val="28"/>
              </w:rPr>
              <w:t>Компания «Север»</w:t>
            </w:r>
          </w:p>
        </w:tc>
      </w:tr>
      <w:tr w:rsidR="00797113" w:rsidRPr="00DD4F26">
        <w:tc>
          <w:tcPr>
            <w:tcW w:w="3095"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r w:rsidRPr="00DD4F26">
              <w:rPr>
                <w:color w:val="000000"/>
                <w:sz w:val="28"/>
                <w:szCs w:val="28"/>
              </w:rPr>
              <w:t>Акционерный капитал, тыс.руб.</w:t>
            </w:r>
          </w:p>
        </w:tc>
        <w:tc>
          <w:tcPr>
            <w:tcW w:w="2879" w:type="dxa"/>
            <w:tcBorders>
              <w:top w:val="single" w:sz="4" w:space="0" w:color="auto"/>
              <w:left w:val="single" w:sz="4" w:space="0" w:color="auto"/>
              <w:bottom w:val="single" w:sz="4" w:space="0" w:color="auto"/>
              <w:right w:val="single" w:sz="4" w:space="0" w:color="auto"/>
            </w:tcBorders>
          </w:tcPr>
          <w:p w:rsidR="00797113" w:rsidRPr="00DD4F26" w:rsidRDefault="00797113" w:rsidP="00B34E18">
            <w:pPr>
              <w:jc w:val="center"/>
              <w:rPr>
                <w:color w:val="000000"/>
                <w:sz w:val="28"/>
                <w:szCs w:val="28"/>
              </w:rPr>
            </w:pPr>
            <w:r w:rsidRPr="00DD4F26">
              <w:rPr>
                <w:color w:val="000000"/>
                <w:sz w:val="28"/>
                <w:szCs w:val="28"/>
              </w:rPr>
              <w:t>2000</w:t>
            </w:r>
          </w:p>
        </w:tc>
        <w:tc>
          <w:tcPr>
            <w:tcW w:w="2844" w:type="dxa"/>
            <w:tcBorders>
              <w:top w:val="single" w:sz="4" w:space="0" w:color="auto"/>
              <w:left w:val="single" w:sz="4" w:space="0" w:color="auto"/>
              <w:bottom w:val="single" w:sz="4" w:space="0" w:color="auto"/>
              <w:right w:val="single" w:sz="4" w:space="0" w:color="auto"/>
            </w:tcBorders>
          </w:tcPr>
          <w:p w:rsidR="00797113" w:rsidRPr="00DD4F26" w:rsidRDefault="00797113" w:rsidP="00B34E18">
            <w:pPr>
              <w:jc w:val="center"/>
              <w:rPr>
                <w:color w:val="000000"/>
                <w:sz w:val="28"/>
                <w:szCs w:val="28"/>
              </w:rPr>
            </w:pPr>
            <w:r w:rsidRPr="00DD4F26">
              <w:rPr>
                <w:color w:val="000000"/>
                <w:sz w:val="28"/>
                <w:szCs w:val="28"/>
              </w:rPr>
              <w:t>800</w:t>
            </w:r>
          </w:p>
        </w:tc>
      </w:tr>
      <w:tr w:rsidR="00797113" w:rsidRPr="00DD4F26">
        <w:tc>
          <w:tcPr>
            <w:tcW w:w="3095"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r w:rsidRPr="00DD4F26">
              <w:rPr>
                <w:color w:val="000000"/>
                <w:sz w:val="28"/>
                <w:szCs w:val="28"/>
              </w:rPr>
              <w:t>Номинал акции, руб.</w:t>
            </w:r>
          </w:p>
        </w:tc>
        <w:tc>
          <w:tcPr>
            <w:tcW w:w="2879" w:type="dxa"/>
            <w:tcBorders>
              <w:top w:val="single" w:sz="4" w:space="0" w:color="auto"/>
              <w:left w:val="single" w:sz="4" w:space="0" w:color="auto"/>
              <w:bottom w:val="single" w:sz="4" w:space="0" w:color="auto"/>
              <w:right w:val="single" w:sz="4" w:space="0" w:color="auto"/>
            </w:tcBorders>
          </w:tcPr>
          <w:p w:rsidR="00797113" w:rsidRPr="00DD4F26" w:rsidRDefault="00797113" w:rsidP="00B34E18">
            <w:pPr>
              <w:jc w:val="center"/>
              <w:rPr>
                <w:color w:val="000000"/>
                <w:sz w:val="28"/>
                <w:szCs w:val="28"/>
              </w:rPr>
            </w:pPr>
            <w:r w:rsidRPr="00DD4F26">
              <w:rPr>
                <w:color w:val="000000"/>
                <w:sz w:val="28"/>
                <w:szCs w:val="28"/>
              </w:rPr>
              <w:t>10</w:t>
            </w:r>
          </w:p>
        </w:tc>
        <w:tc>
          <w:tcPr>
            <w:tcW w:w="2844" w:type="dxa"/>
            <w:tcBorders>
              <w:top w:val="single" w:sz="4" w:space="0" w:color="auto"/>
              <w:left w:val="single" w:sz="4" w:space="0" w:color="auto"/>
              <w:bottom w:val="single" w:sz="4" w:space="0" w:color="auto"/>
              <w:right w:val="single" w:sz="4" w:space="0" w:color="auto"/>
            </w:tcBorders>
          </w:tcPr>
          <w:p w:rsidR="00797113" w:rsidRPr="00DD4F26" w:rsidRDefault="00797113" w:rsidP="00B34E18">
            <w:pPr>
              <w:jc w:val="center"/>
              <w:rPr>
                <w:color w:val="000000"/>
                <w:sz w:val="28"/>
                <w:szCs w:val="28"/>
              </w:rPr>
            </w:pPr>
            <w:r w:rsidRPr="00DD4F26">
              <w:rPr>
                <w:color w:val="000000"/>
                <w:sz w:val="28"/>
                <w:szCs w:val="28"/>
              </w:rPr>
              <w:t>10</w:t>
            </w:r>
          </w:p>
        </w:tc>
      </w:tr>
      <w:tr w:rsidR="00797113" w:rsidRPr="00DD4F26">
        <w:tc>
          <w:tcPr>
            <w:tcW w:w="3095"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r w:rsidRPr="00DD4F26">
              <w:rPr>
                <w:color w:val="000000"/>
                <w:sz w:val="28"/>
                <w:szCs w:val="28"/>
              </w:rPr>
              <w:t>Долговые обязательства, тыс.руб.</w:t>
            </w:r>
          </w:p>
        </w:tc>
        <w:tc>
          <w:tcPr>
            <w:tcW w:w="2879" w:type="dxa"/>
            <w:tcBorders>
              <w:top w:val="single" w:sz="4" w:space="0" w:color="auto"/>
              <w:left w:val="single" w:sz="4" w:space="0" w:color="auto"/>
              <w:bottom w:val="single" w:sz="4" w:space="0" w:color="auto"/>
              <w:right w:val="single" w:sz="4" w:space="0" w:color="auto"/>
            </w:tcBorders>
          </w:tcPr>
          <w:p w:rsidR="00797113" w:rsidRPr="00DD4F26" w:rsidRDefault="00797113" w:rsidP="00B34E18">
            <w:pPr>
              <w:jc w:val="center"/>
              <w:rPr>
                <w:color w:val="000000"/>
                <w:sz w:val="28"/>
                <w:szCs w:val="28"/>
              </w:rPr>
            </w:pPr>
            <w:r w:rsidRPr="00DD4F26">
              <w:rPr>
                <w:color w:val="000000"/>
                <w:sz w:val="28"/>
                <w:szCs w:val="28"/>
              </w:rPr>
              <w:t>800</w:t>
            </w:r>
          </w:p>
        </w:tc>
        <w:tc>
          <w:tcPr>
            <w:tcW w:w="2844" w:type="dxa"/>
            <w:tcBorders>
              <w:top w:val="single" w:sz="4" w:space="0" w:color="auto"/>
              <w:left w:val="single" w:sz="4" w:space="0" w:color="auto"/>
              <w:bottom w:val="single" w:sz="4" w:space="0" w:color="auto"/>
              <w:right w:val="single" w:sz="4" w:space="0" w:color="auto"/>
            </w:tcBorders>
          </w:tcPr>
          <w:p w:rsidR="00797113" w:rsidRPr="00DD4F26" w:rsidRDefault="00797113" w:rsidP="00B34E18">
            <w:pPr>
              <w:jc w:val="center"/>
              <w:rPr>
                <w:color w:val="000000"/>
                <w:sz w:val="28"/>
                <w:szCs w:val="28"/>
              </w:rPr>
            </w:pPr>
            <w:r w:rsidRPr="00DD4F26">
              <w:rPr>
                <w:color w:val="000000"/>
                <w:sz w:val="28"/>
                <w:szCs w:val="28"/>
              </w:rPr>
              <w:t>2000</w:t>
            </w:r>
          </w:p>
        </w:tc>
      </w:tr>
      <w:tr w:rsidR="00797113" w:rsidRPr="00DD4F26">
        <w:tc>
          <w:tcPr>
            <w:tcW w:w="3095"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r w:rsidRPr="00DD4F26">
              <w:rPr>
                <w:color w:val="000000"/>
                <w:sz w:val="28"/>
                <w:szCs w:val="28"/>
              </w:rPr>
              <w:t>Ставка процента по долговым обязательствам, %</w:t>
            </w:r>
          </w:p>
        </w:tc>
        <w:tc>
          <w:tcPr>
            <w:tcW w:w="2879" w:type="dxa"/>
            <w:tcBorders>
              <w:top w:val="single" w:sz="4" w:space="0" w:color="auto"/>
              <w:left w:val="single" w:sz="4" w:space="0" w:color="auto"/>
              <w:bottom w:val="single" w:sz="4" w:space="0" w:color="auto"/>
              <w:right w:val="single" w:sz="4" w:space="0" w:color="auto"/>
            </w:tcBorders>
          </w:tcPr>
          <w:p w:rsidR="00797113" w:rsidRPr="00DD4F26" w:rsidRDefault="00797113" w:rsidP="00B34E18">
            <w:pPr>
              <w:jc w:val="center"/>
              <w:rPr>
                <w:color w:val="000000"/>
                <w:sz w:val="28"/>
                <w:szCs w:val="28"/>
              </w:rPr>
            </w:pPr>
            <w:r w:rsidRPr="00DD4F26">
              <w:rPr>
                <w:color w:val="000000"/>
                <w:sz w:val="28"/>
                <w:szCs w:val="28"/>
              </w:rPr>
              <w:t>18</w:t>
            </w:r>
          </w:p>
        </w:tc>
        <w:tc>
          <w:tcPr>
            <w:tcW w:w="2844" w:type="dxa"/>
            <w:tcBorders>
              <w:top w:val="single" w:sz="4" w:space="0" w:color="auto"/>
              <w:left w:val="single" w:sz="4" w:space="0" w:color="auto"/>
              <w:bottom w:val="single" w:sz="4" w:space="0" w:color="auto"/>
              <w:right w:val="single" w:sz="4" w:space="0" w:color="auto"/>
            </w:tcBorders>
          </w:tcPr>
          <w:p w:rsidR="00797113" w:rsidRPr="00DD4F26" w:rsidRDefault="00797113" w:rsidP="00B34E18">
            <w:pPr>
              <w:jc w:val="center"/>
              <w:rPr>
                <w:color w:val="000000"/>
                <w:sz w:val="28"/>
                <w:szCs w:val="28"/>
              </w:rPr>
            </w:pPr>
            <w:r w:rsidRPr="00DD4F26">
              <w:rPr>
                <w:color w:val="000000"/>
                <w:sz w:val="28"/>
                <w:szCs w:val="28"/>
              </w:rPr>
              <w:t>18</w:t>
            </w:r>
          </w:p>
        </w:tc>
      </w:tr>
      <w:tr w:rsidR="00797113" w:rsidRPr="00DD4F26">
        <w:tc>
          <w:tcPr>
            <w:tcW w:w="3095"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r w:rsidRPr="00DD4F26">
              <w:rPr>
                <w:color w:val="000000"/>
                <w:sz w:val="28"/>
                <w:szCs w:val="28"/>
              </w:rPr>
              <w:t>Прибыль до вычета процентов и налогов (EBIT), тыс.руб.</w:t>
            </w:r>
          </w:p>
        </w:tc>
        <w:tc>
          <w:tcPr>
            <w:tcW w:w="2879" w:type="dxa"/>
            <w:tcBorders>
              <w:top w:val="single" w:sz="4" w:space="0" w:color="auto"/>
              <w:left w:val="single" w:sz="4" w:space="0" w:color="auto"/>
              <w:bottom w:val="single" w:sz="4" w:space="0" w:color="auto"/>
              <w:right w:val="single" w:sz="4" w:space="0" w:color="auto"/>
            </w:tcBorders>
          </w:tcPr>
          <w:p w:rsidR="00797113" w:rsidRPr="00DD4F26" w:rsidRDefault="00797113" w:rsidP="00B34E18">
            <w:pPr>
              <w:jc w:val="center"/>
              <w:rPr>
                <w:color w:val="000000"/>
                <w:sz w:val="28"/>
                <w:szCs w:val="28"/>
              </w:rPr>
            </w:pPr>
            <w:r w:rsidRPr="00DD4F26">
              <w:rPr>
                <w:color w:val="000000"/>
                <w:sz w:val="28"/>
                <w:szCs w:val="28"/>
              </w:rPr>
              <w:t>1500</w:t>
            </w:r>
          </w:p>
        </w:tc>
        <w:tc>
          <w:tcPr>
            <w:tcW w:w="2844" w:type="dxa"/>
            <w:tcBorders>
              <w:top w:val="single" w:sz="4" w:space="0" w:color="auto"/>
              <w:left w:val="single" w:sz="4" w:space="0" w:color="auto"/>
              <w:bottom w:val="single" w:sz="4" w:space="0" w:color="auto"/>
              <w:right w:val="single" w:sz="4" w:space="0" w:color="auto"/>
            </w:tcBorders>
          </w:tcPr>
          <w:p w:rsidR="00797113" w:rsidRPr="00DD4F26" w:rsidRDefault="00797113" w:rsidP="00B34E18">
            <w:pPr>
              <w:jc w:val="center"/>
              <w:rPr>
                <w:color w:val="000000"/>
                <w:sz w:val="28"/>
                <w:szCs w:val="28"/>
              </w:rPr>
            </w:pPr>
            <w:r w:rsidRPr="00DD4F26">
              <w:rPr>
                <w:color w:val="000000"/>
                <w:sz w:val="28"/>
                <w:szCs w:val="28"/>
              </w:rPr>
              <w:t>1500</w:t>
            </w:r>
          </w:p>
        </w:tc>
      </w:tr>
    </w:tbl>
    <w:p w:rsidR="00797113" w:rsidRPr="00DD4F26" w:rsidRDefault="00797113" w:rsidP="007926AA">
      <w:pPr>
        <w:jc w:val="both"/>
        <w:rPr>
          <w:color w:val="000000"/>
          <w:sz w:val="28"/>
          <w:szCs w:val="28"/>
        </w:rPr>
      </w:pPr>
    </w:p>
    <w:p w:rsidR="00797113" w:rsidRPr="00DD4F26" w:rsidRDefault="00797113" w:rsidP="00B34E18">
      <w:pPr>
        <w:ind w:firstLine="709"/>
        <w:jc w:val="both"/>
        <w:rPr>
          <w:color w:val="000000"/>
          <w:sz w:val="28"/>
          <w:szCs w:val="28"/>
        </w:rPr>
      </w:pPr>
      <w:r w:rsidRPr="00DD4F26">
        <w:rPr>
          <w:color w:val="000000"/>
          <w:sz w:val="28"/>
          <w:szCs w:val="28"/>
        </w:rPr>
        <w:t>Определите и сравните эффект финансового рычага двух компаний, а также EPS, если ставка налога на прибыль  - 20%.</w:t>
      </w:r>
    </w:p>
    <w:p w:rsidR="00797113" w:rsidRPr="00DD4F26" w:rsidRDefault="00797113" w:rsidP="00B34E18">
      <w:pPr>
        <w:ind w:firstLine="709"/>
        <w:jc w:val="both"/>
        <w:rPr>
          <w:sz w:val="28"/>
          <w:szCs w:val="28"/>
        </w:rPr>
      </w:pPr>
      <w:r w:rsidRPr="00DD4F26">
        <w:rPr>
          <w:sz w:val="28"/>
          <w:szCs w:val="28"/>
        </w:rPr>
        <w:t xml:space="preserve">Определим ЭФР и </w:t>
      </w:r>
      <w:r w:rsidRPr="00DD4F26">
        <w:rPr>
          <w:color w:val="000000"/>
          <w:sz w:val="28"/>
          <w:szCs w:val="28"/>
        </w:rPr>
        <w:t>EPS для компании «Юг»</w:t>
      </w:r>
    </w:p>
    <w:p w:rsidR="00797113" w:rsidRPr="00DD4F26" w:rsidRDefault="00797113" w:rsidP="007926AA">
      <w:pPr>
        <w:jc w:val="both"/>
        <w:rPr>
          <w:sz w:val="28"/>
          <w:szCs w:val="28"/>
          <w:lang w:val="en-US"/>
        </w:rPr>
      </w:pPr>
      <w:r w:rsidRPr="00DD4F26">
        <w:rPr>
          <w:sz w:val="28"/>
          <w:szCs w:val="28"/>
        </w:rPr>
        <w:t>ЭФР</w:t>
      </w:r>
      <w:r w:rsidRPr="00DD4F26">
        <w:rPr>
          <w:sz w:val="28"/>
          <w:szCs w:val="28"/>
          <w:lang w:val="en-US"/>
        </w:rPr>
        <w:t xml:space="preserve"> = EBIT / (EBIT – I) = 1500/ (1500-0,18*800)=1,11 (</w:t>
      </w:r>
      <w:r w:rsidRPr="00DD4F26">
        <w:rPr>
          <w:sz w:val="28"/>
          <w:szCs w:val="28"/>
        </w:rPr>
        <w:t>раз</w:t>
      </w:r>
      <w:r w:rsidRPr="00DD4F26">
        <w:rPr>
          <w:sz w:val="28"/>
          <w:szCs w:val="28"/>
          <w:lang w:val="en-US"/>
        </w:rPr>
        <w:t>)</w:t>
      </w:r>
    </w:p>
    <w:p w:rsidR="00B34E18" w:rsidRPr="00B34E18" w:rsidRDefault="00797113" w:rsidP="007926AA">
      <w:pPr>
        <w:jc w:val="both"/>
        <w:rPr>
          <w:color w:val="000000"/>
          <w:sz w:val="28"/>
          <w:szCs w:val="28"/>
          <w:lang w:val="en-US"/>
        </w:rPr>
      </w:pPr>
      <w:r w:rsidRPr="00DD4F26">
        <w:rPr>
          <w:color w:val="000000"/>
          <w:sz w:val="28"/>
          <w:szCs w:val="28"/>
          <w:lang w:val="en-US"/>
        </w:rPr>
        <w:t xml:space="preserve">EPS = </w:t>
      </w:r>
      <m:oMath>
        <m:f>
          <m:fPr>
            <m:ctrlPr>
              <w:rPr>
                <w:rFonts w:ascii="Cambria Math" w:hAnsi="Cambria Math"/>
                <w:i/>
                <w:color w:val="000000"/>
                <w:sz w:val="28"/>
                <w:szCs w:val="28"/>
              </w:rPr>
            </m:ctrlPr>
          </m:fPr>
          <m:num>
            <m:d>
              <m:dPr>
                <m:ctrlPr>
                  <w:rPr>
                    <w:rFonts w:ascii="Cambria Math" w:hAnsi="Cambria Math"/>
                    <w:i/>
                    <w:color w:val="000000"/>
                    <w:sz w:val="28"/>
                    <w:szCs w:val="28"/>
                  </w:rPr>
                </m:ctrlPr>
              </m:dPr>
              <m:e>
                <m:r>
                  <w:rPr>
                    <w:rFonts w:ascii="Cambria Math" w:hAnsi="Cambria Math"/>
                    <w:color w:val="000000"/>
                    <w:sz w:val="28"/>
                    <w:szCs w:val="28"/>
                    <w:lang w:val="en-US"/>
                  </w:rPr>
                  <m:t>EBIT-I</m:t>
                </m:r>
                <m:ctrlPr>
                  <w:rPr>
                    <w:rFonts w:ascii="Cambria Math" w:hAnsi="Cambria Math"/>
                    <w:i/>
                    <w:color w:val="000000"/>
                    <w:sz w:val="28"/>
                    <w:szCs w:val="28"/>
                    <w:lang w:val="en-US"/>
                  </w:rPr>
                </m:ctrlPr>
              </m:e>
            </m:d>
            <m:r>
              <w:rPr>
                <w:rFonts w:ascii="Cambria Math" w:hAnsi="Cambria Math"/>
                <w:color w:val="000000"/>
                <w:sz w:val="28"/>
                <w:szCs w:val="28"/>
                <w:lang w:val="en-US"/>
              </w:rPr>
              <m:t>*</m:t>
            </m:r>
            <m:d>
              <m:dPr>
                <m:ctrlPr>
                  <w:rPr>
                    <w:rFonts w:ascii="Cambria Math" w:hAnsi="Cambria Math"/>
                    <w:i/>
                    <w:color w:val="000000"/>
                    <w:sz w:val="28"/>
                    <w:szCs w:val="28"/>
                    <w:lang w:val="en-US"/>
                  </w:rPr>
                </m:ctrlPr>
              </m:dPr>
              <m:e>
                <m:r>
                  <w:rPr>
                    <w:rFonts w:ascii="Cambria Math" w:hAnsi="Cambria Math"/>
                    <w:color w:val="000000"/>
                    <w:sz w:val="28"/>
                    <w:szCs w:val="28"/>
                    <w:lang w:val="en-US"/>
                  </w:rPr>
                  <m:t>1-T</m:t>
                </m:r>
              </m:e>
            </m:d>
            <m:r>
              <w:rPr>
                <w:rFonts w:ascii="Cambria Math" w:hAnsi="Cambria Math"/>
                <w:color w:val="000000"/>
                <w:sz w:val="28"/>
                <w:szCs w:val="28"/>
                <w:lang w:val="en-US"/>
              </w:rPr>
              <m:t xml:space="preserve">- </m:t>
            </m:r>
            <m:sSub>
              <m:sSubPr>
                <m:ctrlPr>
                  <w:rPr>
                    <w:rFonts w:ascii="Cambria Math" w:hAnsi="Cambria Math"/>
                    <w:i/>
                    <w:color w:val="000000"/>
                    <w:sz w:val="28"/>
                    <w:szCs w:val="28"/>
                    <w:lang w:val="en-US"/>
                  </w:rPr>
                </m:ctrlPr>
              </m:sSubPr>
              <m:e>
                <m:r>
                  <w:rPr>
                    <w:rFonts w:ascii="Cambria Math" w:hAnsi="Cambria Math"/>
                    <w:color w:val="000000"/>
                    <w:sz w:val="28"/>
                    <w:szCs w:val="28"/>
                    <w:lang w:val="en-US"/>
                  </w:rPr>
                  <m:t>D</m:t>
                </m:r>
              </m:e>
              <m:sub>
                <m:r>
                  <w:rPr>
                    <w:rFonts w:ascii="Cambria Math" w:hAnsi="Cambria Math"/>
                    <w:color w:val="000000"/>
                    <w:sz w:val="28"/>
                    <w:szCs w:val="28"/>
                    <w:lang w:val="en-US"/>
                  </w:rPr>
                  <m:t>p</m:t>
                </m:r>
              </m:sub>
            </m:sSub>
            <m:r>
              <w:rPr>
                <w:rFonts w:ascii="Cambria Math" w:hAnsi="Cambria Math"/>
                <w:color w:val="000000"/>
                <w:sz w:val="28"/>
                <w:szCs w:val="28"/>
                <w:lang w:val="en-US"/>
              </w:rPr>
              <m:t xml:space="preserve"> </m:t>
            </m:r>
          </m:num>
          <m:den>
            <m:r>
              <w:rPr>
                <w:rFonts w:ascii="Cambria Math" w:hAnsi="Cambria Math"/>
                <w:color w:val="000000"/>
                <w:sz w:val="28"/>
                <w:szCs w:val="28"/>
              </w:rPr>
              <m:t>S</m:t>
            </m:r>
          </m:den>
        </m:f>
        <m:r>
          <w:rPr>
            <w:rFonts w:ascii="Cambria Math" w:hAnsi="Cambria Math"/>
            <w:color w:val="000000"/>
            <w:sz w:val="28"/>
            <w:szCs w:val="28"/>
            <w:lang w:val="en-US"/>
          </w:rPr>
          <m:t xml:space="preserve">= </m:t>
        </m:r>
        <m:f>
          <m:fPr>
            <m:ctrlPr>
              <w:rPr>
                <w:rFonts w:ascii="Cambria Math" w:hAnsi="Cambria Math"/>
                <w:i/>
                <w:color w:val="000000"/>
                <w:sz w:val="28"/>
                <w:szCs w:val="28"/>
              </w:rPr>
            </m:ctrlPr>
          </m:fPr>
          <m:num>
            <m:d>
              <m:dPr>
                <m:ctrlPr>
                  <w:rPr>
                    <w:rFonts w:ascii="Cambria Math" w:hAnsi="Cambria Math"/>
                    <w:i/>
                    <w:color w:val="000000"/>
                    <w:sz w:val="28"/>
                    <w:szCs w:val="28"/>
                  </w:rPr>
                </m:ctrlPr>
              </m:dPr>
              <m:e>
                <m:r>
                  <w:rPr>
                    <w:rFonts w:ascii="Cambria Math" w:hAnsi="Cambria Math"/>
                    <w:color w:val="000000"/>
                    <w:sz w:val="28"/>
                    <w:szCs w:val="28"/>
                    <w:lang w:val="en-US"/>
                  </w:rPr>
                  <m:t>1500-800*0,18</m:t>
                </m:r>
              </m:e>
            </m:d>
            <m:r>
              <w:rPr>
                <w:rFonts w:ascii="Cambria Math" w:hAnsi="Cambria Math"/>
                <w:color w:val="000000"/>
                <w:sz w:val="28"/>
                <w:szCs w:val="28"/>
                <w:lang w:val="en-US"/>
              </w:rPr>
              <m:t>*(1-0,2)</m:t>
            </m:r>
          </m:num>
          <m:den>
            <m:r>
              <w:rPr>
                <w:rFonts w:ascii="Cambria Math" w:hAnsi="Cambria Math"/>
                <w:color w:val="000000"/>
                <w:sz w:val="28"/>
                <w:szCs w:val="28"/>
                <w:lang w:val="en-US"/>
              </w:rPr>
              <m:t>200</m:t>
            </m:r>
          </m:den>
        </m:f>
      </m:oMath>
      <w:r w:rsidR="007B4DF3" w:rsidRPr="00DD4F26">
        <w:rPr>
          <w:color w:val="000000"/>
          <w:sz w:val="28"/>
          <w:szCs w:val="28"/>
          <w:lang w:val="en-US"/>
        </w:rPr>
        <w:t xml:space="preserve"> = 5,42 </w:t>
      </w:r>
      <w:r w:rsidR="007B4DF3" w:rsidRPr="00DD4F26">
        <w:rPr>
          <w:color w:val="000000"/>
          <w:sz w:val="28"/>
          <w:szCs w:val="28"/>
        </w:rPr>
        <w:t>руб</w:t>
      </w:r>
      <w:r w:rsidR="007B4DF3" w:rsidRPr="00DD4F26">
        <w:rPr>
          <w:color w:val="000000"/>
          <w:sz w:val="28"/>
          <w:szCs w:val="28"/>
          <w:lang w:val="en-US"/>
        </w:rPr>
        <w:t>.</w:t>
      </w:r>
    </w:p>
    <w:p w:rsidR="00797113" w:rsidRPr="00B34E18" w:rsidRDefault="000102B9" w:rsidP="007926AA">
      <w:pPr>
        <w:jc w:val="both"/>
        <w:rPr>
          <w:color w:val="000000"/>
          <w:sz w:val="28"/>
          <w:szCs w:val="28"/>
          <w:lang w:val="en-US"/>
        </w:rPr>
      </w:pPr>
      <w:r w:rsidRPr="00DD4F26">
        <w:rPr>
          <w:sz w:val="28"/>
          <w:szCs w:val="28"/>
        </w:rPr>
        <w:fldChar w:fldCharType="begin"/>
      </w:r>
      <w:r w:rsidR="00797113" w:rsidRPr="00DD4F26">
        <w:rPr>
          <w:sz w:val="28"/>
          <w:szCs w:val="28"/>
          <w:lang w:val="en-US"/>
        </w:rPr>
        <w:instrText xml:space="preserve"> QUOTE </w:instrText>
      </w:r>
      <w:r w:rsidR="00FF4D12" w:rsidRPr="00DD4F26">
        <w:rPr>
          <w:noProof/>
          <w:sz w:val="28"/>
          <w:szCs w:val="28"/>
        </w:rPr>
        <w:drawing>
          <wp:inline distT="0" distB="0" distL="0" distR="0">
            <wp:extent cx="5645150" cy="413385"/>
            <wp:effectExtent l="19050" t="0" r="0" b="0"/>
            <wp:docPr id="434" name="Рисунок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171" cstate="print">
                      <a:clrChange>
                        <a:clrFrom>
                          <a:srgbClr val="FFFFFF"/>
                        </a:clrFrom>
                        <a:clrTo>
                          <a:srgbClr val="FFFFFF">
                            <a:alpha val="0"/>
                          </a:srgbClr>
                        </a:clrTo>
                      </a:clrChange>
                    </a:blip>
                    <a:srcRect/>
                    <a:stretch>
                      <a:fillRect/>
                    </a:stretch>
                  </pic:blipFill>
                  <pic:spPr bwMode="auto">
                    <a:xfrm>
                      <a:off x="0" y="0"/>
                      <a:ext cx="5645150" cy="413385"/>
                    </a:xfrm>
                    <a:prstGeom prst="rect">
                      <a:avLst/>
                    </a:prstGeom>
                    <a:noFill/>
                    <a:ln w="9525">
                      <a:noFill/>
                      <a:miter lim="800000"/>
                      <a:headEnd/>
                      <a:tailEnd/>
                    </a:ln>
                  </pic:spPr>
                </pic:pic>
              </a:graphicData>
            </a:graphic>
          </wp:inline>
        </w:drawing>
      </w:r>
      <w:r w:rsidR="00797113" w:rsidRPr="00DD4F26">
        <w:rPr>
          <w:sz w:val="28"/>
          <w:szCs w:val="28"/>
          <w:lang w:val="en-US"/>
        </w:rPr>
        <w:instrText xml:space="preserve"> </w:instrText>
      </w:r>
      <w:r w:rsidRPr="00DD4F26">
        <w:rPr>
          <w:sz w:val="28"/>
          <w:szCs w:val="28"/>
        </w:rPr>
        <w:fldChar w:fldCharType="end"/>
      </w:r>
    </w:p>
    <w:p w:rsidR="00797113" w:rsidRPr="00DD4F26" w:rsidRDefault="00797113" w:rsidP="00B34E18">
      <w:pPr>
        <w:ind w:firstLine="709"/>
        <w:jc w:val="both"/>
        <w:rPr>
          <w:sz w:val="28"/>
          <w:szCs w:val="28"/>
        </w:rPr>
      </w:pPr>
      <w:r w:rsidRPr="00DD4F26">
        <w:rPr>
          <w:sz w:val="28"/>
          <w:szCs w:val="28"/>
        </w:rPr>
        <w:t xml:space="preserve">Определим ЭФР и </w:t>
      </w:r>
      <w:r w:rsidRPr="00DD4F26">
        <w:rPr>
          <w:color w:val="000000"/>
          <w:sz w:val="28"/>
          <w:szCs w:val="28"/>
        </w:rPr>
        <w:t>EPS для компании «Север»</w:t>
      </w:r>
    </w:p>
    <w:p w:rsidR="00797113" w:rsidRPr="00DD4F26" w:rsidRDefault="00797113" w:rsidP="007926AA">
      <w:pPr>
        <w:jc w:val="both"/>
        <w:rPr>
          <w:sz w:val="28"/>
          <w:szCs w:val="28"/>
          <w:lang w:val="en-US"/>
        </w:rPr>
      </w:pPr>
      <w:r w:rsidRPr="00DD4F26">
        <w:rPr>
          <w:sz w:val="28"/>
          <w:szCs w:val="28"/>
        </w:rPr>
        <w:t>ЭФР</w:t>
      </w:r>
      <w:r w:rsidRPr="00DD4F26">
        <w:rPr>
          <w:sz w:val="28"/>
          <w:szCs w:val="28"/>
          <w:lang w:val="en-US"/>
        </w:rPr>
        <w:t xml:space="preserve"> = EBIT / (EBIT – I)=1500/(1500-0,18*2000)=1,32 (</w:t>
      </w:r>
      <w:r w:rsidRPr="00DD4F26">
        <w:rPr>
          <w:sz w:val="28"/>
          <w:szCs w:val="28"/>
        </w:rPr>
        <w:t>раз</w:t>
      </w:r>
      <w:r w:rsidRPr="00DD4F26">
        <w:rPr>
          <w:sz w:val="28"/>
          <w:szCs w:val="28"/>
          <w:lang w:val="en-US"/>
        </w:rPr>
        <w:t>)</w:t>
      </w:r>
    </w:p>
    <w:p w:rsidR="00797113" w:rsidRPr="00765518" w:rsidRDefault="00797113" w:rsidP="007926AA">
      <w:pPr>
        <w:jc w:val="both"/>
        <w:rPr>
          <w:sz w:val="28"/>
          <w:szCs w:val="28"/>
          <w:lang w:val="en-US"/>
        </w:rPr>
      </w:pPr>
    </w:p>
    <w:p w:rsidR="003A6B96" w:rsidRPr="00DD4F26" w:rsidRDefault="003A6B96" w:rsidP="007926AA">
      <w:pPr>
        <w:jc w:val="both"/>
        <w:rPr>
          <w:color w:val="000000"/>
          <w:sz w:val="28"/>
          <w:szCs w:val="28"/>
          <w:lang w:val="en-US"/>
        </w:rPr>
      </w:pPr>
      <w:r w:rsidRPr="00DD4F26">
        <w:rPr>
          <w:color w:val="000000"/>
          <w:sz w:val="28"/>
          <w:szCs w:val="28"/>
          <w:lang w:val="en-US"/>
        </w:rPr>
        <w:t>EPS =</w:t>
      </w:r>
      <m:oMath>
        <m:f>
          <m:fPr>
            <m:ctrlPr>
              <w:rPr>
                <w:rFonts w:ascii="Cambria Math" w:hAnsi="Cambria Math"/>
                <w:i/>
                <w:color w:val="000000"/>
                <w:sz w:val="28"/>
                <w:szCs w:val="28"/>
              </w:rPr>
            </m:ctrlPr>
          </m:fPr>
          <m:num>
            <m:d>
              <m:dPr>
                <m:ctrlPr>
                  <w:rPr>
                    <w:rFonts w:ascii="Cambria Math" w:hAnsi="Cambria Math"/>
                    <w:i/>
                    <w:color w:val="000000"/>
                    <w:sz w:val="28"/>
                    <w:szCs w:val="28"/>
                  </w:rPr>
                </m:ctrlPr>
              </m:dPr>
              <m:e>
                <m:r>
                  <w:rPr>
                    <w:rFonts w:ascii="Cambria Math" w:hAnsi="Cambria Math"/>
                    <w:color w:val="000000"/>
                    <w:sz w:val="28"/>
                    <w:szCs w:val="28"/>
                    <w:lang w:val="en-US"/>
                  </w:rPr>
                  <m:t>EBIT-I</m:t>
                </m:r>
                <m:ctrlPr>
                  <w:rPr>
                    <w:rFonts w:ascii="Cambria Math" w:hAnsi="Cambria Math"/>
                    <w:i/>
                    <w:color w:val="000000"/>
                    <w:sz w:val="28"/>
                    <w:szCs w:val="28"/>
                    <w:lang w:val="en-US"/>
                  </w:rPr>
                </m:ctrlPr>
              </m:e>
            </m:d>
            <m:r>
              <w:rPr>
                <w:rFonts w:ascii="Cambria Math" w:hAnsi="Cambria Math"/>
                <w:color w:val="000000"/>
                <w:sz w:val="28"/>
                <w:szCs w:val="28"/>
                <w:lang w:val="en-US"/>
              </w:rPr>
              <m:t>*</m:t>
            </m:r>
            <m:d>
              <m:dPr>
                <m:ctrlPr>
                  <w:rPr>
                    <w:rFonts w:ascii="Cambria Math" w:hAnsi="Cambria Math"/>
                    <w:i/>
                    <w:color w:val="000000"/>
                    <w:sz w:val="28"/>
                    <w:szCs w:val="28"/>
                    <w:lang w:val="en-US"/>
                  </w:rPr>
                </m:ctrlPr>
              </m:dPr>
              <m:e>
                <m:r>
                  <w:rPr>
                    <w:rFonts w:ascii="Cambria Math" w:hAnsi="Cambria Math"/>
                    <w:color w:val="000000"/>
                    <w:sz w:val="28"/>
                    <w:szCs w:val="28"/>
                    <w:lang w:val="en-US"/>
                  </w:rPr>
                  <m:t>1-T</m:t>
                </m:r>
              </m:e>
            </m:d>
            <m:r>
              <w:rPr>
                <w:rFonts w:ascii="Cambria Math" w:hAnsi="Cambria Math"/>
                <w:color w:val="000000"/>
                <w:sz w:val="28"/>
                <w:szCs w:val="28"/>
                <w:lang w:val="en-US"/>
              </w:rPr>
              <m:t xml:space="preserve">- </m:t>
            </m:r>
            <m:sSub>
              <m:sSubPr>
                <m:ctrlPr>
                  <w:rPr>
                    <w:rFonts w:ascii="Cambria Math" w:hAnsi="Cambria Math"/>
                    <w:i/>
                    <w:color w:val="000000"/>
                    <w:sz w:val="28"/>
                    <w:szCs w:val="28"/>
                    <w:lang w:val="en-US"/>
                  </w:rPr>
                </m:ctrlPr>
              </m:sSubPr>
              <m:e>
                <m:r>
                  <w:rPr>
                    <w:rFonts w:ascii="Cambria Math" w:hAnsi="Cambria Math"/>
                    <w:color w:val="000000"/>
                    <w:sz w:val="28"/>
                    <w:szCs w:val="28"/>
                    <w:lang w:val="en-US"/>
                  </w:rPr>
                  <m:t>D</m:t>
                </m:r>
              </m:e>
              <m:sub>
                <m:r>
                  <w:rPr>
                    <w:rFonts w:ascii="Cambria Math" w:hAnsi="Cambria Math"/>
                    <w:color w:val="000000"/>
                    <w:sz w:val="28"/>
                    <w:szCs w:val="28"/>
                    <w:lang w:val="en-US"/>
                  </w:rPr>
                  <m:t>p</m:t>
                </m:r>
              </m:sub>
            </m:sSub>
            <m:r>
              <w:rPr>
                <w:rFonts w:ascii="Cambria Math" w:hAnsi="Cambria Math"/>
                <w:color w:val="000000"/>
                <w:sz w:val="28"/>
                <w:szCs w:val="28"/>
                <w:lang w:val="en-US"/>
              </w:rPr>
              <m:t xml:space="preserve"> </m:t>
            </m:r>
          </m:num>
          <m:den>
            <m:r>
              <w:rPr>
                <w:rFonts w:ascii="Cambria Math" w:hAnsi="Cambria Math"/>
                <w:color w:val="000000"/>
                <w:sz w:val="28"/>
                <w:szCs w:val="28"/>
              </w:rPr>
              <m:t>S</m:t>
            </m:r>
          </m:den>
        </m:f>
      </m:oMath>
      <w:r w:rsidRPr="00DD4F26">
        <w:rPr>
          <w:color w:val="000000"/>
          <w:sz w:val="28"/>
          <w:szCs w:val="28"/>
          <w:lang w:val="en-US"/>
        </w:rPr>
        <w:t xml:space="preserve"> </w:t>
      </w:r>
      <m:oMath>
        <m:r>
          <w:rPr>
            <w:rFonts w:ascii="Cambria Math" w:hAnsi="Cambria Math"/>
            <w:color w:val="000000"/>
            <w:sz w:val="28"/>
            <w:szCs w:val="28"/>
            <w:lang w:val="en-US"/>
          </w:rPr>
          <m:t xml:space="preserve">= </m:t>
        </m:r>
        <m:f>
          <m:fPr>
            <m:ctrlPr>
              <w:rPr>
                <w:rFonts w:ascii="Cambria Math" w:hAnsi="Cambria Math"/>
                <w:i/>
                <w:color w:val="000000"/>
                <w:sz w:val="28"/>
                <w:szCs w:val="28"/>
              </w:rPr>
            </m:ctrlPr>
          </m:fPr>
          <m:num>
            <m:d>
              <m:dPr>
                <m:ctrlPr>
                  <w:rPr>
                    <w:rFonts w:ascii="Cambria Math" w:hAnsi="Cambria Math"/>
                    <w:i/>
                    <w:color w:val="000000"/>
                    <w:sz w:val="28"/>
                    <w:szCs w:val="28"/>
                  </w:rPr>
                </m:ctrlPr>
              </m:dPr>
              <m:e>
                <m:r>
                  <w:rPr>
                    <w:rFonts w:ascii="Cambria Math" w:hAnsi="Cambria Math"/>
                    <w:color w:val="000000"/>
                    <w:sz w:val="28"/>
                    <w:szCs w:val="28"/>
                    <w:lang w:val="en-US"/>
                  </w:rPr>
                  <m:t>1500-0,18*2000</m:t>
                </m:r>
              </m:e>
            </m:d>
            <m:r>
              <w:rPr>
                <w:rFonts w:ascii="Cambria Math" w:hAnsi="Cambria Math"/>
                <w:color w:val="000000"/>
                <w:sz w:val="28"/>
                <w:szCs w:val="28"/>
                <w:lang w:val="en-US"/>
              </w:rPr>
              <m:t>*(1-0,2)</m:t>
            </m:r>
          </m:num>
          <m:den>
            <m:r>
              <w:rPr>
                <w:rFonts w:ascii="Cambria Math" w:hAnsi="Cambria Math"/>
                <w:color w:val="000000"/>
                <w:sz w:val="28"/>
                <w:szCs w:val="28"/>
                <w:lang w:val="en-US"/>
              </w:rPr>
              <m:t>80</m:t>
            </m:r>
          </m:den>
        </m:f>
      </m:oMath>
      <w:r w:rsidRPr="00DD4F26">
        <w:rPr>
          <w:color w:val="000000"/>
          <w:sz w:val="28"/>
          <w:szCs w:val="28"/>
          <w:lang w:val="en-US"/>
        </w:rPr>
        <w:t xml:space="preserve">= 11,4 </w:t>
      </w:r>
      <w:r w:rsidRPr="00DD4F26">
        <w:rPr>
          <w:color w:val="000000"/>
          <w:sz w:val="28"/>
          <w:szCs w:val="28"/>
        </w:rPr>
        <w:t>руб</w:t>
      </w:r>
      <w:r w:rsidRPr="00DD4F26">
        <w:rPr>
          <w:color w:val="000000"/>
          <w:sz w:val="28"/>
          <w:szCs w:val="28"/>
          <w:lang w:val="en-US"/>
        </w:rPr>
        <w:t>.</w:t>
      </w:r>
    </w:p>
    <w:p w:rsidR="00797113" w:rsidRPr="00DD4F26" w:rsidRDefault="00797113" w:rsidP="00B34E18">
      <w:pPr>
        <w:ind w:firstLine="709"/>
        <w:jc w:val="both"/>
        <w:rPr>
          <w:color w:val="000000"/>
          <w:sz w:val="28"/>
          <w:szCs w:val="28"/>
        </w:rPr>
      </w:pPr>
      <w:r w:rsidRPr="00DD4F26">
        <w:rPr>
          <w:color w:val="000000"/>
          <w:sz w:val="28"/>
          <w:szCs w:val="28"/>
        </w:rPr>
        <w:t>Компания «Север» имеет более высокую долю заемного капитала, что находит отражение в значениях ЭФР и EPS. Изменчивость чистой прибыли данной компании выше. Если EBIT увеличится на 1%, то чистая прибыль может возрасти на 1,32%.</w:t>
      </w:r>
    </w:p>
    <w:p w:rsidR="00797113" w:rsidRPr="00DD4F26" w:rsidRDefault="0050363A" w:rsidP="007926AA">
      <w:pPr>
        <w:jc w:val="both"/>
        <w:rPr>
          <w:sz w:val="28"/>
          <w:szCs w:val="28"/>
        </w:rPr>
      </w:pPr>
      <w:r w:rsidRPr="00DD4F26">
        <w:rPr>
          <w:sz w:val="28"/>
          <w:szCs w:val="28"/>
        </w:rPr>
        <w:lastRenderedPageBreak/>
        <w:t>5</w:t>
      </w:r>
      <w:r w:rsidR="00797113" w:rsidRPr="00DD4F26">
        <w:rPr>
          <w:sz w:val="28"/>
          <w:szCs w:val="28"/>
        </w:rPr>
        <w:t>. На сегодняшний день компания уже выпустила облигации на сумму 200 тыс.руб. (купонная ставка 12% годовых). В обращении находится 100 тысяч обыкновенных акций. Для расширения деятельности организации необходимо 350 тыс.руб. Существуют три варианта привлечения ресурсов:</w:t>
      </w:r>
    </w:p>
    <w:p w:rsidR="00797113" w:rsidRPr="00DD4F26" w:rsidRDefault="00797113" w:rsidP="007926AA">
      <w:pPr>
        <w:jc w:val="both"/>
        <w:rPr>
          <w:sz w:val="28"/>
          <w:szCs w:val="28"/>
        </w:rPr>
      </w:pPr>
      <w:r w:rsidRPr="00DD4F26">
        <w:rPr>
          <w:sz w:val="28"/>
          <w:szCs w:val="28"/>
        </w:rPr>
        <w:t>а) эмиссия облигаций (купонная ставка 14% годовых),</w:t>
      </w:r>
    </w:p>
    <w:p w:rsidR="00797113" w:rsidRPr="00DD4F26" w:rsidRDefault="00797113" w:rsidP="007926AA">
      <w:pPr>
        <w:jc w:val="both"/>
        <w:rPr>
          <w:sz w:val="28"/>
          <w:szCs w:val="28"/>
        </w:rPr>
      </w:pPr>
      <w:r w:rsidRPr="00DD4F26">
        <w:rPr>
          <w:sz w:val="28"/>
          <w:szCs w:val="28"/>
        </w:rPr>
        <w:t>б) эмиссия привилегированных акций с выплатой дивидендов по ставке  12% годовых,</w:t>
      </w:r>
    </w:p>
    <w:p w:rsidR="003A496E" w:rsidRPr="00DD4F26" w:rsidRDefault="003A496E" w:rsidP="007926AA">
      <w:pPr>
        <w:jc w:val="both"/>
        <w:rPr>
          <w:sz w:val="28"/>
          <w:szCs w:val="28"/>
        </w:rPr>
      </w:pPr>
    </w:p>
    <w:p w:rsidR="00797113" w:rsidRPr="00DD4F26" w:rsidRDefault="00797113" w:rsidP="007926AA">
      <w:pPr>
        <w:jc w:val="both"/>
        <w:rPr>
          <w:sz w:val="28"/>
          <w:szCs w:val="28"/>
        </w:rPr>
      </w:pPr>
      <w:r w:rsidRPr="00DD4F26">
        <w:rPr>
          <w:sz w:val="28"/>
          <w:szCs w:val="28"/>
        </w:rPr>
        <w:t>в) эмиссия обыкновенных акций по цене 200 рублей за акцию.</w:t>
      </w:r>
    </w:p>
    <w:p w:rsidR="00797113" w:rsidRPr="00DD4F26" w:rsidRDefault="00797113" w:rsidP="007926AA">
      <w:pPr>
        <w:jc w:val="both"/>
        <w:rPr>
          <w:sz w:val="28"/>
          <w:szCs w:val="28"/>
        </w:rPr>
      </w:pPr>
      <w:r w:rsidRPr="00DD4F26">
        <w:rPr>
          <w:sz w:val="28"/>
          <w:szCs w:val="28"/>
        </w:rPr>
        <w:t>Определите, величину EPS для всех возможных вариантов, если прибыль до вычета процентов и налогов составляет 2 млн.руб., а ставка налога на прибыль – 20%.</w:t>
      </w:r>
    </w:p>
    <w:p w:rsidR="00797113" w:rsidRPr="00DD4F26" w:rsidRDefault="00797113" w:rsidP="00B34E18">
      <w:pPr>
        <w:ind w:firstLine="709"/>
        <w:jc w:val="both"/>
        <w:rPr>
          <w:sz w:val="28"/>
          <w:szCs w:val="28"/>
        </w:rPr>
      </w:pPr>
      <w:r w:rsidRPr="00DD4F26">
        <w:rPr>
          <w:sz w:val="28"/>
          <w:szCs w:val="28"/>
        </w:rPr>
        <w:t>Рассчитайте «точку безразличия» для вариантов:</w:t>
      </w:r>
    </w:p>
    <w:p w:rsidR="00797113" w:rsidRPr="00DD4F26" w:rsidRDefault="00797113" w:rsidP="007926AA">
      <w:pPr>
        <w:jc w:val="both"/>
        <w:rPr>
          <w:sz w:val="28"/>
          <w:szCs w:val="28"/>
        </w:rPr>
      </w:pPr>
      <w:r w:rsidRPr="00DD4F26">
        <w:rPr>
          <w:sz w:val="28"/>
          <w:szCs w:val="28"/>
        </w:rPr>
        <w:t>а) первого и третьего,</w:t>
      </w:r>
    </w:p>
    <w:p w:rsidR="00797113" w:rsidRPr="00DD4F26" w:rsidRDefault="00797113" w:rsidP="007926AA">
      <w:pPr>
        <w:jc w:val="both"/>
        <w:rPr>
          <w:sz w:val="28"/>
          <w:szCs w:val="28"/>
        </w:rPr>
      </w:pPr>
      <w:r w:rsidRPr="00DD4F26">
        <w:rPr>
          <w:sz w:val="28"/>
          <w:szCs w:val="28"/>
        </w:rPr>
        <w:t>б) второго и третьего.</w:t>
      </w:r>
    </w:p>
    <w:p w:rsidR="003A496E" w:rsidRPr="00DD4F26" w:rsidRDefault="003A496E" w:rsidP="007926AA">
      <w:pPr>
        <w:jc w:val="both"/>
        <w:rPr>
          <w:sz w:val="28"/>
          <w:szCs w:val="28"/>
        </w:rPr>
      </w:pPr>
    </w:p>
    <w:p w:rsidR="00797113" w:rsidRPr="00DD4F26" w:rsidRDefault="00797113" w:rsidP="00B34E18">
      <w:pPr>
        <w:ind w:firstLine="709"/>
        <w:jc w:val="both"/>
        <w:rPr>
          <w:color w:val="000000"/>
          <w:sz w:val="28"/>
          <w:szCs w:val="28"/>
        </w:rPr>
      </w:pPr>
      <w:r w:rsidRPr="00DD4F26">
        <w:rPr>
          <w:sz w:val="28"/>
          <w:szCs w:val="28"/>
        </w:rPr>
        <w:t xml:space="preserve">Для определения чистой прибыли на акцию </w:t>
      </w:r>
      <w:r w:rsidRPr="00DD4F26">
        <w:rPr>
          <w:color w:val="000000"/>
          <w:sz w:val="28"/>
          <w:szCs w:val="28"/>
        </w:rPr>
        <w:t>воспользуемся формулой</w:t>
      </w:r>
      <w:r w:rsidR="00B34E18">
        <w:rPr>
          <w:color w:val="000000"/>
          <w:sz w:val="28"/>
          <w:szCs w:val="28"/>
        </w:rPr>
        <w:t>:</w:t>
      </w:r>
      <w:r w:rsidRPr="00DD4F26">
        <w:rPr>
          <w:color w:val="000000"/>
          <w:sz w:val="28"/>
          <w:szCs w:val="28"/>
        </w:rPr>
        <w:t xml:space="preserve"> </w:t>
      </w:r>
    </w:p>
    <w:p w:rsidR="00797113" w:rsidRPr="00DD4F26" w:rsidRDefault="00797113" w:rsidP="007926AA">
      <w:pPr>
        <w:jc w:val="both"/>
        <w:rPr>
          <w:color w:val="000000"/>
          <w:sz w:val="28"/>
          <w:szCs w:val="28"/>
        </w:rPr>
      </w:pPr>
    </w:p>
    <w:p w:rsidR="00797113" w:rsidRPr="00522DAA" w:rsidRDefault="00797113" w:rsidP="007926AA">
      <w:pPr>
        <w:jc w:val="both"/>
        <w:rPr>
          <w:color w:val="000000"/>
          <w:sz w:val="28"/>
          <w:szCs w:val="28"/>
          <w:u w:val="single"/>
        </w:rPr>
      </w:pPr>
      <w:r w:rsidRPr="00522DAA">
        <w:rPr>
          <w:color w:val="000000"/>
          <w:sz w:val="28"/>
          <w:szCs w:val="28"/>
          <w:u w:val="single"/>
        </w:rPr>
        <w:t>1 вариант</w:t>
      </w:r>
    </w:p>
    <w:p w:rsidR="00797113" w:rsidRPr="00DD4F26" w:rsidRDefault="00797113" w:rsidP="007926AA">
      <w:pPr>
        <w:jc w:val="both"/>
        <w:rPr>
          <w:color w:val="000000"/>
          <w:sz w:val="28"/>
          <w:szCs w:val="28"/>
        </w:rPr>
      </w:pPr>
      <w:r w:rsidRPr="00DD4F26">
        <w:rPr>
          <w:color w:val="000000"/>
          <w:sz w:val="28"/>
          <w:szCs w:val="28"/>
          <w:lang w:val="en-US"/>
        </w:rPr>
        <w:t>EBIT</w:t>
      </w:r>
      <w:r w:rsidRPr="00DD4F26">
        <w:rPr>
          <w:color w:val="000000"/>
          <w:sz w:val="28"/>
          <w:szCs w:val="28"/>
        </w:rPr>
        <w:t xml:space="preserve"> = 2</w:t>
      </w:r>
      <w:r w:rsidRPr="00DD4F26">
        <w:rPr>
          <w:color w:val="000000"/>
          <w:sz w:val="28"/>
          <w:szCs w:val="28"/>
          <w:lang w:val="en-US"/>
        </w:rPr>
        <w:t> </w:t>
      </w:r>
      <w:r w:rsidRPr="00DD4F26">
        <w:rPr>
          <w:color w:val="000000"/>
          <w:sz w:val="28"/>
          <w:szCs w:val="28"/>
        </w:rPr>
        <w:t>000</w:t>
      </w:r>
      <w:r w:rsidRPr="00DD4F26">
        <w:rPr>
          <w:color w:val="000000"/>
          <w:sz w:val="28"/>
          <w:szCs w:val="28"/>
          <w:lang w:val="en-US"/>
        </w:rPr>
        <w:t> </w:t>
      </w:r>
      <w:r w:rsidRPr="00DD4F26">
        <w:rPr>
          <w:color w:val="000000"/>
          <w:sz w:val="28"/>
          <w:szCs w:val="28"/>
        </w:rPr>
        <w:t xml:space="preserve">000 руб., </w:t>
      </w:r>
    </w:p>
    <w:p w:rsidR="00797113" w:rsidRPr="00DD4F26" w:rsidRDefault="00797113" w:rsidP="007926AA">
      <w:pPr>
        <w:jc w:val="both"/>
        <w:rPr>
          <w:color w:val="000000"/>
          <w:sz w:val="28"/>
          <w:szCs w:val="28"/>
        </w:rPr>
      </w:pPr>
      <w:r w:rsidRPr="00DD4F26">
        <w:rPr>
          <w:color w:val="000000"/>
          <w:sz w:val="28"/>
          <w:szCs w:val="28"/>
          <w:lang w:val="en-US"/>
        </w:rPr>
        <w:t>I</w:t>
      </w:r>
      <w:r w:rsidRPr="00DD4F26">
        <w:rPr>
          <w:color w:val="000000"/>
          <w:sz w:val="28"/>
          <w:szCs w:val="28"/>
        </w:rPr>
        <w:t>= 200</w:t>
      </w:r>
      <w:r w:rsidRPr="00DD4F26">
        <w:rPr>
          <w:color w:val="000000"/>
          <w:sz w:val="28"/>
          <w:szCs w:val="28"/>
          <w:lang w:val="en-US"/>
        </w:rPr>
        <w:t> </w:t>
      </w:r>
      <w:r w:rsidRPr="00DD4F26">
        <w:rPr>
          <w:color w:val="000000"/>
          <w:sz w:val="28"/>
          <w:szCs w:val="28"/>
        </w:rPr>
        <w:t>000 *0,12 + 350</w:t>
      </w:r>
      <w:r w:rsidRPr="00DD4F26">
        <w:rPr>
          <w:color w:val="000000"/>
          <w:sz w:val="28"/>
          <w:szCs w:val="28"/>
          <w:lang w:val="en-US"/>
        </w:rPr>
        <w:t> </w:t>
      </w:r>
      <w:r w:rsidRPr="00DD4F26">
        <w:rPr>
          <w:color w:val="000000"/>
          <w:sz w:val="28"/>
          <w:szCs w:val="28"/>
        </w:rPr>
        <w:t>000*0,14 = 73</w:t>
      </w:r>
      <w:r w:rsidRPr="00DD4F26">
        <w:rPr>
          <w:color w:val="000000"/>
          <w:sz w:val="28"/>
          <w:szCs w:val="28"/>
          <w:lang w:val="en-US"/>
        </w:rPr>
        <w:t> </w:t>
      </w:r>
      <w:r w:rsidRPr="00DD4F26">
        <w:rPr>
          <w:color w:val="000000"/>
          <w:sz w:val="28"/>
          <w:szCs w:val="28"/>
        </w:rPr>
        <w:t>000 руб.</w:t>
      </w:r>
    </w:p>
    <w:p w:rsidR="00797113" w:rsidRPr="00DD4F26" w:rsidRDefault="00797113" w:rsidP="007926AA">
      <w:pPr>
        <w:jc w:val="both"/>
        <w:rPr>
          <w:color w:val="000000"/>
          <w:sz w:val="28"/>
          <w:szCs w:val="28"/>
        </w:rPr>
      </w:pPr>
      <w:r w:rsidRPr="00DD4F26">
        <w:rPr>
          <w:color w:val="000000"/>
          <w:sz w:val="28"/>
          <w:szCs w:val="28"/>
        </w:rPr>
        <w:t>Т = 0,2</w:t>
      </w:r>
    </w:p>
    <w:p w:rsidR="00797113" w:rsidRPr="00DD4F26" w:rsidRDefault="00797113" w:rsidP="007926AA">
      <w:pPr>
        <w:jc w:val="both"/>
        <w:rPr>
          <w:color w:val="000000"/>
          <w:sz w:val="28"/>
          <w:szCs w:val="28"/>
        </w:rPr>
      </w:pPr>
      <w:r w:rsidRPr="00DD4F26">
        <w:rPr>
          <w:color w:val="000000"/>
          <w:sz w:val="28"/>
          <w:szCs w:val="28"/>
        </w:rPr>
        <w:t>S = 100 000 шт.</w:t>
      </w:r>
    </w:p>
    <w:p w:rsidR="00797113" w:rsidRPr="00DD4F26" w:rsidRDefault="00797113" w:rsidP="007926AA">
      <w:pPr>
        <w:jc w:val="both"/>
        <w:rPr>
          <w:color w:val="000000"/>
          <w:sz w:val="28"/>
          <w:szCs w:val="28"/>
        </w:rPr>
      </w:pPr>
      <w:r w:rsidRPr="00DD4F26">
        <w:rPr>
          <w:color w:val="000000"/>
          <w:sz w:val="28"/>
          <w:szCs w:val="28"/>
        </w:rPr>
        <w:t xml:space="preserve">EPS = </w:t>
      </w:r>
      <w:r w:rsidR="000102B9" w:rsidRPr="00DD4F26">
        <w:rPr>
          <w:color w:val="000000"/>
          <w:sz w:val="28"/>
          <w:szCs w:val="28"/>
        </w:rPr>
        <w:fldChar w:fldCharType="begin"/>
      </w:r>
      <w:r w:rsidRPr="00DD4F26">
        <w:rPr>
          <w:color w:val="000000"/>
          <w:sz w:val="28"/>
          <w:szCs w:val="28"/>
        </w:rPr>
        <w:instrText xml:space="preserve"> QUOTE </w:instrText>
      </w:r>
      <w:r w:rsidR="00FF4D12" w:rsidRPr="00DD4F26">
        <w:rPr>
          <w:noProof/>
          <w:sz w:val="28"/>
          <w:szCs w:val="28"/>
        </w:rPr>
        <w:drawing>
          <wp:inline distT="0" distB="0" distL="0" distR="0">
            <wp:extent cx="3641725" cy="413385"/>
            <wp:effectExtent l="19050" t="0" r="0" b="0"/>
            <wp:docPr id="438" name="Рисунок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pic:cNvPicPr>
                      <a:picLocks noChangeAspect="1" noChangeArrowheads="1"/>
                    </pic:cNvPicPr>
                  </pic:nvPicPr>
                  <pic:blipFill>
                    <a:blip r:embed="rId172" cstate="print">
                      <a:clrChange>
                        <a:clrFrom>
                          <a:srgbClr val="FFFFFF"/>
                        </a:clrFrom>
                        <a:clrTo>
                          <a:srgbClr val="FFFFFF">
                            <a:alpha val="0"/>
                          </a:srgbClr>
                        </a:clrTo>
                      </a:clrChange>
                    </a:blip>
                    <a:srcRect/>
                    <a:stretch>
                      <a:fillRect/>
                    </a:stretch>
                  </pic:blipFill>
                  <pic:spPr bwMode="auto">
                    <a:xfrm>
                      <a:off x="0" y="0"/>
                      <a:ext cx="3641725" cy="413385"/>
                    </a:xfrm>
                    <a:prstGeom prst="rect">
                      <a:avLst/>
                    </a:prstGeom>
                    <a:noFill/>
                    <a:ln w="9525">
                      <a:noFill/>
                      <a:miter lim="800000"/>
                      <a:headEnd/>
                      <a:tailEnd/>
                    </a:ln>
                  </pic:spPr>
                </pic:pic>
              </a:graphicData>
            </a:graphic>
          </wp:inline>
        </w:drawing>
      </w:r>
      <w:r w:rsidRPr="00DD4F26">
        <w:rPr>
          <w:color w:val="000000"/>
          <w:sz w:val="28"/>
          <w:szCs w:val="28"/>
        </w:rPr>
        <w:instrText xml:space="preserve"> </w:instrText>
      </w:r>
      <w:r w:rsidR="000102B9" w:rsidRPr="00DD4F26">
        <w:rPr>
          <w:color w:val="000000"/>
          <w:sz w:val="28"/>
          <w:szCs w:val="28"/>
        </w:rPr>
        <w:fldChar w:fldCharType="separate"/>
      </w:r>
      <w:r w:rsidR="00FF4D12" w:rsidRPr="00DD4F26">
        <w:rPr>
          <w:noProof/>
          <w:sz w:val="28"/>
          <w:szCs w:val="28"/>
        </w:rPr>
        <w:drawing>
          <wp:inline distT="0" distB="0" distL="0" distR="0">
            <wp:extent cx="3641725" cy="413385"/>
            <wp:effectExtent l="19050" t="0" r="0" b="0"/>
            <wp:docPr id="439" name="Рисунок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172" cstate="print">
                      <a:clrChange>
                        <a:clrFrom>
                          <a:srgbClr val="FFFFFF"/>
                        </a:clrFrom>
                        <a:clrTo>
                          <a:srgbClr val="FFFFFF">
                            <a:alpha val="0"/>
                          </a:srgbClr>
                        </a:clrTo>
                      </a:clrChange>
                    </a:blip>
                    <a:srcRect/>
                    <a:stretch>
                      <a:fillRect/>
                    </a:stretch>
                  </pic:blipFill>
                  <pic:spPr bwMode="auto">
                    <a:xfrm>
                      <a:off x="0" y="0"/>
                      <a:ext cx="3641725" cy="413385"/>
                    </a:xfrm>
                    <a:prstGeom prst="rect">
                      <a:avLst/>
                    </a:prstGeom>
                    <a:noFill/>
                    <a:ln w="9525">
                      <a:noFill/>
                      <a:miter lim="800000"/>
                      <a:headEnd/>
                      <a:tailEnd/>
                    </a:ln>
                  </pic:spPr>
                </pic:pic>
              </a:graphicData>
            </a:graphic>
          </wp:inline>
        </w:drawing>
      </w:r>
      <w:r w:rsidR="000102B9" w:rsidRPr="00DD4F26">
        <w:rPr>
          <w:color w:val="000000"/>
          <w:sz w:val="28"/>
          <w:szCs w:val="28"/>
        </w:rPr>
        <w:fldChar w:fldCharType="end"/>
      </w:r>
    </w:p>
    <w:p w:rsidR="00797113" w:rsidRPr="00DD4F26" w:rsidRDefault="00797113" w:rsidP="007926AA">
      <w:pPr>
        <w:jc w:val="both"/>
        <w:rPr>
          <w:color w:val="000000"/>
          <w:sz w:val="28"/>
          <w:szCs w:val="28"/>
        </w:rPr>
      </w:pPr>
    </w:p>
    <w:p w:rsidR="00797113" w:rsidRPr="00522DAA" w:rsidRDefault="00797113" w:rsidP="007926AA">
      <w:pPr>
        <w:jc w:val="both"/>
        <w:rPr>
          <w:color w:val="000000"/>
          <w:sz w:val="28"/>
          <w:szCs w:val="28"/>
          <w:u w:val="single"/>
        </w:rPr>
      </w:pPr>
      <w:r w:rsidRPr="00522DAA">
        <w:rPr>
          <w:color w:val="000000"/>
          <w:sz w:val="28"/>
          <w:szCs w:val="28"/>
          <w:u w:val="single"/>
        </w:rPr>
        <w:t>2 вариант</w:t>
      </w:r>
    </w:p>
    <w:p w:rsidR="00797113" w:rsidRPr="00DD4F26" w:rsidRDefault="00797113" w:rsidP="007926AA">
      <w:pPr>
        <w:jc w:val="both"/>
        <w:rPr>
          <w:color w:val="000000"/>
          <w:sz w:val="28"/>
          <w:szCs w:val="28"/>
        </w:rPr>
      </w:pPr>
      <w:r w:rsidRPr="00DD4F26">
        <w:rPr>
          <w:color w:val="000000"/>
          <w:sz w:val="28"/>
          <w:szCs w:val="28"/>
          <w:lang w:val="en-US"/>
        </w:rPr>
        <w:t>EBIT</w:t>
      </w:r>
      <w:r w:rsidRPr="00DD4F26">
        <w:rPr>
          <w:color w:val="000000"/>
          <w:sz w:val="28"/>
          <w:szCs w:val="28"/>
        </w:rPr>
        <w:t xml:space="preserve"> = 2</w:t>
      </w:r>
      <w:r w:rsidRPr="00DD4F26">
        <w:rPr>
          <w:color w:val="000000"/>
          <w:sz w:val="28"/>
          <w:szCs w:val="28"/>
          <w:lang w:val="en-US"/>
        </w:rPr>
        <w:t> </w:t>
      </w:r>
      <w:r w:rsidRPr="00DD4F26">
        <w:rPr>
          <w:color w:val="000000"/>
          <w:sz w:val="28"/>
          <w:szCs w:val="28"/>
        </w:rPr>
        <w:t>000</w:t>
      </w:r>
      <w:r w:rsidRPr="00DD4F26">
        <w:rPr>
          <w:color w:val="000000"/>
          <w:sz w:val="28"/>
          <w:szCs w:val="28"/>
          <w:lang w:val="en-US"/>
        </w:rPr>
        <w:t> </w:t>
      </w:r>
      <w:r w:rsidRPr="00DD4F26">
        <w:rPr>
          <w:color w:val="000000"/>
          <w:sz w:val="28"/>
          <w:szCs w:val="28"/>
        </w:rPr>
        <w:t xml:space="preserve">000 руб., </w:t>
      </w:r>
    </w:p>
    <w:p w:rsidR="00797113" w:rsidRPr="00775A82" w:rsidRDefault="00797113" w:rsidP="007926AA">
      <w:pPr>
        <w:jc w:val="both"/>
        <w:rPr>
          <w:color w:val="000000"/>
          <w:sz w:val="28"/>
          <w:szCs w:val="28"/>
          <w:lang w:val="en-US"/>
        </w:rPr>
      </w:pPr>
      <w:r w:rsidRPr="00DD4F26">
        <w:rPr>
          <w:color w:val="000000"/>
          <w:sz w:val="28"/>
          <w:szCs w:val="28"/>
          <w:lang w:val="en-US"/>
        </w:rPr>
        <w:t>I</w:t>
      </w:r>
      <w:r w:rsidRPr="00775A82">
        <w:rPr>
          <w:color w:val="000000"/>
          <w:sz w:val="28"/>
          <w:szCs w:val="28"/>
          <w:lang w:val="en-US"/>
        </w:rPr>
        <w:t>= 200</w:t>
      </w:r>
      <w:r w:rsidRPr="00DD4F26">
        <w:rPr>
          <w:color w:val="000000"/>
          <w:sz w:val="28"/>
          <w:szCs w:val="28"/>
          <w:lang w:val="en-US"/>
        </w:rPr>
        <w:t> </w:t>
      </w:r>
      <w:r w:rsidRPr="00775A82">
        <w:rPr>
          <w:color w:val="000000"/>
          <w:sz w:val="28"/>
          <w:szCs w:val="28"/>
          <w:lang w:val="en-US"/>
        </w:rPr>
        <w:t>000 *0,12 = 24</w:t>
      </w:r>
      <w:r w:rsidRPr="00DD4F26">
        <w:rPr>
          <w:color w:val="000000"/>
          <w:sz w:val="28"/>
          <w:szCs w:val="28"/>
          <w:lang w:val="en-US"/>
        </w:rPr>
        <w:t> </w:t>
      </w:r>
      <w:r w:rsidRPr="00775A82">
        <w:rPr>
          <w:color w:val="000000"/>
          <w:sz w:val="28"/>
          <w:szCs w:val="28"/>
          <w:lang w:val="en-US"/>
        </w:rPr>
        <w:t xml:space="preserve">000 </w:t>
      </w:r>
      <w:r w:rsidRPr="00DD4F26">
        <w:rPr>
          <w:color w:val="000000"/>
          <w:sz w:val="28"/>
          <w:szCs w:val="28"/>
        </w:rPr>
        <w:t>руб</w:t>
      </w:r>
      <w:r w:rsidRPr="00775A82">
        <w:rPr>
          <w:color w:val="000000"/>
          <w:sz w:val="28"/>
          <w:szCs w:val="28"/>
          <w:lang w:val="en-US"/>
        </w:rPr>
        <w:t>.</w:t>
      </w:r>
    </w:p>
    <w:p w:rsidR="00797113" w:rsidRPr="00775A82" w:rsidRDefault="00797113" w:rsidP="007926AA">
      <w:pPr>
        <w:jc w:val="both"/>
        <w:rPr>
          <w:color w:val="000000"/>
          <w:sz w:val="28"/>
          <w:szCs w:val="28"/>
          <w:lang w:val="en-US"/>
        </w:rPr>
      </w:pPr>
      <w:r w:rsidRPr="00DD4F26">
        <w:rPr>
          <w:color w:val="000000"/>
          <w:sz w:val="28"/>
          <w:szCs w:val="28"/>
        </w:rPr>
        <w:t>Т</w:t>
      </w:r>
      <w:r w:rsidRPr="00775A82">
        <w:rPr>
          <w:color w:val="000000"/>
          <w:sz w:val="28"/>
          <w:szCs w:val="28"/>
          <w:lang w:val="en-US"/>
        </w:rPr>
        <w:t xml:space="preserve"> = 0,2</w:t>
      </w:r>
    </w:p>
    <w:p w:rsidR="00797113" w:rsidRPr="00775A82" w:rsidRDefault="00797113" w:rsidP="007926AA">
      <w:pPr>
        <w:jc w:val="both"/>
        <w:rPr>
          <w:color w:val="000000"/>
          <w:sz w:val="28"/>
          <w:szCs w:val="28"/>
          <w:lang w:val="en-US"/>
        </w:rPr>
      </w:pPr>
      <w:r w:rsidRPr="00DD4F26">
        <w:rPr>
          <w:color w:val="000000"/>
          <w:sz w:val="28"/>
          <w:szCs w:val="28"/>
          <w:lang w:val="en-US"/>
        </w:rPr>
        <w:t>S</w:t>
      </w:r>
      <w:r w:rsidRPr="00775A82">
        <w:rPr>
          <w:color w:val="000000"/>
          <w:sz w:val="28"/>
          <w:szCs w:val="28"/>
          <w:lang w:val="en-US"/>
        </w:rPr>
        <w:t xml:space="preserve"> = 100</w:t>
      </w:r>
      <w:r w:rsidRPr="00DD4F26">
        <w:rPr>
          <w:color w:val="000000"/>
          <w:sz w:val="28"/>
          <w:szCs w:val="28"/>
          <w:lang w:val="en-US"/>
        </w:rPr>
        <w:t> </w:t>
      </w:r>
      <w:r w:rsidRPr="00775A82">
        <w:rPr>
          <w:color w:val="000000"/>
          <w:sz w:val="28"/>
          <w:szCs w:val="28"/>
          <w:lang w:val="en-US"/>
        </w:rPr>
        <w:t xml:space="preserve">000 </w:t>
      </w:r>
      <w:r w:rsidRPr="00DD4F26">
        <w:rPr>
          <w:color w:val="000000"/>
          <w:sz w:val="28"/>
          <w:szCs w:val="28"/>
        </w:rPr>
        <w:t>шт</w:t>
      </w:r>
      <w:r w:rsidRPr="00775A82">
        <w:rPr>
          <w:color w:val="000000"/>
          <w:sz w:val="28"/>
          <w:szCs w:val="28"/>
          <w:lang w:val="en-US"/>
        </w:rPr>
        <w:t>.</w:t>
      </w:r>
    </w:p>
    <w:p w:rsidR="00797113" w:rsidRPr="00775A82" w:rsidRDefault="00797113" w:rsidP="007926AA">
      <w:pPr>
        <w:jc w:val="both"/>
        <w:rPr>
          <w:color w:val="000000"/>
          <w:sz w:val="28"/>
          <w:szCs w:val="28"/>
          <w:lang w:val="en-US"/>
        </w:rPr>
      </w:pPr>
      <w:r w:rsidRPr="00DD4F26">
        <w:rPr>
          <w:color w:val="000000"/>
          <w:sz w:val="28"/>
          <w:szCs w:val="28"/>
          <w:lang w:val="en-US"/>
        </w:rPr>
        <w:t>D</w:t>
      </w:r>
      <w:r w:rsidRPr="00DD4F26">
        <w:rPr>
          <w:color w:val="000000"/>
          <w:sz w:val="28"/>
          <w:szCs w:val="28"/>
          <w:vertAlign w:val="subscript"/>
        </w:rPr>
        <w:t>па</w:t>
      </w:r>
      <w:r w:rsidRPr="00775A82">
        <w:rPr>
          <w:color w:val="000000"/>
          <w:sz w:val="28"/>
          <w:szCs w:val="28"/>
          <w:lang w:val="en-US"/>
        </w:rPr>
        <w:t xml:space="preserve"> = 350</w:t>
      </w:r>
      <w:r w:rsidRPr="00DD4F26">
        <w:rPr>
          <w:color w:val="000000"/>
          <w:sz w:val="28"/>
          <w:szCs w:val="28"/>
          <w:lang w:val="en-US"/>
        </w:rPr>
        <w:t> </w:t>
      </w:r>
      <w:r w:rsidRPr="00775A82">
        <w:rPr>
          <w:color w:val="000000"/>
          <w:sz w:val="28"/>
          <w:szCs w:val="28"/>
          <w:lang w:val="en-US"/>
        </w:rPr>
        <w:t>000*0,12 = 42</w:t>
      </w:r>
      <w:r w:rsidRPr="00DD4F26">
        <w:rPr>
          <w:color w:val="000000"/>
          <w:sz w:val="28"/>
          <w:szCs w:val="28"/>
          <w:lang w:val="en-US"/>
        </w:rPr>
        <w:t> </w:t>
      </w:r>
      <w:r w:rsidRPr="00775A82">
        <w:rPr>
          <w:color w:val="000000"/>
          <w:sz w:val="28"/>
          <w:szCs w:val="28"/>
          <w:lang w:val="en-US"/>
        </w:rPr>
        <w:t xml:space="preserve">000 </w:t>
      </w:r>
      <w:r w:rsidRPr="00DD4F26">
        <w:rPr>
          <w:color w:val="000000"/>
          <w:sz w:val="28"/>
          <w:szCs w:val="28"/>
        </w:rPr>
        <w:t>руб</w:t>
      </w:r>
      <w:r w:rsidRPr="00775A82">
        <w:rPr>
          <w:color w:val="000000"/>
          <w:sz w:val="28"/>
          <w:szCs w:val="28"/>
          <w:lang w:val="en-US"/>
        </w:rPr>
        <w:t>.</w:t>
      </w:r>
    </w:p>
    <w:p w:rsidR="00797113" w:rsidRPr="00DD4F26" w:rsidRDefault="00797113" w:rsidP="007926AA">
      <w:pPr>
        <w:jc w:val="both"/>
        <w:rPr>
          <w:color w:val="000000"/>
          <w:sz w:val="28"/>
          <w:szCs w:val="28"/>
        </w:rPr>
      </w:pPr>
      <w:r w:rsidRPr="00DD4F26">
        <w:rPr>
          <w:color w:val="000000"/>
          <w:sz w:val="28"/>
          <w:szCs w:val="28"/>
          <w:lang w:val="en-US"/>
        </w:rPr>
        <w:t>EPS</w:t>
      </w:r>
      <w:r w:rsidRPr="00DD4F26">
        <w:rPr>
          <w:color w:val="000000"/>
          <w:sz w:val="28"/>
          <w:szCs w:val="28"/>
        </w:rPr>
        <w:t xml:space="preserve"> = </w:t>
      </w:r>
      <w:r w:rsidR="000102B9" w:rsidRPr="00DD4F26">
        <w:rPr>
          <w:color w:val="000000"/>
          <w:sz w:val="28"/>
          <w:szCs w:val="28"/>
        </w:rPr>
        <w:fldChar w:fldCharType="begin"/>
      </w:r>
      <w:r w:rsidRPr="00DD4F26">
        <w:rPr>
          <w:color w:val="000000"/>
          <w:sz w:val="28"/>
          <w:szCs w:val="28"/>
        </w:rPr>
        <w:instrText xml:space="preserve"> </w:instrText>
      </w:r>
      <w:r w:rsidRPr="00DD4F26">
        <w:rPr>
          <w:color w:val="000000"/>
          <w:sz w:val="28"/>
          <w:szCs w:val="28"/>
          <w:lang w:val="en-US"/>
        </w:rPr>
        <w:instrText>QUOTE</w:instrText>
      </w:r>
      <w:r w:rsidRPr="00DD4F26">
        <w:rPr>
          <w:color w:val="000000"/>
          <w:sz w:val="28"/>
          <w:szCs w:val="28"/>
        </w:rPr>
        <w:instrText xml:space="preserve"> </w:instrText>
      </w:r>
      <w:r w:rsidR="00FF4D12" w:rsidRPr="00DD4F26">
        <w:rPr>
          <w:noProof/>
          <w:sz w:val="28"/>
          <w:szCs w:val="28"/>
        </w:rPr>
        <w:drawing>
          <wp:inline distT="0" distB="0" distL="0" distR="0">
            <wp:extent cx="4341495" cy="413385"/>
            <wp:effectExtent l="19050" t="0" r="1905" b="0"/>
            <wp:docPr id="440" name="Рисунок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173" cstate="print">
                      <a:clrChange>
                        <a:clrFrom>
                          <a:srgbClr val="FFFFFF"/>
                        </a:clrFrom>
                        <a:clrTo>
                          <a:srgbClr val="FFFFFF">
                            <a:alpha val="0"/>
                          </a:srgbClr>
                        </a:clrTo>
                      </a:clrChange>
                    </a:blip>
                    <a:srcRect/>
                    <a:stretch>
                      <a:fillRect/>
                    </a:stretch>
                  </pic:blipFill>
                  <pic:spPr bwMode="auto">
                    <a:xfrm>
                      <a:off x="0" y="0"/>
                      <a:ext cx="4341495" cy="413385"/>
                    </a:xfrm>
                    <a:prstGeom prst="rect">
                      <a:avLst/>
                    </a:prstGeom>
                    <a:noFill/>
                    <a:ln w="9525">
                      <a:noFill/>
                      <a:miter lim="800000"/>
                      <a:headEnd/>
                      <a:tailEnd/>
                    </a:ln>
                  </pic:spPr>
                </pic:pic>
              </a:graphicData>
            </a:graphic>
          </wp:inline>
        </w:drawing>
      </w:r>
      <w:r w:rsidRPr="00DD4F26">
        <w:rPr>
          <w:color w:val="000000"/>
          <w:sz w:val="28"/>
          <w:szCs w:val="28"/>
        </w:rPr>
        <w:instrText xml:space="preserve"> </w:instrText>
      </w:r>
      <w:r w:rsidR="000102B9" w:rsidRPr="00DD4F26">
        <w:rPr>
          <w:color w:val="000000"/>
          <w:sz w:val="28"/>
          <w:szCs w:val="28"/>
        </w:rPr>
        <w:fldChar w:fldCharType="separate"/>
      </w:r>
      <w:r w:rsidR="00FF4D12" w:rsidRPr="00DD4F26">
        <w:rPr>
          <w:noProof/>
          <w:sz w:val="28"/>
          <w:szCs w:val="28"/>
        </w:rPr>
        <w:drawing>
          <wp:inline distT="0" distB="0" distL="0" distR="0">
            <wp:extent cx="4341495" cy="413385"/>
            <wp:effectExtent l="19050" t="0" r="1905" b="0"/>
            <wp:docPr id="441" name="Рисунок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173" cstate="print">
                      <a:clrChange>
                        <a:clrFrom>
                          <a:srgbClr val="FFFFFF"/>
                        </a:clrFrom>
                        <a:clrTo>
                          <a:srgbClr val="FFFFFF">
                            <a:alpha val="0"/>
                          </a:srgbClr>
                        </a:clrTo>
                      </a:clrChange>
                    </a:blip>
                    <a:srcRect/>
                    <a:stretch>
                      <a:fillRect/>
                    </a:stretch>
                  </pic:blipFill>
                  <pic:spPr bwMode="auto">
                    <a:xfrm>
                      <a:off x="0" y="0"/>
                      <a:ext cx="4341495" cy="413385"/>
                    </a:xfrm>
                    <a:prstGeom prst="rect">
                      <a:avLst/>
                    </a:prstGeom>
                    <a:noFill/>
                    <a:ln w="9525">
                      <a:noFill/>
                      <a:miter lim="800000"/>
                      <a:headEnd/>
                      <a:tailEnd/>
                    </a:ln>
                  </pic:spPr>
                </pic:pic>
              </a:graphicData>
            </a:graphic>
          </wp:inline>
        </w:drawing>
      </w:r>
      <w:r w:rsidR="000102B9" w:rsidRPr="00DD4F26">
        <w:rPr>
          <w:color w:val="000000"/>
          <w:sz w:val="28"/>
          <w:szCs w:val="28"/>
        </w:rPr>
        <w:fldChar w:fldCharType="end"/>
      </w:r>
    </w:p>
    <w:p w:rsidR="003A6B96" w:rsidRPr="00DD4F26" w:rsidRDefault="003A6B96" w:rsidP="007926AA">
      <w:pPr>
        <w:jc w:val="both"/>
        <w:rPr>
          <w:color w:val="000000"/>
          <w:sz w:val="28"/>
          <w:szCs w:val="28"/>
        </w:rPr>
      </w:pPr>
    </w:p>
    <w:p w:rsidR="00797113" w:rsidRPr="00522DAA" w:rsidRDefault="00797113" w:rsidP="007926AA">
      <w:pPr>
        <w:jc w:val="both"/>
        <w:rPr>
          <w:color w:val="000000"/>
          <w:sz w:val="28"/>
          <w:szCs w:val="28"/>
          <w:u w:val="single"/>
        </w:rPr>
      </w:pPr>
      <w:r w:rsidRPr="00522DAA">
        <w:rPr>
          <w:color w:val="000000"/>
          <w:sz w:val="28"/>
          <w:szCs w:val="28"/>
          <w:u w:val="single"/>
        </w:rPr>
        <w:t>3 вариант</w:t>
      </w:r>
    </w:p>
    <w:p w:rsidR="00797113" w:rsidRPr="00775A82" w:rsidRDefault="00797113" w:rsidP="007926AA">
      <w:pPr>
        <w:jc w:val="both"/>
        <w:rPr>
          <w:color w:val="000000"/>
          <w:sz w:val="28"/>
          <w:szCs w:val="28"/>
        </w:rPr>
      </w:pPr>
      <w:r w:rsidRPr="00DD4F26">
        <w:rPr>
          <w:color w:val="000000"/>
          <w:sz w:val="28"/>
          <w:szCs w:val="28"/>
          <w:lang w:val="en-US"/>
        </w:rPr>
        <w:t>EBIT</w:t>
      </w:r>
      <w:r w:rsidRPr="00775A82">
        <w:rPr>
          <w:color w:val="000000"/>
          <w:sz w:val="28"/>
          <w:szCs w:val="28"/>
        </w:rPr>
        <w:t xml:space="preserve"> = 2</w:t>
      </w:r>
      <w:r w:rsidRPr="00DD4F26">
        <w:rPr>
          <w:color w:val="000000"/>
          <w:sz w:val="28"/>
          <w:szCs w:val="28"/>
          <w:lang w:val="en-US"/>
        </w:rPr>
        <w:t> </w:t>
      </w:r>
      <w:r w:rsidRPr="00775A82">
        <w:rPr>
          <w:color w:val="000000"/>
          <w:sz w:val="28"/>
          <w:szCs w:val="28"/>
        </w:rPr>
        <w:t>000</w:t>
      </w:r>
      <w:r w:rsidRPr="00DD4F26">
        <w:rPr>
          <w:color w:val="000000"/>
          <w:sz w:val="28"/>
          <w:szCs w:val="28"/>
          <w:lang w:val="en-US"/>
        </w:rPr>
        <w:t> </w:t>
      </w:r>
      <w:r w:rsidRPr="00775A82">
        <w:rPr>
          <w:color w:val="000000"/>
          <w:sz w:val="28"/>
          <w:szCs w:val="28"/>
        </w:rPr>
        <w:t xml:space="preserve">000 </w:t>
      </w:r>
      <w:r w:rsidRPr="00DD4F26">
        <w:rPr>
          <w:color w:val="000000"/>
          <w:sz w:val="28"/>
          <w:szCs w:val="28"/>
        </w:rPr>
        <w:t>руб</w:t>
      </w:r>
      <w:r w:rsidRPr="00775A82">
        <w:rPr>
          <w:color w:val="000000"/>
          <w:sz w:val="28"/>
          <w:szCs w:val="28"/>
        </w:rPr>
        <w:t xml:space="preserve">., </w:t>
      </w:r>
    </w:p>
    <w:p w:rsidR="00797113" w:rsidRPr="00775A82" w:rsidRDefault="00797113" w:rsidP="007926AA">
      <w:pPr>
        <w:jc w:val="both"/>
        <w:rPr>
          <w:color w:val="000000"/>
          <w:sz w:val="28"/>
          <w:szCs w:val="28"/>
        </w:rPr>
      </w:pPr>
      <w:r w:rsidRPr="00DD4F26">
        <w:rPr>
          <w:color w:val="000000"/>
          <w:sz w:val="28"/>
          <w:szCs w:val="28"/>
          <w:lang w:val="en-US"/>
        </w:rPr>
        <w:t>I</w:t>
      </w:r>
      <w:r w:rsidRPr="00775A82">
        <w:rPr>
          <w:color w:val="000000"/>
          <w:sz w:val="28"/>
          <w:szCs w:val="28"/>
        </w:rPr>
        <w:t>= 200</w:t>
      </w:r>
      <w:r w:rsidRPr="00DD4F26">
        <w:rPr>
          <w:color w:val="000000"/>
          <w:sz w:val="28"/>
          <w:szCs w:val="28"/>
          <w:lang w:val="en-US"/>
        </w:rPr>
        <w:t> </w:t>
      </w:r>
      <w:r w:rsidRPr="00775A82">
        <w:rPr>
          <w:color w:val="000000"/>
          <w:sz w:val="28"/>
          <w:szCs w:val="28"/>
        </w:rPr>
        <w:t>000 *0,12 = 24</w:t>
      </w:r>
      <w:r w:rsidRPr="00DD4F26">
        <w:rPr>
          <w:color w:val="000000"/>
          <w:sz w:val="28"/>
          <w:szCs w:val="28"/>
          <w:lang w:val="en-US"/>
        </w:rPr>
        <w:t> </w:t>
      </w:r>
      <w:r w:rsidRPr="00775A82">
        <w:rPr>
          <w:color w:val="000000"/>
          <w:sz w:val="28"/>
          <w:szCs w:val="28"/>
        </w:rPr>
        <w:t xml:space="preserve">000 </w:t>
      </w:r>
      <w:r w:rsidRPr="00DD4F26">
        <w:rPr>
          <w:color w:val="000000"/>
          <w:sz w:val="28"/>
          <w:szCs w:val="28"/>
        </w:rPr>
        <w:t>руб</w:t>
      </w:r>
      <w:r w:rsidRPr="00775A82">
        <w:rPr>
          <w:color w:val="000000"/>
          <w:sz w:val="28"/>
          <w:szCs w:val="28"/>
        </w:rPr>
        <w:t>.</w:t>
      </w:r>
    </w:p>
    <w:p w:rsidR="00797113" w:rsidRPr="00DD4F26" w:rsidRDefault="00797113" w:rsidP="007926AA">
      <w:pPr>
        <w:jc w:val="both"/>
        <w:rPr>
          <w:color w:val="000000"/>
          <w:sz w:val="28"/>
          <w:szCs w:val="28"/>
          <w:lang w:val="en-US"/>
        </w:rPr>
      </w:pPr>
      <w:r w:rsidRPr="00DD4F26">
        <w:rPr>
          <w:color w:val="000000"/>
          <w:sz w:val="28"/>
          <w:szCs w:val="28"/>
        </w:rPr>
        <w:t>Т</w:t>
      </w:r>
      <w:r w:rsidRPr="00DD4F26">
        <w:rPr>
          <w:color w:val="000000"/>
          <w:sz w:val="28"/>
          <w:szCs w:val="28"/>
          <w:lang w:val="en-US"/>
        </w:rPr>
        <w:t xml:space="preserve"> = 0,2</w:t>
      </w:r>
    </w:p>
    <w:p w:rsidR="00797113" w:rsidRPr="00775A82" w:rsidRDefault="00797113" w:rsidP="007926AA">
      <w:pPr>
        <w:jc w:val="both"/>
        <w:rPr>
          <w:color w:val="000000"/>
          <w:sz w:val="28"/>
          <w:szCs w:val="28"/>
          <w:lang w:val="en-US"/>
        </w:rPr>
      </w:pPr>
      <w:r w:rsidRPr="00DD4F26">
        <w:rPr>
          <w:color w:val="000000"/>
          <w:sz w:val="28"/>
          <w:szCs w:val="28"/>
          <w:lang w:val="en-US"/>
        </w:rPr>
        <w:t>S</w:t>
      </w:r>
      <w:r w:rsidRPr="00775A82">
        <w:rPr>
          <w:color w:val="000000"/>
          <w:sz w:val="28"/>
          <w:szCs w:val="28"/>
          <w:lang w:val="en-US"/>
        </w:rPr>
        <w:t xml:space="preserve"> = 100</w:t>
      </w:r>
      <w:r w:rsidRPr="00DD4F26">
        <w:rPr>
          <w:color w:val="000000"/>
          <w:sz w:val="28"/>
          <w:szCs w:val="28"/>
          <w:lang w:val="en-US"/>
        </w:rPr>
        <w:t> </w:t>
      </w:r>
      <w:r w:rsidRPr="00775A82">
        <w:rPr>
          <w:color w:val="000000"/>
          <w:sz w:val="28"/>
          <w:szCs w:val="28"/>
          <w:lang w:val="en-US"/>
        </w:rPr>
        <w:t>000  + 350</w:t>
      </w:r>
      <w:r w:rsidRPr="00DD4F26">
        <w:rPr>
          <w:color w:val="000000"/>
          <w:sz w:val="28"/>
          <w:szCs w:val="28"/>
          <w:lang w:val="en-US"/>
        </w:rPr>
        <w:t> </w:t>
      </w:r>
      <w:r w:rsidRPr="00775A82">
        <w:rPr>
          <w:color w:val="000000"/>
          <w:sz w:val="28"/>
          <w:szCs w:val="28"/>
          <w:lang w:val="en-US"/>
        </w:rPr>
        <w:t>000/200 = 101</w:t>
      </w:r>
      <w:r w:rsidRPr="00DD4F26">
        <w:rPr>
          <w:color w:val="000000"/>
          <w:sz w:val="28"/>
          <w:szCs w:val="28"/>
          <w:lang w:val="en-US"/>
        </w:rPr>
        <w:t> </w:t>
      </w:r>
      <w:r w:rsidRPr="00775A82">
        <w:rPr>
          <w:color w:val="000000"/>
          <w:sz w:val="28"/>
          <w:szCs w:val="28"/>
          <w:lang w:val="en-US"/>
        </w:rPr>
        <w:t xml:space="preserve">750 </w:t>
      </w:r>
      <w:r w:rsidRPr="00DD4F26">
        <w:rPr>
          <w:color w:val="000000"/>
          <w:sz w:val="28"/>
          <w:szCs w:val="28"/>
        </w:rPr>
        <w:t>шт</w:t>
      </w:r>
      <w:r w:rsidRPr="00775A82">
        <w:rPr>
          <w:color w:val="000000"/>
          <w:sz w:val="28"/>
          <w:szCs w:val="28"/>
          <w:lang w:val="en-US"/>
        </w:rPr>
        <w:t>.</w:t>
      </w:r>
    </w:p>
    <w:p w:rsidR="00797113" w:rsidRPr="00775A82" w:rsidRDefault="00797113" w:rsidP="007926AA">
      <w:pPr>
        <w:jc w:val="both"/>
        <w:rPr>
          <w:color w:val="000000"/>
          <w:sz w:val="28"/>
          <w:szCs w:val="28"/>
          <w:lang w:val="en-US"/>
        </w:rPr>
      </w:pPr>
    </w:p>
    <w:p w:rsidR="003A6B96" w:rsidRPr="00775A82" w:rsidRDefault="003A6B96" w:rsidP="007926AA">
      <w:pPr>
        <w:jc w:val="both"/>
        <w:rPr>
          <w:color w:val="000000"/>
          <w:sz w:val="28"/>
          <w:szCs w:val="28"/>
          <w:lang w:val="en-US"/>
        </w:rPr>
      </w:pPr>
      <w:r w:rsidRPr="00DD4F26">
        <w:rPr>
          <w:color w:val="000000"/>
          <w:sz w:val="28"/>
          <w:szCs w:val="28"/>
          <w:lang w:val="en-US"/>
        </w:rPr>
        <w:t>EPS</w:t>
      </w:r>
      <w:r w:rsidRPr="00775A82">
        <w:rPr>
          <w:color w:val="000000"/>
          <w:sz w:val="28"/>
          <w:szCs w:val="28"/>
          <w:lang w:val="en-US"/>
        </w:rPr>
        <w:t xml:space="preserve"> = </w:t>
      </w:r>
      <m:oMath>
        <m:f>
          <m:fPr>
            <m:ctrlPr>
              <w:rPr>
                <w:rFonts w:ascii="Cambria Math" w:hAnsi="Cambria Math"/>
                <w:i/>
                <w:color w:val="000000"/>
                <w:sz w:val="28"/>
                <w:szCs w:val="28"/>
              </w:rPr>
            </m:ctrlPr>
          </m:fPr>
          <m:num>
            <m:r>
              <w:rPr>
                <w:rFonts w:ascii="Cambria Math" w:hAnsi="Cambria Math"/>
                <w:color w:val="000000"/>
                <w:sz w:val="28"/>
                <w:szCs w:val="28"/>
                <w:lang w:val="en-US"/>
              </w:rPr>
              <m:t>(2000000-24000)*(1-0,2)</m:t>
            </m:r>
          </m:num>
          <m:den>
            <m:r>
              <w:rPr>
                <w:rFonts w:ascii="Cambria Math" w:hAnsi="Cambria Math"/>
                <w:color w:val="000000"/>
                <w:sz w:val="28"/>
                <w:szCs w:val="28"/>
                <w:lang w:val="en-US"/>
              </w:rPr>
              <m:t>101750</m:t>
            </m:r>
          </m:den>
        </m:f>
        <m:r>
          <w:rPr>
            <w:rFonts w:ascii="Cambria Math" w:hAnsi="Cambria Math"/>
            <w:color w:val="000000"/>
            <w:sz w:val="28"/>
            <w:szCs w:val="28"/>
            <w:lang w:val="en-US"/>
          </w:rPr>
          <m:t xml:space="preserve">= 15,54 </m:t>
        </m:r>
        <m:r>
          <w:rPr>
            <w:rFonts w:ascii="Cambria Math" w:hAnsi="Cambria Math"/>
            <w:color w:val="000000"/>
            <w:sz w:val="28"/>
            <w:szCs w:val="28"/>
          </w:rPr>
          <m:t>руб</m:t>
        </m:r>
        <m:r>
          <w:rPr>
            <w:rFonts w:ascii="Cambria Math" w:hAnsi="Cambria Math"/>
            <w:color w:val="000000"/>
            <w:sz w:val="28"/>
            <w:szCs w:val="28"/>
            <w:lang w:val="en-US"/>
          </w:rPr>
          <m:t>.</m:t>
        </m:r>
      </m:oMath>
    </w:p>
    <w:p w:rsidR="00797113" w:rsidRPr="00DD4F26" w:rsidRDefault="00797113" w:rsidP="00522DAA">
      <w:pPr>
        <w:ind w:firstLine="709"/>
        <w:jc w:val="both"/>
        <w:rPr>
          <w:color w:val="000000"/>
          <w:sz w:val="28"/>
          <w:szCs w:val="28"/>
        </w:rPr>
      </w:pPr>
      <w:r w:rsidRPr="00DD4F26">
        <w:rPr>
          <w:color w:val="000000"/>
          <w:sz w:val="28"/>
          <w:szCs w:val="28"/>
        </w:rPr>
        <w:lastRenderedPageBreak/>
        <w:t>В результате расчетов получаем наибольшее значение EPS в третьем варианте, поскольку финансовые расходы, оказывающие влияние на чистую прибыль, имеют минимальную величину.</w:t>
      </w:r>
    </w:p>
    <w:p w:rsidR="00797113" w:rsidRPr="00DD4F26" w:rsidRDefault="00797113" w:rsidP="007926AA">
      <w:pPr>
        <w:jc w:val="both"/>
        <w:rPr>
          <w:color w:val="000000"/>
          <w:sz w:val="28"/>
          <w:szCs w:val="28"/>
        </w:rPr>
      </w:pPr>
      <w:r w:rsidRPr="00DD4F26">
        <w:rPr>
          <w:color w:val="000000"/>
          <w:sz w:val="28"/>
          <w:szCs w:val="28"/>
        </w:rPr>
        <w:t>Расчет точки безразличия проведем по формуле:</w:t>
      </w:r>
    </w:p>
    <w:p w:rsidR="00797113" w:rsidRPr="00DD4F26" w:rsidRDefault="00797113" w:rsidP="007926AA">
      <w:pPr>
        <w:jc w:val="both"/>
        <w:rPr>
          <w:color w:val="000000"/>
          <w:sz w:val="28"/>
          <w:szCs w:val="28"/>
        </w:rPr>
      </w:pPr>
    </w:p>
    <w:p w:rsidR="007B4DF3" w:rsidRPr="00DD4F26" w:rsidRDefault="000102B9" w:rsidP="007926AA">
      <w:pPr>
        <w:ind w:right="3"/>
        <w:jc w:val="both"/>
        <w:rPr>
          <w:color w:val="000000"/>
          <w:sz w:val="28"/>
          <w:szCs w:val="28"/>
          <w:lang w:val="en-US"/>
        </w:rPr>
      </w:pPr>
      <m:oMathPara>
        <m:oMath>
          <m:f>
            <m:fPr>
              <m:ctrlPr>
                <w:rPr>
                  <w:rFonts w:ascii="Cambria Math" w:hAnsi="Cambria Math"/>
                  <w:i/>
                  <w:color w:val="000000"/>
                  <w:sz w:val="28"/>
                  <w:szCs w:val="28"/>
                </w:rPr>
              </m:ctrlPr>
            </m:fPr>
            <m:num>
              <m:d>
                <m:dPr>
                  <m:ctrlPr>
                    <w:rPr>
                      <w:rFonts w:ascii="Cambria Math" w:hAnsi="Cambria Math"/>
                      <w:i/>
                      <w:color w:val="000000"/>
                      <w:sz w:val="28"/>
                      <w:szCs w:val="28"/>
                    </w:rPr>
                  </m:ctrlPr>
                </m:dPr>
                <m:e>
                  <m:r>
                    <w:rPr>
                      <w:rFonts w:ascii="Cambria Math" w:hAnsi="Cambria Math"/>
                      <w:color w:val="000000"/>
                      <w:sz w:val="28"/>
                      <w:szCs w:val="28"/>
                      <w:lang w:val="en-US"/>
                    </w:rPr>
                    <m:t>EBIT-</m:t>
                  </m:r>
                  <m:sSub>
                    <m:sSubPr>
                      <m:ctrlPr>
                        <w:rPr>
                          <w:rFonts w:ascii="Cambria Math" w:hAnsi="Cambria Math"/>
                          <w:i/>
                          <w:color w:val="000000"/>
                          <w:sz w:val="28"/>
                          <w:szCs w:val="28"/>
                          <w:lang w:val="en-US"/>
                        </w:rPr>
                      </m:ctrlPr>
                    </m:sSubPr>
                    <m:e>
                      <m:r>
                        <w:rPr>
                          <w:rFonts w:ascii="Cambria Math" w:hAnsi="Cambria Math"/>
                          <w:color w:val="000000"/>
                          <w:sz w:val="28"/>
                          <w:szCs w:val="28"/>
                          <w:lang w:val="en-US"/>
                        </w:rPr>
                        <m:t>I</m:t>
                      </m:r>
                    </m:e>
                    <m:sub>
                      <m:r>
                        <w:rPr>
                          <w:rFonts w:ascii="Cambria Math" w:hAnsi="Cambria Math"/>
                          <w:color w:val="000000"/>
                          <w:sz w:val="28"/>
                          <w:szCs w:val="28"/>
                          <w:lang w:val="en-US"/>
                        </w:rPr>
                        <m:t>1</m:t>
                      </m:r>
                    </m:sub>
                  </m:sSub>
                  <m:ctrlPr>
                    <w:rPr>
                      <w:rFonts w:ascii="Cambria Math" w:hAnsi="Cambria Math"/>
                      <w:i/>
                      <w:color w:val="000000"/>
                      <w:sz w:val="28"/>
                      <w:szCs w:val="28"/>
                      <w:lang w:val="en-US"/>
                    </w:rPr>
                  </m:ctrlPr>
                </m:e>
              </m:d>
              <m:r>
                <w:rPr>
                  <w:rFonts w:ascii="Cambria Math" w:hAnsi="Cambria Math"/>
                  <w:color w:val="000000"/>
                  <w:sz w:val="28"/>
                  <w:szCs w:val="28"/>
                  <w:lang w:val="en-US"/>
                </w:rPr>
                <m:t>*</m:t>
              </m:r>
              <m:d>
                <m:dPr>
                  <m:ctrlPr>
                    <w:rPr>
                      <w:rFonts w:ascii="Cambria Math" w:hAnsi="Cambria Math"/>
                      <w:i/>
                      <w:color w:val="000000"/>
                      <w:sz w:val="28"/>
                      <w:szCs w:val="28"/>
                      <w:lang w:val="en-US"/>
                    </w:rPr>
                  </m:ctrlPr>
                </m:dPr>
                <m:e>
                  <m:r>
                    <w:rPr>
                      <w:rFonts w:ascii="Cambria Math" w:hAnsi="Cambria Math"/>
                      <w:color w:val="000000"/>
                      <w:sz w:val="28"/>
                      <w:szCs w:val="28"/>
                      <w:lang w:val="en-US"/>
                    </w:rPr>
                    <m:t>1-</m:t>
                  </m:r>
                  <m:sSub>
                    <m:sSubPr>
                      <m:ctrlPr>
                        <w:rPr>
                          <w:rFonts w:ascii="Cambria Math" w:hAnsi="Cambria Math"/>
                          <w:i/>
                          <w:color w:val="000000"/>
                          <w:sz w:val="28"/>
                          <w:szCs w:val="28"/>
                          <w:lang w:val="en-US"/>
                        </w:rPr>
                      </m:ctrlPr>
                    </m:sSubPr>
                    <m:e>
                      <m:r>
                        <w:rPr>
                          <w:rFonts w:ascii="Cambria Math" w:hAnsi="Cambria Math"/>
                          <w:color w:val="000000"/>
                          <w:sz w:val="28"/>
                          <w:szCs w:val="28"/>
                          <w:lang w:val="en-US"/>
                        </w:rPr>
                        <m:t>T</m:t>
                      </m:r>
                    </m:e>
                    <m:sub>
                      <m:r>
                        <w:rPr>
                          <w:rFonts w:ascii="Cambria Math" w:hAnsi="Cambria Math"/>
                          <w:color w:val="000000"/>
                          <w:sz w:val="28"/>
                          <w:szCs w:val="28"/>
                          <w:lang w:val="en-US"/>
                        </w:rPr>
                        <m:t>1</m:t>
                      </m:r>
                    </m:sub>
                  </m:sSub>
                </m:e>
              </m:d>
              <m:r>
                <w:rPr>
                  <w:rFonts w:ascii="Cambria Math" w:hAnsi="Cambria Math"/>
                  <w:color w:val="000000"/>
                  <w:sz w:val="28"/>
                  <w:szCs w:val="28"/>
                  <w:lang w:val="en-US"/>
                </w:rPr>
                <m:t>-</m:t>
              </m:r>
              <m:sSub>
                <m:sSubPr>
                  <m:ctrlPr>
                    <w:rPr>
                      <w:rFonts w:ascii="Cambria Math" w:hAnsi="Cambria Math"/>
                      <w:i/>
                      <w:color w:val="000000"/>
                      <w:sz w:val="28"/>
                      <w:szCs w:val="28"/>
                      <w:lang w:val="en-US"/>
                    </w:rPr>
                  </m:ctrlPr>
                </m:sSubPr>
                <m:e>
                  <m:r>
                    <w:rPr>
                      <w:rFonts w:ascii="Cambria Math" w:hAnsi="Cambria Math"/>
                      <w:color w:val="000000"/>
                      <w:sz w:val="28"/>
                      <w:szCs w:val="28"/>
                      <w:lang w:val="en-US"/>
                    </w:rPr>
                    <m:t>D</m:t>
                  </m:r>
                </m:e>
                <m:sub>
                  <m:r>
                    <w:rPr>
                      <w:rFonts w:ascii="Cambria Math" w:hAnsi="Cambria Math"/>
                      <w:color w:val="000000"/>
                      <w:sz w:val="28"/>
                      <w:szCs w:val="28"/>
                      <w:lang w:val="en-US"/>
                    </w:rPr>
                    <m:t>p1</m:t>
                  </m:r>
                </m:sub>
              </m:sSub>
              <m:r>
                <w:rPr>
                  <w:rFonts w:ascii="Cambria Math" w:hAnsi="Cambria Math"/>
                  <w:color w:val="000000"/>
                  <w:sz w:val="28"/>
                  <w:szCs w:val="28"/>
                  <w:lang w:val="en-US"/>
                </w:rPr>
                <m:t xml:space="preserve"> </m:t>
              </m:r>
            </m:num>
            <m:den>
              <m:sSub>
                <m:sSubPr>
                  <m:ctrlPr>
                    <w:rPr>
                      <w:rFonts w:ascii="Cambria Math" w:hAnsi="Cambria Math"/>
                      <w:i/>
                      <w:color w:val="000000"/>
                      <w:sz w:val="28"/>
                      <w:szCs w:val="28"/>
                    </w:rPr>
                  </m:ctrlPr>
                </m:sSubPr>
                <m:e>
                  <m:r>
                    <w:rPr>
                      <w:rFonts w:ascii="Cambria Math" w:hAnsi="Cambria Math"/>
                      <w:color w:val="000000"/>
                      <w:sz w:val="28"/>
                      <w:szCs w:val="28"/>
                    </w:rPr>
                    <m:t>S</m:t>
                  </m:r>
                </m:e>
                <m:sub>
                  <m:r>
                    <w:rPr>
                      <w:rFonts w:ascii="Cambria Math" w:hAnsi="Cambria Math"/>
                      <w:color w:val="000000"/>
                      <w:sz w:val="28"/>
                      <w:szCs w:val="28"/>
                    </w:rPr>
                    <m:t>1</m:t>
                  </m:r>
                </m:sub>
              </m:sSub>
            </m:den>
          </m:f>
          <m:r>
            <w:rPr>
              <w:rFonts w:ascii="Cambria Math" w:hAnsi="Cambria Math"/>
              <w:color w:val="000000"/>
              <w:sz w:val="28"/>
              <w:szCs w:val="28"/>
              <w:lang w:val="en-US"/>
            </w:rPr>
            <m:t xml:space="preserve">= </m:t>
          </m:r>
          <m:f>
            <m:fPr>
              <m:ctrlPr>
                <w:rPr>
                  <w:rFonts w:ascii="Cambria Math" w:hAnsi="Cambria Math"/>
                  <w:i/>
                  <w:color w:val="000000"/>
                  <w:sz w:val="28"/>
                  <w:szCs w:val="28"/>
                </w:rPr>
              </m:ctrlPr>
            </m:fPr>
            <m:num>
              <m:d>
                <m:dPr>
                  <m:ctrlPr>
                    <w:rPr>
                      <w:rFonts w:ascii="Cambria Math" w:hAnsi="Cambria Math"/>
                      <w:i/>
                      <w:color w:val="000000"/>
                      <w:sz w:val="28"/>
                      <w:szCs w:val="28"/>
                    </w:rPr>
                  </m:ctrlPr>
                </m:dPr>
                <m:e>
                  <m:r>
                    <w:rPr>
                      <w:rFonts w:ascii="Cambria Math" w:hAnsi="Cambria Math"/>
                      <w:color w:val="000000"/>
                      <w:sz w:val="28"/>
                      <w:szCs w:val="28"/>
                      <w:lang w:val="en-US"/>
                    </w:rPr>
                    <m:t>EBIT-</m:t>
                  </m:r>
                  <m:sSub>
                    <m:sSubPr>
                      <m:ctrlPr>
                        <w:rPr>
                          <w:rFonts w:ascii="Cambria Math" w:hAnsi="Cambria Math"/>
                          <w:i/>
                          <w:color w:val="000000"/>
                          <w:sz w:val="28"/>
                          <w:szCs w:val="28"/>
                          <w:lang w:val="en-US"/>
                        </w:rPr>
                      </m:ctrlPr>
                    </m:sSubPr>
                    <m:e>
                      <m:r>
                        <w:rPr>
                          <w:rFonts w:ascii="Cambria Math" w:hAnsi="Cambria Math"/>
                          <w:color w:val="000000"/>
                          <w:sz w:val="28"/>
                          <w:szCs w:val="28"/>
                          <w:lang w:val="en-US"/>
                        </w:rPr>
                        <m:t>I</m:t>
                      </m:r>
                    </m:e>
                    <m:sub>
                      <m:r>
                        <w:rPr>
                          <w:rFonts w:ascii="Cambria Math" w:hAnsi="Cambria Math"/>
                          <w:color w:val="000000"/>
                          <w:sz w:val="28"/>
                          <w:szCs w:val="28"/>
                          <w:lang w:val="en-US"/>
                        </w:rPr>
                        <m:t>2</m:t>
                      </m:r>
                    </m:sub>
                  </m:sSub>
                  <m:ctrlPr>
                    <w:rPr>
                      <w:rFonts w:ascii="Cambria Math" w:hAnsi="Cambria Math"/>
                      <w:i/>
                      <w:color w:val="000000"/>
                      <w:sz w:val="28"/>
                      <w:szCs w:val="28"/>
                      <w:lang w:val="en-US"/>
                    </w:rPr>
                  </m:ctrlPr>
                </m:e>
              </m:d>
              <m:r>
                <w:rPr>
                  <w:rFonts w:ascii="Cambria Math" w:hAnsi="Cambria Math"/>
                  <w:color w:val="000000"/>
                  <w:sz w:val="28"/>
                  <w:szCs w:val="28"/>
                  <w:lang w:val="en-US"/>
                </w:rPr>
                <m:t>*</m:t>
              </m:r>
              <m:d>
                <m:dPr>
                  <m:ctrlPr>
                    <w:rPr>
                      <w:rFonts w:ascii="Cambria Math" w:hAnsi="Cambria Math"/>
                      <w:i/>
                      <w:color w:val="000000"/>
                      <w:sz w:val="28"/>
                      <w:szCs w:val="28"/>
                      <w:lang w:val="en-US"/>
                    </w:rPr>
                  </m:ctrlPr>
                </m:dPr>
                <m:e>
                  <m:r>
                    <w:rPr>
                      <w:rFonts w:ascii="Cambria Math" w:hAnsi="Cambria Math"/>
                      <w:color w:val="000000"/>
                      <w:sz w:val="28"/>
                      <w:szCs w:val="28"/>
                      <w:lang w:val="en-US"/>
                    </w:rPr>
                    <m:t>1-</m:t>
                  </m:r>
                  <m:sSub>
                    <m:sSubPr>
                      <m:ctrlPr>
                        <w:rPr>
                          <w:rFonts w:ascii="Cambria Math" w:hAnsi="Cambria Math"/>
                          <w:i/>
                          <w:color w:val="000000"/>
                          <w:sz w:val="28"/>
                          <w:szCs w:val="28"/>
                          <w:lang w:val="en-US"/>
                        </w:rPr>
                      </m:ctrlPr>
                    </m:sSubPr>
                    <m:e>
                      <m:r>
                        <w:rPr>
                          <w:rFonts w:ascii="Cambria Math" w:hAnsi="Cambria Math"/>
                          <w:color w:val="000000"/>
                          <w:sz w:val="28"/>
                          <w:szCs w:val="28"/>
                          <w:lang w:val="en-US"/>
                        </w:rPr>
                        <m:t>T</m:t>
                      </m:r>
                    </m:e>
                    <m:sub>
                      <m:r>
                        <w:rPr>
                          <w:rFonts w:ascii="Cambria Math" w:hAnsi="Cambria Math"/>
                          <w:color w:val="000000"/>
                          <w:sz w:val="28"/>
                          <w:szCs w:val="28"/>
                          <w:lang w:val="en-US"/>
                        </w:rPr>
                        <m:t>2</m:t>
                      </m:r>
                    </m:sub>
                  </m:sSub>
                </m:e>
              </m:d>
              <m:r>
                <w:rPr>
                  <w:rFonts w:ascii="Cambria Math" w:hAnsi="Cambria Math"/>
                  <w:color w:val="000000"/>
                  <w:sz w:val="28"/>
                  <w:szCs w:val="28"/>
                  <w:lang w:val="en-US"/>
                </w:rPr>
                <m:t>-</m:t>
              </m:r>
              <m:sSub>
                <m:sSubPr>
                  <m:ctrlPr>
                    <w:rPr>
                      <w:rFonts w:ascii="Cambria Math" w:hAnsi="Cambria Math"/>
                      <w:i/>
                      <w:color w:val="000000"/>
                      <w:sz w:val="28"/>
                      <w:szCs w:val="28"/>
                      <w:lang w:val="en-US"/>
                    </w:rPr>
                  </m:ctrlPr>
                </m:sSubPr>
                <m:e>
                  <m:r>
                    <w:rPr>
                      <w:rFonts w:ascii="Cambria Math" w:hAnsi="Cambria Math"/>
                      <w:color w:val="000000"/>
                      <w:sz w:val="28"/>
                      <w:szCs w:val="28"/>
                      <w:lang w:val="en-US"/>
                    </w:rPr>
                    <m:t>D</m:t>
                  </m:r>
                </m:e>
                <m:sub>
                  <m:r>
                    <w:rPr>
                      <w:rFonts w:ascii="Cambria Math" w:hAnsi="Cambria Math"/>
                      <w:color w:val="000000"/>
                      <w:sz w:val="28"/>
                      <w:szCs w:val="28"/>
                      <w:lang w:val="en-US"/>
                    </w:rPr>
                    <m:t>p2</m:t>
                  </m:r>
                </m:sub>
              </m:sSub>
              <m:r>
                <w:rPr>
                  <w:rFonts w:ascii="Cambria Math" w:hAnsi="Cambria Math"/>
                  <w:color w:val="000000"/>
                  <w:sz w:val="28"/>
                  <w:szCs w:val="28"/>
                  <w:lang w:val="en-US"/>
                </w:rPr>
                <m:t xml:space="preserve"> </m:t>
              </m:r>
            </m:num>
            <m:den>
              <m:sSub>
                <m:sSubPr>
                  <m:ctrlPr>
                    <w:rPr>
                      <w:rFonts w:ascii="Cambria Math" w:hAnsi="Cambria Math"/>
                      <w:i/>
                      <w:color w:val="000000"/>
                      <w:sz w:val="28"/>
                      <w:szCs w:val="28"/>
                    </w:rPr>
                  </m:ctrlPr>
                </m:sSubPr>
                <m:e>
                  <m:r>
                    <w:rPr>
                      <w:rFonts w:ascii="Cambria Math" w:hAnsi="Cambria Math"/>
                      <w:color w:val="000000"/>
                      <w:sz w:val="28"/>
                      <w:szCs w:val="28"/>
                    </w:rPr>
                    <m:t>S</m:t>
                  </m:r>
                </m:e>
                <m:sub>
                  <m:r>
                    <w:rPr>
                      <w:rFonts w:ascii="Cambria Math" w:hAnsi="Cambria Math"/>
                      <w:color w:val="000000"/>
                      <w:sz w:val="28"/>
                      <w:szCs w:val="28"/>
                    </w:rPr>
                    <m:t>2</m:t>
                  </m:r>
                </m:sub>
              </m:sSub>
            </m:den>
          </m:f>
        </m:oMath>
      </m:oMathPara>
    </w:p>
    <w:p w:rsidR="00797113" w:rsidRPr="00DD4F26" w:rsidRDefault="00797113" w:rsidP="007926AA">
      <w:pPr>
        <w:jc w:val="both"/>
        <w:rPr>
          <w:color w:val="000000"/>
          <w:sz w:val="28"/>
          <w:szCs w:val="28"/>
        </w:rPr>
      </w:pPr>
      <w:r w:rsidRPr="00DD4F26">
        <w:rPr>
          <w:color w:val="000000"/>
          <w:sz w:val="28"/>
          <w:szCs w:val="28"/>
        </w:rPr>
        <w:t>Для первого и третьего вариантов:</w:t>
      </w:r>
    </w:p>
    <w:p w:rsidR="00797113" w:rsidRPr="00DD4F26" w:rsidRDefault="00797113" w:rsidP="007926AA">
      <w:pPr>
        <w:jc w:val="both"/>
        <w:rPr>
          <w:color w:val="000000"/>
          <w:sz w:val="28"/>
          <w:szCs w:val="28"/>
        </w:rPr>
      </w:pPr>
    </w:p>
    <w:p w:rsidR="007B4DF3" w:rsidRPr="00DD4F26" w:rsidRDefault="000102B9" w:rsidP="007926AA">
      <w:pPr>
        <w:ind w:right="3"/>
        <w:jc w:val="both"/>
        <w:rPr>
          <w:color w:val="000000"/>
          <w:sz w:val="28"/>
          <w:szCs w:val="28"/>
          <w:lang w:val="en-US"/>
        </w:rPr>
      </w:pPr>
      <m:oMathPara>
        <m:oMath>
          <m:f>
            <m:fPr>
              <m:ctrlPr>
                <w:rPr>
                  <w:rFonts w:ascii="Cambria Math" w:hAnsi="Cambria Math"/>
                  <w:i/>
                  <w:color w:val="000000"/>
                  <w:sz w:val="28"/>
                  <w:szCs w:val="28"/>
                </w:rPr>
              </m:ctrlPr>
            </m:fPr>
            <m:num>
              <m:d>
                <m:dPr>
                  <m:ctrlPr>
                    <w:rPr>
                      <w:rFonts w:ascii="Cambria Math" w:hAnsi="Cambria Math"/>
                      <w:i/>
                      <w:color w:val="000000"/>
                      <w:sz w:val="28"/>
                      <w:szCs w:val="28"/>
                    </w:rPr>
                  </m:ctrlPr>
                </m:dPr>
                <m:e>
                  <m:r>
                    <w:rPr>
                      <w:rFonts w:ascii="Cambria Math" w:hAnsi="Cambria Math"/>
                      <w:color w:val="000000"/>
                      <w:sz w:val="28"/>
                      <w:szCs w:val="28"/>
                      <w:lang w:val="en-US"/>
                    </w:rPr>
                    <m:t>EBIT-73000</m:t>
                  </m:r>
                  <m:ctrlPr>
                    <w:rPr>
                      <w:rFonts w:ascii="Cambria Math" w:hAnsi="Cambria Math"/>
                      <w:i/>
                      <w:color w:val="000000"/>
                      <w:sz w:val="28"/>
                      <w:szCs w:val="28"/>
                      <w:lang w:val="en-US"/>
                    </w:rPr>
                  </m:ctrlPr>
                </m:e>
              </m:d>
              <m:r>
                <w:rPr>
                  <w:rFonts w:ascii="Cambria Math" w:hAnsi="Cambria Math"/>
                  <w:color w:val="000000"/>
                  <w:sz w:val="28"/>
                  <w:szCs w:val="28"/>
                  <w:lang w:val="en-US"/>
                </w:rPr>
                <m:t>*</m:t>
              </m:r>
              <m:d>
                <m:dPr>
                  <m:ctrlPr>
                    <w:rPr>
                      <w:rFonts w:ascii="Cambria Math" w:hAnsi="Cambria Math"/>
                      <w:i/>
                      <w:color w:val="000000"/>
                      <w:sz w:val="28"/>
                      <w:szCs w:val="28"/>
                      <w:lang w:val="en-US"/>
                    </w:rPr>
                  </m:ctrlPr>
                </m:dPr>
                <m:e>
                  <m:r>
                    <w:rPr>
                      <w:rFonts w:ascii="Cambria Math" w:hAnsi="Cambria Math"/>
                      <w:color w:val="000000"/>
                      <w:sz w:val="28"/>
                      <w:szCs w:val="28"/>
                      <w:lang w:val="en-US"/>
                    </w:rPr>
                    <m:t>1-0,2</m:t>
                  </m:r>
                </m:e>
              </m:d>
              <m:r>
                <w:rPr>
                  <w:rFonts w:ascii="Cambria Math" w:hAnsi="Cambria Math"/>
                  <w:color w:val="000000"/>
                  <w:sz w:val="28"/>
                  <w:szCs w:val="28"/>
                  <w:lang w:val="en-US"/>
                </w:rPr>
                <m:t xml:space="preserve"> </m:t>
              </m:r>
            </m:num>
            <m:den>
              <m:r>
                <w:rPr>
                  <w:rFonts w:ascii="Cambria Math" w:hAnsi="Cambria Math"/>
                  <w:color w:val="000000"/>
                  <w:sz w:val="28"/>
                  <w:szCs w:val="28"/>
                </w:rPr>
                <m:t>100000</m:t>
              </m:r>
            </m:den>
          </m:f>
          <m:r>
            <w:rPr>
              <w:rFonts w:ascii="Cambria Math" w:hAnsi="Cambria Math"/>
              <w:color w:val="000000"/>
              <w:sz w:val="28"/>
              <w:szCs w:val="28"/>
              <w:lang w:val="en-US"/>
            </w:rPr>
            <m:t xml:space="preserve">= </m:t>
          </m:r>
          <m:f>
            <m:fPr>
              <m:ctrlPr>
                <w:rPr>
                  <w:rFonts w:ascii="Cambria Math" w:hAnsi="Cambria Math"/>
                  <w:i/>
                  <w:color w:val="000000"/>
                  <w:sz w:val="28"/>
                  <w:szCs w:val="28"/>
                </w:rPr>
              </m:ctrlPr>
            </m:fPr>
            <m:num>
              <m:d>
                <m:dPr>
                  <m:ctrlPr>
                    <w:rPr>
                      <w:rFonts w:ascii="Cambria Math" w:hAnsi="Cambria Math"/>
                      <w:i/>
                      <w:color w:val="000000"/>
                      <w:sz w:val="28"/>
                      <w:szCs w:val="28"/>
                    </w:rPr>
                  </m:ctrlPr>
                </m:dPr>
                <m:e>
                  <m:r>
                    <w:rPr>
                      <w:rFonts w:ascii="Cambria Math" w:hAnsi="Cambria Math"/>
                      <w:color w:val="000000"/>
                      <w:sz w:val="28"/>
                      <w:szCs w:val="28"/>
                      <w:lang w:val="en-US"/>
                    </w:rPr>
                    <m:t>EBIT-24000</m:t>
                  </m:r>
                  <m:ctrlPr>
                    <w:rPr>
                      <w:rFonts w:ascii="Cambria Math" w:hAnsi="Cambria Math"/>
                      <w:i/>
                      <w:color w:val="000000"/>
                      <w:sz w:val="28"/>
                      <w:szCs w:val="28"/>
                      <w:lang w:val="en-US"/>
                    </w:rPr>
                  </m:ctrlPr>
                </m:e>
              </m:d>
              <m:r>
                <w:rPr>
                  <w:rFonts w:ascii="Cambria Math" w:hAnsi="Cambria Math"/>
                  <w:color w:val="000000"/>
                  <w:sz w:val="28"/>
                  <w:szCs w:val="28"/>
                  <w:lang w:val="en-US"/>
                </w:rPr>
                <m:t>*</m:t>
              </m:r>
              <m:d>
                <m:dPr>
                  <m:ctrlPr>
                    <w:rPr>
                      <w:rFonts w:ascii="Cambria Math" w:hAnsi="Cambria Math"/>
                      <w:i/>
                      <w:color w:val="000000"/>
                      <w:sz w:val="28"/>
                      <w:szCs w:val="28"/>
                      <w:lang w:val="en-US"/>
                    </w:rPr>
                  </m:ctrlPr>
                </m:dPr>
                <m:e>
                  <m:r>
                    <w:rPr>
                      <w:rFonts w:ascii="Cambria Math" w:hAnsi="Cambria Math"/>
                      <w:color w:val="000000"/>
                      <w:sz w:val="28"/>
                      <w:szCs w:val="28"/>
                      <w:lang w:val="en-US"/>
                    </w:rPr>
                    <m:t>1-0,2</m:t>
                  </m:r>
                </m:e>
              </m:d>
              <m:r>
                <w:rPr>
                  <w:rFonts w:ascii="Cambria Math" w:hAnsi="Cambria Math"/>
                  <w:color w:val="000000"/>
                  <w:sz w:val="28"/>
                  <w:szCs w:val="28"/>
                  <w:lang w:val="en-US"/>
                </w:rPr>
                <m:t xml:space="preserve"> </m:t>
              </m:r>
            </m:num>
            <m:den>
              <m:r>
                <w:rPr>
                  <w:rFonts w:ascii="Cambria Math" w:hAnsi="Cambria Math"/>
                  <w:color w:val="000000"/>
                  <w:sz w:val="28"/>
                  <w:szCs w:val="28"/>
                </w:rPr>
                <m:t>101750</m:t>
              </m:r>
            </m:den>
          </m:f>
        </m:oMath>
      </m:oMathPara>
    </w:p>
    <w:p w:rsidR="00797113" w:rsidRPr="00DD4F26" w:rsidRDefault="00797113" w:rsidP="007926AA">
      <w:pPr>
        <w:jc w:val="both"/>
        <w:rPr>
          <w:color w:val="000000"/>
          <w:sz w:val="28"/>
          <w:szCs w:val="28"/>
        </w:rPr>
      </w:pPr>
      <w:r w:rsidRPr="00DD4F26">
        <w:rPr>
          <w:color w:val="000000"/>
          <w:sz w:val="28"/>
          <w:szCs w:val="28"/>
        </w:rPr>
        <w:t>EBIT = 2 873 000 руб.</w:t>
      </w:r>
    </w:p>
    <w:p w:rsidR="00797113" w:rsidRPr="00DD4F26" w:rsidRDefault="00797113" w:rsidP="00522DAA">
      <w:pPr>
        <w:ind w:firstLine="709"/>
        <w:jc w:val="both"/>
        <w:rPr>
          <w:color w:val="000000"/>
          <w:sz w:val="28"/>
          <w:szCs w:val="28"/>
        </w:rPr>
      </w:pPr>
      <w:r w:rsidRPr="00DD4F26">
        <w:rPr>
          <w:color w:val="000000"/>
          <w:sz w:val="28"/>
          <w:szCs w:val="28"/>
        </w:rPr>
        <w:t>Таким образом, при операционной прибыли 2873000 руб. компания будет иметь равное значение EPS для первого и третьего вариантов финансирования.</w:t>
      </w:r>
    </w:p>
    <w:p w:rsidR="003A496E" w:rsidRPr="00DD4F26" w:rsidRDefault="003A496E" w:rsidP="007926AA">
      <w:pPr>
        <w:jc w:val="both"/>
        <w:rPr>
          <w:color w:val="000000"/>
          <w:sz w:val="28"/>
          <w:szCs w:val="28"/>
        </w:rPr>
      </w:pPr>
    </w:p>
    <w:p w:rsidR="00797113" w:rsidRPr="00DD4F26" w:rsidRDefault="00797113" w:rsidP="007926AA">
      <w:pPr>
        <w:jc w:val="both"/>
        <w:rPr>
          <w:color w:val="000000"/>
          <w:sz w:val="28"/>
          <w:szCs w:val="28"/>
        </w:rPr>
      </w:pPr>
      <w:r w:rsidRPr="00DD4F26">
        <w:rPr>
          <w:color w:val="000000"/>
          <w:sz w:val="28"/>
          <w:szCs w:val="28"/>
        </w:rPr>
        <w:t>Для второго и третьего вариантов:</w:t>
      </w:r>
    </w:p>
    <w:p w:rsidR="00797113" w:rsidRPr="00DD4F26" w:rsidRDefault="00797113" w:rsidP="007926AA">
      <w:pPr>
        <w:jc w:val="both"/>
        <w:rPr>
          <w:color w:val="000000"/>
          <w:sz w:val="28"/>
          <w:szCs w:val="28"/>
        </w:rPr>
      </w:pPr>
    </w:p>
    <w:p w:rsidR="007B4DF3" w:rsidRPr="00DD4F26" w:rsidRDefault="000102B9" w:rsidP="007926AA">
      <w:pPr>
        <w:ind w:right="3"/>
        <w:jc w:val="both"/>
        <w:rPr>
          <w:color w:val="000000"/>
          <w:sz w:val="28"/>
          <w:szCs w:val="28"/>
          <w:lang w:val="en-US"/>
        </w:rPr>
      </w:pPr>
      <m:oMathPara>
        <m:oMath>
          <m:f>
            <m:fPr>
              <m:ctrlPr>
                <w:rPr>
                  <w:rFonts w:ascii="Cambria Math" w:hAnsi="Cambria Math"/>
                  <w:i/>
                  <w:color w:val="000000"/>
                  <w:sz w:val="28"/>
                  <w:szCs w:val="28"/>
                </w:rPr>
              </m:ctrlPr>
            </m:fPr>
            <m:num>
              <m:d>
                <m:dPr>
                  <m:ctrlPr>
                    <w:rPr>
                      <w:rFonts w:ascii="Cambria Math" w:hAnsi="Cambria Math"/>
                      <w:i/>
                      <w:color w:val="000000"/>
                      <w:sz w:val="28"/>
                      <w:szCs w:val="28"/>
                    </w:rPr>
                  </m:ctrlPr>
                </m:dPr>
                <m:e>
                  <m:r>
                    <w:rPr>
                      <w:rFonts w:ascii="Cambria Math" w:hAnsi="Cambria Math"/>
                      <w:color w:val="000000"/>
                      <w:sz w:val="28"/>
                      <w:szCs w:val="28"/>
                      <w:lang w:val="en-US"/>
                    </w:rPr>
                    <m:t>EBIT-24000</m:t>
                  </m:r>
                  <m:ctrlPr>
                    <w:rPr>
                      <w:rFonts w:ascii="Cambria Math" w:hAnsi="Cambria Math"/>
                      <w:i/>
                      <w:color w:val="000000"/>
                      <w:sz w:val="28"/>
                      <w:szCs w:val="28"/>
                      <w:lang w:val="en-US"/>
                    </w:rPr>
                  </m:ctrlPr>
                </m:e>
              </m:d>
              <m:r>
                <w:rPr>
                  <w:rFonts w:ascii="Cambria Math" w:hAnsi="Cambria Math"/>
                  <w:color w:val="000000"/>
                  <w:sz w:val="28"/>
                  <w:szCs w:val="28"/>
                  <w:lang w:val="en-US"/>
                </w:rPr>
                <m:t>*</m:t>
              </m:r>
              <m:d>
                <m:dPr>
                  <m:ctrlPr>
                    <w:rPr>
                      <w:rFonts w:ascii="Cambria Math" w:hAnsi="Cambria Math"/>
                      <w:i/>
                      <w:color w:val="000000"/>
                      <w:sz w:val="28"/>
                      <w:szCs w:val="28"/>
                      <w:lang w:val="en-US"/>
                    </w:rPr>
                  </m:ctrlPr>
                </m:dPr>
                <m:e>
                  <m:r>
                    <w:rPr>
                      <w:rFonts w:ascii="Cambria Math" w:hAnsi="Cambria Math"/>
                      <w:color w:val="000000"/>
                      <w:sz w:val="28"/>
                      <w:szCs w:val="28"/>
                      <w:lang w:val="en-US"/>
                    </w:rPr>
                    <m:t>1-0,2</m:t>
                  </m:r>
                </m:e>
              </m:d>
              <m:r>
                <w:rPr>
                  <w:rFonts w:ascii="Cambria Math" w:hAnsi="Cambria Math"/>
                  <w:color w:val="000000"/>
                  <w:sz w:val="28"/>
                  <w:szCs w:val="28"/>
                  <w:lang w:val="en-US"/>
                </w:rPr>
                <m:t xml:space="preserve">-42000 </m:t>
              </m:r>
            </m:num>
            <m:den>
              <m:r>
                <w:rPr>
                  <w:rFonts w:ascii="Cambria Math" w:hAnsi="Cambria Math"/>
                  <w:color w:val="000000"/>
                  <w:sz w:val="28"/>
                  <w:szCs w:val="28"/>
                </w:rPr>
                <m:t>100000</m:t>
              </m:r>
            </m:den>
          </m:f>
          <m:r>
            <w:rPr>
              <w:rFonts w:ascii="Cambria Math" w:hAnsi="Cambria Math"/>
              <w:color w:val="000000"/>
              <w:sz w:val="28"/>
              <w:szCs w:val="28"/>
              <w:lang w:val="en-US"/>
            </w:rPr>
            <m:t xml:space="preserve">= </m:t>
          </m:r>
          <m:f>
            <m:fPr>
              <m:ctrlPr>
                <w:rPr>
                  <w:rFonts w:ascii="Cambria Math" w:hAnsi="Cambria Math"/>
                  <w:i/>
                  <w:color w:val="000000"/>
                  <w:sz w:val="28"/>
                  <w:szCs w:val="28"/>
                </w:rPr>
              </m:ctrlPr>
            </m:fPr>
            <m:num>
              <m:d>
                <m:dPr>
                  <m:ctrlPr>
                    <w:rPr>
                      <w:rFonts w:ascii="Cambria Math" w:hAnsi="Cambria Math"/>
                      <w:i/>
                      <w:color w:val="000000"/>
                      <w:sz w:val="28"/>
                      <w:szCs w:val="28"/>
                    </w:rPr>
                  </m:ctrlPr>
                </m:dPr>
                <m:e>
                  <m:r>
                    <w:rPr>
                      <w:rFonts w:ascii="Cambria Math" w:hAnsi="Cambria Math"/>
                      <w:color w:val="000000"/>
                      <w:sz w:val="28"/>
                      <w:szCs w:val="28"/>
                      <w:lang w:val="en-US"/>
                    </w:rPr>
                    <m:t>EBIT-24000</m:t>
                  </m:r>
                  <m:ctrlPr>
                    <w:rPr>
                      <w:rFonts w:ascii="Cambria Math" w:hAnsi="Cambria Math"/>
                      <w:i/>
                      <w:color w:val="000000"/>
                      <w:sz w:val="28"/>
                      <w:szCs w:val="28"/>
                      <w:lang w:val="en-US"/>
                    </w:rPr>
                  </m:ctrlPr>
                </m:e>
              </m:d>
              <m:r>
                <w:rPr>
                  <w:rFonts w:ascii="Cambria Math" w:hAnsi="Cambria Math"/>
                  <w:color w:val="000000"/>
                  <w:sz w:val="28"/>
                  <w:szCs w:val="28"/>
                  <w:lang w:val="en-US"/>
                </w:rPr>
                <m:t>*</m:t>
              </m:r>
              <m:d>
                <m:dPr>
                  <m:ctrlPr>
                    <w:rPr>
                      <w:rFonts w:ascii="Cambria Math" w:hAnsi="Cambria Math"/>
                      <w:i/>
                      <w:color w:val="000000"/>
                      <w:sz w:val="28"/>
                      <w:szCs w:val="28"/>
                      <w:lang w:val="en-US"/>
                    </w:rPr>
                  </m:ctrlPr>
                </m:dPr>
                <m:e>
                  <m:r>
                    <w:rPr>
                      <w:rFonts w:ascii="Cambria Math" w:hAnsi="Cambria Math"/>
                      <w:color w:val="000000"/>
                      <w:sz w:val="28"/>
                      <w:szCs w:val="28"/>
                      <w:lang w:val="en-US"/>
                    </w:rPr>
                    <m:t>1-0,2</m:t>
                  </m:r>
                </m:e>
              </m:d>
              <m:r>
                <w:rPr>
                  <w:rFonts w:ascii="Cambria Math" w:hAnsi="Cambria Math"/>
                  <w:color w:val="000000"/>
                  <w:sz w:val="28"/>
                  <w:szCs w:val="28"/>
                  <w:lang w:val="en-US"/>
                </w:rPr>
                <m:t xml:space="preserve"> </m:t>
              </m:r>
            </m:num>
            <m:den>
              <m:r>
                <w:rPr>
                  <w:rFonts w:ascii="Cambria Math" w:hAnsi="Cambria Math"/>
                  <w:color w:val="000000"/>
                  <w:sz w:val="28"/>
                  <w:szCs w:val="28"/>
                </w:rPr>
                <m:t>101750</m:t>
              </m:r>
            </m:den>
          </m:f>
        </m:oMath>
      </m:oMathPara>
    </w:p>
    <w:p w:rsidR="00797113" w:rsidRPr="00DD4F26" w:rsidRDefault="00797113" w:rsidP="007926AA">
      <w:pPr>
        <w:jc w:val="both"/>
        <w:rPr>
          <w:color w:val="000000"/>
          <w:sz w:val="28"/>
          <w:szCs w:val="28"/>
        </w:rPr>
      </w:pPr>
      <w:r w:rsidRPr="00DD4F26">
        <w:rPr>
          <w:color w:val="000000"/>
          <w:sz w:val="28"/>
          <w:szCs w:val="28"/>
        </w:rPr>
        <w:t>EBIT = 3076500 руб.</w:t>
      </w:r>
    </w:p>
    <w:p w:rsidR="00797113" w:rsidRPr="00DD4F26" w:rsidRDefault="00797113" w:rsidP="00522DAA">
      <w:pPr>
        <w:ind w:firstLine="709"/>
        <w:jc w:val="both"/>
        <w:rPr>
          <w:color w:val="000000"/>
          <w:sz w:val="28"/>
          <w:szCs w:val="28"/>
        </w:rPr>
      </w:pPr>
      <w:r w:rsidRPr="00DD4F26">
        <w:rPr>
          <w:color w:val="000000"/>
          <w:sz w:val="28"/>
          <w:szCs w:val="28"/>
        </w:rPr>
        <w:t>Таким образом, при операционной прибыли 30765000 руб. компания будет иметь равное значение EPS для второго и третьего вариантов финансирования.</w:t>
      </w:r>
    </w:p>
    <w:p w:rsidR="00797113" w:rsidRPr="00DD4F26" w:rsidRDefault="00797113" w:rsidP="007926AA">
      <w:pPr>
        <w:jc w:val="both"/>
        <w:rPr>
          <w:color w:val="000000"/>
          <w:sz w:val="28"/>
          <w:szCs w:val="28"/>
        </w:rPr>
      </w:pPr>
    </w:p>
    <w:p w:rsidR="00797113" w:rsidRPr="00DD4F26" w:rsidRDefault="0050363A" w:rsidP="007926AA">
      <w:pPr>
        <w:ind w:right="70"/>
        <w:jc w:val="both"/>
        <w:rPr>
          <w:sz w:val="28"/>
          <w:szCs w:val="28"/>
        </w:rPr>
      </w:pPr>
      <w:r w:rsidRPr="00DD4F26">
        <w:rPr>
          <w:sz w:val="28"/>
          <w:szCs w:val="28"/>
        </w:rPr>
        <w:t>6</w:t>
      </w:r>
      <w:r w:rsidR="00797113" w:rsidRPr="00DD4F26">
        <w:rPr>
          <w:sz w:val="28"/>
          <w:szCs w:val="28"/>
        </w:rPr>
        <w:t xml:space="preserve">. Компания, имеющая в обращение 100 000 обыкновенных акций, только что разместила 10 000 конвертируемых привилегированных акций номиналом 20 рублей и ставкой 6%. Планируемая чистая прибыль следующего года 325 000 рублей. Коэффициент конверсии – 2. Определите чистую прибыль на акцию, если </w:t>
      </w:r>
    </w:p>
    <w:p w:rsidR="00797113" w:rsidRPr="00DD4F26" w:rsidRDefault="00797113" w:rsidP="007926AA">
      <w:pPr>
        <w:ind w:right="70"/>
        <w:jc w:val="both"/>
        <w:rPr>
          <w:sz w:val="28"/>
          <w:szCs w:val="28"/>
        </w:rPr>
      </w:pPr>
      <w:r w:rsidRPr="00DD4F26">
        <w:rPr>
          <w:sz w:val="28"/>
          <w:szCs w:val="28"/>
        </w:rPr>
        <w:t>а) ни одна привилегированная акция не будет конвертирована,</w:t>
      </w:r>
    </w:p>
    <w:p w:rsidR="00797113" w:rsidRPr="00DD4F26" w:rsidRDefault="00797113" w:rsidP="007926AA">
      <w:pPr>
        <w:ind w:right="70"/>
        <w:jc w:val="both"/>
        <w:rPr>
          <w:sz w:val="28"/>
          <w:szCs w:val="28"/>
        </w:rPr>
      </w:pPr>
      <w:r w:rsidRPr="00DD4F26">
        <w:rPr>
          <w:sz w:val="28"/>
          <w:szCs w:val="28"/>
        </w:rPr>
        <w:t>б) все привилегированные акции будут конвертированы.</w:t>
      </w:r>
    </w:p>
    <w:p w:rsidR="00797113" w:rsidRPr="00DD4F26" w:rsidRDefault="00514E37" w:rsidP="007926AA">
      <w:pPr>
        <w:ind w:right="70"/>
        <w:jc w:val="both"/>
        <w:rPr>
          <w:sz w:val="28"/>
          <w:szCs w:val="28"/>
          <w:lang w:val="en-US"/>
        </w:rPr>
      </w:pPr>
      <w:r w:rsidRPr="00DD4F26">
        <w:rPr>
          <w:position w:val="-24"/>
          <w:sz w:val="28"/>
          <w:szCs w:val="28"/>
        </w:rPr>
        <w:object w:dxaOrig="3940" w:dyaOrig="620">
          <v:shape id="_x0000_i1074" type="#_x0000_t75" style="width:197.6pt;height:31pt" o:ole="">
            <v:imagedata r:id="rId174" o:title=""/>
          </v:shape>
          <o:OLEObject Type="Embed" ProgID="Equation.DSMT4" ShapeID="_x0000_i1074" DrawAspect="Content" ObjectID="_1523908415" r:id="rId175"/>
        </w:object>
      </w:r>
    </w:p>
    <w:p w:rsidR="00EA4E20" w:rsidRPr="00DD4F26" w:rsidRDefault="00EA4E20" w:rsidP="007926AA">
      <w:pPr>
        <w:ind w:right="70"/>
        <w:jc w:val="both"/>
        <w:rPr>
          <w:sz w:val="28"/>
          <w:szCs w:val="28"/>
          <w:lang w:val="en-US"/>
        </w:rPr>
      </w:pPr>
    </w:p>
    <w:p w:rsidR="00EA4E20" w:rsidRPr="00DD4F26" w:rsidRDefault="00EA4E20" w:rsidP="007926AA">
      <w:pPr>
        <w:ind w:right="70"/>
        <w:jc w:val="both"/>
        <w:rPr>
          <w:sz w:val="28"/>
          <w:szCs w:val="28"/>
          <w:lang w:val="en-US"/>
        </w:rPr>
      </w:pPr>
      <w:r w:rsidRPr="00DD4F26">
        <w:rPr>
          <w:position w:val="-24"/>
          <w:sz w:val="28"/>
          <w:szCs w:val="28"/>
          <w:lang w:val="en-US"/>
        </w:rPr>
        <w:object w:dxaOrig="3200" w:dyaOrig="620">
          <v:shape id="_x0000_i1075" type="#_x0000_t75" style="width:159.9pt;height:31pt" o:ole="">
            <v:imagedata r:id="rId176" o:title=""/>
          </v:shape>
          <o:OLEObject Type="Embed" ProgID="Equation.DSMT4" ShapeID="_x0000_i1075" DrawAspect="Content" ObjectID="_1523908416" r:id="rId177"/>
        </w:object>
      </w:r>
    </w:p>
    <w:p w:rsidR="00EA4E20" w:rsidRPr="00DD4F26" w:rsidRDefault="00EA4E20" w:rsidP="007926AA">
      <w:pPr>
        <w:ind w:right="70"/>
        <w:jc w:val="both"/>
        <w:rPr>
          <w:sz w:val="28"/>
          <w:szCs w:val="28"/>
          <w:lang w:val="en-US"/>
        </w:rPr>
      </w:pPr>
    </w:p>
    <w:p w:rsidR="00797113" w:rsidRPr="00DD4F26" w:rsidRDefault="0050363A" w:rsidP="007926AA">
      <w:pPr>
        <w:ind w:right="70"/>
        <w:jc w:val="both"/>
        <w:rPr>
          <w:sz w:val="28"/>
          <w:szCs w:val="28"/>
        </w:rPr>
      </w:pPr>
      <w:r w:rsidRPr="00DD4F26">
        <w:rPr>
          <w:sz w:val="28"/>
          <w:szCs w:val="28"/>
        </w:rPr>
        <w:t>7</w:t>
      </w:r>
      <w:r w:rsidR="00797113" w:rsidRPr="00DD4F26">
        <w:rPr>
          <w:sz w:val="28"/>
          <w:szCs w:val="28"/>
        </w:rPr>
        <w:t xml:space="preserve">. По итогам года чистая прибыль компании составила 500 тысяч рублей. Средневзвешенное количество акций компаний при этом равно 11 000 шт. Кроме того, в прошедшем году компания выпустила 1000 </w:t>
      </w:r>
      <w:r w:rsidR="00797113" w:rsidRPr="00DD4F26">
        <w:rPr>
          <w:spacing w:val="-6"/>
          <w:sz w:val="28"/>
          <w:szCs w:val="28"/>
        </w:rPr>
        <w:t>привилегированных акций с правом получения дивидендов в сумме 20 рублей на акцию и правом конвертации одной привилегированной акции в три обыкновенные. Рассчитайте базовую и разводненную прибыль на акцию</w:t>
      </w:r>
      <w:r w:rsidR="00797113" w:rsidRPr="00DD4F26">
        <w:rPr>
          <w:sz w:val="28"/>
          <w:szCs w:val="28"/>
        </w:rPr>
        <w:t>.</w:t>
      </w:r>
    </w:p>
    <w:p w:rsidR="00797113" w:rsidRPr="00DD4F26" w:rsidRDefault="00797113" w:rsidP="007926AA">
      <w:pPr>
        <w:ind w:right="70"/>
        <w:jc w:val="both"/>
        <w:rPr>
          <w:sz w:val="28"/>
          <w:szCs w:val="28"/>
        </w:rPr>
      </w:pPr>
    </w:p>
    <w:p w:rsidR="00797113" w:rsidRPr="00DD4F26" w:rsidRDefault="00797113" w:rsidP="007926AA">
      <w:pPr>
        <w:ind w:right="70"/>
        <w:jc w:val="both"/>
        <w:rPr>
          <w:color w:val="000000"/>
          <w:sz w:val="28"/>
          <w:szCs w:val="28"/>
        </w:rPr>
      </w:pPr>
      <w:r w:rsidRPr="00DD4F26">
        <w:rPr>
          <w:color w:val="000000"/>
          <w:sz w:val="28"/>
          <w:szCs w:val="28"/>
        </w:rPr>
        <w:t xml:space="preserve">EPS = </w:t>
      </w:r>
      <w:r w:rsidR="000102B9" w:rsidRPr="00DD4F26">
        <w:rPr>
          <w:color w:val="000000"/>
          <w:sz w:val="28"/>
          <w:szCs w:val="28"/>
        </w:rPr>
        <w:fldChar w:fldCharType="begin"/>
      </w:r>
      <w:r w:rsidRPr="00DD4F26">
        <w:rPr>
          <w:color w:val="000000"/>
          <w:sz w:val="28"/>
          <w:szCs w:val="28"/>
        </w:rPr>
        <w:instrText xml:space="preserve"> QUOTE </w:instrText>
      </w:r>
      <w:r w:rsidR="00FF4D12" w:rsidRPr="00DD4F26">
        <w:rPr>
          <w:noProof/>
          <w:sz w:val="28"/>
          <w:szCs w:val="28"/>
        </w:rPr>
        <w:drawing>
          <wp:inline distT="0" distB="0" distL="0" distR="0">
            <wp:extent cx="2663825" cy="365760"/>
            <wp:effectExtent l="19050" t="0" r="0" b="0"/>
            <wp:docPr id="449" name="Рисунок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pic:cNvPicPr>
                      <a:picLocks noChangeAspect="1" noChangeArrowheads="1"/>
                    </pic:cNvPicPr>
                  </pic:nvPicPr>
                  <pic:blipFill>
                    <a:blip r:embed="rId178" cstate="print">
                      <a:clrChange>
                        <a:clrFrom>
                          <a:srgbClr val="FFFFFF"/>
                        </a:clrFrom>
                        <a:clrTo>
                          <a:srgbClr val="FFFFFF">
                            <a:alpha val="0"/>
                          </a:srgbClr>
                        </a:clrTo>
                      </a:clrChange>
                    </a:blip>
                    <a:srcRect/>
                    <a:stretch>
                      <a:fillRect/>
                    </a:stretch>
                  </pic:blipFill>
                  <pic:spPr bwMode="auto">
                    <a:xfrm>
                      <a:off x="0" y="0"/>
                      <a:ext cx="2663825" cy="365760"/>
                    </a:xfrm>
                    <a:prstGeom prst="rect">
                      <a:avLst/>
                    </a:prstGeom>
                    <a:noFill/>
                    <a:ln w="9525">
                      <a:noFill/>
                      <a:miter lim="800000"/>
                      <a:headEnd/>
                      <a:tailEnd/>
                    </a:ln>
                  </pic:spPr>
                </pic:pic>
              </a:graphicData>
            </a:graphic>
          </wp:inline>
        </w:drawing>
      </w:r>
      <w:r w:rsidRPr="00DD4F26">
        <w:rPr>
          <w:color w:val="000000"/>
          <w:sz w:val="28"/>
          <w:szCs w:val="28"/>
        </w:rPr>
        <w:instrText xml:space="preserve"> </w:instrText>
      </w:r>
      <w:r w:rsidR="000102B9" w:rsidRPr="00DD4F26">
        <w:rPr>
          <w:color w:val="000000"/>
          <w:sz w:val="28"/>
          <w:szCs w:val="28"/>
        </w:rPr>
        <w:fldChar w:fldCharType="separate"/>
      </w:r>
      <m:oMath>
        <m:f>
          <m:fPr>
            <m:ctrlPr>
              <w:rPr>
                <w:rFonts w:ascii="Cambria Math" w:hAnsi="Cambria Math"/>
                <w:i/>
                <w:color w:val="000000"/>
                <w:sz w:val="28"/>
                <w:szCs w:val="28"/>
              </w:rPr>
            </m:ctrlPr>
          </m:fPr>
          <m:num>
            <m:r>
              <w:rPr>
                <w:rFonts w:ascii="Cambria Math" w:hAnsi="Cambria Math"/>
                <w:color w:val="000000"/>
                <w:sz w:val="28"/>
                <w:szCs w:val="28"/>
              </w:rPr>
              <m:t>500000-1000*20</m:t>
            </m:r>
          </m:num>
          <m:den>
            <m:r>
              <w:rPr>
                <w:rFonts w:ascii="Cambria Math" w:hAnsi="Cambria Math"/>
                <w:color w:val="000000"/>
                <w:sz w:val="28"/>
                <w:szCs w:val="28"/>
              </w:rPr>
              <m:t>11000</m:t>
            </m:r>
          </m:den>
        </m:f>
      </m:oMath>
      <w:r w:rsidR="000102B9" w:rsidRPr="00DD4F26">
        <w:rPr>
          <w:color w:val="000000"/>
          <w:sz w:val="28"/>
          <w:szCs w:val="28"/>
        </w:rPr>
        <w:fldChar w:fldCharType="end"/>
      </w:r>
      <w:r w:rsidR="007B4DF3" w:rsidRPr="00DD4F26">
        <w:rPr>
          <w:color w:val="000000"/>
          <w:sz w:val="28"/>
          <w:szCs w:val="28"/>
        </w:rPr>
        <w:t>=43,64 руб.</w:t>
      </w:r>
    </w:p>
    <w:p w:rsidR="00797113" w:rsidRPr="00DD4F26" w:rsidRDefault="00797113" w:rsidP="007926AA">
      <w:pPr>
        <w:ind w:right="70"/>
        <w:jc w:val="both"/>
        <w:rPr>
          <w:color w:val="000000"/>
          <w:sz w:val="28"/>
          <w:szCs w:val="28"/>
        </w:rPr>
      </w:pPr>
    </w:p>
    <w:p w:rsidR="00797113" w:rsidRPr="00DD4F26" w:rsidRDefault="00797113" w:rsidP="007926AA">
      <w:pPr>
        <w:ind w:right="70"/>
        <w:jc w:val="both"/>
        <w:rPr>
          <w:color w:val="000000"/>
          <w:sz w:val="28"/>
          <w:szCs w:val="28"/>
        </w:rPr>
      </w:pPr>
      <w:r w:rsidRPr="00DD4F26">
        <w:rPr>
          <w:color w:val="000000"/>
          <w:sz w:val="28"/>
          <w:szCs w:val="28"/>
        </w:rPr>
        <w:t xml:space="preserve">EPS = </w:t>
      </w:r>
      <m:oMath>
        <m:f>
          <m:fPr>
            <m:ctrlPr>
              <w:rPr>
                <w:rFonts w:ascii="Cambria Math" w:hAnsi="Cambria Math"/>
                <w:i/>
                <w:color w:val="000000"/>
                <w:sz w:val="28"/>
                <w:szCs w:val="28"/>
              </w:rPr>
            </m:ctrlPr>
          </m:fPr>
          <m:num>
            <m:r>
              <w:rPr>
                <w:rFonts w:ascii="Cambria Math" w:hAnsi="Cambria Math"/>
                <w:color w:val="000000"/>
                <w:sz w:val="28"/>
                <w:szCs w:val="28"/>
              </w:rPr>
              <m:t>500000</m:t>
            </m:r>
          </m:num>
          <m:den>
            <m:r>
              <w:rPr>
                <w:rFonts w:ascii="Cambria Math" w:hAnsi="Cambria Math"/>
                <w:color w:val="000000"/>
                <w:sz w:val="28"/>
                <w:szCs w:val="28"/>
              </w:rPr>
              <m:t>11000+1000*3</m:t>
            </m:r>
          </m:den>
        </m:f>
        <m:r>
          <w:rPr>
            <w:rFonts w:ascii="Cambria Math" w:hAnsi="Cambria Math"/>
            <w:color w:val="000000"/>
            <w:sz w:val="28"/>
            <w:szCs w:val="28"/>
          </w:rPr>
          <m:t xml:space="preserve">=35,71 </m:t>
        </m:r>
        <m:r>
          <m:rPr>
            <m:sty m:val="p"/>
          </m:rPr>
          <w:rPr>
            <w:rFonts w:ascii="Cambria Math" w:hAnsi="Cambria Math"/>
            <w:color w:val="000000"/>
            <w:sz w:val="28"/>
            <w:szCs w:val="28"/>
          </w:rPr>
          <m:t>руб.</m:t>
        </m:r>
      </m:oMath>
    </w:p>
    <w:p w:rsidR="00522DAA" w:rsidRDefault="00522DAA" w:rsidP="007926AA">
      <w:pPr>
        <w:jc w:val="both"/>
        <w:rPr>
          <w:sz w:val="28"/>
          <w:szCs w:val="28"/>
        </w:rPr>
      </w:pPr>
    </w:p>
    <w:p w:rsidR="00797113" w:rsidRPr="00DD4F26" w:rsidRDefault="0050363A" w:rsidP="007926AA">
      <w:pPr>
        <w:jc w:val="both"/>
        <w:rPr>
          <w:sz w:val="28"/>
          <w:szCs w:val="28"/>
        </w:rPr>
      </w:pPr>
      <w:r w:rsidRPr="00DD4F26">
        <w:rPr>
          <w:sz w:val="28"/>
          <w:szCs w:val="28"/>
        </w:rPr>
        <w:t>8</w:t>
      </w:r>
      <w:r w:rsidR="00797113" w:rsidRPr="00DD4F26">
        <w:rPr>
          <w:sz w:val="28"/>
          <w:szCs w:val="28"/>
        </w:rPr>
        <w:t>. Определите ЭФР и ЭПР,  а также совокупный эффект двух рычагов, если деятельность компании характеризуется следующими данными: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29"/>
        <w:gridCol w:w="1865"/>
      </w:tblGrid>
      <w:tr w:rsidR="00797113" w:rsidRPr="00DD4F26">
        <w:tc>
          <w:tcPr>
            <w:tcW w:w="6629" w:type="dxa"/>
            <w:tcBorders>
              <w:top w:val="single" w:sz="4" w:space="0" w:color="auto"/>
              <w:left w:val="single" w:sz="4" w:space="0" w:color="auto"/>
              <w:bottom w:val="single" w:sz="4" w:space="0" w:color="auto"/>
              <w:right w:val="single" w:sz="4" w:space="0" w:color="auto"/>
            </w:tcBorders>
          </w:tcPr>
          <w:p w:rsidR="00797113" w:rsidRPr="00DD4F26" w:rsidRDefault="00797113" w:rsidP="00522DAA">
            <w:pPr>
              <w:jc w:val="center"/>
              <w:rPr>
                <w:sz w:val="28"/>
                <w:szCs w:val="28"/>
              </w:rPr>
            </w:pPr>
            <w:r w:rsidRPr="00DD4F26">
              <w:rPr>
                <w:sz w:val="28"/>
                <w:szCs w:val="28"/>
              </w:rPr>
              <w:t>Показатели</w:t>
            </w:r>
          </w:p>
        </w:tc>
        <w:tc>
          <w:tcPr>
            <w:tcW w:w="1865" w:type="dxa"/>
            <w:tcBorders>
              <w:top w:val="single" w:sz="4" w:space="0" w:color="auto"/>
              <w:left w:val="single" w:sz="4" w:space="0" w:color="auto"/>
              <w:bottom w:val="single" w:sz="4" w:space="0" w:color="auto"/>
              <w:right w:val="single" w:sz="4" w:space="0" w:color="auto"/>
            </w:tcBorders>
          </w:tcPr>
          <w:p w:rsidR="00797113" w:rsidRPr="00DD4F26" w:rsidRDefault="00797113" w:rsidP="00522DAA">
            <w:pPr>
              <w:jc w:val="center"/>
              <w:rPr>
                <w:sz w:val="28"/>
                <w:szCs w:val="28"/>
              </w:rPr>
            </w:pPr>
            <w:r w:rsidRPr="00DD4F26">
              <w:rPr>
                <w:sz w:val="28"/>
                <w:szCs w:val="28"/>
              </w:rPr>
              <w:t>Значение</w:t>
            </w:r>
          </w:p>
        </w:tc>
      </w:tr>
      <w:tr w:rsidR="00797113" w:rsidRPr="00DD4F26">
        <w:tc>
          <w:tcPr>
            <w:tcW w:w="6629"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Объем реализованной продукции, ед.</w:t>
            </w:r>
          </w:p>
        </w:tc>
        <w:tc>
          <w:tcPr>
            <w:tcW w:w="1865" w:type="dxa"/>
            <w:tcBorders>
              <w:top w:val="single" w:sz="4" w:space="0" w:color="auto"/>
              <w:left w:val="single" w:sz="4" w:space="0" w:color="auto"/>
              <w:bottom w:val="single" w:sz="4" w:space="0" w:color="auto"/>
              <w:right w:val="single" w:sz="4" w:space="0" w:color="auto"/>
            </w:tcBorders>
          </w:tcPr>
          <w:p w:rsidR="00797113" w:rsidRPr="00DD4F26" w:rsidRDefault="00797113" w:rsidP="00522DAA">
            <w:pPr>
              <w:jc w:val="center"/>
              <w:rPr>
                <w:sz w:val="28"/>
                <w:szCs w:val="28"/>
              </w:rPr>
            </w:pPr>
            <w:r w:rsidRPr="00DD4F26">
              <w:rPr>
                <w:sz w:val="28"/>
                <w:szCs w:val="28"/>
              </w:rPr>
              <w:t>20 000</w:t>
            </w:r>
          </w:p>
        </w:tc>
      </w:tr>
      <w:tr w:rsidR="00797113" w:rsidRPr="00DD4F26">
        <w:tc>
          <w:tcPr>
            <w:tcW w:w="6629"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Цена единицы, руб.</w:t>
            </w:r>
          </w:p>
        </w:tc>
        <w:tc>
          <w:tcPr>
            <w:tcW w:w="1865" w:type="dxa"/>
            <w:tcBorders>
              <w:top w:val="single" w:sz="4" w:space="0" w:color="auto"/>
              <w:left w:val="single" w:sz="4" w:space="0" w:color="auto"/>
              <w:bottom w:val="single" w:sz="4" w:space="0" w:color="auto"/>
              <w:right w:val="single" w:sz="4" w:space="0" w:color="auto"/>
            </w:tcBorders>
          </w:tcPr>
          <w:p w:rsidR="00797113" w:rsidRPr="00DD4F26" w:rsidRDefault="00797113" w:rsidP="00522DAA">
            <w:pPr>
              <w:jc w:val="center"/>
              <w:rPr>
                <w:sz w:val="28"/>
                <w:szCs w:val="28"/>
              </w:rPr>
            </w:pPr>
            <w:r w:rsidRPr="00DD4F26">
              <w:rPr>
                <w:sz w:val="28"/>
                <w:szCs w:val="28"/>
              </w:rPr>
              <w:t>10</w:t>
            </w:r>
          </w:p>
        </w:tc>
      </w:tr>
      <w:tr w:rsidR="00797113" w:rsidRPr="00DD4F26">
        <w:tc>
          <w:tcPr>
            <w:tcW w:w="6629"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Удельные переменные издержки, руб.</w:t>
            </w:r>
          </w:p>
        </w:tc>
        <w:tc>
          <w:tcPr>
            <w:tcW w:w="1865" w:type="dxa"/>
            <w:tcBorders>
              <w:top w:val="single" w:sz="4" w:space="0" w:color="auto"/>
              <w:left w:val="single" w:sz="4" w:space="0" w:color="auto"/>
              <w:bottom w:val="single" w:sz="4" w:space="0" w:color="auto"/>
              <w:right w:val="single" w:sz="4" w:space="0" w:color="auto"/>
            </w:tcBorders>
          </w:tcPr>
          <w:p w:rsidR="00797113" w:rsidRPr="00DD4F26" w:rsidRDefault="00797113" w:rsidP="00522DAA">
            <w:pPr>
              <w:jc w:val="center"/>
              <w:rPr>
                <w:sz w:val="28"/>
                <w:szCs w:val="28"/>
              </w:rPr>
            </w:pPr>
            <w:r w:rsidRPr="00DD4F26">
              <w:rPr>
                <w:sz w:val="28"/>
                <w:szCs w:val="28"/>
              </w:rPr>
              <w:t>7</w:t>
            </w:r>
          </w:p>
        </w:tc>
      </w:tr>
      <w:tr w:rsidR="00797113" w:rsidRPr="00DD4F26">
        <w:tc>
          <w:tcPr>
            <w:tcW w:w="6629"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Постоянные издержки, руб.</w:t>
            </w:r>
          </w:p>
        </w:tc>
        <w:tc>
          <w:tcPr>
            <w:tcW w:w="1865" w:type="dxa"/>
            <w:tcBorders>
              <w:top w:val="single" w:sz="4" w:space="0" w:color="auto"/>
              <w:left w:val="single" w:sz="4" w:space="0" w:color="auto"/>
              <w:bottom w:val="single" w:sz="4" w:space="0" w:color="auto"/>
              <w:right w:val="single" w:sz="4" w:space="0" w:color="auto"/>
            </w:tcBorders>
          </w:tcPr>
          <w:p w:rsidR="00797113" w:rsidRPr="00DD4F26" w:rsidRDefault="00797113" w:rsidP="00522DAA">
            <w:pPr>
              <w:jc w:val="center"/>
              <w:rPr>
                <w:sz w:val="28"/>
                <w:szCs w:val="28"/>
              </w:rPr>
            </w:pPr>
            <w:r w:rsidRPr="00DD4F26">
              <w:rPr>
                <w:sz w:val="28"/>
                <w:szCs w:val="28"/>
              </w:rPr>
              <w:t>30 000</w:t>
            </w:r>
          </w:p>
        </w:tc>
      </w:tr>
      <w:tr w:rsidR="00797113" w:rsidRPr="00DD4F26">
        <w:tc>
          <w:tcPr>
            <w:tcW w:w="6629"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Сумма процентов, уплачиваемых за пользование кредитом, руб.</w:t>
            </w:r>
          </w:p>
        </w:tc>
        <w:tc>
          <w:tcPr>
            <w:tcW w:w="1865" w:type="dxa"/>
            <w:tcBorders>
              <w:top w:val="single" w:sz="4" w:space="0" w:color="auto"/>
              <w:left w:val="single" w:sz="4" w:space="0" w:color="auto"/>
              <w:bottom w:val="single" w:sz="4" w:space="0" w:color="auto"/>
              <w:right w:val="single" w:sz="4" w:space="0" w:color="auto"/>
            </w:tcBorders>
          </w:tcPr>
          <w:p w:rsidR="00797113" w:rsidRPr="00DD4F26" w:rsidRDefault="00797113" w:rsidP="00522DAA">
            <w:pPr>
              <w:jc w:val="center"/>
              <w:rPr>
                <w:sz w:val="28"/>
                <w:szCs w:val="28"/>
              </w:rPr>
            </w:pPr>
            <w:r w:rsidRPr="00DD4F26">
              <w:rPr>
                <w:sz w:val="28"/>
                <w:szCs w:val="28"/>
              </w:rPr>
              <w:t>10 000</w:t>
            </w:r>
          </w:p>
        </w:tc>
      </w:tr>
    </w:tbl>
    <w:p w:rsidR="00797113" w:rsidRPr="00DD4F26" w:rsidRDefault="00797113" w:rsidP="00522DAA">
      <w:pPr>
        <w:ind w:firstLine="709"/>
        <w:jc w:val="both"/>
        <w:rPr>
          <w:sz w:val="28"/>
          <w:szCs w:val="28"/>
        </w:rPr>
      </w:pPr>
      <w:r w:rsidRPr="00DD4F26">
        <w:rPr>
          <w:sz w:val="28"/>
          <w:szCs w:val="28"/>
        </w:rPr>
        <w:t xml:space="preserve">По условию задачи Q = 20000ед., FC = 30000 руб., I = 10000 руб., </w:t>
      </w:r>
      <w:r w:rsidR="00FD625D" w:rsidRPr="00DD4F26">
        <w:rPr>
          <w:sz w:val="28"/>
          <w:szCs w:val="28"/>
          <w:lang w:val="en-US"/>
        </w:rPr>
        <w:t>v</w:t>
      </w:r>
      <w:r w:rsidRPr="00DD4F26">
        <w:rPr>
          <w:sz w:val="28"/>
          <w:szCs w:val="28"/>
        </w:rPr>
        <w:t xml:space="preserve"> = 7 руб., р = 10 руб.</w:t>
      </w:r>
    </w:p>
    <w:p w:rsidR="00FD625D" w:rsidRPr="00DD4F26" w:rsidRDefault="00FD625D" w:rsidP="00522DAA">
      <w:pPr>
        <w:ind w:firstLine="709"/>
        <w:jc w:val="both"/>
        <w:rPr>
          <w:sz w:val="28"/>
          <w:szCs w:val="28"/>
        </w:rPr>
      </w:pPr>
      <w:r w:rsidRPr="00DD4F26">
        <w:rPr>
          <w:sz w:val="28"/>
          <w:szCs w:val="28"/>
        </w:rPr>
        <w:t xml:space="preserve">Удельная маржинальная прибыль составит </w:t>
      </w:r>
      <w:r w:rsidRPr="00DD4F26">
        <w:rPr>
          <w:sz w:val="28"/>
          <w:szCs w:val="28"/>
          <w:lang w:val="en-US"/>
        </w:rPr>
        <w:t>c</w:t>
      </w:r>
      <w:r w:rsidRPr="00DD4F26">
        <w:rPr>
          <w:sz w:val="28"/>
          <w:szCs w:val="28"/>
        </w:rPr>
        <w:t xml:space="preserve"> = </w:t>
      </w:r>
      <w:r w:rsidRPr="00DD4F26">
        <w:rPr>
          <w:sz w:val="28"/>
          <w:szCs w:val="28"/>
          <w:lang w:val="en-US"/>
        </w:rPr>
        <w:t>p</w:t>
      </w:r>
      <w:r w:rsidRPr="00DD4F26">
        <w:rPr>
          <w:sz w:val="28"/>
          <w:szCs w:val="28"/>
        </w:rPr>
        <w:t xml:space="preserve"> – </w:t>
      </w:r>
      <w:r w:rsidRPr="00DD4F26">
        <w:rPr>
          <w:sz w:val="28"/>
          <w:szCs w:val="28"/>
          <w:lang w:val="en-US"/>
        </w:rPr>
        <w:t>v</w:t>
      </w:r>
      <w:r w:rsidRPr="00DD4F26">
        <w:rPr>
          <w:sz w:val="28"/>
          <w:szCs w:val="28"/>
        </w:rPr>
        <w:t xml:space="preserve"> = 10-7 = 3руб.</w:t>
      </w:r>
    </w:p>
    <w:p w:rsidR="00FD625D" w:rsidRPr="00DD4F26" w:rsidRDefault="00FD625D" w:rsidP="007926AA">
      <w:pPr>
        <w:jc w:val="both"/>
        <w:rPr>
          <w:sz w:val="28"/>
          <w:szCs w:val="28"/>
        </w:rPr>
      </w:pPr>
      <m:oMathPara>
        <m:oMath>
          <m:r>
            <w:rPr>
              <w:rFonts w:ascii="Cambria Math" w:hAnsi="Cambria Math"/>
              <w:sz w:val="28"/>
              <w:szCs w:val="28"/>
            </w:rPr>
            <m:t xml:space="preserve">ЭПР= </m:t>
          </m:r>
          <m:f>
            <m:fPr>
              <m:ctrlPr>
                <w:rPr>
                  <w:rFonts w:ascii="Cambria Math" w:hAnsi="Cambria Math"/>
                  <w:i/>
                  <w:sz w:val="28"/>
                  <w:szCs w:val="28"/>
                </w:rPr>
              </m:ctrlPr>
            </m:fPr>
            <m:num>
              <m:r>
                <w:rPr>
                  <w:rFonts w:ascii="Cambria Math" w:hAnsi="Cambria Math"/>
                  <w:sz w:val="28"/>
                  <w:szCs w:val="28"/>
                </w:rPr>
                <m:t>3*20000</m:t>
              </m:r>
            </m:num>
            <m:den>
              <m:r>
                <w:rPr>
                  <w:rFonts w:ascii="Cambria Math" w:hAnsi="Cambria Math"/>
                  <w:sz w:val="28"/>
                  <w:szCs w:val="28"/>
                </w:rPr>
                <m:t>3*20000-30000</m:t>
              </m:r>
            </m:den>
          </m:f>
          <m:r>
            <w:rPr>
              <w:rFonts w:ascii="Cambria Math" w:hAnsi="Cambria Math"/>
              <w:sz w:val="28"/>
              <w:szCs w:val="28"/>
            </w:rPr>
            <m:t>=2 (раз)</m:t>
          </m:r>
        </m:oMath>
      </m:oMathPara>
    </w:p>
    <w:p w:rsidR="00FD625D" w:rsidRPr="00DD4F26" w:rsidRDefault="00FD625D" w:rsidP="007926AA">
      <w:pPr>
        <w:jc w:val="both"/>
        <w:rPr>
          <w:sz w:val="28"/>
          <w:szCs w:val="28"/>
        </w:rPr>
      </w:pPr>
    </w:p>
    <w:p w:rsidR="00797113" w:rsidRPr="00DD4F26" w:rsidRDefault="00797113" w:rsidP="007926AA">
      <w:pPr>
        <w:jc w:val="both"/>
        <w:rPr>
          <w:sz w:val="28"/>
          <w:szCs w:val="28"/>
          <w:lang w:val="en-US"/>
        </w:rPr>
      </w:pPr>
      <w:r w:rsidRPr="00DD4F26">
        <w:rPr>
          <w:sz w:val="28"/>
          <w:szCs w:val="28"/>
        </w:rPr>
        <w:t>ЭФР</w:t>
      </w:r>
      <w:r w:rsidRPr="00DD4F26">
        <w:rPr>
          <w:sz w:val="28"/>
          <w:szCs w:val="28"/>
          <w:lang w:val="en-US"/>
        </w:rPr>
        <w:t xml:space="preserve"> = EBIT / (EBIT – I) = </w:t>
      </w:r>
      <w:r w:rsidR="000102B9" w:rsidRPr="00DD4F26">
        <w:rPr>
          <w:sz w:val="28"/>
          <w:szCs w:val="28"/>
        </w:rPr>
        <w:fldChar w:fldCharType="begin"/>
      </w:r>
      <w:r w:rsidRPr="00DD4F26">
        <w:rPr>
          <w:sz w:val="28"/>
          <w:szCs w:val="28"/>
          <w:lang w:val="en-US"/>
        </w:rPr>
        <w:instrText xml:space="preserve"> QUOTE </w:instrText>
      </w:r>
      <w:r w:rsidR="00FF4D12" w:rsidRPr="00DD4F26">
        <w:rPr>
          <w:noProof/>
          <w:sz w:val="28"/>
          <w:szCs w:val="28"/>
        </w:rPr>
        <w:drawing>
          <wp:inline distT="0" distB="0" distL="0" distR="0">
            <wp:extent cx="2799080" cy="318135"/>
            <wp:effectExtent l="19050" t="0" r="1270" b="0"/>
            <wp:docPr id="454" name="Рисунок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pic:cNvPicPr>
                      <a:picLocks noChangeAspect="1" noChangeArrowheads="1"/>
                    </pic:cNvPicPr>
                  </pic:nvPicPr>
                  <pic:blipFill>
                    <a:blip r:embed="rId179" cstate="print">
                      <a:clrChange>
                        <a:clrFrom>
                          <a:srgbClr val="FFFFFF"/>
                        </a:clrFrom>
                        <a:clrTo>
                          <a:srgbClr val="FFFFFF">
                            <a:alpha val="0"/>
                          </a:srgbClr>
                        </a:clrTo>
                      </a:clrChange>
                    </a:blip>
                    <a:srcRect/>
                    <a:stretch>
                      <a:fillRect/>
                    </a:stretch>
                  </pic:blipFill>
                  <pic:spPr bwMode="auto">
                    <a:xfrm>
                      <a:off x="0" y="0"/>
                      <a:ext cx="2799080" cy="318135"/>
                    </a:xfrm>
                    <a:prstGeom prst="rect">
                      <a:avLst/>
                    </a:prstGeom>
                    <a:noFill/>
                    <a:ln w="9525">
                      <a:noFill/>
                      <a:miter lim="800000"/>
                      <a:headEnd/>
                      <a:tailEnd/>
                    </a:ln>
                  </pic:spPr>
                </pic:pic>
              </a:graphicData>
            </a:graphic>
          </wp:inline>
        </w:drawing>
      </w:r>
      <w:r w:rsidRPr="00DD4F26">
        <w:rPr>
          <w:sz w:val="28"/>
          <w:szCs w:val="28"/>
          <w:lang w:val="en-US"/>
        </w:rPr>
        <w:instrText xml:space="preserve"> </w:instrText>
      </w:r>
      <w:r w:rsidR="000102B9" w:rsidRPr="00DD4F26">
        <w:rPr>
          <w:sz w:val="28"/>
          <w:szCs w:val="28"/>
        </w:rPr>
        <w:fldChar w:fldCharType="separate"/>
      </w:r>
      <m:oMath>
        <m:f>
          <m:fPr>
            <m:ctrlPr>
              <w:rPr>
                <w:rFonts w:ascii="Cambria Math" w:hAnsi="Cambria Math"/>
                <w:i/>
                <w:sz w:val="28"/>
                <w:szCs w:val="28"/>
              </w:rPr>
            </m:ctrlPr>
          </m:fPr>
          <m:num>
            <m:r>
              <w:rPr>
                <w:rFonts w:ascii="Cambria Math" w:hAnsi="Cambria Math"/>
                <w:sz w:val="28"/>
                <w:szCs w:val="28"/>
                <w:lang w:val="en-US"/>
              </w:rPr>
              <m:t>3*20000-30000</m:t>
            </m:r>
          </m:num>
          <m:den>
            <m:r>
              <w:rPr>
                <w:rFonts w:ascii="Cambria Math" w:hAnsi="Cambria Math"/>
                <w:sz w:val="28"/>
                <w:szCs w:val="28"/>
                <w:lang w:val="en-US"/>
              </w:rPr>
              <m:t>3*20000-30000-10000</m:t>
            </m:r>
          </m:den>
        </m:f>
      </m:oMath>
      <w:r w:rsidR="000102B9" w:rsidRPr="00DD4F26">
        <w:rPr>
          <w:sz w:val="28"/>
          <w:szCs w:val="28"/>
        </w:rPr>
        <w:fldChar w:fldCharType="end"/>
      </w:r>
      <w:r w:rsidR="00FD625D" w:rsidRPr="00DD4F26">
        <w:rPr>
          <w:sz w:val="28"/>
          <w:szCs w:val="28"/>
          <w:lang w:val="en-US"/>
        </w:rPr>
        <w:t>=1,5 (</w:t>
      </w:r>
      <w:r w:rsidR="00FD625D" w:rsidRPr="00DD4F26">
        <w:rPr>
          <w:sz w:val="28"/>
          <w:szCs w:val="28"/>
        </w:rPr>
        <w:t>раз</w:t>
      </w:r>
      <w:r w:rsidR="00FD625D" w:rsidRPr="00DD4F26">
        <w:rPr>
          <w:sz w:val="28"/>
          <w:szCs w:val="28"/>
          <w:lang w:val="en-US"/>
        </w:rPr>
        <w:t>.)</w:t>
      </w:r>
    </w:p>
    <w:p w:rsidR="00FD625D" w:rsidRPr="00DD4F26" w:rsidRDefault="00FD625D" w:rsidP="007926AA">
      <w:pPr>
        <w:jc w:val="both"/>
        <w:rPr>
          <w:color w:val="000000"/>
          <w:sz w:val="28"/>
          <w:szCs w:val="28"/>
          <w:lang w:val="en-US"/>
        </w:rPr>
      </w:pPr>
    </w:p>
    <w:p w:rsidR="00797113" w:rsidRPr="00DD4F26" w:rsidRDefault="00797113" w:rsidP="007926AA">
      <w:pPr>
        <w:jc w:val="both"/>
        <w:rPr>
          <w:color w:val="000000"/>
          <w:sz w:val="28"/>
          <w:szCs w:val="28"/>
        </w:rPr>
      </w:pPr>
      <w:r w:rsidRPr="00DD4F26">
        <w:rPr>
          <w:color w:val="000000"/>
          <w:sz w:val="28"/>
          <w:szCs w:val="28"/>
        </w:rPr>
        <w:t>ЭФПР = ЭПР*ЭФР = 2*1,5=3 (раз)</w:t>
      </w:r>
    </w:p>
    <w:p w:rsidR="00797113" w:rsidRPr="00DD4F26" w:rsidRDefault="00797113" w:rsidP="00522DAA">
      <w:pPr>
        <w:ind w:firstLine="709"/>
        <w:jc w:val="both"/>
        <w:rPr>
          <w:color w:val="000000"/>
          <w:sz w:val="28"/>
          <w:szCs w:val="28"/>
        </w:rPr>
      </w:pPr>
      <w:r w:rsidRPr="00DD4F26">
        <w:rPr>
          <w:color w:val="000000"/>
          <w:sz w:val="28"/>
          <w:szCs w:val="28"/>
        </w:rPr>
        <w:t>Таким образом, при увеличении объема реализации продукции на 1% чистая прибыль компании  возрастет на 3%.</w:t>
      </w:r>
    </w:p>
    <w:p w:rsidR="00522DAA" w:rsidRDefault="00522DAA" w:rsidP="007926AA">
      <w:pPr>
        <w:pStyle w:val="2"/>
        <w:spacing w:before="0" w:after="0"/>
        <w:jc w:val="both"/>
        <w:rPr>
          <w:rFonts w:ascii="Times New Roman" w:hAnsi="Times New Roman" w:cs="Times New Roman"/>
          <w:i w:val="0"/>
          <w:iCs w:val="0"/>
        </w:rPr>
      </w:pPr>
      <w:bookmarkStart w:id="35" w:name="_Toc328741039"/>
    </w:p>
    <w:p w:rsidR="00797113" w:rsidRPr="00DD4F26" w:rsidRDefault="00797113" w:rsidP="00705A2D">
      <w:pPr>
        <w:pStyle w:val="2"/>
        <w:spacing w:before="0" w:after="0"/>
        <w:rPr>
          <w:rFonts w:ascii="Times New Roman" w:hAnsi="Times New Roman" w:cs="Times New Roman"/>
          <w:i w:val="0"/>
          <w:iCs w:val="0"/>
        </w:rPr>
      </w:pPr>
      <w:r w:rsidRPr="00DD4F26">
        <w:rPr>
          <w:rFonts w:ascii="Times New Roman" w:hAnsi="Times New Roman" w:cs="Times New Roman"/>
          <w:i w:val="0"/>
          <w:iCs w:val="0"/>
        </w:rPr>
        <w:t>Задачи для самостоятельного решения</w:t>
      </w:r>
      <w:bookmarkEnd w:id="35"/>
    </w:p>
    <w:p w:rsidR="00797113" w:rsidRPr="00DD4F26" w:rsidRDefault="00797113" w:rsidP="007926AA">
      <w:pPr>
        <w:jc w:val="both"/>
        <w:rPr>
          <w:color w:val="000000"/>
          <w:sz w:val="28"/>
          <w:szCs w:val="28"/>
        </w:rPr>
      </w:pPr>
      <w:r w:rsidRPr="00DD4F26">
        <w:rPr>
          <w:color w:val="000000"/>
          <w:sz w:val="28"/>
          <w:szCs w:val="28"/>
        </w:rPr>
        <w:t>1. Оцените эффект финансового рычага и сделайте выводы о его влиянии на рентабельность собственных средств на основе следующих данных:</w:t>
      </w:r>
    </w:p>
    <w:p w:rsidR="00797113" w:rsidRPr="00DD4F26" w:rsidRDefault="00705A2D" w:rsidP="007926AA">
      <w:pPr>
        <w:jc w:val="both"/>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r w:rsidR="00797113" w:rsidRPr="00DD4F26">
        <w:rPr>
          <w:color w:val="000000"/>
          <w:sz w:val="28"/>
          <w:szCs w:val="28"/>
        </w:rPr>
        <w:t>(тыс.руб.)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93"/>
        <w:gridCol w:w="1781"/>
        <w:gridCol w:w="2032"/>
        <w:gridCol w:w="1584"/>
      </w:tblGrid>
      <w:tr w:rsidR="00797113" w:rsidRPr="00DD4F26" w:rsidTr="00705A2D">
        <w:trPr>
          <w:jc w:val="center"/>
        </w:trPr>
        <w:tc>
          <w:tcPr>
            <w:tcW w:w="3293" w:type="dxa"/>
            <w:vMerge w:val="restart"/>
            <w:tcBorders>
              <w:top w:val="single" w:sz="4" w:space="0" w:color="auto"/>
              <w:left w:val="single" w:sz="4" w:space="0" w:color="auto"/>
              <w:bottom w:val="single" w:sz="4" w:space="0" w:color="auto"/>
              <w:right w:val="single" w:sz="4" w:space="0" w:color="auto"/>
            </w:tcBorders>
          </w:tcPr>
          <w:p w:rsidR="00797113" w:rsidRPr="00DD4F26" w:rsidRDefault="00797113" w:rsidP="00705A2D">
            <w:pPr>
              <w:jc w:val="center"/>
              <w:rPr>
                <w:color w:val="000000"/>
                <w:sz w:val="28"/>
                <w:szCs w:val="28"/>
              </w:rPr>
            </w:pPr>
            <w:r w:rsidRPr="00DD4F26">
              <w:rPr>
                <w:color w:val="000000"/>
                <w:sz w:val="28"/>
                <w:szCs w:val="28"/>
              </w:rPr>
              <w:t>Показатели</w:t>
            </w:r>
          </w:p>
        </w:tc>
        <w:tc>
          <w:tcPr>
            <w:tcW w:w="5397" w:type="dxa"/>
            <w:gridSpan w:val="3"/>
            <w:tcBorders>
              <w:top w:val="single" w:sz="4" w:space="0" w:color="auto"/>
              <w:left w:val="single" w:sz="4" w:space="0" w:color="auto"/>
              <w:bottom w:val="single" w:sz="4" w:space="0" w:color="auto"/>
              <w:right w:val="single" w:sz="4" w:space="0" w:color="auto"/>
            </w:tcBorders>
          </w:tcPr>
          <w:p w:rsidR="00797113" w:rsidRPr="00DD4F26" w:rsidRDefault="00797113" w:rsidP="00705A2D">
            <w:pPr>
              <w:jc w:val="center"/>
              <w:rPr>
                <w:color w:val="000000"/>
                <w:sz w:val="28"/>
                <w:szCs w:val="28"/>
              </w:rPr>
            </w:pPr>
            <w:r w:rsidRPr="00DD4F26">
              <w:rPr>
                <w:color w:val="000000"/>
                <w:sz w:val="28"/>
                <w:szCs w:val="28"/>
              </w:rPr>
              <w:t>Варианты</w:t>
            </w:r>
          </w:p>
        </w:tc>
      </w:tr>
      <w:tr w:rsidR="00797113" w:rsidRPr="00DD4F26" w:rsidTr="00705A2D">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97113" w:rsidRPr="00DD4F26" w:rsidRDefault="00797113" w:rsidP="00705A2D">
            <w:pPr>
              <w:jc w:val="center"/>
              <w:rPr>
                <w:color w:val="000000"/>
                <w:sz w:val="28"/>
                <w:szCs w:val="28"/>
              </w:rPr>
            </w:pPr>
          </w:p>
        </w:tc>
        <w:tc>
          <w:tcPr>
            <w:tcW w:w="1781" w:type="dxa"/>
            <w:tcBorders>
              <w:top w:val="single" w:sz="4" w:space="0" w:color="auto"/>
              <w:left w:val="single" w:sz="4" w:space="0" w:color="auto"/>
              <w:bottom w:val="single" w:sz="4" w:space="0" w:color="auto"/>
              <w:right w:val="single" w:sz="4" w:space="0" w:color="auto"/>
            </w:tcBorders>
          </w:tcPr>
          <w:p w:rsidR="00797113" w:rsidRPr="00DD4F26" w:rsidRDefault="00797113" w:rsidP="00705A2D">
            <w:pPr>
              <w:jc w:val="center"/>
              <w:rPr>
                <w:color w:val="000000"/>
                <w:sz w:val="28"/>
                <w:szCs w:val="28"/>
              </w:rPr>
            </w:pPr>
            <w:r w:rsidRPr="00DD4F26">
              <w:rPr>
                <w:color w:val="000000"/>
                <w:sz w:val="28"/>
                <w:szCs w:val="28"/>
              </w:rPr>
              <w:t>1</w:t>
            </w:r>
          </w:p>
        </w:tc>
        <w:tc>
          <w:tcPr>
            <w:tcW w:w="2032" w:type="dxa"/>
            <w:tcBorders>
              <w:top w:val="single" w:sz="4" w:space="0" w:color="auto"/>
              <w:left w:val="single" w:sz="4" w:space="0" w:color="auto"/>
              <w:bottom w:val="single" w:sz="4" w:space="0" w:color="auto"/>
              <w:right w:val="single" w:sz="4" w:space="0" w:color="auto"/>
            </w:tcBorders>
          </w:tcPr>
          <w:p w:rsidR="00797113" w:rsidRPr="00DD4F26" w:rsidRDefault="00797113" w:rsidP="00705A2D">
            <w:pPr>
              <w:jc w:val="center"/>
              <w:rPr>
                <w:color w:val="000000"/>
                <w:sz w:val="28"/>
                <w:szCs w:val="28"/>
              </w:rPr>
            </w:pPr>
            <w:r w:rsidRPr="00DD4F26">
              <w:rPr>
                <w:color w:val="000000"/>
                <w:sz w:val="28"/>
                <w:szCs w:val="28"/>
              </w:rPr>
              <w:t>2</w:t>
            </w:r>
          </w:p>
        </w:tc>
        <w:tc>
          <w:tcPr>
            <w:tcW w:w="1584" w:type="dxa"/>
            <w:tcBorders>
              <w:top w:val="single" w:sz="4" w:space="0" w:color="auto"/>
              <w:left w:val="single" w:sz="4" w:space="0" w:color="auto"/>
              <w:bottom w:val="single" w:sz="4" w:space="0" w:color="auto"/>
              <w:right w:val="single" w:sz="4" w:space="0" w:color="auto"/>
            </w:tcBorders>
          </w:tcPr>
          <w:p w:rsidR="00797113" w:rsidRPr="00DD4F26" w:rsidRDefault="00797113" w:rsidP="00705A2D">
            <w:pPr>
              <w:jc w:val="center"/>
              <w:rPr>
                <w:color w:val="000000"/>
                <w:sz w:val="28"/>
                <w:szCs w:val="28"/>
              </w:rPr>
            </w:pPr>
            <w:r w:rsidRPr="00DD4F26">
              <w:rPr>
                <w:color w:val="000000"/>
                <w:sz w:val="28"/>
                <w:szCs w:val="28"/>
              </w:rPr>
              <w:t>3</w:t>
            </w:r>
          </w:p>
        </w:tc>
      </w:tr>
      <w:tr w:rsidR="00797113" w:rsidRPr="00DD4F26" w:rsidTr="00705A2D">
        <w:trPr>
          <w:jc w:val="center"/>
        </w:trPr>
        <w:tc>
          <w:tcPr>
            <w:tcW w:w="3293"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r w:rsidRPr="00DD4F26">
              <w:rPr>
                <w:color w:val="000000"/>
                <w:sz w:val="28"/>
                <w:szCs w:val="28"/>
              </w:rPr>
              <w:t>Средняя сумма активов</w:t>
            </w:r>
          </w:p>
        </w:tc>
        <w:tc>
          <w:tcPr>
            <w:tcW w:w="1781" w:type="dxa"/>
            <w:tcBorders>
              <w:top w:val="single" w:sz="4" w:space="0" w:color="auto"/>
              <w:left w:val="single" w:sz="4" w:space="0" w:color="auto"/>
              <w:bottom w:val="single" w:sz="4" w:space="0" w:color="auto"/>
              <w:right w:val="single" w:sz="4" w:space="0" w:color="auto"/>
            </w:tcBorders>
          </w:tcPr>
          <w:p w:rsidR="00797113" w:rsidRPr="00DD4F26" w:rsidRDefault="00797113" w:rsidP="00705A2D">
            <w:pPr>
              <w:jc w:val="center"/>
              <w:rPr>
                <w:color w:val="000000"/>
                <w:sz w:val="28"/>
                <w:szCs w:val="28"/>
              </w:rPr>
            </w:pPr>
            <w:r w:rsidRPr="00DD4F26">
              <w:rPr>
                <w:color w:val="000000"/>
                <w:sz w:val="28"/>
                <w:szCs w:val="28"/>
              </w:rPr>
              <w:t>1000</w:t>
            </w:r>
          </w:p>
        </w:tc>
        <w:tc>
          <w:tcPr>
            <w:tcW w:w="2032" w:type="dxa"/>
            <w:tcBorders>
              <w:top w:val="single" w:sz="4" w:space="0" w:color="auto"/>
              <w:left w:val="single" w:sz="4" w:space="0" w:color="auto"/>
              <w:bottom w:val="single" w:sz="4" w:space="0" w:color="auto"/>
              <w:right w:val="single" w:sz="4" w:space="0" w:color="auto"/>
            </w:tcBorders>
          </w:tcPr>
          <w:p w:rsidR="00797113" w:rsidRPr="00DD4F26" w:rsidRDefault="00797113" w:rsidP="00705A2D">
            <w:pPr>
              <w:jc w:val="center"/>
              <w:rPr>
                <w:color w:val="000000"/>
                <w:sz w:val="28"/>
                <w:szCs w:val="28"/>
              </w:rPr>
            </w:pPr>
            <w:r w:rsidRPr="00DD4F26">
              <w:rPr>
                <w:color w:val="000000"/>
                <w:sz w:val="28"/>
                <w:szCs w:val="28"/>
              </w:rPr>
              <w:t>1000</w:t>
            </w:r>
          </w:p>
        </w:tc>
        <w:tc>
          <w:tcPr>
            <w:tcW w:w="1584" w:type="dxa"/>
            <w:tcBorders>
              <w:top w:val="single" w:sz="4" w:space="0" w:color="auto"/>
              <w:left w:val="single" w:sz="4" w:space="0" w:color="auto"/>
              <w:bottom w:val="single" w:sz="4" w:space="0" w:color="auto"/>
              <w:right w:val="single" w:sz="4" w:space="0" w:color="auto"/>
            </w:tcBorders>
          </w:tcPr>
          <w:p w:rsidR="00797113" w:rsidRPr="00DD4F26" w:rsidRDefault="00797113" w:rsidP="00705A2D">
            <w:pPr>
              <w:jc w:val="center"/>
              <w:rPr>
                <w:color w:val="000000"/>
                <w:sz w:val="28"/>
                <w:szCs w:val="28"/>
              </w:rPr>
            </w:pPr>
            <w:r w:rsidRPr="00DD4F26">
              <w:rPr>
                <w:color w:val="000000"/>
                <w:sz w:val="28"/>
                <w:szCs w:val="28"/>
              </w:rPr>
              <w:t>1000</w:t>
            </w:r>
          </w:p>
        </w:tc>
      </w:tr>
      <w:tr w:rsidR="00797113" w:rsidRPr="00DD4F26" w:rsidTr="00705A2D">
        <w:trPr>
          <w:jc w:val="center"/>
        </w:trPr>
        <w:tc>
          <w:tcPr>
            <w:tcW w:w="3293"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r w:rsidRPr="00DD4F26">
              <w:rPr>
                <w:color w:val="000000"/>
                <w:sz w:val="28"/>
                <w:szCs w:val="28"/>
              </w:rPr>
              <w:t>Средняя сумма собственных средств</w:t>
            </w:r>
          </w:p>
        </w:tc>
        <w:tc>
          <w:tcPr>
            <w:tcW w:w="1781" w:type="dxa"/>
            <w:tcBorders>
              <w:top w:val="single" w:sz="4" w:space="0" w:color="auto"/>
              <w:left w:val="single" w:sz="4" w:space="0" w:color="auto"/>
              <w:bottom w:val="single" w:sz="4" w:space="0" w:color="auto"/>
              <w:right w:val="single" w:sz="4" w:space="0" w:color="auto"/>
            </w:tcBorders>
          </w:tcPr>
          <w:p w:rsidR="00797113" w:rsidRPr="00DD4F26" w:rsidRDefault="00797113" w:rsidP="00705A2D">
            <w:pPr>
              <w:jc w:val="center"/>
              <w:rPr>
                <w:color w:val="000000"/>
                <w:sz w:val="28"/>
                <w:szCs w:val="28"/>
              </w:rPr>
            </w:pPr>
            <w:r w:rsidRPr="00DD4F26">
              <w:rPr>
                <w:color w:val="000000"/>
                <w:sz w:val="28"/>
                <w:szCs w:val="28"/>
              </w:rPr>
              <w:t>1000</w:t>
            </w:r>
          </w:p>
        </w:tc>
        <w:tc>
          <w:tcPr>
            <w:tcW w:w="2032" w:type="dxa"/>
            <w:tcBorders>
              <w:top w:val="single" w:sz="4" w:space="0" w:color="auto"/>
              <w:left w:val="single" w:sz="4" w:space="0" w:color="auto"/>
              <w:bottom w:val="single" w:sz="4" w:space="0" w:color="auto"/>
              <w:right w:val="single" w:sz="4" w:space="0" w:color="auto"/>
            </w:tcBorders>
          </w:tcPr>
          <w:p w:rsidR="00797113" w:rsidRPr="00DD4F26" w:rsidRDefault="00797113" w:rsidP="00705A2D">
            <w:pPr>
              <w:jc w:val="center"/>
              <w:rPr>
                <w:color w:val="000000"/>
                <w:sz w:val="28"/>
                <w:szCs w:val="28"/>
              </w:rPr>
            </w:pPr>
            <w:r w:rsidRPr="00DD4F26">
              <w:rPr>
                <w:color w:val="000000"/>
                <w:sz w:val="28"/>
                <w:szCs w:val="28"/>
              </w:rPr>
              <w:t>800</w:t>
            </w:r>
          </w:p>
        </w:tc>
        <w:tc>
          <w:tcPr>
            <w:tcW w:w="1584" w:type="dxa"/>
            <w:tcBorders>
              <w:top w:val="single" w:sz="4" w:space="0" w:color="auto"/>
              <w:left w:val="single" w:sz="4" w:space="0" w:color="auto"/>
              <w:bottom w:val="single" w:sz="4" w:space="0" w:color="auto"/>
              <w:right w:val="single" w:sz="4" w:space="0" w:color="auto"/>
            </w:tcBorders>
          </w:tcPr>
          <w:p w:rsidR="00797113" w:rsidRPr="00DD4F26" w:rsidRDefault="00797113" w:rsidP="00705A2D">
            <w:pPr>
              <w:jc w:val="center"/>
              <w:rPr>
                <w:color w:val="000000"/>
                <w:sz w:val="28"/>
                <w:szCs w:val="28"/>
              </w:rPr>
            </w:pPr>
            <w:r w:rsidRPr="00DD4F26">
              <w:rPr>
                <w:color w:val="000000"/>
                <w:sz w:val="28"/>
                <w:szCs w:val="28"/>
              </w:rPr>
              <w:t>500</w:t>
            </w:r>
          </w:p>
        </w:tc>
      </w:tr>
      <w:tr w:rsidR="00797113" w:rsidRPr="00DD4F26" w:rsidTr="00705A2D">
        <w:trPr>
          <w:jc w:val="center"/>
        </w:trPr>
        <w:tc>
          <w:tcPr>
            <w:tcW w:w="3293"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r w:rsidRPr="00DD4F26">
              <w:rPr>
                <w:color w:val="000000"/>
                <w:sz w:val="28"/>
                <w:szCs w:val="28"/>
              </w:rPr>
              <w:t>Средняя сумма заемных средств</w:t>
            </w:r>
          </w:p>
        </w:tc>
        <w:tc>
          <w:tcPr>
            <w:tcW w:w="1781" w:type="dxa"/>
            <w:tcBorders>
              <w:top w:val="single" w:sz="4" w:space="0" w:color="auto"/>
              <w:left w:val="single" w:sz="4" w:space="0" w:color="auto"/>
              <w:bottom w:val="single" w:sz="4" w:space="0" w:color="auto"/>
              <w:right w:val="single" w:sz="4" w:space="0" w:color="auto"/>
            </w:tcBorders>
          </w:tcPr>
          <w:p w:rsidR="00797113" w:rsidRPr="00DD4F26" w:rsidRDefault="00797113" w:rsidP="00705A2D">
            <w:pPr>
              <w:jc w:val="center"/>
              <w:rPr>
                <w:color w:val="000000"/>
                <w:sz w:val="28"/>
                <w:szCs w:val="28"/>
              </w:rPr>
            </w:pPr>
            <w:r w:rsidRPr="00DD4F26">
              <w:rPr>
                <w:color w:val="000000"/>
                <w:sz w:val="28"/>
                <w:szCs w:val="28"/>
              </w:rPr>
              <w:t>------------</w:t>
            </w:r>
          </w:p>
        </w:tc>
        <w:tc>
          <w:tcPr>
            <w:tcW w:w="2032" w:type="dxa"/>
            <w:tcBorders>
              <w:top w:val="single" w:sz="4" w:space="0" w:color="auto"/>
              <w:left w:val="single" w:sz="4" w:space="0" w:color="auto"/>
              <w:bottom w:val="single" w:sz="4" w:space="0" w:color="auto"/>
              <w:right w:val="single" w:sz="4" w:space="0" w:color="auto"/>
            </w:tcBorders>
          </w:tcPr>
          <w:p w:rsidR="00797113" w:rsidRPr="00DD4F26" w:rsidRDefault="00797113" w:rsidP="00705A2D">
            <w:pPr>
              <w:jc w:val="center"/>
              <w:rPr>
                <w:color w:val="000000"/>
                <w:sz w:val="28"/>
                <w:szCs w:val="28"/>
              </w:rPr>
            </w:pPr>
            <w:r w:rsidRPr="00DD4F26">
              <w:rPr>
                <w:color w:val="000000"/>
                <w:sz w:val="28"/>
                <w:szCs w:val="28"/>
              </w:rPr>
              <w:t>200</w:t>
            </w:r>
          </w:p>
        </w:tc>
        <w:tc>
          <w:tcPr>
            <w:tcW w:w="1584" w:type="dxa"/>
            <w:tcBorders>
              <w:top w:val="single" w:sz="4" w:space="0" w:color="auto"/>
              <w:left w:val="single" w:sz="4" w:space="0" w:color="auto"/>
              <w:bottom w:val="single" w:sz="4" w:space="0" w:color="auto"/>
              <w:right w:val="single" w:sz="4" w:space="0" w:color="auto"/>
            </w:tcBorders>
          </w:tcPr>
          <w:p w:rsidR="00797113" w:rsidRPr="00DD4F26" w:rsidRDefault="00797113" w:rsidP="00705A2D">
            <w:pPr>
              <w:jc w:val="center"/>
              <w:rPr>
                <w:color w:val="000000"/>
                <w:sz w:val="28"/>
                <w:szCs w:val="28"/>
              </w:rPr>
            </w:pPr>
            <w:r w:rsidRPr="00DD4F26">
              <w:rPr>
                <w:color w:val="000000"/>
                <w:sz w:val="28"/>
                <w:szCs w:val="28"/>
              </w:rPr>
              <w:t>500</w:t>
            </w:r>
          </w:p>
        </w:tc>
      </w:tr>
      <w:tr w:rsidR="00797113" w:rsidRPr="00DD4F26" w:rsidTr="00705A2D">
        <w:trPr>
          <w:jc w:val="center"/>
        </w:trPr>
        <w:tc>
          <w:tcPr>
            <w:tcW w:w="3293"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r w:rsidRPr="00DD4F26">
              <w:rPr>
                <w:color w:val="000000"/>
                <w:sz w:val="28"/>
                <w:szCs w:val="28"/>
              </w:rPr>
              <w:t xml:space="preserve">Сумма прибыли до вычета процентов и налогов </w:t>
            </w:r>
          </w:p>
        </w:tc>
        <w:tc>
          <w:tcPr>
            <w:tcW w:w="1781" w:type="dxa"/>
            <w:tcBorders>
              <w:top w:val="single" w:sz="4" w:space="0" w:color="auto"/>
              <w:left w:val="single" w:sz="4" w:space="0" w:color="auto"/>
              <w:bottom w:val="single" w:sz="4" w:space="0" w:color="auto"/>
              <w:right w:val="single" w:sz="4" w:space="0" w:color="auto"/>
            </w:tcBorders>
          </w:tcPr>
          <w:p w:rsidR="00797113" w:rsidRPr="00DD4F26" w:rsidRDefault="00797113" w:rsidP="00705A2D">
            <w:pPr>
              <w:jc w:val="center"/>
              <w:rPr>
                <w:color w:val="000000"/>
                <w:sz w:val="28"/>
                <w:szCs w:val="28"/>
              </w:rPr>
            </w:pPr>
            <w:r w:rsidRPr="00DD4F26">
              <w:rPr>
                <w:color w:val="000000"/>
                <w:sz w:val="28"/>
                <w:szCs w:val="28"/>
              </w:rPr>
              <w:t>200</w:t>
            </w:r>
          </w:p>
        </w:tc>
        <w:tc>
          <w:tcPr>
            <w:tcW w:w="2032" w:type="dxa"/>
            <w:tcBorders>
              <w:top w:val="single" w:sz="4" w:space="0" w:color="auto"/>
              <w:left w:val="single" w:sz="4" w:space="0" w:color="auto"/>
              <w:bottom w:val="single" w:sz="4" w:space="0" w:color="auto"/>
              <w:right w:val="single" w:sz="4" w:space="0" w:color="auto"/>
            </w:tcBorders>
          </w:tcPr>
          <w:p w:rsidR="00797113" w:rsidRPr="00DD4F26" w:rsidRDefault="00797113" w:rsidP="00705A2D">
            <w:pPr>
              <w:jc w:val="center"/>
              <w:rPr>
                <w:color w:val="000000"/>
                <w:sz w:val="28"/>
                <w:szCs w:val="28"/>
              </w:rPr>
            </w:pPr>
            <w:r w:rsidRPr="00DD4F26">
              <w:rPr>
                <w:color w:val="000000"/>
                <w:sz w:val="28"/>
                <w:szCs w:val="28"/>
              </w:rPr>
              <w:t>200</w:t>
            </w:r>
          </w:p>
        </w:tc>
        <w:tc>
          <w:tcPr>
            <w:tcW w:w="1584" w:type="dxa"/>
            <w:tcBorders>
              <w:top w:val="single" w:sz="4" w:space="0" w:color="auto"/>
              <w:left w:val="single" w:sz="4" w:space="0" w:color="auto"/>
              <w:bottom w:val="single" w:sz="4" w:space="0" w:color="auto"/>
              <w:right w:val="single" w:sz="4" w:space="0" w:color="auto"/>
            </w:tcBorders>
          </w:tcPr>
          <w:p w:rsidR="00797113" w:rsidRPr="00DD4F26" w:rsidRDefault="00797113" w:rsidP="00705A2D">
            <w:pPr>
              <w:jc w:val="center"/>
              <w:rPr>
                <w:color w:val="000000"/>
                <w:sz w:val="28"/>
                <w:szCs w:val="28"/>
              </w:rPr>
            </w:pPr>
            <w:r w:rsidRPr="00DD4F26">
              <w:rPr>
                <w:color w:val="000000"/>
                <w:sz w:val="28"/>
                <w:szCs w:val="28"/>
              </w:rPr>
              <w:t>200</w:t>
            </w:r>
          </w:p>
        </w:tc>
      </w:tr>
      <w:tr w:rsidR="00797113" w:rsidRPr="00DD4F26" w:rsidTr="00705A2D">
        <w:trPr>
          <w:jc w:val="center"/>
        </w:trPr>
        <w:tc>
          <w:tcPr>
            <w:tcW w:w="3293"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r w:rsidRPr="00DD4F26">
              <w:rPr>
                <w:color w:val="000000"/>
                <w:sz w:val="28"/>
                <w:szCs w:val="28"/>
              </w:rPr>
              <w:t xml:space="preserve">Средняя расчетная </w:t>
            </w:r>
            <w:r w:rsidRPr="00DD4F26">
              <w:rPr>
                <w:color w:val="000000"/>
                <w:sz w:val="28"/>
                <w:szCs w:val="28"/>
              </w:rPr>
              <w:lastRenderedPageBreak/>
              <w:t>ставка процента, %</w:t>
            </w:r>
          </w:p>
        </w:tc>
        <w:tc>
          <w:tcPr>
            <w:tcW w:w="1781" w:type="dxa"/>
            <w:tcBorders>
              <w:top w:val="single" w:sz="4" w:space="0" w:color="auto"/>
              <w:left w:val="single" w:sz="4" w:space="0" w:color="auto"/>
              <w:bottom w:val="single" w:sz="4" w:space="0" w:color="auto"/>
              <w:right w:val="single" w:sz="4" w:space="0" w:color="auto"/>
            </w:tcBorders>
          </w:tcPr>
          <w:p w:rsidR="00797113" w:rsidRPr="00DD4F26" w:rsidRDefault="00797113" w:rsidP="00705A2D">
            <w:pPr>
              <w:jc w:val="center"/>
              <w:rPr>
                <w:color w:val="000000"/>
                <w:sz w:val="28"/>
                <w:szCs w:val="28"/>
              </w:rPr>
            </w:pPr>
            <w:r w:rsidRPr="00DD4F26">
              <w:rPr>
                <w:color w:val="000000"/>
                <w:sz w:val="28"/>
                <w:szCs w:val="28"/>
              </w:rPr>
              <w:lastRenderedPageBreak/>
              <w:t>10</w:t>
            </w:r>
          </w:p>
        </w:tc>
        <w:tc>
          <w:tcPr>
            <w:tcW w:w="2032" w:type="dxa"/>
            <w:tcBorders>
              <w:top w:val="single" w:sz="4" w:space="0" w:color="auto"/>
              <w:left w:val="single" w:sz="4" w:space="0" w:color="auto"/>
              <w:bottom w:val="single" w:sz="4" w:space="0" w:color="auto"/>
              <w:right w:val="single" w:sz="4" w:space="0" w:color="auto"/>
            </w:tcBorders>
          </w:tcPr>
          <w:p w:rsidR="00797113" w:rsidRPr="00DD4F26" w:rsidRDefault="00797113" w:rsidP="00705A2D">
            <w:pPr>
              <w:jc w:val="center"/>
              <w:rPr>
                <w:color w:val="000000"/>
                <w:sz w:val="28"/>
                <w:szCs w:val="28"/>
              </w:rPr>
            </w:pPr>
            <w:r w:rsidRPr="00DD4F26">
              <w:rPr>
                <w:color w:val="000000"/>
                <w:sz w:val="28"/>
                <w:szCs w:val="28"/>
              </w:rPr>
              <w:t>10</w:t>
            </w:r>
          </w:p>
        </w:tc>
        <w:tc>
          <w:tcPr>
            <w:tcW w:w="1584" w:type="dxa"/>
            <w:tcBorders>
              <w:top w:val="single" w:sz="4" w:space="0" w:color="auto"/>
              <w:left w:val="single" w:sz="4" w:space="0" w:color="auto"/>
              <w:bottom w:val="single" w:sz="4" w:space="0" w:color="auto"/>
              <w:right w:val="single" w:sz="4" w:space="0" w:color="auto"/>
            </w:tcBorders>
          </w:tcPr>
          <w:p w:rsidR="00797113" w:rsidRPr="00DD4F26" w:rsidRDefault="00797113" w:rsidP="00705A2D">
            <w:pPr>
              <w:jc w:val="center"/>
              <w:rPr>
                <w:color w:val="000000"/>
                <w:sz w:val="28"/>
                <w:szCs w:val="28"/>
              </w:rPr>
            </w:pPr>
            <w:r w:rsidRPr="00DD4F26">
              <w:rPr>
                <w:color w:val="000000"/>
                <w:sz w:val="28"/>
                <w:szCs w:val="28"/>
              </w:rPr>
              <w:t>10</w:t>
            </w:r>
          </w:p>
        </w:tc>
      </w:tr>
      <w:tr w:rsidR="00797113" w:rsidRPr="00DD4F26" w:rsidTr="00705A2D">
        <w:trPr>
          <w:jc w:val="center"/>
        </w:trPr>
        <w:tc>
          <w:tcPr>
            <w:tcW w:w="3293"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r w:rsidRPr="00DD4F26">
              <w:rPr>
                <w:color w:val="000000"/>
                <w:sz w:val="28"/>
                <w:szCs w:val="28"/>
              </w:rPr>
              <w:lastRenderedPageBreak/>
              <w:t>Рентабельность активов, %</w:t>
            </w:r>
          </w:p>
        </w:tc>
        <w:tc>
          <w:tcPr>
            <w:tcW w:w="1781"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p>
        </w:tc>
        <w:tc>
          <w:tcPr>
            <w:tcW w:w="2032"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p>
        </w:tc>
        <w:tc>
          <w:tcPr>
            <w:tcW w:w="1584"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p>
        </w:tc>
      </w:tr>
      <w:tr w:rsidR="00797113" w:rsidRPr="00DD4F26" w:rsidTr="00705A2D">
        <w:trPr>
          <w:jc w:val="center"/>
        </w:trPr>
        <w:tc>
          <w:tcPr>
            <w:tcW w:w="3293"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r w:rsidRPr="00DD4F26">
              <w:rPr>
                <w:color w:val="000000"/>
                <w:sz w:val="28"/>
                <w:szCs w:val="28"/>
              </w:rPr>
              <w:t>Сумма процентов, уплаченная за пользование заемными средствами</w:t>
            </w:r>
          </w:p>
        </w:tc>
        <w:tc>
          <w:tcPr>
            <w:tcW w:w="1781"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r w:rsidRPr="00DD4F26">
              <w:rPr>
                <w:color w:val="000000"/>
                <w:sz w:val="28"/>
                <w:szCs w:val="28"/>
              </w:rPr>
              <w:t>------------</w:t>
            </w:r>
          </w:p>
        </w:tc>
        <w:tc>
          <w:tcPr>
            <w:tcW w:w="2032"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p>
        </w:tc>
        <w:tc>
          <w:tcPr>
            <w:tcW w:w="1584"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p>
        </w:tc>
      </w:tr>
      <w:tr w:rsidR="00797113" w:rsidRPr="00DD4F26" w:rsidTr="00705A2D">
        <w:trPr>
          <w:jc w:val="center"/>
        </w:trPr>
        <w:tc>
          <w:tcPr>
            <w:tcW w:w="3293"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r w:rsidRPr="00DD4F26">
              <w:rPr>
                <w:color w:val="000000"/>
                <w:sz w:val="28"/>
                <w:szCs w:val="28"/>
              </w:rPr>
              <w:t>Сумма налогооблагаемой прибыли</w:t>
            </w:r>
          </w:p>
        </w:tc>
        <w:tc>
          <w:tcPr>
            <w:tcW w:w="1781"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p>
        </w:tc>
        <w:tc>
          <w:tcPr>
            <w:tcW w:w="2032"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p>
        </w:tc>
        <w:tc>
          <w:tcPr>
            <w:tcW w:w="1584"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p>
        </w:tc>
      </w:tr>
      <w:tr w:rsidR="00797113" w:rsidRPr="00DD4F26" w:rsidTr="00705A2D">
        <w:trPr>
          <w:jc w:val="center"/>
        </w:trPr>
        <w:tc>
          <w:tcPr>
            <w:tcW w:w="3293"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r w:rsidRPr="00DD4F26">
              <w:rPr>
                <w:color w:val="000000"/>
                <w:sz w:val="28"/>
                <w:szCs w:val="28"/>
              </w:rPr>
              <w:t>Ставка налога на прибыль, %</w:t>
            </w:r>
          </w:p>
        </w:tc>
        <w:tc>
          <w:tcPr>
            <w:tcW w:w="1781"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p>
        </w:tc>
        <w:tc>
          <w:tcPr>
            <w:tcW w:w="2032"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p>
        </w:tc>
        <w:tc>
          <w:tcPr>
            <w:tcW w:w="1584"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p>
        </w:tc>
      </w:tr>
      <w:tr w:rsidR="00797113" w:rsidRPr="00DD4F26" w:rsidTr="00705A2D">
        <w:trPr>
          <w:jc w:val="center"/>
        </w:trPr>
        <w:tc>
          <w:tcPr>
            <w:tcW w:w="3293"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r w:rsidRPr="00DD4F26">
              <w:rPr>
                <w:color w:val="000000"/>
                <w:sz w:val="28"/>
                <w:szCs w:val="28"/>
              </w:rPr>
              <w:t>Сумма налога на прибыль</w:t>
            </w:r>
          </w:p>
        </w:tc>
        <w:tc>
          <w:tcPr>
            <w:tcW w:w="1781"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p>
        </w:tc>
        <w:tc>
          <w:tcPr>
            <w:tcW w:w="2032"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p>
        </w:tc>
        <w:tc>
          <w:tcPr>
            <w:tcW w:w="1584"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p>
        </w:tc>
      </w:tr>
      <w:tr w:rsidR="00797113" w:rsidRPr="00DD4F26" w:rsidTr="00705A2D">
        <w:trPr>
          <w:jc w:val="center"/>
        </w:trPr>
        <w:tc>
          <w:tcPr>
            <w:tcW w:w="3293"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r w:rsidRPr="00DD4F26">
              <w:rPr>
                <w:color w:val="000000"/>
                <w:sz w:val="28"/>
                <w:szCs w:val="28"/>
              </w:rPr>
              <w:t>Сумма чистой прибыли</w:t>
            </w:r>
          </w:p>
        </w:tc>
        <w:tc>
          <w:tcPr>
            <w:tcW w:w="1781"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p>
        </w:tc>
        <w:tc>
          <w:tcPr>
            <w:tcW w:w="2032"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p>
        </w:tc>
        <w:tc>
          <w:tcPr>
            <w:tcW w:w="1584"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p>
        </w:tc>
      </w:tr>
      <w:tr w:rsidR="00797113" w:rsidRPr="00DD4F26" w:rsidTr="00705A2D">
        <w:trPr>
          <w:jc w:val="center"/>
        </w:trPr>
        <w:tc>
          <w:tcPr>
            <w:tcW w:w="3293"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r w:rsidRPr="00DD4F26">
              <w:rPr>
                <w:color w:val="000000"/>
                <w:sz w:val="28"/>
                <w:szCs w:val="28"/>
              </w:rPr>
              <w:t>Рентабельность собственных средств, %</w:t>
            </w:r>
          </w:p>
        </w:tc>
        <w:tc>
          <w:tcPr>
            <w:tcW w:w="1781"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p>
        </w:tc>
        <w:tc>
          <w:tcPr>
            <w:tcW w:w="2032"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p>
        </w:tc>
        <w:tc>
          <w:tcPr>
            <w:tcW w:w="1584"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p>
        </w:tc>
      </w:tr>
      <w:tr w:rsidR="00797113" w:rsidRPr="00DD4F26" w:rsidTr="00705A2D">
        <w:trPr>
          <w:jc w:val="center"/>
        </w:trPr>
        <w:tc>
          <w:tcPr>
            <w:tcW w:w="3293"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r w:rsidRPr="00DD4F26">
              <w:rPr>
                <w:color w:val="000000"/>
                <w:sz w:val="28"/>
                <w:szCs w:val="28"/>
              </w:rPr>
              <w:t>Эффект финансового рычага, %</w:t>
            </w:r>
          </w:p>
        </w:tc>
        <w:tc>
          <w:tcPr>
            <w:tcW w:w="1781"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r w:rsidRPr="00DD4F26">
              <w:rPr>
                <w:color w:val="000000"/>
                <w:sz w:val="28"/>
                <w:szCs w:val="28"/>
              </w:rPr>
              <w:t>----------</w:t>
            </w:r>
          </w:p>
        </w:tc>
        <w:tc>
          <w:tcPr>
            <w:tcW w:w="2032"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p>
        </w:tc>
        <w:tc>
          <w:tcPr>
            <w:tcW w:w="1584"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p>
        </w:tc>
      </w:tr>
    </w:tbl>
    <w:p w:rsidR="00705A2D" w:rsidRDefault="00705A2D" w:rsidP="007926AA">
      <w:pPr>
        <w:jc w:val="both"/>
        <w:rPr>
          <w:color w:val="000000"/>
          <w:sz w:val="28"/>
          <w:szCs w:val="28"/>
        </w:rPr>
      </w:pPr>
    </w:p>
    <w:p w:rsidR="00797113" w:rsidRPr="00DD4F26" w:rsidRDefault="00797113" w:rsidP="007926AA">
      <w:pPr>
        <w:jc w:val="both"/>
        <w:rPr>
          <w:color w:val="000000"/>
          <w:sz w:val="28"/>
          <w:szCs w:val="28"/>
        </w:rPr>
      </w:pPr>
      <w:r w:rsidRPr="00DD4F26">
        <w:rPr>
          <w:color w:val="000000"/>
          <w:sz w:val="28"/>
          <w:szCs w:val="28"/>
        </w:rPr>
        <w:t>2. Определите и проанализируйте эффект производственного рычага на основании следующих данных:</w:t>
      </w:r>
    </w:p>
    <w:tbl>
      <w:tblPr>
        <w:tblW w:w="9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0"/>
        <w:gridCol w:w="1800"/>
        <w:gridCol w:w="1800"/>
        <w:gridCol w:w="1906"/>
      </w:tblGrid>
      <w:tr w:rsidR="00797113" w:rsidRPr="00DD4F26" w:rsidTr="00705A2D">
        <w:trPr>
          <w:jc w:val="center"/>
        </w:trPr>
        <w:tc>
          <w:tcPr>
            <w:tcW w:w="3600" w:type="dxa"/>
            <w:tcBorders>
              <w:top w:val="single" w:sz="4" w:space="0" w:color="auto"/>
              <w:left w:val="single" w:sz="4" w:space="0" w:color="auto"/>
              <w:bottom w:val="single" w:sz="4" w:space="0" w:color="auto"/>
              <w:right w:val="single" w:sz="4" w:space="0" w:color="auto"/>
            </w:tcBorders>
          </w:tcPr>
          <w:p w:rsidR="00797113" w:rsidRPr="00DD4F26" w:rsidRDefault="00797113" w:rsidP="00705A2D">
            <w:pPr>
              <w:jc w:val="center"/>
              <w:rPr>
                <w:color w:val="000000"/>
                <w:sz w:val="28"/>
                <w:szCs w:val="28"/>
              </w:rPr>
            </w:pPr>
            <w:r w:rsidRPr="00DD4F26">
              <w:rPr>
                <w:color w:val="000000"/>
                <w:sz w:val="28"/>
                <w:szCs w:val="28"/>
              </w:rPr>
              <w:t>Показатели</w:t>
            </w:r>
          </w:p>
        </w:tc>
        <w:tc>
          <w:tcPr>
            <w:tcW w:w="1800" w:type="dxa"/>
            <w:tcBorders>
              <w:top w:val="single" w:sz="4" w:space="0" w:color="auto"/>
              <w:left w:val="single" w:sz="4" w:space="0" w:color="auto"/>
              <w:bottom w:val="single" w:sz="4" w:space="0" w:color="auto"/>
              <w:right w:val="single" w:sz="4" w:space="0" w:color="auto"/>
            </w:tcBorders>
          </w:tcPr>
          <w:p w:rsidR="00797113" w:rsidRPr="00DD4F26" w:rsidRDefault="00797113" w:rsidP="00705A2D">
            <w:pPr>
              <w:jc w:val="center"/>
              <w:rPr>
                <w:color w:val="000000"/>
                <w:sz w:val="28"/>
                <w:szCs w:val="28"/>
              </w:rPr>
            </w:pPr>
            <w:r w:rsidRPr="00DD4F26">
              <w:rPr>
                <w:color w:val="000000"/>
                <w:sz w:val="28"/>
                <w:szCs w:val="28"/>
              </w:rPr>
              <w:t>Предприятие 1</w:t>
            </w:r>
          </w:p>
        </w:tc>
        <w:tc>
          <w:tcPr>
            <w:tcW w:w="1800" w:type="dxa"/>
            <w:tcBorders>
              <w:top w:val="single" w:sz="4" w:space="0" w:color="auto"/>
              <w:left w:val="single" w:sz="4" w:space="0" w:color="auto"/>
              <w:bottom w:val="single" w:sz="4" w:space="0" w:color="auto"/>
              <w:right w:val="single" w:sz="4" w:space="0" w:color="auto"/>
            </w:tcBorders>
          </w:tcPr>
          <w:p w:rsidR="00797113" w:rsidRPr="00DD4F26" w:rsidRDefault="00797113" w:rsidP="00705A2D">
            <w:pPr>
              <w:jc w:val="center"/>
              <w:rPr>
                <w:color w:val="000000"/>
                <w:sz w:val="28"/>
                <w:szCs w:val="28"/>
              </w:rPr>
            </w:pPr>
            <w:r w:rsidRPr="00DD4F26">
              <w:rPr>
                <w:color w:val="000000"/>
                <w:sz w:val="28"/>
                <w:szCs w:val="28"/>
              </w:rPr>
              <w:t>Предприятие 2</w:t>
            </w:r>
          </w:p>
        </w:tc>
        <w:tc>
          <w:tcPr>
            <w:tcW w:w="1906" w:type="dxa"/>
            <w:tcBorders>
              <w:top w:val="single" w:sz="4" w:space="0" w:color="auto"/>
              <w:left w:val="single" w:sz="4" w:space="0" w:color="auto"/>
              <w:bottom w:val="single" w:sz="4" w:space="0" w:color="auto"/>
              <w:right w:val="single" w:sz="4" w:space="0" w:color="auto"/>
            </w:tcBorders>
          </w:tcPr>
          <w:p w:rsidR="00797113" w:rsidRPr="00DD4F26" w:rsidRDefault="00797113" w:rsidP="00705A2D">
            <w:pPr>
              <w:jc w:val="center"/>
              <w:rPr>
                <w:color w:val="000000"/>
                <w:sz w:val="28"/>
                <w:szCs w:val="28"/>
              </w:rPr>
            </w:pPr>
            <w:r w:rsidRPr="00DD4F26">
              <w:rPr>
                <w:color w:val="000000"/>
                <w:sz w:val="28"/>
                <w:szCs w:val="28"/>
              </w:rPr>
              <w:t>Предприятие 3</w:t>
            </w:r>
          </w:p>
        </w:tc>
      </w:tr>
      <w:tr w:rsidR="00797113" w:rsidRPr="00DD4F26" w:rsidTr="00705A2D">
        <w:trPr>
          <w:jc w:val="center"/>
        </w:trPr>
        <w:tc>
          <w:tcPr>
            <w:tcW w:w="3600"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r w:rsidRPr="00DD4F26">
              <w:rPr>
                <w:color w:val="000000"/>
                <w:sz w:val="28"/>
                <w:szCs w:val="28"/>
              </w:rPr>
              <w:t>Условно-постоянные расходы, руб.</w:t>
            </w:r>
          </w:p>
        </w:tc>
        <w:tc>
          <w:tcPr>
            <w:tcW w:w="1800" w:type="dxa"/>
            <w:tcBorders>
              <w:top w:val="single" w:sz="4" w:space="0" w:color="auto"/>
              <w:left w:val="single" w:sz="4" w:space="0" w:color="auto"/>
              <w:bottom w:val="single" w:sz="4" w:space="0" w:color="auto"/>
              <w:right w:val="single" w:sz="4" w:space="0" w:color="auto"/>
            </w:tcBorders>
          </w:tcPr>
          <w:p w:rsidR="00797113" w:rsidRPr="00DD4F26" w:rsidRDefault="00797113" w:rsidP="00705A2D">
            <w:pPr>
              <w:jc w:val="center"/>
              <w:rPr>
                <w:color w:val="000000"/>
                <w:sz w:val="28"/>
                <w:szCs w:val="28"/>
              </w:rPr>
            </w:pPr>
            <w:r w:rsidRPr="00DD4F26">
              <w:rPr>
                <w:color w:val="000000"/>
                <w:sz w:val="28"/>
                <w:szCs w:val="28"/>
              </w:rPr>
              <w:t>30 000</w:t>
            </w:r>
          </w:p>
        </w:tc>
        <w:tc>
          <w:tcPr>
            <w:tcW w:w="1800" w:type="dxa"/>
            <w:tcBorders>
              <w:top w:val="single" w:sz="4" w:space="0" w:color="auto"/>
              <w:left w:val="single" w:sz="4" w:space="0" w:color="auto"/>
              <w:bottom w:val="single" w:sz="4" w:space="0" w:color="auto"/>
              <w:right w:val="single" w:sz="4" w:space="0" w:color="auto"/>
            </w:tcBorders>
          </w:tcPr>
          <w:p w:rsidR="00797113" w:rsidRPr="00DD4F26" w:rsidRDefault="00797113" w:rsidP="00705A2D">
            <w:pPr>
              <w:jc w:val="center"/>
              <w:rPr>
                <w:color w:val="000000"/>
                <w:sz w:val="28"/>
                <w:szCs w:val="28"/>
              </w:rPr>
            </w:pPr>
            <w:r w:rsidRPr="00DD4F26">
              <w:rPr>
                <w:color w:val="000000"/>
                <w:sz w:val="28"/>
                <w:szCs w:val="28"/>
              </w:rPr>
              <w:t>54 000</w:t>
            </w:r>
          </w:p>
        </w:tc>
        <w:tc>
          <w:tcPr>
            <w:tcW w:w="1906" w:type="dxa"/>
            <w:tcBorders>
              <w:top w:val="single" w:sz="4" w:space="0" w:color="auto"/>
              <w:left w:val="single" w:sz="4" w:space="0" w:color="auto"/>
              <w:bottom w:val="single" w:sz="4" w:space="0" w:color="auto"/>
              <w:right w:val="single" w:sz="4" w:space="0" w:color="auto"/>
            </w:tcBorders>
          </w:tcPr>
          <w:p w:rsidR="00797113" w:rsidRPr="00DD4F26" w:rsidRDefault="00797113" w:rsidP="00705A2D">
            <w:pPr>
              <w:jc w:val="center"/>
              <w:rPr>
                <w:color w:val="000000"/>
                <w:sz w:val="28"/>
                <w:szCs w:val="28"/>
              </w:rPr>
            </w:pPr>
            <w:r w:rsidRPr="00DD4F26">
              <w:rPr>
                <w:color w:val="000000"/>
                <w:sz w:val="28"/>
                <w:szCs w:val="28"/>
              </w:rPr>
              <w:t>81000</w:t>
            </w:r>
          </w:p>
        </w:tc>
      </w:tr>
      <w:tr w:rsidR="00797113" w:rsidRPr="00DD4F26" w:rsidTr="00705A2D">
        <w:trPr>
          <w:jc w:val="center"/>
        </w:trPr>
        <w:tc>
          <w:tcPr>
            <w:tcW w:w="3600"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r w:rsidRPr="00DD4F26">
              <w:rPr>
                <w:color w:val="000000"/>
                <w:sz w:val="28"/>
                <w:szCs w:val="28"/>
              </w:rPr>
              <w:t>Цена единицы продукции, руб.</w:t>
            </w:r>
          </w:p>
        </w:tc>
        <w:tc>
          <w:tcPr>
            <w:tcW w:w="1800" w:type="dxa"/>
            <w:tcBorders>
              <w:top w:val="single" w:sz="4" w:space="0" w:color="auto"/>
              <w:left w:val="single" w:sz="4" w:space="0" w:color="auto"/>
              <w:bottom w:val="single" w:sz="4" w:space="0" w:color="auto"/>
              <w:right w:val="single" w:sz="4" w:space="0" w:color="auto"/>
            </w:tcBorders>
          </w:tcPr>
          <w:p w:rsidR="00797113" w:rsidRPr="00DD4F26" w:rsidRDefault="00797113" w:rsidP="00705A2D">
            <w:pPr>
              <w:jc w:val="center"/>
              <w:rPr>
                <w:color w:val="000000"/>
                <w:sz w:val="28"/>
                <w:szCs w:val="28"/>
              </w:rPr>
            </w:pPr>
            <w:r w:rsidRPr="00DD4F26">
              <w:rPr>
                <w:color w:val="000000"/>
                <w:sz w:val="28"/>
                <w:szCs w:val="28"/>
              </w:rPr>
              <w:t>3,0</w:t>
            </w:r>
          </w:p>
        </w:tc>
        <w:tc>
          <w:tcPr>
            <w:tcW w:w="1800" w:type="dxa"/>
            <w:tcBorders>
              <w:top w:val="single" w:sz="4" w:space="0" w:color="auto"/>
              <w:left w:val="single" w:sz="4" w:space="0" w:color="auto"/>
              <w:bottom w:val="single" w:sz="4" w:space="0" w:color="auto"/>
              <w:right w:val="single" w:sz="4" w:space="0" w:color="auto"/>
            </w:tcBorders>
          </w:tcPr>
          <w:p w:rsidR="00797113" w:rsidRPr="00DD4F26" w:rsidRDefault="00797113" w:rsidP="00705A2D">
            <w:pPr>
              <w:jc w:val="center"/>
              <w:rPr>
                <w:color w:val="000000"/>
                <w:sz w:val="28"/>
                <w:szCs w:val="28"/>
              </w:rPr>
            </w:pPr>
            <w:r w:rsidRPr="00DD4F26">
              <w:rPr>
                <w:color w:val="000000"/>
                <w:sz w:val="28"/>
                <w:szCs w:val="28"/>
              </w:rPr>
              <w:t>3,0</w:t>
            </w:r>
          </w:p>
        </w:tc>
        <w:tc>
          <w:tcPr>
            <w:tcW w:w="1906" w:type="dxa"/>
            <w:tcBorders>
              <w:top w:val="single" w:sz="4" w:space="0" w:color="auto"/>
              <w:left w:val="single" w:sz="4" w:space="0" w:color="auto"/>
              <w:bottom w:val="single" w:sz="4" w:space="0" w:color="auto"/>
              <w:right w:val="single" w:sz="4" w:space="0" w:color="auto"/>
            </w:tcBorders>
          </w:tcPr>
          <w:p w:rsidR="00797113" w:rsidRPr="00DD4F26" w:rsidRDefault="00797113" w:rsidP="00705A2D">
            <w:pPr>
              <w:jc w:val="center"/>
              <w:rPr>
                <w:color w:val="000000"/>
                <w:sz w:val="28"/>
                <w:szCs w:val="28"/>
              </w:rPr>
            </w:pPr>
            <w:r w:rsidRPr="00DD4F26">
              <w:rPr>
                <w:color w:val="000000"/>
                <w:sz w:val="28"/>
                <w:szCs w:val="28"/>
              </w:rPr>
              <w:t>3,0</w:t>
            </w:r>
          </w:p>
        </w:tc>
      </w:tr>
      <w:tr w:rsidR="00797113" w:rsidRPr="00DD4F26" w:rsidTr="00705A2D">
        <w:trPr>
          <w:jc w:val="center"/>
        </w:trPr>
        <w:tc>
          <w:tcPr>
            <w:tcW w:w="3600"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r w:rsidRPr="00DD4F26">
              <w:rPr>
                <w:color w:val="000000"/>
                <w:sz w:val="28"/>
                <w:szCs w:val="28"/>
              </w:rPr>
              <w:t>Переменные расходы на единицу продукции, руб.</w:t>
            </w:r>
          </w:p>
        </w:tc>
        <w:tc>
          <w:tcPr>
            <w:tcW w:w="1800" w:type="dxa"/>
            <w:tcBorders>
              <w:top w:val="single" w:sz="4" w:space="0" w:color="auto"/>
              <w:left w:val="single" w:sz="4" w:space="0" w:color="auto"/>
              <w:bottom w:val="single" w:sz="4" w:space="0" w:color="auto"/>
              <w:right w:val="single" w:sz="4" w:space="0" w:color="auto"/>
            </w:tcBorders>
          </w:tcPr>
          <w:p w:rsidR="00797113" w:rsidRPr="00DD4F26" w:rsidRDefault="00797113" w:rsidP="00705A2D">
            <w:pPr>
              <w:jc w:val="center"/>
              <w:rPr>
                <w:color w:val="000000"/>
                <w:sz w:val="28"/>
                <w:szCs w:val="28"/>
              </w:rPr>
            </w:pPr>
            <w:r w:rsidRPr="00DD4F26">
              <w:rPr>
                <w:color w:val="000000"/>
                <w:sz w:val="28"/>
                <w:szCs w:val="28"/>
              </w:rPr>
              <w:t>2,0</w:t>
            </w:r>
          </w:p>
        </w:tc>
        <w:tc>
          <w:tcPr>
            <w:tcW w:w="1800" w:type="dxa"/>
            <w:tcBorders>
              <w:top w:val="single" w:sz="4" w:space="0" w:color="auto"/>
              <w:left w:val="single" w:sz="4" w:space="0" w:color="auto"/>
              <w:bottom w:val="single" w:sz="4" w:space="0" w:color="auto"/>
              <w:right w:val="single" w:sz="4" w:space="0" w:color="auto"/>
            </w:tcBorders>
          </w:tcPr>
          <w:p w:rsidR="00797113" w:rsidRPr="00DD4F26" w:rsidRDefault="00797113" w:rsidP="00705A2D">
            <w:pPr>
              <w:jc w:val="center"/>
              <w:rPr>
                <w:color w:val="000000"/>
                <w:sz w:val="28"/>
                <w:szCs w:val="28"/>
              </w:rPr>
            </w:pPr>
            <w:r w:rsidRPr="00DD4F26">
              <w:rPr>
                <w:color w:val="000000"/>
                <w:sz w:val="28"/>
                <w:szCs w:val="28"/>
              </w:rPr>
              <w:t>1,5</w:t>
            </w:r>
          </w:p>
        </w:tc>
        <w:tc>
          <w:tcPr>
            <w:tcW w:w="1906" w:type="dxa"/>
            <w:tcBorders>
              <w:top w:val="single" w:sz="4" w:space="0" w:color="auto"/>
              <w:left w:val="single" w:sz="4" w:space="0" w:color="auto"/>
              <w:bottom w:val="single" w:sz="4" w:space="0" w:color="auto"/>
              <w:right w:val="single" w:sz="4" w:space="0" w:color="auto"/>
            </w:tcBorders>
          </w:tcPr>
          <w:p w:rsidR="00797113" w:rsidRPr="00DD4F26" w:rsidRDefault="00797113" w:rsidP="00705A2D">
            <w:pPr>
              <w:jc w:val="center"/>
              <w:rPr>
                <w:color w:val="000000"/>
                <w:sz w:val="28"/>
                <w:szCs w:val="28"/>
              </w:rPr>
            </w:pPr>
            <w:r w:rsidRPr="00DD4F26">
              <w:rPr>
                <w:color w:val="000000"/>
                <w:sz w:val="28"/>
                <w:szCs w:val="28"/>
              </w:rPr>
              <w:t>1,2</w:t>
            </w:r>
          </w:p>
        </w:tc>
      </w:tr>
      <w:tr w:rsidR="00797113" w:rsidRPr="00DD4F26" w:rsidTr="00705A2D">
        <w:trPr>
          <w:trHeight w:val="138"/>
          <w:jc w:val="center"/>
        </w:trPr>
        <w:tc>
          <w:tcPr>
            <w:tcW w:w="3600" w:type="dxa"/>
            <w:vMerge w:val="restart"/>
            <w:tcBorders>
              <w:top w:val="single" w:sz="4" w:space="0" w:color="auto"/>
              <w:left w:val="single" w:sz="4" w:space="0" w:color="auto"/>
              <w:bottom w:val="single" w:sz="4" w:space="0" w:color="auto"/>
              <w:right w:val="single" w:sz="4" w:space="0" w:color="auto"/>
            </w:tcBorders>
            <w:vAlign w:val="center"/>
          </w:tcPr>
          <w:p w:rsidR="00797113" w:rsidRPr="00DD4F26" w:rsidRDefault="00797113" w:rsidP="007926AA">
            <w:pPr>
              <w:jc w:val="both"/>
              <w:rPr>
                <w:color w:val="000000"/>
                <w:sz w:val="28"/>
                <w:szCs w:val="28"/>
              </w:rPr>
            </w:pPr>
            <w:r w:rsidRPr="00DD4F26">
              <w:rPr>
                <w:color w:val="000000"/>
                <w:sz w:val="28"/>
                <w:szCs w:val="28"/>
              </w:rPr>
              <w:t>Объем производства по вариантам, ед.</w:t>
            </w:r>
          </w:p>
          <w:p w:rsidR="00797113" w:rsidRPr="00DD4F26" w:rsidRDefault="00797113" w:rsidP="007926AA">
            <w:pPr>
              <w:jc w:val="both"/>
              <w:rPr>
                <w:color w:val="000000"/>
                <w:sz w:val="28"/>
                <w:szCs w:val="28"/>
              </w:rPr>
            </w:pPr>
          </w:p>
        </w:tc>
        <w:tc>
          <w:tcPr>
            <w:tcW w:w="1800" w:type="dxa"/>
            <w:tcBorders>
              <w:top w:val="single" w:sz="4" w:space="0" w:color="auto"/>
              <w:left w:val="single" w:sz="4" w:space="0" w:color="auto"/>
              <w:bottom w:val="single" w:sz="4" w:space="0" w:color="auto"/>
              <w:right w:val="single" w:sz="4" w:space="0" w:color="auto"/>
            </w:tcBorders>
          </w:tcPr>
          <w:p w:rsidR="00797113" w:rsidRPr="00DD4F26" w:rsidRDefault="00797113" w:rsidP="00705A2D">
            <w:pPr>
              <w:jc w:val="center"/>
              <w:rPr>
                <w:color w:val="000000"/>
                <w:sz w:val="28"/>
                <w:szCs w:val="28"/>
              </w:rPr>
            </w:pPr>
            <w:r w:rsidRPr="00DD4F26">
              <w:rPr>
                <w:color w:val="000000"/>
                <w:sz w:val="28"/>
                <w:szCs w:val="28"/>
              </w:rPr>
              <w:t>40 000</w:t>
            </w:r>
          </w:p>
        </w:tc>
        <w:tc>
          <w:tcPr>
            <w:tcW w:w="1800" w:type="dxa"/>
            <w:tcBorders>
              <w:top w:val="single" w:sz="4" w:space="0" w:color="auto"/>
              <w:left w:val="single" w:sz="4" w:space="0" w:color="auto"/>
              <w:bottom w:val="single" w:sz="4" w:space="0" w:color="auto"/>
              <w:right w:val="single" w:sz="4" w:space="0" w:color="auto"/>
            </w:tcBorders>
          </w:tcPr>
          <w:p w:rsidR="00797113" w:rsidRPr="00DD4F26" w:rsidRDefault="00797113" w:rsidP="00705A2D">
            <w:pPr>
              <w:jc w:val="center"/>
              <w:rPr>
                <w:color w:val="000000"/>
                <w:sz w:val="28"/>
                <w:szCs w:val="28"/>
              </w:rPr>
            </w:pPr>
            <w:r w:rsidRPr="00DD4F26">
              <w:rPr>
                <w:color w:val="000000"/>
                <w:sz w:val="28"/>
                <w:szCs w:val="28"/>
              </w:rPr>
              <w:t>40 000</w:t>
            </w:r>
          </w:p>
        </w:tc>
        <w:tc>
          <w:tcPr>
            <w:tcW w:w="1906" w:type="dxa"/>
            <w:tcBorders>
              <w:top w:val="single" w:sz="4" w:space="0" w:color="auto"/>
              <w:left w:val="single" w:sz="4" w:space="0" w:color="auto"/>
              <w:bottom w:val="single" w:sz="4" w:space="0" w:color="auto"/>
              <w:right w:val="single" w:sz="4" w:space="0" w:color="auto"/>
            </w:tcBorders>
          </w:tcPr>
          <w:p w:rsidR="00797113" w:rsidRPr="00DD4F26" w:rsidRDefault="00797113" w:rsidP="00705A2D">
            <w:pPr>
              <w:jc w:val="center"/>
              <w:rPr>
                <w:color w:val="000000"/>
                <w:sz w:val="28"/>
                <w:szCs w:val="28"/>
              </w:rPr>
            </w:pPr>
            <w:r w:rsidRPr="00DD4F26">
              <w:rPr>
                <w:color w:val="000000"/>
                <w:sz w:val="28"/>
                <w:szCs w:val="28"/>
              </w:rPr>
              <w:t>40 000</w:t>
            </w:r>
          </w:p>
        </w:tc>
      </w:tr>
      <w:tr w:rsidR="00797113" w:rsidRPr="00DD4F26" w:rsidTr="00705A2D">
        <w:trPr>
          <w:trHeight w:val="138"/>
          <w:jc w:val="center"/>
        </w:trPr>
        <w:tc>
          <w:tcPr>
            <w:tcW w:w="3600" w:type="dxa"/>
            <w:vMerge/>
            <w:tcBorders>
              <w:top w:val="single" w:sz="4" w:space="0" w:color="auto"/>
              <w:left w:val="single" w:sz="4" w:space="0" w:color="auto"/>
              <w:bottom w:val="single" w:sz="4" w:space="0" w:color="auto"/>
              <w:right w:val="single" w:sz="4" w:space="0" w:color="auto"/>
            </w:tcBorders>
            <w:vAlign w:val="center"/>
          </w:tcPr>
          <w:p w:rsidR="00797113" w:rsidRPr="00DD4F26" w:rsidRDefault="00797113" w:rsidP="007926AA">
            <w:pPr>
              <w:jc w:val="both"/>
              <w:rPr>
                <w:color w:val="000000"/>
                <w:sz w:val="28"/>
                <w:szCs w:val="28"/>
              </w:rPr>
            </w:pPr>
          </w:p>
        </w:tc>
        <w:tc>
          <w:tcPr>
            <w:tcW w:w="1800" w:type="dxa"/>
            <w:tcBorders>
              <w:top w:val="single" w:sz="4" w:space="0" w:color="auto"/>
              <w:left w:val="single" w:sz="4" w:space="0" w:color="auto"/>
              <w:bottom w:val="single" w:sz="4" w:space="0" w:color="auto"/>
              <w:right w:val="single" w:sz="4" w:space="0" w:color="auto"/>
            </w:tcBorders>
          </w:tcPr>
          <w:p w:rsidR="00797113" w:rsidRPr="00DD4F26" w:rsidRDefault="00797113" w:rsidP="00705A2D">
            <w:pPr>
              <w:jc w:val="center"/>
              <w:rPr>
                <w:color w:val="000000"/>
                <w:sz w:val="28"/>
                <w:szCs w:val="28"/>
              </w:rPr>
            </w:pPr>
            <w:r w:rsidRPr="00DD4F26">
              <w:rPr>
                <w:color w:val="000000"/>
                <w:sz w:val="28"/>
                <w:szCs w:val="28"/>
              </w:rPr>
              <w:t>60 000</w:t>
            </w:r>
          </w:p>
        </w:tc>
        <w:tc>
          <w:tcPr>
            <w:tcW w:w="1800" w:type="dxa"/>
            <w:tcBorders>
              <w:top w:val="single" w:sz="4" w:space="0" w:color="auto"/>
              <w:left w:val="single" w:sz="4" w:space="0" w:color="auto"/>
              <w:bottom w:val="single" w:sz="4" w:space="0" w:color="auto"/>
              <w:right w:val="single" w:sz="4" w:space="0" w:color="auto"/>
            </w:tcBorders>
          </w:tcPr>
          <w:p w:rsidR="00797113" w:rsidRPr="00DD4F26" w:rsidRDefault="00797113" w:rsidP="00705A2D">
            <w:pPr>
              <w:jc w:val="center"/>
              <w:rPr>
                <w:color w:val="000000"/>
                <w:sz w:val="28"/>
                <w:szCs w:val="28"/>
              </w:rPr>
            </w:pPr>
            <w:r w:rsidRPr="00DD4F26">
              <w:rPr>
                <w:color w:val="000000"/>
                <w:sz w:val="28"/>
                <w:szCs w:val="28"/>
              </w:rPr>
              <w:t>60 000</w:t>
            </w:r>
          </w:p>
        </w:tc>
        <w:tc>
          <w:tcPr>
            <w:tcW w:w="1906" w:type="dxa"/>
            <w:tcBorders>
              <w:top w:val="single" w:sz="4" w:space="0" w:color="auto"/>
              <w:left w:val="single" w:sz="4" w:space="0" w:color="auto"/>
              <w:bottom w:val="single" w:sz="4" w:space="0" w:color="auto"/>
              <w:right w:val="single" w:sz="4" w:space="0" w:color="auto"/>
            </w:tcBorders>
          </w:tcPr>
          <w:p w:rsidR="00797113" w:rsidRPr="00DD4F26" w:rsidRDefault="00797113" w:rsidP="00705A2D">
            <w:pPr>
              <w:jc w:val="center"/>
              <w:rPr>
                <w:color w:val="000000"/>
                <w:sz w:val="28"/>
                <w:szCs w:val="28"/>
              </w:rPr>
            </w:pPr>
            <w:r w:rsidRPr="00DD4F26">
              <w:rPr>
                <w:color w:val="000000"/>
                <w:sz w:val="28"/>
                <w:szCs w:val="28"/>
              </w:rPr>
              <w:t>60 000</w:t>
            </w:r>
          </w:p>
        </w:tc>
      </w:tr>
      <w:tr w:rsidR="00797113" w:rsidRPr="00DD4F26" w:rsidTr="00705A2D">
        <w:trPr>
          <w:trHeight w:val="138"/>
          <w:jc w:val="center"/>
        </w:trPr>
        <w:tc>
          <w:tcPr>
            <w:tcW w:w="3600" w:type="dxa"/>
            <w:vMerge/>
            <w:tcBorders>
              <w:top w:val="single" w:sz="4" w:space="0" w:color="auto"/>
              <w:left w:val="single" w:sz="4" w:space="0" w:color="auto"/>
              <w:bottom w:val="single" w:sz="4" w:space="0" w:color="auto"/>
              <w:right w:val="single" w:sz="4" w:space="0" w:color="auto"/>
            </w:tcBorders>
            <w:vAlign w:val="center"/>
          </w:tcPr>
          <w:p w:rsidR="00797113" w:rsidRPr="00DD4F26" w:rsidRDefault="00797113" w:rsidP="007926AA">
            <w:pPr>
              <w:jc w:val="both"/>
              <w:rPr>
                <w:color w:val="000000"/>
                <w:sz w:val="28"/>
                <w:szCs w:val="28"/>
              </w:rPr>
            </w:pPr>
          </w:p>
        </w:tc>
        <w:tc>
          <w:tcPr>
            <w:tcW w:w="1800" w:type="dxa"/>
            <w:tcBorders>
              <w:top w:val="single" w:sz="4" w:space="0" w:color="auto"/>
              <w:left w:val="single" w:sz="4" w:space="0" w:color="auto"/>
              <w:bottom w:val="single" w:sz="4" w:space="0" w:color="auto"/>
              <w:right w:val="single" w:sz="4" w:space="0" w:color="auto"/>
            </w:tcBorders>
          </w:tcPr>
          <w:p w:rsidR="00797113" w:rsidRPr="00DD4F26" w:rsidRDefault="00797113" w:rsidP="00705A2D">
            <w:pPr>
              <w:jc w:val="center"/>
              <w:rPr>
                <w:color w:val="000000"/>
                <w:sz w:val="28"/>
                <w:szCs w:val="28"/>
              </w:rPr>
            </w:pPr>
            <w:r w:rsidRPr="00DD4F26">
              <w:rPr>
                <w:color w:val="000000"/>
                <w:sz w:val="28"/>
                <w:szCs w:val="28"/>
              </w:rPr>
              <w:t>80 000</w:t>
            </w:r>
          </w:p>
        </w:tc>
        <w:tc>
          <w:tcPr>
            <w:tcW w:w="1800" w:type="dxa"/>
            <w:tcBorders>
              <w:top w:val="single" w:sz="4" w:space="0" w:color="auto"/>
              <w:left w:val="single" w:sz="4" w:space="0" w:color="auto"/>
              <w:bottom w:val="single" w:sz="4" w:space="0" w:color="auto"/>
              <w:right w:val="single" w:sz="4" w:space="0" w:color="auto"/>
            </w:tcBorders>
          </w:tcPr>
          <w:p w:rsidR="00797113" w:rsidRPr="00DD4F26" w:rsidRDefault="00797113" w:rsidP="00705A2D">
            <w:pPr>
              <w:jc w:val="center"/>
              <w:rPr>
                <w:color w:val="000000"/>
                <w:sz w:val="28"/>
                <w:szCs w:val="28"/>
              </w:rPr>
            </w:pPr>
            <w:r w:rsidRPr="00DD4F26">
              <w:rPr>
                <w:color w:val="000000"/>
                <w:sz w:val="28"/>
                <w:szCs w:val="28"/>
              </w:rPr>
              <w:t>80 000</w:t>
            </w:r>
          </w:p>
        </w:tc>
        <w:tc>
          <w:tcPr>
            <w:tcW w:w="1906" w:type="dxa"/>
            <w:tcBorders>
              <w:top w:val="single" w:sz="4" w:space="0" w:color="auto"/>
              <w:left w:val="single" w:sz="4" w:space="0" w:color="auto"/>
              <w:bottom w:val="single" w:sz="4" w:space="0" w:color="auto"/>
              <w:right w:val="single" w:sz="4" w:space="0" w:color="auto"/>
            </w:tcBorders>
          </w:tcPr>
          <w:p w:rsidR="00797113" w:rsidRPr="00DD4F26" w:rsidRDefault="00797113" w:rsidP="00705A2D">
            <w:pPr>
              <w:jc w:val="center"/>
              <w:rPr>
                <w:color w:val="000000"/>
                <w:sz w:val="28"/>
                <w:szCs w:val="28"/>
              </w:rPr>
            </w:pPr>
            <w:r w:rsidRPr="00DD4F26">
              <w:rPr>
                <w:color w:val="000000"/>
                <w:sz w:val="28"/>
                <w:szCs w:val="28"/>
              </w:rPr>
              <w:t>80 000</w:t>
            </w:r>
          </w:p>
        </w:tc>
      </w:tr>
    </w:tbl>
    <w:p w:rsidR="00705A2D" w:rsidRDefault="00705A2D" w:rsidP="007926AA">
      <w:pPr>
        <w:jc w:val="both"/>
        <w:rPr>
          <w:sz w:val="28"/>
          <w:szCs w:val="28"/>
        </w:rPr>
      </w:pPr>
    </w:p>
    <w:p w:rsidR="00797113" w:rsidRPr="00DD4F26" w:rsidRDefault="00797113" w:rsidP="007926AA">
      <w:pPr>
        <w:jc w:val="both"/>
        <w:rPr>
          <w:sz w:val="28"/>
          <w:szCs w:val="28"/>
        </w:rPr>
      </w:pPr>
      <w:r w:rsidRPr="00DD4F26">
        <w:rPr>
          <w:sz w:val="28"/>
          <w:szCs w:val="28"/>
        </w:rPr>
        <w:t>3. Для организации нового бизнеса компании требуется 200 000 рублей. Имеется два варианта:</w:t>
      </w:r>
    </w:p>
    <w:p w:rsidR="00797113" w:rsidRPr="00DD4F26" w:rsidRDefault="00797113" w:rsidP="007926AA">
      <w:pPr>
        <w:ind w:right="70"/>
        <w:jc w:val="both"/>
        <w:rPr>
          <w:sz w:val="28"/>
          <w:szCs w:val="28"/>
        </w:rPr>
      </w:pPr>
      <w:r w:rsidRPr="00DD4F26">
        <w:rPr>
          <w:sz w:val="28"/>
          <w:szCs w:val="28"/>
        </w:rPr>
        <w:t>1) выпуск необеспеченных долговых обязательств на сумму 100 000 рублей под 10% годовых, 100 000 обыкновенных акций номиналом 1 рубль,</w:t>
      </w:r>
    </w:p>
    <w:p w:rsidR="00797113" w:rsidRPr="00DD4F26" w:rsidRDefault="00797113" w:rsidP="007926AA">
      <w:pPr>
        <w:ind w:right="70"/>
        <w:jc w:val="both"/>
        <w:rPr>
          <w:sz w:val="28"/>
          <w:szCs w:val="28"/>
        </w:rPr>
      </w:pPr>
      <w:r w:rsidRPr="00DD4F26">
        <w:rPr>
          <w:sz w:val="28"/>
          <w:szCs w:val="28"/>
        </w:rPr>
        <w:t>2) выпуск необеспеченных долговых обязательств на сумму 20 000 рублей под 10% годовых, 180 000 обыкновенных акций номиналом 1 рубль.</w:t>
      </w:r>
    </w:p>
    <w:p w:rsidR="00797113" w:rsidRPr="00DD4F26" w:rsidRDefault="00797113" w:rsidP="00705A2D">
      <w:pPr>
        <w:ind w:right="70" w:firstLine="709"/>
        <w:jc w:val="both"/>
        <w:rPr>
          <w:sz w:val="28"/>
          <w:szCs w:val="28"/>
        </w:rPr>
      </w:pPr>
      <w:r w:rsidRPr="00DD4F26">
        <w:rPr>
          <w:sz w:val="28"/>
          <w:szCs w:val="28"/>
        </w:rPr>
        <w:t>Прибыль до выплаты процентов и налогов планируется в размере 60 000 рублей. Ставка налога на прибыль – 20%. Определите чистую прибыль на акцию по каждому из вариантов.</w:t>
      </w:r>
    </w:p>
    <w:p w:rsidR="00797113" w:rsidRPr="00DD4F26" w:rsidRDefault="00797113" w:rsidP="007926AA">
      <w:pPr>
        <w:jc w:val="both"/>
        <w:rPr>
          <w:sz w:val="28"/>
          <w:szCs w:val="28"/>
        </w:rPr>
      </w:pPr>
      <w:r w:rsidRPr="00DD4F26">
        <w:rPr>
          <w:sz w:val="28"/>
          <w:szCs w:val="28"/>
        </w:rPr>
        <w:lastRenderedPageBreak/>
        <w:t>4. Имеются следующие данные о компании АВС: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
        <w:gridCol w:w="6857"/>
        <w:gridCol w:w="1513"/>
      </w:tblGrid>
      <w:tr w:rsidR="00797113" w:rsidRPr="00DD4F26">
        <w:tc>
          <w:tcPr>
            <w:tcW w:w="484" w:type="dxa"/>
            <w:tcBorders>
              <w:top w:val="single" w:sz="4" w:space="0" w:color="auto"/>
              <w:left w:val="single" w:sz="4" w:space="0" w:color="auto"/>
              <w:bottom w:val="single" w:sz="4" w:space="0" w:color="auto"/>
              <w:right w:val="single" w:sz="4" w:space="0" w:color="auto"/>
            </w:tcBorders>
          </w:tcPr>
          <w:p w:rsidR="00797113" w:rsidRPr="00DD4F26" w:rsidRDefault="00797113" w:rsidP="00DE154A">
            <w:pPr>
              <w:jc w:val="center"/>
              <w:rPr>
                <w:sz w:val="28"/>
                <w:szCs w:val="28"/>
              </w:rPr>
            </w:pPr>
            <w:r w:rsidRPr="00DD4F26">
              <w:rPr>
                <w:sz w:val="28"/>
                <w:szCs w:val="28"/>
              </w:rPr>
              <w:t>№</w:t>
            </w:r>
          </w:p>
        </w:tc>
        <w:tc>
          <w:tcPr>
            <w:tcW w:w="6857" w:type="dxa"/>
            <w:tcBorders>
              <w:top w:val="single" w:sz="4" w:space="0" w:color="auto"/>
              <w:left w:val="single" w:sz="4" w:space="0" w:color="auto"/>
              <w:bottom w:val="single" w:sz="4" w:space="0" w:color="auto"/>
              <w:right w:val="single" w:sz="4" w:space="0" w:color="auto"/>
            </w:tcBorders>
          </w:tcPr>
          <w:p w:rsidR="00797113" w:rsidRPr="00DD4F26" w:rsidRDefault="00797113" w:rsidP="00DE154A">
            <w:pPr>
              <w:jc w:val="center"/>
              <w:rPr>
                <w:sz w:val="28"/>
                <w:szCs w:val="28"/>
              </w:rPr>
            </w:pPr>
            <w:r w:rsidRPr="00DD4F26">
              <w:rPr>
                <w:sz w:val="28"/>
                <w:szCs w:val="28"/>
              </w:rPr>
              <w:t>Показатели</w:t>
            </w:r>
          </w:p>
        </w:tc>
        <w:tc>
          <w:tcPr>
            <w:tcW w:w="1513" w:type="dxa"/>
            <w:tcBorders>
              <w:top w:val="single" w:sz="4" w:space="0" w:color="auto"/>
              <w:left w:val="single" w:sz="4" w:space="0" w:color="auto"/>
              <w:bottom w:val="single" w:sz="4" w:space="0" w:color="auto"/>
              <w:right w:val="single" w:sz="4" w:space="0" w:color="auto"/>
            </w:tcBorders>
          </w:tcPr>
          <w:p w:rsidR="00797113" w:rsidRPr="00DD4F26" w:rsidRDefault="00797113" w:rsidP="00DE154A">
            <w:pPr>
              <w:jc w:val="center"/>
              <w:rPr>
                <w:sz w:val="28"/>
                <w:szCs w:val="28"/>
              </w:rPr>
            </w:pPr>
            <w:r w:rsidRPr="00DD4F26">
              <w:rPr>
                <w:sz w:val="28"/>
                <w:szCs w:val="28"/>
              </w:rPr>
              <w:t>Рубли</w:t>
            </w:r>
          </w:p>
        </w:tc>
      </w:tr>
      <w:tr w:rsidR="00797113" w:rsidRPr="00DD4F26">
        <w:tc>
          <w:tcPr>
            <w:tcW w:w="484"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1</w:t>
            </w:r>
          </w:p>
        </w:tc>
        <w:tc>
          <w:tcPr>
            <w:tcW w:w="6857"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Выручка от реализации продукции</w:t>
            </w:r>
          </w:p>
        </w:tc>
        <w:tc>
          <w:tcPr>
            <w:tcW w:w="1513" w:type="dxa"/>
            <w:tcBorders>
              <w:top w:val="single" w:sz="4" w:space="0" w:color="auto"/>
              <w:left w:val="single" w:sz="4" w:space="0" w:color="auto"/>
              <w:bottom w:val="single" w:sz="4" w:space="0" w:color="auto"/>
              <w:right w:val="single" w:sz="4" w:space="0" w:color="auto"/>
            </w:tcBorders>
          </w:tcPr>
          <w:p w:rsidR="00797113" w:rsidRPr="00DD4F26" w:rsidRDefault="00797113" w:rsidP="00DE154A">
            <w:pPr>
              <w:jc w:val="center"/>
              <w:rPr>
                <w:sz w:val="28"/>
                <w:szCs w:val="28"/>
              </w:rPr>
            </w:pPr>
            <w:r w:rsidRPr="00DD4F26">
              <w:rPr>
                <w:sz w:val="28"/>
                <w:szCs w:val="28"/>
              </w:rPr>
              <w:t>30 000</w:t>
            </w:r>
          </w:p>
        </w:tc>
      </w:tr>
      <w:tr w:rsidR="00797113" w:rsidRPr="00DD4F26">
        <w:tc>
          <w:tcPr>
            <w:tcW w:w="484"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2</w:t>
            </w:r>
          </w:p>
        </w:tc>
        <w:tc>
          <w:tcPr>
            <w:tcW w:w="6857"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Переменные расходы</w:t>
            </w:r>
          </w:p>
        </w:tc>
        <w:tc>
          <w:tcPr>
            <w:tcW w:w="1513" w:type="dxa"/>
            <w:tcBorders>
              <w:top w:val="single" w:sz="4" w:space="0" w:color="auto"/>
              <w:left w:val="single" w:sz="4" w:space="0" w:color="auto"/>
              <w:bottom w:val="single" w:sz="4" w:space="0" w:color="auto"/>
              <w:right w:val="single" w:sz="4" w:space="0" w:color="auto"/>
            </w:tcBorders>
          </w:tcPr>
          <w:p w:rsidR="00797113" w:rsidRPr="00DD4F26" w:rsidRDefault="00797113" w:rsidP="00DE154A">
            <w:pPr>
              <w:jc w:val="center"/>
              <w:rPr>
                <w:sz w:val="28"/>
                <w:szCs w:val="28"/>
              </w:rPr>
            </w:pPr>
            <w:r w:rsidRPr="00DD4F26">
              <w:rPr>
                <w:sz w:val="28"/>
                <w:szCs w:val="28"/>
              </w:rPr>
              <w:t>10 000</w:t>
            </w:r>
          </w:p>
        </w:tc>
      </w:tr>
      <w:tr w:rsidR="00797113" w:rsidRPr="00DD4F26">
        <w:tc>
          <w:tcPr>
            <w:tcW w:w="484"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3</w:t>
            </w:r>
          </w:p>
        </w:tc>
        <w:tc>
          <w:tcPr>
            <w:tcW w:w="6857"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Постоянные расходы</w:t>
            </w:r>
          </w:p>
        </w:tc>
        <w:tc>
          <w:tcPr>
            <w:tcW w:w="1513" w:type="dxa"/>
            <w:tcBorders>
              <w:top w:val="single" w:sz="4" w:space="0" w:color="auto"/>
              <w:left w:val="single" w:sz="4" w:space="0" w:color="auto"/>
              <w:bottom w:val="single" w:sz="4" w:space="0" w:color="auto"/>
              <w:right w:val="single" w:sz="4" w:space="0" w:color="auto"/>
            </w:tcBorders>
          </w:tcPr>
          <w:p w:rsidR="00797113" w:rsidRPr="00DD4F26" w:rsidRDefault="00797113" w:rsidP="00DE154A">
            <w:pPr>
              <w:jc w:val="center"/>
              <w:rPr>
                <w:sz w:val="28"/>
                <w:szCs w:val="28"/>
              </w:rPr>
            </w:pPr>
            <w:r w:rsidRPr="00DD4F26">
              <w:rPr>
                <w:sz w:val="28"/>
                <w:szCs w:val="28"/>
              </w:rPr>
              <w:t>5 000</w:t>
            </w:r>
          </w:p>
        </w:tc>
      </w:tr>
      <w:tr w:rsidR="00797113" w:rsidRPr="00DD4F26">
        <w:tc>
          <w:tcPr>
            <w:tcW w:w="484"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4</w:t>
            </w:r>
          </w:p>
        </w:tc>
        <w:tc>
          <w:tcPr>
            <w:tcW w:w="6857"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EBIT</w:t>
            </w:r>
          </w:p>
        </w:tc>
        <w:tc>
          <w:tcPr>
            <w:tcW w:w="1513" w:type="dxa"/>
            <w:tcBorders>
              <w:top w:val="single" w:sz="4" w:space="0" w:color="auto"/>
              <w:left w:val="single" w:sz="4" w:space="0" w:color="auto"/>
              <w:bottom w:val="single" w:sz="4" w:space="0" w:color="auto"/>
              <w:right w:val="single" w:sz="4" w:space="0" w:color="auto"/>
            </w:tcBorders>
          </w:tcPr>
          <w:p w:rsidR="00797113" w:rsidRPr="00DD4F26" w:rsidRDefault="00797113" w:rsidP="00DE154A">
            <w:pPr>
              <w:jc w:val="center"/>
              <w:rPr>
                <w:sz w:val="28"/>
                <w:szCs w:val="28"/>
              </w:rPr>
            </w:pPr>
            <w:r w:rsidRPr="00DD4F26">
              <w:rPr>
                <w:sz w:val="28"/>
                <w:szCs w:val="28"/>
              </w:rPr>
              <w:t>15 000</w:t>
            </w:r>
          </w:p>
        </w:tc>
      </w:tr>
      <w:tr w:rsidR="00797113" w:rsidRPr="00DD4F26">
        <w:tc>
          <w:tcPr>
            <w:tcW w:w="484"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5</w:t>
            </w:r>
          </w:p>
        </w:tc>
        <w:tc>
          <w:tcPr>
            <w:tcW w:w="6857"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Сумма процентов, подлежащих уплате за пользование заемными средствами</w:t>
            </w:r>
          </w:p>
        </w:tc>
        <w:tc>
          <w:tcPr>
            <w:tcW w:w="1513" w:type="dxa"/>
            <w:tcBorders>
              <w:top w:val="single" w:sz="4" w:space="0" w:color="auto"/>
              <w:left w:val="single" w:sz="4" w:space="0" w:color="auto"/>
              <w:bottom w:val="single" w:sz="4" w:space="0" w:color="auto"/>
              <w:right w:val="single" w:sz="4" w:space="0" w:color="auto"/>
            </w:tcBorders>
          </w:tcPr>
          <w:p w:rsidR="00797113" w:rsidRPr="00DD4F26" w:rsidRDefault="00797113" w:rsidP="00DE154A">
            <w:pPr>
              <w:jc w:val="center"/>
              <w:rPr>
                <w:sz w:val="28"/>
                <w:szCs w:val="28"/>
              </w:rPr>
            </w:pPr>
            <w:r w:rsidRPr="00DD4F26">
              <w:rPr>
                <w:sz w:val="28"/>
                <w:szCs w:val="28"/>
              </w:rPr>
              <w:t>7 000</w:t>
            </w:r>
          </w:p>
        </w:tc>
      </w:tr>
      <w:tr w:rsidR="00797113" w:rsidRPr="00DD4F26">
        <w:tc>
          <w:tcPr>
            <w:tcW w:w="484"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6</w:t>
            </w:r>
          </w:p>
        </w:tc>
        <w:tc>
          <w:tcPr>
            <w:tcW w:w="6857"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Ставка налога на прибыль, %</w:t>
            </w:r>
          </w:p>
        </w:tc>
        <w:tc>
          <w:tcPr>
            <w:tcW w:w="1513" w:type="dxa"/>
            <w:tcBorders>
              <w:top w:val="single" w:sz="4" w:space="0" w:color="auto"/>
              <w:left w:val="single" w:sz="4" w:space="0" w:color="auto"/>
              <w:bottom w:val="single" w:sz="4" w:space="0" w:color="auto"/>
              <w:right w:val="single" w:sz="4" w:space="0" w:color="auto"/>
            </w:tcBorders>
          </w:tcPr>
          <w:p w:rsidR="00797113" w:rsidRPr="00DD4F26" w:rsidRDefault="00797113" w:rsidP="00DE154A">
            <w:pPr>
              <w:jc w:val="center"/>
              <w:rPr>
                <w:sz w:val="28"/>
                <w:szCs w:val="28"/>
              </w:rPr>
            </w:pPr>
            <w:r w:rsidRPr="00DD4F26">
              <w:rPr>
                <w:sz w:val="28"/>
                <w:szCs w:val="28"/>
              </w:rPr>
              <w:t>20</w:t>
            </w:r>
          </w:p>
        </w:tc>
      </w:tr>
    </w:tbl>
    <w:p w:rsidR="00797113" w:rsidRPr="00DD4F26" w:rsidRDefault="00797113" w:rsidP="007926AA">
      <w:pPr>
        <w:jc w:val="both"/>
        <w:rPr>
          <w:sz w:val="28"/>
          <w:szCs w:val="28"/>
        </w:rPr>
      </w:pPr>
      <w:r w:rsidRPr="00DD4F26">
        <w:rPr>
          <w:sz w:val="28"/>
          <w:szCs w:val="28"/>
        </w:rPr>
        <w:t>Определите ЭФР, ЭПР, а также совместный эффект от данных рычагов.</w:t>
      </w:r>
    </w:p>
    <w:p w:rsidR="00DE154A" w:rsidRDefault="00DE154A" w:rsidP="007926AA">
      <w:pPr>
        <w:jc w:val="both"/>
        <w:rPr>
          <w:sz w:val="28"/>
          <w:szCs w:val="28"/>
        </w:rPr>
      </w:pPr>
    </w:p>
    <w:p w:rsidR="00797113" w:rsidRPr="00DD4F26" w:rsidRDefault="00797113" w:rsidP="007926AA">
      <w:pPr>
        <w:jc w:val="both"/>
        <w:rPr>
          <w:sz w:val="28"/>
          <w:szCs w:val="28"/>
        </w:rPr>
      </w:pPr>
      <w:r w:rsidRPr="00DD4F26">
        <w:rPr>
          <w:sz w:val="28"/>
          <w:szCs w:val="28"/>
        </w:rPr>
        <w:t>5. Компании требуется увеличить размер активов на 30 000 долларов. Возможна реализация следующих вариантов финансирования:</w:t>
      </w:r>
    </w:p>
    <w:p w:rsidR="00797113" w:rsidRPr="00DD4F26" w:rsidRDefault="00797113" w:rsidP="007926AA">
      <w:pPr>
        <w:jc w:val="both"/>
        <w:rPr>
          <w:sz w:val="28"/>
          <w:szCs w:val="28"/>
        </w:rPr>
      </w:pPr>
      <w:r w:rsidRPr="00DD4F26">
        <w:rPr>
          <w:sz w:val="28"/>
          <w:szCs w:val="28"/>
        </w:rPr>
        <w:t>а) эмиссия обыкновенных акций номиналом 15 долларов,</w:t>
      </w:r>
    </w:p>
    <w:p w:rsidR="00797113" w:rsidRPr="00DD4F26" w:rsidRDefault="00797113" w:rsidP="007926AA">
      <w:pPr>
        <w:jc w:val="both"/>
        <w:rPr>
          <w:sz w:val="28"/>
          <w:szCs w:val="28"/>
        </w:rPr>
      </w:pPr>
      <w:r w:rsidRPr="00DD4F26">
        <w:rPr>
          <w:sz w:val="28"/>
          <w:szCs w:val="28"/>
        </w:rPr>
        <w:t>б) привлечение банковского кредита под 10% годовых.</w:t>
      </w:r>
    </w:p>
    <w:p w:rsidR="00797113" w:rsidRDefault="00797113" w:rsidP="00DE154A">
      <w:pPr>
        <w:ind w:firstLine="709"/>
        <w:jc w:val="both"/>
        <w:rPr>
          <w:sz w:val="28"/>
          <w:szCs w:val="28"/>
        </w:rPr>
      </w:pPr>
      <w:r w:rsidRPr="00DD4F26">
        <w:rPr>
          <w:sz w:val="28"/>
          <w:szCs w:val="28"/>
        </w:rPr>
        <w:t>В настоящее время компания имеет акционерный капитал в размере  15 000 долларов (10 долларов за акцию), ЕВIT - 5000 долларов, выпущены облигации на сумму 10 000 долларов под 8% годовых. Ставка налога на прибыль – 20%. Определите величину EPS для каждого из вариантов финансирования.</w:t>
      </w:r>
    </w:p>
    <w:p w:rsidR="00DE154A" w:rsidRDefault="00DE154A" w:rsidP="00DE154A">
      <w:pPr>
        <w:ind w:firstLine="709"/>
        <w:jc w:val="both"/>
        <w:rPr>
          <w:sz w:val="28"/>
          <w:szCs w:val="28"/>
        </w:rPr>
      </w:pPr>
    </w:p>
    <w:p w:rsidR="00DE154A" w:rsidRDefault="00DE154A" w:rsidP="00DE154A">
      <w:pPr>
        <w:ind w:firstLine="709"/>
        <w:jc w:val="both"/>
        <w:rPr>
          <w:sz w:val="28"/>
          <w:szCs w:val="28"/>
        </w:rPr>
      </w:pPr>
    </w:p>
    <w:p w:rsidR="00DE154A" w:rsidRDefault="00DE154A" w:rsidP="00DE154A">
      <w:pPr>
        <w:ind w:firstLine="709"/>
        <w:jc w:val="both"/>
        <w:rPr>
          <w:sz w:val="28"/>
          <w:szCs w:val="28"/>
        </w:rPr>
      </w:pPr>
    </w:p>
    <w:p w:rsidR="00DE154A" w:rsidRDefault="00DE154A" w:rsidP="00DE154A">
      <w:pPr>
        <w:ind w:firstLine="709"/>
        <w:jc w:val="both"/>
        <w:rPr>
          <w:sz w:val="28"/>
          <w:szCs w:val="28"/>
        </w:rPr>
      </w:pPr>
    </w:p>
    <w:p w:rsidR="00DE154A" w:rsidRDefault="00DE154A" w:rsidP="00DE154A">
      <w:pPr>
        <w:ind w:firstLine="709"/>
        <w:jc w:val="both"/>
        <w:rPr>
          <w:sz w:val="28"/>
          <w:szCs w:val="28"/>
        </w:rPr>
      </w:pPr>
    </w:p>
    <w:p w:rsidR="00DE154A" w:rsidRDefault="00DE154A" w:rsidP="00DE154A">
      <w:pPr>
        <w:ind w:firstLine="709"/>
        <w:jc w:val="both"/>
        <w:rPr>
          <w:sz w:val="28"/>
          <w:szCs w:val="28"/>
        </w:rPr>
      </w:pPr>
    </w:p>
    <w:p w:rsidR="00DE154A" w:rsidRDefault="00DE154A" w:rsidP="00DE154A">
      <w:pPr>
        <w:ind w:firstLine="709"/>
        <w:jc w:val="both"/>
        <w:rPr>
          <w:sz w:val="28"/>
          <w:szCs w:val="28"/>
        </w:rPr>
      </w:pPr>
    </w:p>
    <w:p w:rsidR="00DE154A" w:rsidRDefault="00DE154A" w:rsidP="00DE154A">
      <w:pPr>
        <w:ind w:firstLine="709"/>
        <w:jc w:val="both"/>
        <w:rPr>
          <w:sz w:val="28"/>
          <w:szCs w:val="28"/>
        </w:rPr>
      </w:pPr>
    </w:p>
    <w:p w:rsidR="00DE154A" w:rsidRDefault="00DE154A" w:rsidP="00DE154A">
      <w:pPr>
        <w:ind w:firstLine="709"/>
        <w:jc w:val="both"/>
        <w:rPr>
          <w:sz w:val="28"/>
          <w:szCs w:val="28"/>
        </w:rPr>
      </w:pPr>
    </w:p>
    <w:p w:rsidR="00DE154A" w:rsidRDefault="00DE154A" w:rsidP="00DE154A">
      <w:pPr>
        <w:ind w:firstLine="709"/>
        <w:jc w:val="both"/>
        <w:rPr>
          <w:sz w:val="28"/>
          <w:szCs w:val="28"/>
        </w:rPr>
      </w:pPr>
    </w:p>
    <w:p w:rsidR="00DE154A" w:rsidRDefault="00DE154A" w:rsidP="00DE154A">
      <w:pPr>
        <w:ind w:firstLine="709"/>
        <w:jc w:val="both"/>
        <w:rPr>
          <w:sz w:val="28"/>
          <w:szCs w:val="28"/>
        </w:rPr>
      </w:pPr>
    </w:p>
    <w:p w:rsidR="00DE154A" w:rsidRDefault="00DE154A" w:rsidP="00DE154A">
      <w:pPr>
        <w:ind w:firstLine="709"/>
        <w:jc w:val="both"/>
        <w:rPr>
          <w:sz w:val="28"/>
          <w:szCs w:val="28"/>
        </w:rPr>
      </w:pPr>
    </w:p>
    <w:p w:rsidR="00DE154A" w:rsidRDefault="00DE154A" w:rsidP="00DE154A">
      <w:pPr>
        <w:ind w:firstLine="709"/>
        <w:jc w:val="both"/>
        <w:rPr>
          <w:sz w:val="28"/>
          <w:szCs w:val="28"/>
        </w:rPr>
      </w:pPr>
    </w:p>
    <w:p w:rsidR="00DE154A" w:rsidRDefault="00DE154A" w:rsidP="00DE154A">
      <w:pPr>
        <w:ind w:firstLine="709"/>
        <w:jc w:val="both"/>
        <w:rPr>
          <w:sz w:val="28"/>
          <w:szCs w:val="28"/>
        </w:rPr>
      </w:pPr>
    </w:p>
    <w:p w:rsidR="00DE154A" w:rsidRDefault="00DE154A" w:rsidP="00DE154A">
      <w:pPr>
        <w:ind w:firstLine="709"/>
        <w:jc w:val="both"/>
        <w:rPr>
          <w:sz w:val="28"/>
          <w:szCs w:val="28"/>
        </w:rPr>
      </w:pPr>
    </w:p>
    <w:p w:rsidR="00DE154A" w:rsidRDefault="00DE154A" w:rsidP="00DE154A">
      <w:pPr>
        <w:ind w:firstLine="709"/>
        <w:jc w:val="both"/>
        <w:rPr>
          <w:sz w:val="28"/>
          <w:szCs w:val="28"/>
        </w:rPr>
      </w:pPr>
    </w:p>
    <w:p w:rsidR="00DE154A" w:rsidRDefault="00DE154A" w:rsidP="00DE154A">
      <w:pPr>
        <w:ind w:firstLine="709"/>
        <w:jc w:val="both"/>
        <w:rPr>
          <w:sz w:val="28"/>
          <w:szCs w:val="28"/>
        </w:rPr>
      </w:pPr>
    </w:p>
    <w:p w:rsidR="00DE154A" w:rsidRDefault="00DE154A" w:rsidP="00DE154A">
      <w:pPr>
        <w:ind w:firstLine="709"/>
        <w:jc w:val="both"/>
        <w:rPr>
          <w:sz w:val="28"/>
          <w:szCs w:val="28"/>
        </w:rPr>
      </w:pPr>
    </w:p>
    <w:p w:rsidR="00DE154A" w:rsidRDefault="00DE154A" w:rsidP="00DE154A">
      <w:pPr>
        <w:ind w:firstLine="709"/>
        <w:jc w:val="both"/>
        <w:rPr>
          <w:sz w:val="28"/>
          <w:szCs w:val="28"/>
        </w:rPr>
      </w:pPr>
    </w:p>
    <w:p w:rsidR="00DE154A" w:rsidRDefault="00DE154A" w:rsidP="00DE154A">
      <w:pPr>
        <w:ind w:firstLine="709"/>
        <w:jc w:val="both"/>
        <w:rPr>
          <w:sz w:val="28"/>
          <w:szCs w:val="28"/>
        </w:rPr>
      </w:pPr>
    </w:p>
    <w:p w:rsidR="00DE154A" w:rsidRDefault="00DE154A" w:rsidP="00DE154A">
      <w:pPr>
        <w:ind w:firstLine="709"/>
        <w:jc w:val="both"/>
        <w:rPr>
          <w:sz w:val="28"/>
          <w:szCs w:val="28"/>
        </w:rPr>
      </w:pPr>
    </w:p>
    <w:p w:rsidR="00DE154A" w:rsidRPr="00DD4F26" w:rsidRDefault="00DE154A" w:rsidP="00DE154A">
      <w:pPr>
        <w:ind w:firstLine="709"/>
        <w:jc w:val="both"/>
        <w:rPr>
          <w:sz w:val="28"/>
          <w:szCs w:val="28"/>
        </w:rPr>
      </w:pPr>
    </w:p>
    <w:p w:rsidR="000A0B6D" w:rsidRDefault="000A0B6D" w:rsidP="00DE154A">
      <w:pPr>
        <w:pStyle w:val="2"/>
        <w:spacing w:before="0" w:after="0"/>
        <w:jc w:val="center"/>
        <w:rPr>
          <w:rFonts w:ascii="Times New Roman" w:hAnsi="Times New Roman" w:cs="Times New Roman"/>
          <w:i w:val="0"/>
          <w:iCs w:val="0"/>
          <w:u w:val="single"/>
        </w:rPr>
      </w:pPr>
      <w:bookmarkStart w:id="36" w:name="_Toc328741040"/>
      <w:r w:rsidRPr="00DD4F26">
        <w:rPr>
          <w:rFonts w:ascii="Times New Roman" w:hAnsi="Times New Roman" w:cs="Times New Roman"/>
          <w:i w:val="0"/>
          <w:iCs w:val="0"/>
          <w:u w:val="single"/>
        </w:rPr>
        <w:lastRenderedPageBreak/>
        <w:t>Тестовые задания с ответами</w:t>
      </w:r>
      <w:bookmarkEnd w:id="36"/>
    </w:p>
    <w:p w:rsidR="00DE154A" w:rsidRPr="00DE154A" w:rsidRDefault="00DE154A" w:rsidP="00DE154A"/>
    <w:p w:rsidR="000A0B6D" w:rsidRPr="00DD4F26" w:rsidRDefault="000A0B6D" w:rsidP="007926AA">
      <w:pPr>
        <w:jc w:val="both"/>
        <w:rPr>
          <w:b/>
          <w:sz w:val="28"/>
          <w:szCs w:val="28"/>
        </w:rPr>
      </w:pPr>
      <w:r w:rsidRPr="00DD4F26">
        <w:rPr>
          <w:b/>
          <w:sz w:val="28"/>
          <w:szCs w:val="28"/>
        </w:rPr>
        <w:t>1. Плечо финансового рычага представляет собой:</w:t>
      </w:r>
    </w:p>
    <w:p w:rsidR="000A0B6D" w:rsidRPr="00DD4F26" w:rsidRDefault="000A0B6D" w:rsidP="007926AA">
      <w:pPr>
        <w:jc w:val="both"/>
        <w:rPr>
          <w:sz w:val="28"/>
          <w:szCs w:val="28"/>
        </w:rPr>
      </w:pPr>
      <w:r w:rsidRPr="00DD4F26">
        <w:rPr>
          <w:sz w:val="28"/>
          <w:szCs w:val="28"/>
        </w:rPr>
        <w:t>а) отношение заемных средств предприятия к его собственным средствам,</w:t>
      </w:r>
    </w:p>
    <w:p w:rsidR="000A0B6D" w:rsidRPr="00DD4F26" w:rsidRDefault="000A0B6D" w:rsidP="007926AA">
      <w:pPr>
        <w:jc w:val="both"/>
        <w:rPr>
          <w:sz w:val="28"/>
          <w:szCs w:val="28"/>
        </w:rPr>
      </w:pPr>
      <w:r w:rsidRPr="00DD4F26">
        <w:rPr>
          <w:sz w:val="28"/>
          <w:szCs w:val="28"/>
        </w:rPr>
        <w:t>б) отношение собственных средств предприятия к заемным,</w:t>
      </w:r>
    </w:p>
    <w:p w:rsidR="000A0B6D" w:rsidRPr="00DD4F26" w:rsidRDefault="000A0B6D" w:rsidP="007926AA">
      <w:pPr>
        <w:jc w:val="both"/>
        <w:rPr>
          <w:sz w:val="28"/>
          <w:szCs w:val="28"/>
        </w:rPr>
      </w:pPr>
      <w:r w:rsidRPr="00DD4F26">
        <w:rPr>
          <w:sz w:val="28"/>
          <w:szCs w:val="28"/>
        </w:rPr>
        <w:t>в) разность между собственными и заемными средствами,</w:t>
      </w:r>
    </w:p>
    <w:p w:rsidR="000A0B6D" w:rsidRPr="00DD4F26" w:rsidRDefault="000A0B6D" w:rsidP="007926AA">
      <w:pPr>
        <w:jc w:val="both"/>
        <w:rPr>
          <w:sz w:val="28"/>
          <w:szCs w:val="28"/>
        </w:rPr>
      </w:pPr>
      <w:r w:rsidRPr="00DD4F26">
        <w:rPr>
          <w:sz w:val="28"/>
          <w:szCs w:val="28"/>
        </w:rPr>
        <w:t>г) верного ответа нет.</w:t>
      </w:r>
    </w:p>
    <w:p w:rsidR="000A0B6D" w:rsidRPr="00DD4F26" w:rsidRDefault="000A0B6D" w:rsidP="007926AA">
      <w:pPr>
        <w:jc w:val="both"/>
        <w:rPr>
          <w:b/>
          <w:sz w:val="28"/>
          <w:szCs w:val="28"/>
        </w:rPr>
      </w:pPr>
      <w:r w:rsidRPr="00DD4F26">
        <w:rPr>
          <w:b/>
          <w:sz w:val="28"/>
          <w:szCs w:val="28"/>
        </w:rPr>
        <w:t>2. Налоговый корректор:</w:t>
      </w:r>
    </w:p>
    <w:p w:rsidR="000A0B6D" w:rsidRPr="00DD4F26" w:rsidRDefault="000A0B6D" w:rsidP="007926AA">
      <w:pPr>
        <w:jc w:val="both"/>
        <w:rPr>
          <w:sz w:val="28"/>
          <w:szCs w:val="28"/>
        </w:rPr>
      </w:pPr>
      <w:r w:rsidRPr="00DD4F26">
        <w:rPr>
          <w:sz w:val="28"/>
          <w:szCs w:val="28"/>
        </w:rPr>
        <w:t xml:space="preserve">а) уменьшает эффект финансового рычага,   </w:t>
      </w:r>
    </w:p>
    <w:p w:rsidR="000A0B6D" w:rsidRPr="00DD4F26" w:rsidRDefault="000A0B6D" w:rsidP="007926AA">
      <w:pPr>
        <w:jc w:val="both"/>
        <w:rPr>
          <w:sz w:val="28"/>
          <w:szCs w:val="28"/>
        </w:rPr>
      </w:pPr>
      <w:r w:rsidRPr="00DD4F26">
        <w:rPr>
          <w:sz w:val="28"/>
          <w:szCs w:val="28"/>
        </w:rPr>
        <w:t>б) увеличивает эффект финансового рычага,</w:t>
      </w:r>
    </w:p>
    <w:p w:rsidR="000A0B6D" w:rsidRPr="00DD4F26" w:rsidRDefault="000A0B6D" w:rsidP="007926AA">
      <w:pPr>
        <w:jc w:val="both"/>
        <w:rPr>
          <w:sz w:val="28"/>
          <w:szCs w:val="28"/>
        </w:rPr>
      </w:pPr>
      <w:r w:rsidRPr="00DD4F26">
        <w:rPr>
          <w:sz w:val="28"/>
          <w:szCs w:val="28"/>
        </w:rPr>
        <w:t>в) не влияет на эффект финансового рычага.</w:t>
      </w:r>
    </w:p>
    <w:p w:rsidR="000A0B6D" w:rsidRPr="00DD4F26" w:rsidRDefault="000A0B6D" w:rsidP="007926AA">
      <w:pPr>
        <w:jc w:val="both"/>
        <w:rPr>
          <w:b/>
          <w:sz w:val="28"/>
          <w:szCs w:val="28"/>
        </w:rPr>
      </w:pPr>
      <w:r w:rsidRPr="00DD4F26">
        <w:rPr>
          <w:b/>
          <w:sz w:val="28"/>
          <w:szCs w:val="28"/>
        </w:rPr>
        <w:t>3. Риск, обусловленный структурой  источников финансирования – это:</w:t>
      </w:r>
    </w:p>
    <w:p w:rsidR="000A0B6D" w:rsidRPr="00DD4F26" w:rsidRDefault="000A0B6D" w:rsidP="007926AA">
      <w:pPr>
        <w:jc w:val="both"/>
        <w:rPr>
          <w:sz w:val="28"/>
          <w:szCs w:val="28"/>
        </w:rPr>
      </w:pPr>
      <w:r w:rsidRPr="00DD4F26">
        <w:rPr>
          <w:sz w:val="28"/>
          <w:szCs w:val="28"/>
        </w:rPr>
        <w:t xml:space="preserve">а) финансовый,                                       </w:t>
      </w:r>
    </w:p>
    <w:p w:rsidR="000A0B6D" w:rsidRPr="00DD4F26" w:rsidRDefault="000A0B6D" w:rsidP="007926AA">
      <w:pPr>
        <w:jc w:val="both"/>
        <w:rPr>
          <w:sz w:val="28"/>
          <w:szCs w:val="28"/>
        </w:rPr>
      </w:pPr>
      <w:r w:rsidRPr="00DD4F26">
        <w:rPr>
          <w:sz w:val="28"/>
          <w:szCs w:val="28"/>
        </w:rPr>
        <w:t>б) производственный,</w:t>
      </w:r>
    </w:p>
    <w:p w:rsidR="000A0B6D" w:rsidRPr="00DD4F26" w:rsidRDefault="000A0B6D" w:rsidP="007926AA">
      <w:pPr>
        <w:jc w:val="both"/>
        <w:rPr>
          <w:sz w:val="28"/>
          <w:szCs w:val="28"/>
        </w:rPr>
      </w:pPr>
      <w:r w:rsidRPr="00DD4F26">
        <w:rPr>
          <w:sz w:val="28"/>
          <w:szCs w:val="28"/>
        </w:rPr>
        <w:t xml:space="preserve">в) инвестиционный,                               </w:t>
      </w:r>
    </w:p>
    <w:p w:rsidR="000A0B6D" w:rsidRPr="00DD4F26" w:rsidRDefault="000A0B6D" w:rsidP="007926AA">
      <w:pPr>
        <w:jc w:val="both"/>
        <w:rPr>
          <w:sz w:val="28"/>
          <w:szCs w:val="28"/>
        </w:rPr>
      </w:pPr>
      <w:r w:rsidRPr="00DD4F26">
        <w:rPr>
          <w:sz w:val="28"/>
          <w:szCs w:val="28"/>
        </w:rPr>
        <w:t>г) отраслевой.</w:t>
      </w:r>
    </w:p>
    <w:p w:rsidR="000A0B6D" w:rsidRPr="00DD4F26" w:rsidRDefault="000A0B6D" w:rsidP="007926AA">
      <w:pPr>
        <w:jc w:val="both"/>
        <w:rPr>
          <w:b/>
          <w:sz w:val="28"/>
          <w:szCs w:val="28"/>
        </w:rPr>
      </w:pPr>
      <w:r w:rsidRPr="00DD4F26">
        <w:rPr>
          <w:b/>
          <w:sz w:val="28"/>
          <w:szCs w:val="28"/>
        </w:rPr>
        <w:t>4. Эффект операционного рычага равен 3, что означает:</w:t>
      </w:r>
    </w:p>
    <w:p w:rsidR="000A0B6D" w:rsidRPr="00DD4F26" w:rsidRDefault="000A0B6D" w:rsidP="007926AA">
      <w:pPr>
        <w:jc w:val="both"/>
        <w:rPr>
          <w:sz w:val="28"/>
          <w:szCs w:val="28"/>
        </w:rPr>
      </w:pPr>
      <w:r w:rsidRPr="00DD4F26">
        <w:rPr>
          <w:sz w:val="28"/>
          <w:szCs w:val="28"/>
        </w:rPr>
        <w:t>а) если предприятие увеличит (уменьшит) объем реализации на 5%, то прибыль возрастет (снизится) на 15%,</w:t>
      </w:r>
    </w:p>
    <w:p w:rsidR="000A0B6D" w:rsidRPr="00DD4F26" w:rsidRDefault="000A0B6D" w:rsidP="007926AA">
      <w:pPr>
        <w:jc w:val="both"/>
        <w:rPr>
          <w:sz w:val="28"/>
          <w:szCs w:val="28"/>
        </w:rPr>
      </w:pPr>
      <w:r w:rsidRPr="00DD4F26">
        <w:rPr>
          <w:sz w:val="28"/>
          <w:szCs w:val="28"/>
        </w:rPr>
        <w:t>б) если предприятие увеличит (уменьшит) постоянные расходы на 5%, то выручка от реализации уменьшится (увеличится) на 15%,</w:t>
      </w:r>
    </w:p>
    <w:p w:rsidR="000A0B6D" w:rsidRPr="00DD4F26" w:rsidRDefault="000A0B6D" w:rsidP="007926AA">
      <w:pPr>
        <w:jc w:val="both"/>
        <w:rPr>
          <w:sz w:val="28"/>
          <w:szCs w:val="28"/>
        </w:rPr>
      </w:pPr>
      <w:r w:rsidRPr="00DD4F26">
        <w:rPr>
          <w:sz w:val="28"/>
          <w:szCs w:val="28"/>
        </w:rPr>
        <w:t>в) если предприятие увеличит переменные затраты на 5%, то прибыль возрастет на 15%,</w:t>
      </w:r>
    </w:p>
    <w:p w:rsidR="000A0B6D" w:rsidRPr="00DD4F26" w:rsidRDefault="000A0B6D" w:rsidP="007926AA">
      <w:pPr>
        <w:jc w:val="both"/>
        <w:rPr>
          <w:sz w:val="28"/>
          <w:szCs w:val="28"/>
        </w:rPr>
      </w:pPr>
      <w:r w:rsidRPr="00DD4F26">
        <w:rPr>
          <w:sz w:val="28"/>
          <w:szCs w:val="28"/>
        </w:rPr>
        <w:t>г) верного ответа нет.</w:t>
      </w:r>
    </w:p>
    <w:p w:rsidR="000A0B6D" w:rsidRPr="00DD4F26" w:rsidRDefault="000A0B6D" w:rsidP="007926AA">
      <w:pPr>
        <w:jc w:val="both"/>
        <w:rPr>
          <w:b/>
          <w:sz w:val="28"/>
          <w:szCs w:val="28"/>
        </w:rPr>
      </w:pPr>
      <w:r w:rsidRPr="00DD4F26">
        <w:rPr>
          <w:b/>
          <w:sz w:val="28"/>
          <w:szCs w:val="28"/>
        </w:rPr>
        <w:t>5.</w:t>
      </w:r>
      <w:r w:rsidRPr="00DD4F26">
        <w:rPr>
          <w:sz w:val="28"/>
          <w:szCs w:val="28"/>
        </w:rPr>
        <w:t xml:space="preserve"> </w:t>
      </w:r>
      <w:r w:rsidRPr="00DD4F26">
        <w:rPr>
          <w:b/>
          <w:sz w:val="28"/>
          <w:szCs w:val="28"/>
        </w:rPr>
        <w:t>Валовая маржа – это:</w:t>
      </w:r>
    </w:p>
    <w:p w:rsidR="000A0B6D" w:rsidRPr="00DD4F26" w:rsidRDefault="000A0B6D" w:rsidP="007926AA">
      <w:pPr>
        <w:jc w:val="both"/>
        <w:rPr>
          <w:sz w:val="28"/>
          <w:szCs w:val="28"/>
        </w:rPr>
      </w:pPr>
      <w:r w:rsidRPr="00DD4F26">
        <w:rPr>
          <w:sz w:val="28"/>
          <w:szCs w:val="28"/>
        </w:rPr>
        <w:t>а) отношение собственных и заемных средств,</w:t>
      </w:r>
    </w:p>
    <w:p w:rsidR="000A0B6D" w:rsidRPr="00DD4F26" w:rsidRDefault="000A0B6D" w:rsidP="007926AA">
      <w:pPr>
        <w:jc w:val="both"/>
        <w:rPr>
          <w:sz w:val="28"/>
          <w:szCs w:val="28"/>
        </w:rPr>
      </w:pPr>
      <w:r w:rsidRPr="00DD4F26">
        <w:rPr>
          <w:sz w:val="28"/>
          <w:szCs w:val="28"/>
        </w:rPr>
        <w:t>б) разница между выручкой от реализации и собственными средствами,</w:t>
      </w:r>
    </w:p>
    <w:p w:rsidR="000A0B6D" w:rsidRPr="00DD4F26" w:rsidRDefault="000A0B6D" w:rsidP="007926AA">
      <w:pPr>
        <w:jc w:val="both"/>
        <w:rPr>
          <w:sz w:val="28"/>
          <w:szCs w:val="28"/>
        </w:rPr>
      </w:pPr>
      <w:r w:rsidRPr="00DD4F26">
        <w:rPr>
          <w:sz w:val="28"/>
          <w:szCs w:val="28"/>
        </w:rPr>
        <w:t>в) разница между выручкой и переменными расходами,</w:t>
      </w:r>
    </w:p>
    <w:p w:rsidR="000A0B6D" w:rsidRPr="00DD4F26" w:rsidRDefault="000A0B6D" w:rsidP="007926AA">
      <w:pPr>
        <w:jc w:val="both"/>
        <w:rPr>
          <w:sz w:val="28"/>
          <w:szCs w:val="28"/>
        </w:rPr>
      </w:pPr>
      <w:r w:rsidRPr="00DD4F26">
        <w:rPr>
          <w:sz w:val="28"/>
          <w:szCs w:val="28"/>
        </w:rPr>
        <w:t>г) верного ответа нет.</w:t>
      </w:r>
    </w:p>
    <w:p w:rsidR="000A0B6D" w:rsidRPr="00DD4F26" w:rsidRDefault="000A0B6D" w:rsidP="007926AA">
      <w:pPr>
        <w:jc w:val="both"/>
        <w:rPr>
          <w:b/>
          <w:sz w:val="28"/>
          <w:szCs w:val="28"/>
        </w:rPr>
      </w:pPr>
      <w:r w:rsidRPr="00DD4F26">
        <w:rPr>
          <w:b/>
          <w:sz w:val="28"/>
          <w:szCs w:val="28"/>
        </w:rPr>
        <w:t>6. Удельная маржинальная прибыль – это:</w:t>
      </w:r>
    </w:p>
    <w:p w:rsidR="000A0B6D" w:rsidRPr="00DD4F26" w:rsidRDefault="000A0B6D" w:rsidP="007926AA">
      <w:pPr>
        <w:jc w:val="both"/>
        <w:rPr>
          <w:sz w:val="28"/>
          <w:szCs w:val="28"/>
        </w:rPr>
      </w:pPr>
      <w:r w:rsidRPr="00DD4F26">
        <w:rPr>
          <w:sz w:val="28"/>
          <w:szCs w:val="28"/>
        </w:rPr>
        <w:t>а) величина объема продаж, при котором операционная прибыль равна нулю,</w:t>
      </w:r>
    </w:p>
    <w:p w:rsidR="000A0B6D" w:rsidRPr="00DD4F26" w:rsidRDefault="000A0B6D" w:rsidP="007926AA">
      <w:pPr>
        <w:jc w:val="both"/>
        <w:rPr>
          <w:sz w:val="28"/>
          <w:szCs w:val="28"/>
        </w:rPr>
      </w:pPr>
      <w:r w:rsidRPr="00DD4F26">
        <w:rPr>
          <w:sz w:val="28"/>
          <w:szCs w:val="28"/>
        </w:rPr>
        <w:t>б) удельные переменные расходы,</w:t>
      </w:r>
    </w:p>
    <w:p w:rsidR="000A0B6D" w:rsidRPr="00DD4F26" w:rsidRDefault="000A0B6D" w:rsidP="007926AA">
      <w:pPr>
        <w:jc w:val="both"/>
        <w:rPr>
          <w:sz w:val="28"/>
          <w:szCs w:val="28"/>
        </w:rPr>
      </w:pPr>
      <w:r w:rsidRPr="00DD4F26">
        <w:rPr>
          <w:sz w:val="28"/>
          <w:szCs w:val="28"/>
        </w:rPr>
        <w:t>в) величина EBITDA, приходящейся на единицу продукции,</w:t>
      </w:r>
    </w:p>
    <w:p w:rsidR="000A0B6D" w:rsidRPr="00DD4F26" w:rsidRDefault="000A0B6D" w:rsidP="007926AA">
      <w:pPr>
        <w:jc w:val="both"/>
        <w:rPr>
          <w:sz w:val="28"/>
          <w:szCs w:val="28"/>
        </w:rPr>
      </w:pPr>
      <w:r w:rsidRPr="00DD4F26">
        <w:rPr>
          <w:sz w:val="28"/>
          <w:szCs w:val="28"/>
        </w:rPr>
        <w:t>г) верного ответа нет.</w:t>
      </w:r>
    </w:p>
    <w:p w:rsidR="000A0B6D" w:rsidRPr="00DD4F26" w:rsidRDefault="000A0B6D" w:rsidP="007926AA">
      <w:pPr>
        <w:pStyle w:val="a3"/>
        <w:spacing w:after="0"/>
        <w:ind w:left="0"/>
        <w:jc w:val="both"/>
        <w:rPr>
          <w:b/>
          <w:sz w:val="28"/>
          <w:szCs w:val="28"/>
        </w:rPr>
      </w:pPr>
      <w:r w:rsidRPr="00DD4F26">
        <w:rPr>
          <w:b/>
          <w:sz w:val="28"/>
          <w:szCs w:val="28"/>
        </w:rPr>
        <w:t>7. Риск кредитора тем выше, чем:</w:t>
      </w:r>
    </w:p>
    <w:p w:rsidR="000A0B6D" w:rsidRPr="00DD4F26" w:rsidRDefault="000A0B6D" w:rsidP="007926AA">
      <w:pPr>
        <w:jc w:val="both"/>
        <w:rPr>
          <w:sz w:val="28"/>
          <w:szCs w:val="28"/>
        </w:rPr>
      </w:pPr>
      <w:r w:rsidRPr="00DD4F26">
        <w:rPr>
          <w:sz w:val="28"/>
          <w:szCs w:val="28"/>
        </w:rPr>
        <w:t>а) выше значение дифференциала эффекта финансового рычага предприятия-заемщика,</w:t>
      </w:r>
    </w:p>
    <w:p w:rsidR="000A0B6D" w:rsidRPr="00DD4F26" w:rsidRDefault="000A0B6D" w:rsidP="007926AA">
      <w:pPr>
        <w:jc w:val="both"/>
        <w:rPr>
          <w:sz w:val="28"/>
          <w:szCs w:val="28"/>
        </w:rPr>
      </w:pPr>
      <w:r w:rsidRPr="00DD4F26">
        <w:rPr>
          <w:sz w:val="28"/>
          <w:szCs w:val="28"/>
        </w:rPr>
        <w:t>б) ниже значение  дифференциала эффекта финансового рычага предприятия-заемщика,</w:t>
      </w:r>
    </w:p>
    <w:p w:rsidR="000A0B6D" w:rsidRPr="00DD4F26" w:rsidRDefault="000A0B6D" w:rsidP="007926AA">
      <w:pPr>
        <w:jc w:val="both"/>
        <w:rPr>
          <w:sz w:val="28"/>
          <w:szCs w:val="28"/>
        </w:rPr>
      </w:pPr>
      <w:r w:rsidRPr="00DD4F26">
        <w:rPr>
          <w:sz w:val="28"/>
          <w:szCs w:val="28"/>
        </w:rPr>
        <w:t>в) значение дифференциала эффекта финансового рычага предприятия-заемщика и риск кредитора прямо не связаны.</w:t>
      </w:r>
    </w:p>
    <w:p w:rsidR="000A0B6D" w:rsidRPr="00DD4F26" w:rsidRDefault="000A0B6D" w:rsidP="007926AA">
      <w:pPr>
        <w:jc w:val="both"/>
        <w:rPr>
          <w:b/>
          <w:sz w:val="28"/>
          <w:szCs w:val="28"/>
        </w:rPr>
      </w:pPr>
      <w:r w:rsidRPr="00DD4F26">
        <w:rPr>
          <w:b/>
          <w:sz w:val="28"/>
          <w:szCs w:val="28"/>
        </w:rPr>
        <w:t>8. При расчете показателя рентабельность собственного капитала с его величиной соотносится:</w:t>
      </w:r>
    </w:p>
    <w:p w:rsidR="000A0B6D" w:rsidRPr="00DD4F26" w:rsidRDefault="000A0B6D" w:rsidP="007926AA">
      <w:pPr>
        <w:jc w:val="both"/>
        <w:rPr>
          <w:sz w:val="28"/>
          <w:szCs w:val="28"/>
        </w:rPr>
      </w:pPr>
      <w:r w:rsidRPr="00DD4F26">
        <w:rPr>
          <w:sz w:val="28"/>
          <w:szCs w:val="28"/>
        </w:rPr>
        <w:lastRenderedPageBreak/>
        <w:t>а) чистая прибыль,</w:t>
      </w:r>
    </w:p>
    <w:p w:rsidR="000A0B6D" w:rsidRPr="00DD4F26" w:rsidRDefault="000A0B6D" w:rsidP="007926AA">
      <w:pPr>
        <w:jc w:val="both"/>
        <w:rPr>
          <w:sz w:val="28"/>
          <w:szCs w:val="28"/>
        </w:rPr>
      </w:pPr>
      <w:r w:rsidRPr="00DD4F26">
        <w:rPr>
          <w:sz w:val="28"/>
          <w:szCs w:val="28"/>
        </w:rPr>
        <w:t>б) чистая прибыль плюс проценты, начисленные кредиторам,</w:t>
      </w:r>
    </w:p>
    <w:p w:rsidR="000A0B6D" w:rsidRPr="00DD4F26" w:rsidRDefault="000A0B6D" w:rsidP="007926AA">
      <w:pPr>
        <w:jc w:val="both"/>
        <w:rPr>
          <w:sz w:val="28"/>
          <w:szCs w:val="28"/>
        </w:rPr>
      </w:pPr>
      <w:r w:rsidRPr="00DD4F26">
        <w:rPr>
          <w:sz w:val="28"/>
          <w:szCs w:val="28"/>
        </w:rPr>
        <w:t>в) чистая прибыль, уменьшенная на величину дивидендов по привилегированным акциям,</w:t>
      </w:r>
    </w:p>
    <w:p w:rsidR="000A0B6D" w:rsidRPr="00DD4F26" w:rsidRDefault="000A0B6D" w:rsidP="007926AA">
      <w:pPr>
        <w:jc w:val="both"/>
        <w:rPr>
          <w:sz w:val="28"/>
          <w:szCs w:val="28"/>
        </w:rPr>
      </w:pPr>
      <w:r w:rsidRPr="00DD4F26">
        <w:rPr>
          <w:sz w:val="28"/>
          <w:szCs w:val="28"/>
        </w:rPr>
        <w:t>г) операционная прибыль, уменьшенная на величину дивидендов по привилегированным акциям.</w:t>
      </w:r>
    </w:p>
    <w:p w:rsidR="000A0B6D" w:rsidRPr="00DD4F26" w:rsidRDefault="000A0B6D" w:rsidP="007926AA">
      <w:pPr>
        <w:pStyle w:val="ae"/>
        <w:spacing w:after="0"/>
        <w:jc w:val="both"/>
        <w:rPr>
          <w:b/>
          <w:sz w:val="28"/>
          <w:szCs w:val="28"/>
        </w:rPr>
      </w:pPr>
      <w:r w:rsidRPr="00DD4F26">
        <w:rPr>
          <w:b/>
          <w:sz w:val="28"/>
          <w:szCs w:val="28"/>
        </w:rPr>
        <w:t>9. Управление эффектом финансового левериджа означает прежде всего контроль за его динамикой и обеспечение комфортного резерва безопасности в части превышения EBIT над суммой условно-постоянных финансовых расходов:</w:t>
      </w:r>
    </w:p>
    <w:p w:rsidR="000A0B6D" w:rsidRPr="00DD4F26" w:rsidRDefault="000A0B6D" w:rsidP="007926AA">
      <w:pPr>
        <w:pStyle w:val="ae"/>
        <w:spacing w:after="0"/>
        <w:jc w:val="both"/>
        <w:rPr>
          <w:sz w:val="28"/>
          <w:szCs w:val="28"/>
        </w:rPr>
      </w:pPr>
      <w:r w:rsidRPr="00DD4F26">
        <w:rPr>
          <w:sz w:val="28"/>
          <w:szCs w:val="28"/>
        </w:rPr>
        <w:t xml:space="preserve">а) утверждение верно,                  </w:t>
      </w:r>
    </w:p>
    <w:p w:rsidR="000A0B6D" w:rsidRPr="00DD4F26" w:rsidRDefault="000A0B6D" w:rsidP="007926AA">
      <w:pPr>
        <w:pStyle w:val="ae"/>
        <w:spacing w:after="0"/>
        <w:jc w:val="both"/>
        <w:rPr>
          <w:sz w:val="28"/>
          <w:szCs w:val="28"/>
        </w:rPr>
      </w:pPr>
      <w:r w:rsidRPr="00DD4F26">
        <w:rPr>
          <w:sz w:val="28"/>
          <w:szCs w:val="28"/>
        </w:rPr>
        <w:t>б) утверждение неверно.</w:t>
      </w:r>
    </w:p>
    <w:p w:rsidR="000A0B6D" w:rsidRPr="00DD4F26" w:rsidRDefault="000A0B6D" w:rsidP="007926AA">
      <w:pPr>
        <w:pStyle w:val="ae"/>
        <w:spacing w:after="0"/>
        <w:jc w:val="both"/>
        <w:rPr>
          <w:b/>
          <w:sz w:val="28"/>
          <w:szCs w:val="28"/>
        </w:rPr>
      </w:pPr>
      <w:r w:rsidRPr="00DD4F26">
        <w:rPr>
          <w:b/>
          <w:sz w:val="28"/>
          <w:szCs w:val="28"/>
        </w:rPr>
        <w:t>10. Верно ли данное утверждение: «Компания, имеющая значительную долю заемного капитала в общей сумме источников, называется компанией с высоким уровнем финансового левериджа или финансово зависимой компанией»:</w:t>
      </w:r>
    </w:p>
    <w:p w:rsidR="000A0B6D" w:rsidRPr="00DD4F26" w:rsidRDefault="000A0B6D" w:rsidP="007926AA">
      <w:pPr>
        <w:jc w:val="both"/>
        <w:rPr>
          <w:sz w:val="28"/>
          <w:szCs w:val="28"/>
        </w:rPr>
      </w:pPr>
      <w:r w:rsidRPr="00DD4F26">
        <w:rPr>
          <w:sz w:val="28"/>
          <w:szCs w:val="28"/>
        </w:rPr>
        <w:t xml:space="preserve">а) да,                                               </w:t>
      </w:r>
    </w:p>
    <w:p w:rsidR="000A0B6D" w:rsidRPr="00DD4F26" w:rsidRDefault="000A0B6D" w:rsidP="007926AA">
      <w:pPr>
        <w:jc w:val="both"/>
        <w:rPr>
          <w:sz w:val="28"/>
          <w:szCs w:val="28"/>
        </w:rPr>
      </w:pPr>
      <w:r w:rsidRPr="00DD4F26">
        <w:rPr>
          <w:sz w:val="28"/>
          <w:szCs w:val="28"/>
        </w:rPr>
        <w:t>б) нет.</w:t>
      </w:r>
    </w:p>
    <w:p w:rsidR="005A3C78" w:rsidRPr="00DD4F26" w:rsidRDefault="005A3C78" w:rsidP="007926AA">
      <w:pPr>
        <w:jc w:val="both"/>
        <w:rPr>
          <w:sz w:val="28"/>
          <w:szCs w:val="28"/>
        </w:rPr>
      </w:pPr>
    </w:p>
    <w:p w:rsidR="005A3C78" w:rsidRPr="00DD4F26" w:rsidRDefault="005A3C78" w:rsidP="007926AA">
      <w:pPr>
        <w:jc w:val="both"/>
        <w:rPr>
          <w:sz w:val="28"/>
          <w:szCs w:val="28"/>
        </w:rPr>
      </w:pPr>
      <w:r w:rsidRPr="00DD4F26">
        <w:rPr>
          <w:sz w:val="28"/>
          <w:szCs w:val="28"/>
        </w:rPr>
        <w:t>Ответы: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7"/>
        <w:gridCol w:w="927"/>
        <w:gridCol w:w="928"/>
        <w:gridCol w:w="928"/>
        <w:gridCol w:w="928"/>
        <w:gridCol w:w="928"/>
        <w:gridCol w:w="928"/>
        <w:gridCol w:w="928"/>
        <w:gridCol w:w="928"/>
        <w:gridCol w:w="936"/>
      </w:tblGrid>
      <w:tr w:rsidR="000A0B6D" w:rsidRPr="00DD4F26" w:rsidTr="000A0B6D">
        <w:tc>
          <w:tcPr>
            <w:tcW w:w="927" w:type="dxa"/>
            <w:tcBorders>
              <w:top w:val="single" w:sz="4" w:space="0" w:color="000000"/>
              <w:left w:val="single" w:sz="4" w:space="0" w:color="000000"/>
              <w:bottom w:val="single" w:sz="4" w:space="0" w:color="000000"/>
              <w:right w:val="single" w:sz="4" w:space="0" w:color="000000"/>
            </w:tcBorders>
            <w:hideMark/>
          </w:tcPr>
          <w:p w:rsidR="000A0B6D" w:rsidRPr="00DD4F26" w:rsidRDefault="000A0B6D" w:rsidP="007926AA">
            <w:pPr>
              <w:pStyle w:val="a3"/>
              <w:spacing w:after="0"/>
              <w:ind w:left="0"/>
              <w:jc w:val="both"/>
              <w:rPr>
                <w:color w:val="000000"/>
                <w:sz w:val="28"/>
                <w:szCs w:val="28"/>
              </w:rPr>
            </w:pPr>
            <w:r w:rsidRPr="00DD4F26">
              <w:rPr>
                <w:color w:val="000000"/>
                <w:sz w:val="28"/>
                <w:szCs w:val="28"/>
              </w:rPr>
              <w:t>1</w:t>
            </w:r>
          </w:p>
        </w:tc>
        <w:tc>
          <w:tcPr>
            <w:tcW w:w="927" w:type="dxa"/>
            <w:tcBorders>
              <w:top w:val="single" w:sz="4" w:space="0" w:color="000000"/>
              <w:left w:val="single" w:sz="4" w:space="0" w:color="000000"/>
              <w:bottom w:val="single" w:sz="4" w:space="0" w:color="000000"/>
              <w:right w:val="single" w:sz="4" w:space="0" w:color="000000"/>
            </w:tcBorders>
            <w:hideMark/>
          </w:tcPr>
          <w:p w:rsidR="000A0B6D" w:rsidRPr="00DD4F26" w:rsidRDefault="000A0B6D" w:rsidP="007926AA">
            <w:pPr>
              <w:pStyle w:val="a3"/>
              <w:spacing w:after="0"/>
              <w:ind w:left="0"/>
              <w:jc w:val="both"/>
              <w:rPr>
                <w:color w:val="000000"/>
                <w:sz w:val="28"/>
                <w:szCs w:val="28"/>
              </w:rPr>
            </w:pPr>
            <w:r w:rsidRPr="00DD4F26">
              <w:rPr>
                <w:color w:val="000000"/>
                <w:sz w:val="28"/>
                <w:szCs w:val="28"/>
              </w:rPr>
              <w:t>2</w:t>
            </w:r>
          </w:p>
        </w:tc>
        <w:tc>
          <w:tcPr>
            <w:tcW w:w="928" w:type="dxa"/>
            <w:tcBorders>
              <w:top w:val="single" w:sz="4" w:space="0" w:color="000000"/>
              <w:left w:val="single" w:sz="4" w:space="0" w:color="000000"/>
              <w:bottom w:val="single" w:sz="4" w:space="0" w:color="000000"/>
              <w:right w:val="single" w:sz="4" w:space="0" w:color="000000"/>
            </w:tcBorders>
            <w:hideMark/>
          </w:tcPr>
          <w:p w:rsidR="000A0B6D" w:rsidRPr="00DD4F26" w:rsidRDefault="000A0B6D" w:rsidP="007926AA">
            <w:pPr>
              <w:pStyle w:val="a3"/>
              <w:spacing w:after="0"/>
              <w:ind w:left="0"/>
              <w:jc w:val="both"/>
              <w:rPr>
                <w:color w:val="000000"/>
                <w:sz w:val="28"/>
                <w:szCs w:val="28"/>
              </w:rPr>
            </w:pPr>
            <w:r w:rsidRPr="00DD4F26">
              <w:rPr>
                <w:color w:val="000000"/>
                <w:sz w:val="28"/>
                <w:szCs w:val="28"/>
              </w:rPr>
              <w:t>3</w:t>
            </w:r>
          </w:p>
        </w:tc>
        <w:tc>
          <w:tcPr>
            <w:tcW w:w="928" w:type="dxa"/>
            <w:tcBorders>
              <w:top w:val="single" w:sz="4" w:space="0" w:color="000000"/>
              <w:left w:val="single" w:sz="4" w:space="0" w:color="000000"/>
              <w:bottom w:val="single" w:sz="4" w:space="0" w:color="000000"/>
              <w:right w:val="single" w:sz="4" w:space="0" w:color="000000"/>
            </w:tcBorders>
            <w:hideMark/>
          </w:tcPr>
          <w:p w:rsidR="000A0B6D" w:rsidRPr="00DD4F26" w:rsidRDefault="000A0B6D" w:rsidP="007926AA">
            <w:pPr>
              <w:pStyle w:val="a3"/>
              <w:spacing w:after="0"/>
              <w:ind w:left="0"/>
              <w:jc w:val="both"/>
              <w:rPr>
                <w:color w:val="000000"/>
                <w:sz w:val="28"/>
                <w:szCs w:val="28"/>
              </w:rPr>
            </w:pPr>
            <w:r w:rsidRPr="00DD4F26">
              <w:rPr>
                <w:color w:val="000000"/>
                <w:sz w:val="28"/>
                <w:szCs w:val="28"/>
              </w:rPr>
              <w:t>4</w:t>
            </w:r>
          </w:p>
        </w:tc>
        <w:tc>
          <w:tcPr>
            <w:tcW w:w="928" w:type="dxa"/>
            <w:tcBorders>
              <w:top w:val="single" w:sz="4" w:space="0" w:color="000000"/>
              <w:left w:val="single" w:sz="4" w:space="0" w:color="000000"/>
              <w:bottom w:val="single" w:sz="4" w:space="0" w:color="000000"/>
              <w:right w:val="single" w:sz="4" w:space="0" w:color="000000"/>
            </w:tcBorders>
            <w:hideMark/>
          </w:tcPr>
          <w:p w:rsidR="000A0B6D" w:rsidRPr="00DD4F26" w:rsidRDefault="000A0B6D" w:rsidP="007926AA">
            <w:pPr>
              <w:pStyle w:val="a3"/>
              <w:spacing w:after="0"/>
              <w:ind w:left="0"/>
              <w:jc w:val="both"/>
              <w:rPr>
                <w:color w:val="000000"/>
                <w:sz w:val="28"/>
                <w:szCs w:val="28"/>
              </w:rPr>
            </w:pPr>
            <w:r w:rsidRPr="00DD4F26">
              <w:rPr>
                <w:color w:val="000000"/>
                <w:sz w:val="28"/>
                <w:szCs w:val="28"/>
              </w:rPr>
              <w:t>5</w:t>
            </w:r>
          </w:p>
        </w:tc>
        <w:tc>
          <w:tcPr>
            <w:tcW w:w="928" w:type="dxa"/>
            <w:tcBorders>
              <w:top w:val="single" w:sz="4" w:space="0" w:color="000000"/>
              <w:left w:val="single" w:sz="4" w:space="0" w:color="000000"/>
              <w:bottom w:val="single" w:sz="4" w:space="0" w:color="000000"/>
              <w:right w:val="single" w:sz="4" w:space="0" w:color="000000"/>
            </w:tcBorders>
            <w:hideMark/>
          </w:tcPr>
          <w:p w:rsidR="000A0B6D" w:rsidRPr="00DD4F26" w:rsidRDefault="000A0B6D" w:rsidP="007926AA">
            <w:pPr>
              <w:pStyle w:val="a3"/>
              <w:spacing w:after="0"/>
              <w:ind w:left="0"/>
              <w:jc w:val="both"/>
              <w:rPr>
                <w:color w:val="000000"/>
                <w:sz w:val="28"/>
                <w:szCs w:val="28"/>
              </w:rPr>
            </w:pPr>
            <w:r w:rsidRPr="00DD4F26">
              <w:rPr>
                <w:color w:val="000000"/>
                <w:sz w:val="28"/>
                <w:szCs w:val="28"/>
              </w:rPr>
              <w:t>6</w:t>
            </w:r>
          </w:p>
        </w:tc>
        <w:tc>
          <w:tcPr>
            <w:tcW w:w="928" w:type="dxa"/>
            <w:tcBorders>
              <w:top w:val="single" w:sz="4" w:space="0" w:color="000000"/>
              <w:left w:val="single" w:sz="4" w:space="0" w:color="000000"/>
              <w:bottom w:val="single" w:sz="4" w:space="0" w:color="000000"/>
              <w:right w:val="single" w:sz="4" w:space="0" w:color="000000"/>
            </w:tcBorders>
            <w:hideMark/>
          </w:tcPr>
          <w:p w:rsidR="000A0B6D" w:rsidRPr="00DD4F26" w:rsidRDefault="000A0B6D" w:rsidP="007926AA">
            <w:pPr>
              <w:pStyle w:val="a3"/>
              <w:spacing w:after="0"/>
              <w:ind w:left="0"/>
              <w:jc w:val="both"/>
              <w:rPr>
                <w:color w:val="000000"/>
                <w:sz w:val="28"/>
                <w:szCs w:val="28"/>
              </w:rPr>
            </w:pPr>
            <w:r w:rsidRPr="00DD4F26">
              <w:rPr>
                <w:color w:val="000000"/>
                <w:sz w:val="28"/>
                <w:szCs w:val="28"/>
              </w:rPr>
              <w:t>7</w:t>
            </w:r>
          </w:p>
        </w:tc>
        <w:tc>
          <w:tcPr>
            <w:tcW w:w="928" w:type="dxa"/>
            <w:tcBorders>
              <w:top w:val="single" w:sz="4" w:space="0" w:color="000000"/>
              <w:left w:val="single" w:sz="4" w:space="0" w:color="000000"/>
              <w:bottom w:val="single" w:sz="4" w:space="0" w:color="000000"/>
              <w:right w:val="single" w:sz="4" w:space="0" w:color="000000"/>
            </w:tcBorders>
            <w:hideMark/>
          </w:tcPr>
          <w:p w:rsidR="000A0B6D" w:rsidRPr="00DD4F26" w:rsidRDefault="000A0B6D" w:rsidP="007926AA">
            <w:pPr>
              <w:pStyle w:val="a3"/>
              <w:spacing w:after="0"/>
              <w:ind w:left="0"/>
              <w:jc w:val="both"/>
              <w:rPr>
                <w:color w:val="000000"/>
                <w:sz w:val="28"/>
                <w:szCs w:val="28"/>
              </w:rPr>
            </w:pPr>
            <w:r w:rsidRPr="00DD4F26">
              <w:rPr>
                <w:color w:val="000000"/>
                <w:sz w:val="28"/>
                <w:szCs w:val="28"/>
              </w:rPr>
              <w:t>8</w:t>
            </w:r>
          </w:p>
        </w:tc>
        <w:tc>
          <w:tcPr>
            <w:tcW w:w="928" w:type="dxa"/>
            <w:tcBorders>
              <w:top w:val="single" w:sz="4" w:space="0" w:color="000000"/>
              <w:left w:val="single" w:sz="4" w:space="0" w:color="000000"/>
              <w:bottom w:val="single" w:sz="4" w:space="0" w:color="000000"/>
              <w:right w:val="single" w:sz="4" w:space="0" w:color="000000"/>
            </w:tcBorders>
            <w:hideMark/>
          </w:tcPr>
          <w:p w:rsidR="000A0B6D" w:rsidRPr="00DD4F26" w:rsidRDefault="000A0B6D" w:rsidP="007926AA">
            <w:pPr>
              <w:pStyle w:val="a3"/>
              <w:spacing w:after="0"/>
              <w:ind w:left="0"/>
              <w:jc w:val="both"/>
              <w:rPr>
                <w:color w:val="000000"/>
                <w:sz w:val="28"/>
                <w:szCs w:val="28"/>
              </w:rPr>
            </w:pPr>
            <w:r w:rsidRPr="00DD4F26">
              <w:rPr>
                <w:color w:val="000000"/>
                <w:sz w:val="28"/>
                <w:szCs w:val="28"/>
              </w:rPr>
              <w:t>9</w:t>
            </w:r>
          </w:p>
        </w:tc>
        <w:tc>
          <w:tcPr>
            <w:tcW w:w="936" w:type="dxa"/>
            <w:tcBorders>
              <w:top w:val="single" w:sz="4" w:space="0" w:color="000000"/>
              <w:left w:val="single" w:sz="4" w:space="0" w:color="000000"/>
              <w:bottom w:val="single" w:sz="4" w:space="0" w:color="000000"/>
              <w:right w:val="single" w:sz="4" w:space="0" w:color="000000"/>
            </w:tcBorders>
            <w:hideMark/>
          </w:tcPr>
          <w:p w:rsidR="000A0B6D" w:rsidRPr="00DD4F26" w:rsidRDefault="000A0B6D" w:rsidP="007926AA">
            <w:pPr>
              <w:pStyle w:val="a3"/>
              <w:spacing w:after="0"/>
              <w:ind w:left="0"/>
              <w:jc w:val="both"/>
              <w:rPr>
                <w:color w:val="000000"/>
                <w:sz w:val="28"/>
                <w:szCs w:val="28"/>
              </w:rPr>
            </w:pPr>
            <w:r w:rsidRPr="00DD4F26">
              <w:rPr>
                <w:color w:val="000000"/>
                <w:sz w:val="28"/>
                <w:szCs w:val="28"/>
              </w:rPr>
              <w:t>10</w:t>
            </w:r>
          </w:p>
        </w:tc>
      </w:tr>
      <w:tr w:rsidR="000A0B6D" w:rsidRPr="00DD4F26" w:rsidTr="000A0B6D">
        <w:tc>
          <w:tcPr>
            <w:tcW w:w="927" w:type="dxa"/>
            <w:tcBorders>
              <w:top w:val="single" w:sz="4" w:space="0" w:color="000000"/>
              <w:left w:val="single" w:sz="4" w:space="0" w:color="000000"/>
              <w:bottom w:val="single" w:sz="4" w:space="0" w:color="000000"/>
              <w:right w:val="single" w:sz="4" w:space="0" w:color="000000"/>
            </w:tcBorders>
            <w:hideMark/>
          </w:tcPr>
          <w:p w:rsidR="000A0B6D" w:rsidRPr="00DD4F26" w:rsidRDefault="008F52E6" w:rsidP="007926AA">
            <w:pPr>
              <w:pStyle w:val="a3"/>
              <w:spacing w:after="0"/>
              <w:ind w:left="0"/>
              <w:jc w:val="both"/>
              <w:rPr>
                <w:color w:val="000000"/>
                <w:sz w:val="28"/>
                <w:szCs w:val="28"/>
              </w:rPr>
            </w:pPr>
            <w:r w:rsidRPr="00DD4F26">
              <w:rPr>
                <w:color w:val="000000"/>
                <w:sz w:val="28"/>
                <w:szCs w:val="28"/>
              </w:rPr>
              <w:t>а</w:t>
            </w:r>
          </w:p>
        </w:tc>
        <w:tc>
          <w:tcPr>
            <w:tcW w:w="927" w:type="dxa"/>
            <w:tcBorders>
              <w:top w:val="single" w:sz="4" w:space="0" w:color="000000"/>
              <w:left w:val="single" w:sz="4" w:space="0" w:color="000000"/>
              <w:bottom w:val="single" w:sz="4" w:space="0" w:color="000000"/>
              <w:right w:val="single" w:sz="4" w:space="0" w:color="000000"/>
            </w:tcBorders>
            <w:hideMark/>
          </w:tcPr>
          <w:p w:rsidR="000A0B6D" w:rsidRPr="00DD4F26" w:rsidRDefault="008F52E6" w:rsidP="007926AA">
            <w:pPr>
              <w:pStyle w:val="a3"/>
              <w:spacing w:after="0"/>
              <w:ind w:left="0"/>
              <w:jc w:val="both"/>
              <w:rPr>
                <w:color w:val="000000"/>
                <w:sz w:val="28"/>
                <w:szCs w:val="28"/>
              </w:rPr>
            </w:pPr>
            <w:r w:rsidRPr="00DD4F26">
              <w:rPr>
                <w:color w:val="000000"/>
                <w:sz w:val="28"/>
                <w:szCs w:val="28"/>
              </w:rPr>
              <w:t>а</w:t>
            </w:r>
          </w:p>
        </w:tc>
        <w:tc>
          <w:tcPr>
            <w:tcW w:w="928" w:type="dxa"/>
            <w:tcBorders>
              <w:top w:val="single" w:sz="4" w:space="0" w:color="000000"/>
              <w:left w:val="single" w:sz="4" w:space="0" w:color="000000"/>
              <w:bottom w:val="single" w:sz="4" w:space="0" w:color="000000"/>
              <w:right w:val="single" w:sz="4" w:space="0" w:color="000000"/>
            </w:tcBorders>
            <w:hideMark/>
          </w:tcPr>
          <w:p w:rsidR="000A0B6D" w:rsidRPr="00DD4F26" w:rsidRDefault="008F52E6" w:rsidP="007926AA">
            <w:pPr>
              <w:pStyle w:val="a3"/>
              <w:spacing w:after="0"/>
              <w:ind w:left="0"/>
              <w:jc w:val="both"/>
              <w:rPr>
                <w:color w:val="000000"/>
                <w:sz w:val="28"/>
                <w:szCs w:val="28"/>
              </w:rPr>
            </w:pPr>
            <w:r w:rsidRPr="00DD4F26">
              <w:rPr>
                <w:color w:val="000000"/>
                <w:sz w:val="28"/>
                <w:szCs w:val="28"/>
              </w:rPr>
              <w:t>а</w:t>
            </w:r>
          </w:p>
        </w:tc>
        <w:tc>
          <w:tcPr>
            <w:tcW w:w="928" w:type="dxa"/>
            <w:tcBorders>
              <w:top w:val="single" w:sz="4" w:space="0" w:color="000000"/>
              <w:left w:val="single" w:sz="4" w:space="0" w:color="000000"/>
              <w:bottom w:val="single" w:sz="4" w:space="0" w:color="000000"/>
              <w:right w:val="single" w:sz="4" w:space="0" w:color="000000"/>
            </w:tcBorders>
            <w:hideMark/>
          </w:tcPr>
          <w:p w:rsidR="000A0B6D" w:rsidRPr="00DD4F26" w:rsidRDefault="008F52E6" w:rsidP="007926AA">
            <w:pPr>
              <w:pStyle w:val="a3"/>
              <w:spacing w:after="0"/>
              <w:ind w:left="0"/>
              <w:jc w:val="both"/>
              <w:rPr>
                <w:color w:val="000000"/>
                <w:sz w:val="28"/>
                <w:szCs w:val="28"/>
              </w:rPr>
            </w:pPr>
            <w:r w:rsidRPr="00DD4F26">
              <w:rPr>
                <w:color w:val="000000"/>
                <w:sz w:val="28"/>
                <w:szCs w:val="28"/>
              </w:rPr>
              <w:t>а</w:t>
            </w:r>
          </w:p>
        </w:tc>
        <w:tc>
          <w:tcPr>
            <w:tcW w:w="928" w:type="dxa"/>
            <w:tcBorders>
              <w:top w:val="single" w:sz="4" w:space="0" w:color="000000"/>
              <w:left w:val="single" w:sz="4" w:space="0" w:color="000000"/>
              <w:bottom w:val="single" w:sz="4" w:space="0" w:color="000000"/>
              <w:right w:val="single" w:sz="4" w:space="0" w:color="000000"/>
            </w:tcBorders>
            <w:hideMark/>
          </w:tcPr>
          <w:p w:rsidR="000A0B6D" w:rsidRPr="00DD4F26" w:rsidRDefault="008F52E6" w:rsidP="007926AA">
            <w:pPr>
              <w:pStyle w:val="a3"/>
              <w:spacing w:after="0"/>
              <w:ind w:left="0"/>
              <w:jc w:val="both"/>
              <w:rPr>
                <w:color w:val="000000"/>
                <w:sz w:val="28"/>
                <w:szCs w:val="28"/>
              </w:rPr>
            </w:pPr>
            <w:r w:rsidRPr="00DD4F26">
              <w:rPr>
                <w:color w:val="000000"/>
                <w:sz w:val="28"/>
                <w:szCs w:val="28"/>
              </w:rPr>
              <w:t>в</w:t>
            </w:r>
          </w:p>
        </w:tc>
        <w:tc>
          <w:tcPr>
            <w:tcW w:w="928" w:type="dxa"/>
            <w:tcBorders>
              <w:top w:val="single" w:sz="4" w:space="0" w:color="000000"/>
              <w:left w:val="single" w:sz="4" w:space="0" w:color="000000"/>
              <w:bottom w:val="single" w:sz="4" w:space="0" w:color="000000"/>
              <w:right w:val="single" w:sz="4" w:space="0" w:color="000000"/>
            </w:tcBorders>
            <w:hideMark/>
          </w:tcPr>
          <w:p w:rsidR="000A0B6D" w:rsidRPr="00DD4F26" w:rsidRDefault="008F52E6" w:rsidP="007926AA">
            <w:pPr>
              <w:pStyle w:val="a3"/>
              <w:spacing w:after="0"/>
              <w:ind w:left="0"/>
              <w:jc w:val="both"/>
              <w:rPr>
                <w:color w:val="000000"/>
                <w:sz w:val="28"/>
                <w:szCs w:val="28"/>
              </w:rPr>
            </w:pPr>
            <w:r w:rsidRPr="00DD4F26">
              <w:rPr>
                <w:color w:val="000000"/>
                <w:sz w:val="28"/>
                <w:szCs w:val="28"/>
              </w:rPr>
              <w:t>г</w:t>
            </w:r>
          </w:p>
        </w:tc>
        <w:tc>
          <w:tcPr>
            <w:tcW w:w="928" w:type="dxa"/>
            <w:tcBorders>
              <w:top w:val="single" w:sz="4" w:space="0" w:color="000000"/>
              <w:left w:val="single" w:sz="4" w:space="0" w:color="000000"/>
              <w:bottom w:val="single" w:sz="4" w:space="0" w:color="000000"/>
              <w:right w:val="single" w:sz="4" w:space="0" w:color="000000"/>
            </w:tcBorders>
            <w:hideMark/>
          </w:tcPr>
          <w:p w:rsidR="000A0B6D" w:rsidRPr="00DD4F26" w:rsidRDefault="008F52E6" w:rsidP="007926AA">
            <w:pPr>
              <w:pStyle w:val="a3"/>
              <w:spacing w:after="0"/>
              <w:ind w:left="0"/>
              <w:jc w:val="both"/>
              <w:rPr>
                <w:color w:val="000000"/>
                <w:sz w:val="28"/>
                <w:szCs w:val="28"/>
              </w:rPr>
            </w:pPr>
            <w:r w:rsidRPr="00DD4F26">
              <w:rPr>
                <w:color w:val="000000"/>
                <w:sz w:val="28"/>
                <w:szCs w:val="28"/>
              </w:rPr>
              <w:t>б</w:t>
            </w:r>
          </w:p>
        </w:tc>
        <w:tc>
          <w:tcPr>
            <w:tcW w:w="928" w:type="dxa"/>
            <w:tcBorders>
              <w:top w:val="single" w:sz="4" w:space="0" w:color="000000"/>
              <w:left w:val="single" w:sz="4" w:space="0" w:color="000000"/>
              <w:bottom w:val="single" w:sz="4" w:space="0" w:color="000000"/>
              <w:right w:val="single" w:sz="4" w:space="0" w:color="000000"/>
            </w:tcBorders>
            <w:hideMark/>
          </w:tcPr>
          <w:p w:rsidR="000A0B6D" w:rsidRPr="00DD4F26" w:rsidRDefault="008F52E6" w:rsidP="007926AA">
            <w:pPr>
              <w:pStyle w:val="a3"/>
              <w:spacing w:after="0"/>
              <w:ind w:left="0"/>
              <w:jc w:val="both"/>
              <w:rPr>
                <w:color w:val="000000"/>
                <w:sz w:val="28"/>
                <w:szCs w:val="28"/>
              </w:rPr>
            </w:pPr>
            <w:r w:rsidRPr="00DD4F26">
              <w:rPr>
                <w:color w:val="000000"/>
                <w:sz w:val="28"/>
                <w:szCs w:val="28"/>
              </w:rPr>
              <w:t>а</w:t>
            </w:r>
          </w:p>
        </w:tc>
        <w:tc>
          <w:tcPr>
            <w:tcW w:w="928" w:type="dxa"/>
            <w:tcBorders>
              <w:top w:val="single" w:sz="4" w:space="0" w:color="000000"/>
              <w:left w:val="single" w:sz="4" w:space="0" w:color="000000"/>
              <w:bottom w:val="single" w:sz="4" w:space="0" w:color="000000"/>
              <w:right w:val="single" w:sz="4" w:space="0" w:color="000000"/>
            </w:tcBorders>
            <w:hideMark/>
          </w:tcPr>
          <w:p w:rsidR="000A0B6D" w:rsidRPr="00DD4F26" w:rsidRDefault="008F52E6" w:rsidP="007926AA">
            <w:pPr>
              <w:pStyle w:val="a3"/>
              <w:spacing w:after="0"/>
              <w:ind w:left="0"/>
              <w:jc w:val="both"/>
              <w:rPr>
                <w:color w:val="000000"/>
                <w:sz w:val="28"/>
                <w:szCs w:val="28"/>
              </w:rPr>
            </w:pPr>
            <w:r w:rsidRPr="00DD4F26">
              <w:rPr>
                <w:color w:val="000000"/>
                <w:sz w:val="28"/>
                <w:szCs w:val="28"/>
              </w:rPr>
              <w:t>а</w:t>
            </w:r>
          </w:p>
        </w:tc>
        <w:tc>
          <w:tcPr>
            <w:tcW w:w="936" w:type="dxa"/>
            <w:tcBorders>
              <w:top w:val="single" w:sz="4" w:space="0" w:color="000000"/>
              <w:left w:val="single" w:sz="4" w:space="0" w:color="000000"/>
              <w:bottom w:val="single" w:sz="4" w:space="0" w:color="000000"/>
              <w:right w:val="single" w:sz="4" w:space="0" w:color="000000"/>
            </w:tcBorders>
            <w:hideMark/>
          </w:tcPr>
          <w:p w:rsidR="000A0B6D" w:rsidRPr="00DD4F26" w:rsidRDefault="008F52E6" w:rsidP="007926AA">
            <w:pPr>
              <w:pStyle w:val="a3"/>
              <w:spacing w:after="0"/>
              <w:ind w:left="0"/>
              <w:jc w:val="both"/>
              <w:rPr>
                <w:color w:val="000000"/>
                <w:sz w:val="28"/>
                <w:szCs w:val="28"/>
              </w:rPr>
            </w:pPr>
            <w:r w:rsidRPr="00DD4F26">
              <w:rPr>
                <w:color w:val="000000"/>
                <w:sz w:val="28"/>
                <w:szCs w:val="28"/>
              </w:rPr>
              <w:t>а</w:t>
            </w:r>
          </w:p>
        </w:tc>
      </w:tr>
    </w:tbl>
    <w:p w:rsidR="00DE154A" w:rsidRDefault="00DE154A" w:rsidP="007926AA">
      <w:pPr>
        <w:pStyle w:val="2"/>
        <w:spacing w:before="0" w:after="0"/>
        <w:jc w:val="both"/>
        <w:rPr>
          <w:rFonts w:ascii="Times New Roman" w:hAnsi="Times New Roman" w:cs="Times New Roman"/>
          <w:i w:val="0"/>
          <w:iCs w:val="0"/>
          <w:u w:val="single"/>
        </w:rPr>
      </w:pPr>
      <w:bookmarkStart w:id="37" w:name="_Toc328741041"/>
    </w:p>
    <w:p w:rsidR="00DE154A" w:rsidRDefault="00DE154A" w:rsidP="007926AA">
      <w:pPr>
        <w:pStyle w:val="2"/>
        <w:spacing w:before="0" w:after="0"/>
        <w:jc w:val="both"/>
        <w:rPr>
          <w:rFonts w:ascii="Times New Roman" w:hAnsi="Times New Roman" w:cs="Times New Roman"/>
          <w:i w:val="0"/>
          <w:iCs w:val="0"/>
          <w:u w:val="single"/>
        </w:rPr>
      </w:pPr>
    </w:p>
    <w:p w:rsidR="00DE154A" w:rsidRDefault="00DE154A" w:rsidP="00DE154A"/>
    <w:p w:rsidR="00DE154A" w:rsidRDefault="00DE154A" w:rsidP="00DE154A"/>
    <w:p w:rsidR="00DE154A" w:rsidRDefault="00DE154A" w:rsidP="00DE154A"/>
    <w:p w:rsidR="00DE154A" w:rsidRDefault="00DE154A" w:rsidP="00DE154A"/>
    <w:p w:rsidR="00DE154A" w:rsidRDefault="00DE154A" w:rsidP="00DE154A"/>
    <w:p w:rsidR="00DE154A" w:rsidRDefault="00DE154A" w:rsidP="00DE154A"/>
    <w:p w:rsidR="00DE154A" w:rsidRDefault="00DE154A" w:rsidP="00DE154A"/>
    <w:p w:rsidR="00DE154A" w:rsidRDefault="00DE154A" w:rsidP="00DE154A"/>
    <w:p w:rsidR="00DE154A" w:rsidRDefault="00DE154A" w:rsidP="00DE154A"/>
    <w:p w:rsidR="00DE154A" w:rsidRDefault="00DE154A" w:rsidP="00DE154A"/>
    <w:p w:rsidR="00DE154A" w:rsidRDefault="00DE154A" w:rsidP="00DE154A"/>
    <w:p w:rsidR="00DE154A" w:rsidRDefault="00DE154A" w:rsidP="00DE154A"/>
    <w:p w:rsidR="00DE154A" w:rsidRDefault="00DE154A" w:rsidP="00DE154A"/>
    <w:p w:rsidR="00DE154A" w:rsidRDefault="00DE154A" w:rsidP="00DE154A"/>
    <w:p w:rsidR="00DE154A" w:rsidRDefault="00DE154A" w:rsidP="00DE154A"/>
    <w:p w:rsidR="00DE154A" w:rsidRDefault="00DE154A" w:rsidP="00DE154A"/>
    <w:p w:rsidR="00DE154A" w:rsidRDefault="00DE154A" w:rsidP="00DE154A"/>
    <w:p w:rsidR="00DE154A" w:rsidRDefault="00DE154A" w:rsidP="00DE154A"/>
    <w:p w:rsidR="00DE154A" w:rsidRDefault="00DE154A" w:rsidP="00DE154A"/>
    <w:p w:rsidR="00DE154A" w:rsidRDefault="00DE154A" w:rsidP="00DE154A"/>
    <w:p w:rsidR="00DE154A" w:rsidRPr="00DE154A" w:rsidRDefault="00DE154A" w:rsidP="00DE154A"/>
    <w:p w:rsidR="000A0B6D" w:rsidRDefault="000A0B6D" w:rsidP="00DE154A">
      <w:pPr>
        <w:pStyle w:val="2"/>
        <w:spacing w:before="0" w:after="0"/>
        <w:jc w:val="center"/>
        <w:rPr>
          <w:rFonts w:ascii="Times New Roman" w:hAnsi="Times New Roman" w:cs="Times New Roman"/>
          <w:i w:val="0"/>
          <w:iCs w:val="0"/>
          <w:u w:val="single"/>
        </w:rPr>
      </w:pPr>
      <w:r w:rsidRPr="00DD4F26">
        <w:rPr>
          <w:rFonts w:ascii="Times New Roman" w:hAnsi="Times New Roman" w:cs="Times New Roman"/>
          <w:i w:val="0"/>
          <w:iCs w:val="0"/>
          <w:u w:val="single"/>
        </w:rPr>
        <w:lastRenderedPageBreak/>
        <w:t>Тестовые задания для самостоятельной работы</w:t>
      </w:r>
      <w:bookmarkEnd w:id="37"/>
    </w:p>
    <w:p w:rsidR="00DE154A" w:rsidRPr="00DE154A" w:rsidRDefault="00DE154A" w:rsidP="00DE154A"/>
    <w:p w:rsidR="0064601C" w:rsidRPr="00DD4F26" w:rsidRDefault="0064601C" w:rsidP="007926AA">
      <w:pPr>
        <w:jc w:val="both"/>
        <w:rPr>
          <w:b/>
          <w:sz w:val="28"/>
          <w:szCs w:val="28"/>
        </w:rPr>
      </w:pPr>
      <w:r w:rsidRPr="00DD4F26">
        <w:rPr>
          <w:b/>
          <w:sz w:val="28"/>
          <w:szCs w:val="28"/>
        </w:rPr>
        <w:t>1. При высоком уровне операционного рычага:</w:t>
      </w:r>
    </w:p>
    <w:p w:rsidR="0064601C" w:rsidRPr="00DD4F26" w:rsidRDefault="0064601C" w:rsidP="007926AA">
      <w:pPr>
        <w:jc w:val="both"/>
        <w:rPr>
          <w:sz w:val="28"/>
          <w:szCs w:val="28"/>
        </w:rPr>
      </w:pPr>
      <w:r w:rsidRPr="00DD4F26">
        <w:rPr>
          <w:sz w:val="28"/>
          <w:szCs w:val="28"/>
        </w:rPr>
        <w:t>а) незначительное снижение объема продаж приводит к незначительному росту прибыли,</w:t>
      </w:r>
    </w:p>
    <w:p w:rsidR="0064601C" w:rsidRPr="00DD4F26" w:rsidRDefault="0064601C" w:rsidP="007926AA">
      <w:pPr>
        <w:jc w:val="both"/>
        <w:rPr>
          <w:sz w:val="28"/>
          <w:szCs w:val="28"/>
        </w:rPr>
      </w:pPr>
      <w:r w:rsidRPr="00DD4F26">
        <w:rPr>
          <w:sz w:val="28"/>
          <w:szCs w:val="28"/>
        </w:rPr>
        <w:t>б) незначительный рост объема продаж приводит к незначительному росту прибыли,</w:t>
      </w:r>
    </w:p>
    <w:p w:rsidR="0064601C" w:rsidRPr="00DD4F26" w:rsidRDefault="0064601C" w:rsidP="007926AA">
      <w:pPr>
        <w:jc w:val="both"/>
        <w:rPr>
          <w:sz w:val="28"/>
          <w:szCs w:val="28"/>
        </w:rPr>
      </w:pPr>
      <w:r w:rsidRPr="00DD4F26">
        <w:rPr>
          <w:sz w:val="28"/>
          <w:szCs w:val="28"/>
        </w:rPr>
        <w:t>в) незначительный рост объема продаж приводит к существенному увеличению прибыли,</w:t>
      </w:r>
    </w:p>
    <w:p w:rsidR="0064601C" w:rsidRPr="00DD4F26" w:rsidRDefault="0064601C" w:rsidP="007926AA">
      <w:pPr>
        <w:jc w:val="both"/>
        <w:rPr>
          <w:sz w:val="28"/>
          <w:szCs w:val="28"/>
        </w:rPr>
      </w:pPr>
      <w:r w:rsidRPr="00DD4F26">
        <w:rPr>
          <w:sz w:val="28"/>
          <w:szCs w:val="28"/>
        </w:rPr>
        <w:t>г) верного ответа нет.</w:t>
      </w:r>
    </w:p>
    <w:p w:rsidR="0064601C" w:rsidRPr="00DD4F26" w:rsidRDefault="0064601C" w:rsidP="007926AA">
      <w:pPr>
        <w:jc w:val="both"/>
        <w:rPr>
          <w:b/>
          <w:sz w:val="28"/>
          <w:szCs w:val="28"/>
        </w:rPr>
      </w:pPr>
      <w:r w:rsidRPr="00DD4F26">
        <w:rPr>
          <w:b/>
          <w:sz w:val="28"/>
          <w:szCs w:val="28"/>
        </w:rPr>
        <w:t>2. Определить эффект производственного рычага можно как:</w:t>
      </w:r>
    </w:p>
    <w:p w:rsidR="0064601C" w:rsidRPr="00DD4F26" w:rsidRDefault="0064601C" w:rsidP="007926AA">
      <w:pPr>
        <w:jc w:val="both"/>
        <w:rPr>
          <w:sz w:val="28"/>
          <w:szCs w:val="28"/>
        </w:rPr>
      </w:pPr>
      <w:r w:rsidRPr="00DD4F26">
        <w:rPr>
          <w:sz w:val="28"/>
          <w:szCs w:val="28"/>
        </w:rPr>
        <w:t>а) отношение валовой маржи к выручке от реализации,</w:t>
      </w:r>
    </w:p>
    <w:p w:rsidR="0064601C" w:rsidRPr="00DD4F26" w:rsidRDefault="0064601C" w:rsidP="007926AA">
      <w:pPr>
        <w:jc w:val="both"/>
        <w:rPr>
          <w:sz w:val="28"/>
          <w:szCs w:val="28"/>
        </w:rPr>
      </w:pPr>
      <w:r w:rsidRPr="00DD4F26">
        <w:rPr>
          <w:sz w:val="28"/>
          <w:szCs w:val="28"/>
        </w:rPr>
        <w:t>б) отношение темпа изменения прибыли до вычета процентов и налогов к темпу изменения объема реализации в натуральных единицах,</w:t>
      </w:r>
    </w:p>
    <w:p w:rsidR="0064601C" w:rsidRPr="00DD4F26" w:rsidRDefault="0064601C" w:rsidP="007926AA">
      <w:pPr>
        <w:jc w:val="both"/>
        <w:rPr>
          <w:sz w:val="28"/>
          <w:szCs w:val="28"/>
        </w:rPr>
      </w:pPr>
      <w:r w:rsidRPr="00DD4F26">
        <w:rPr>
          <w:sz w:val="28"/>
          <w:szCs w:val="28"/>
        </w:rPr>
        <w:t>в) отношение чистой прибыли к постоянным производственным расходам,</w:t>
      </w:r>
    </w:p>
    <w:p w:rsidR="0064601C" w:rsidRPr="00DD4F26" w:rsidRDefault="0064601C" w:rsidP="007926AA">
      <w:pPr>
        <w:jc w:val="both"/>
        <w:rPr>
          <w:sz w:val="28"/>
          <w:szCs w:val="28"/>
        </w:rPr>
      </w:pPr>
      <w:r w:rsidRPr="00DD4F26">
        <w:rPr>
          <w:sz w:val="28"/>
          <w:szCs w:val="28"/>
        </w:rPr>
        <w:t>г) верного ответа нет.</w:t>
      </w:r>
    </w:p>
    <w:p w:rsidR="0064601C" w:rsidRPr="00DD4F26" w:rsidRDefault="0064601C" w:rsidP="007926AA">
      <w:pPr>
        <w:jc w:val="both"/>
        <w:rPr>
          <w:b/>
          <w:sz w:val="28"/>
          <w:szCs w:val="28"/>
        </w:rPr>
      </w:pPr>
      <w:r w:rsidRPr="00DD4F26">
        <w:rPr>
          <w:b/>
          <w:sz w:val="28"/>
          <w:szCs w:val="28"/>
        </w:rPr>
        <w:t>3. При увеличении выручки от реализации доля постоянных затрат в общей сумме затрат на реализованную продукцию:</w:t>
      </w:r>
    </w:p>
    <w:p w:rsidR="0064601C" w:rsidRPr="00DD4F26" w:rsidRDefault="0064601C" w:rsidP="007926AA">
      <w:pPr>
        <w:jc w:val="both"/>
        <w:rPr>
          <w:sz w:val="28"/>
          <w:szCs w:val="28"/>
        </w:rPr>
      </w:pPr>
      <w:r w:rsidRPr="00DD4F26">
        <w:rPr>
          <w:sz w:val="28"/>
          <w:szCs w:val="28"/>
        </w:rPr>
        <w:t>а) увеличивается,</w:t>
      </w:r>
    </w:p>
    <w:p w:rsidR="0064601C" w:rsidRPr="00DD4F26" w:rsidRDefault="0064601C" w:rsidP="007926AA">
      <w:pPr>
        <w:jc w:val="both"/>
        <w:rPr>
          <w:sz w:val="28"/>
          <w:szCs w:val="28"/>
        </w:rPr>
      </w:pPr>
      <w:r w:rsidRPr="00DD4F26">
        <w:rPr>
          <w:sz w:val="28"/>
          <w:szCs w:val="28"/>
        </w:rPr>
        <w:t>б) уменьшается,</w:t>
      </w:r>
    </w:p>
    <w:p w:rsidR="0064601C" w:rsidRPr="00DD4F26" w:rsidRDefault="0064601C" w:rsidP="007926AA">
      <w:pPr>
        <w:jc w:val="both"/>
        <w:rPr>
          <w:sz w:val="28"/>
          <w:szCs w:val="28"/>
        </w:rPr>
      </w:pPr>
      <w:r w:rsidRPr="00DD4F26">
        <w:rPr>
          <w:sz w:val="28"/>
          <w:szCs w:val="28"/>
        </w:rPr>
        <w:t>в) не изменяется.</w:t>
      </w:r>
    </w:p>
    <w:p w:rsidR="0064601C" w:rsidRPr="00DD4F26" w:rsidRDefault="0064601C" w:rsidP="007926AA">
      <w:pPr>
        <w:jc w:val="both"/>
        <w:rPr>
          <w:b/>
          <w:sz w:val="28"/>
          <w:szCs w:val="28"/>
        </w:rPr>
      </w:pPr>
      <w:r w:rsidRPr="00DD4F26">
        <w:rPr>
          <w:b/>
          <w:sz w:val="28"/>
          <w:szCs w:val="28"/>
        </w:rPr>
        <w:t>4. Оценить уровень финансового левериджа можно с помощью следующих показателей:</w:t>
      </w:r>
    </w:p>
    <w:p w:rsidR="0064601C" w:rsidRPr="00DD4F26" w:rsidRDefault="0064601C" w:rsidP="007926AA">
      <w:pPr>
        <w:jc w:val="both"/>
        <w:rPr>
          <w:sz w:val="28"/>
          <w:szCs w:val="28"/>
        </w:rPr>
      </w:pPr>
      <w:r w:rsidRPr="00DD4F26">
        <w:rPr>
          <w:sz w:val="28"/>
          <w:szCs w:val="28"/>
        </w:rPr>
        <w:t>а)  соотношение заемного капитала и выручки от реализации,</w:t>
      </w:r>
    </w:p>
    <w:p w:rsidR="0064601C" w:rsidRPr="00DD4F26" w:rsidRDefault="0064601C" w:rsidP="007926AA">
      <w:pPr>
        <w:jc w:val="both"/>
        <w:rPr>
          <w:sz w:val="28"/>
          <w:szCs w:val="28"/>
        </w:rPr>
      </w:pPr>
      <w:r w:rsidRPr="00DD4F26">
        <w:rPr>
          <w:sz w:val="28"/>
          <w:szCs w:val="28"/>
        </w:rPr>
        <w:t>б) отношение темпа изменения валовой прибыли к темпу изменения прибыли до вычета процентов и налогов,</w:t>
      </w:r>
    </w:p>
    <w:p w:rsidR="0064601C" w:rsidRPr="00DD4F26" w:rsidRDefault="0064601C" w:rsidP="007926AA">
      <w:pPr>
        <w:jc w:val="both"/>
        <w:rPr>
          <w:sz w:val="28"/>
          <w:szCs w:val="28"/>
        </w:rPr>
      </w:pPr>
      <w:r w:rsidRPr="00DD4F26">
        <w:rPr>
          <w:sz w:val="28"/>
          <w:szCs w:val="28"/>
        </w:rPr>
        <w:t>в) отношение чистой прибыли, доступной владельцам обыкновенных акций, к прибыли до вычета процентов и налогов,</w:t>
      </w:r>
    </w:p>
    <w:p w:rsidR="0064601C" w:rsidRPr="00DD4F26" w:rsidRDefault="0064601C" w:rsidP="007926AA">
      <w:pPr>
        <w:jc w:val="both"/>
        <w:rPr>
          <w:sz w:val="28"/>
          <w:szCs w:val="28"/>
        </w:rPr>
      </w:pPr>
      <w:r w:rsidRPr="00DD4F26">
        <w:rPr>
          <w:sz w:val="28"/>
          <w:szCs w:val="28"/>
        </w:rPr>
        <w:t>г) все вышеперечисленные показатели могут быть использованы для оценки.</w:t>
      </w:r>
    </w:p>
    <w:p w:rsidR="0064601C" w:rsidRPr="00DD4F26" w:rsidRDefault="0064601C" w:rsidP="007926AA">
      <w:pPr>
        <w:jc w:val="both"/>
        <w:rPr>
          <w:b/>
          <w:sz w:val="28"/>
          <w:szCs w:val="28"/>
        </w:rPr>
      </w:pPr>
      <w:r w:rsidRPr="00DD4F26">
        <w:rPr>
          <w:b/>
          <w:sz w:val="28"/>
          <w:szCs w:val="28"/>
        </w:rPr>
        <w:t>5. Выберите верное утверждение:</w:t>
      </w:r>
    </w:p>
    <w:p w:rsidR="0064601C" w:rsidRPr="00DD4F26" w:rsidRDefault="0064601C" w:rsidP="007926AA">
      <w:pPr>
        <w:jc w:val="both"/>
        <w:rPr>
          <w:sz w:val="28"/>
          <w:szCs w:val="28"/>
        </w:rPr>
      </w:pPr>
      <w:r w:rsidRPr="00DD4F26">
        <w:rPr>
          <w:sz w:val="28"/>
          <w:szCs w:val="28"/>
        </w:rPr>
        <w:t>а)  чем выше уровень финансового левериджа, тем меньше сумма чистой прибыли при условии, что EBIT не изменяется,</w:t>
      </w:r>
    </w:p>
    <w:p w:rsidR="0064601C" w:rsidRPr="00DD4F26" w:rsidRDefault="0064601C" w:rsidP="007926AA">
      <w:pPr>
        <w:jc w:val="both"/>
        <w:rPr>
          <w:sz w:val="28"/>
          <w:szCs w:val="28"/>
        </w:rPr>
      </w:pPr>
      <w:r w:rsidRPr="00DD4F26">
        <w:rPr>
          <w:sz w:val="28"/>
          <w:szCs w:val="28"/>
        </w:rPr>
        <w:t>б) чем ниже уровень финансового левериджа, тем меньше сумма чистой прибыли при условии, что EBIT не изменяется,</w:t>
      </w:r>
    </w:p>
    <w:p w:rsidR="0064601C" w:rsidRPr="00DD4F26" w:rsidRDefault="0064601C" w:rsidP="007926AA">
      <w:pPr>
        <w:jc w:val="both"/>
        <w:rPr>
          <w:sz w:val="28"/>
          <w:szCs w:val="28"/>
        </w:rPr>
      </w:pPr>
      <w:r w:rsidRPr="00DD4F26">
        <w:rPr>
          <w:sz w:val="28"/>
          <w:szCs w:val="28"/>
        </w:rPr>
        <w:t>в) чем выше уровень финансового левериджа, тем выше сумма чистой прибыли при условии, что EBIT не изменяется,</w:t>
      </w:r>
    </w:p>
    <w:p w:rsidR="0064601C" w:rsidRPr="00DD4F26" w:rsidRDefault="0064601C" w:rsidP="007926AA">
      <w:pPr>
        <w:jc w:val="both"/>
        <w:rPr>
          <w:sz w:val="28"/>
          <w:szCs w:val="28"/>
        </w:rPr>
      </w:pPr>
      <w:r w:rsidRPr="00DD4F26">
        <w:rPr>
          <w:sz w:val="28"/>
          <w:szCs w:val="28"/>
        </w:rPr>
        <w:t>г) верного ответа нет.</w:t>
      </w:r>
    </w:p>
    <w:p w:rsidR="0064601C" w:rsidRPr="00DD4F26" w:rsidRDefault="0064601C" w:rsidP="007926AA">
      <w:pPr>
        <w:jc w:val="both"/>
        <w:rPr>
          <w:b/>
          <w:sz w:val="28"/>
          <w:szCs w:val="28"/>
        </w:rPr>
      </w:pPr>
      <w:r w:rsidRPr="00DD4F26">
        <w:rPr>
          <w:b/>
          <w:sz w:val="28"/>
          <w:szCs w:val="28"/>
        </w:rPr>
        <w:t>6. Уровень операционного (производственного) рычага характеризует:</w:t>
      </w:r>
    </w:p>
    <w:p w:rsidR="0064601C" w:rsidRPr="00DD4F26" w:rsidRDefault="0064601C" w:rsidP="007926AA">
      <w:pPr>
        <w:jc w:val="both"/>
        <w:rPr>
          <w:sz w:val="28"/>
          <w:szCs w:val="28"/>
        </w:rPr>
      </w:pPr>
      <w:r w:rsidRPr="00DD4F26">
        <w:rPr>
          <w:sz w:val="28"/>
          <w:szCs w:val="28"/>
        </w:rPr>
        <w:t>а) степень чувствительности прибыли к структуре капитала.</w:t>
      </w:r>
    </w:p>
    <w:p w:rsidR="0064601C" w:rsidRPr="00DD4F26" w:rsidRDefault="0064601C" w:rsidP="007926AA">
      <w:pPr>
        <w:jc w:val="both"/>
        <w:rPr>
          <w:sz w:val="28"/>
          <w:szCs w:val="28"/>
        </w:rPr>
      </w:pPr>
      <w:r w:rsidRPr="00DD4F26">
        <w:rPr>
          <w:sz w:val="28"/>
          <w:szCs w:val="28"/>
        </w:rPr>
        <w:t>б) степень чувствительности прибыли к изменению налогообложения прибыли,</w:t>
      </w:r>
    </w:p>
    <w:p w:rsidR="0064601C" w:rsidRPr="00DD4F26" w:rsidRDefault="0064601C" w:rsidP="007926AA">
      <w:pPr>
        <w:jc w:val="both"/>
        <w:rPr>
          <w:sz w:val="28"/>
          <w:szCs w:val="28"/>
        </w:rPr>
      </w:pPr>
      <w:r w:rsidRPr="00DD4F26">
        <w:rPr>
          <w:sz w:val="28"/>
          <w:szCs w:val="28"/>
        </w:rPr>
        <w:t>в) степень чувствительности прибыли к изменению объема производства,</w:t>
      </w:r>
    </w:p>
    <w:p w:rsidR="0082529F" w:rsidRPr="00DD4F26" w:rsidRDefault="0064601C" w:rsidP="007926AA">
      <w:pPr>
        <w:jc w:val="both"/>
        <w:rPr>
          <w:sz w:val="28"/>
          <w:szCs w:val="28"/>
        </w:rPr>
      </w:pPr>
      <w:r w:rsidRPr="00DD4F26">
        <w:rPr>
          <w:sz w:val="28"/>
          <w:szCs w:val="28"/>
        </w:rPr>
        <w:t>г) все вышеперечисленное верно.</w:t>
      </w:r>
    </w:p>
    <w:p w:rsidR="0082529F" w:rsidRPr="00DD4F26" w:rsidRDefault="0082529F" w:rsidP="007926AA">
      <w:pPr>
        <w:jc w:val="both"/>
        <w:rPr>
          <w:sz w:val="28"/>
          <w:szCs w:val="28"/>
        </w:rPr>
      </w:pPr>
    </w:p>
    <w:p w:rsidR="00797113" w:rsidRPr="00DD4F26" w:rsidRDefault="00797113" w:rsidP="007926AA">
      <w:pPr>
        <w:pStyle w:val="1"/>
        <w:spacing w:before="0" w:after="0"/>
        <w:jc w:val="center"/>
        <w:rPr>
          <w:rFonts w:ascii="Times New Roman" w:hAnsi="Times New Roman" w:cs="Times New Roman"/>
          <w:sz w:val="28"/>
          <w:szCs w:val="28"/>
        </w:rPr>
      </w:pPr>
      <w:bookmarkStart w:id="38" w:name="_Toc328741042"/>
      <w:r w:rsidRPr="00DD4F26">
        <w:rPr>
          <w:rFonts w:ascii="Times New Roman" w:hAnsi="Times New Roman" w:cs="Times New Roman"/>
          <w:sz w:val="28"/>
          <w:szCs w:val="28"/>
        </w:rPr>
        <w:lastRenderedPageBreak/>
        <w:t>10. Дивидендная политика</w:t>
      </w:r>
      <w:bookmarkEnd w:id="38"/>
    </w:p>
    <w:p w:rsidR="00797113" w:rsidRPr="00DD4F26" w:rsidRDefault="00797113" w:rsidP="007926AA">
      <w:pPr>
        <w:jc w:val="both"/>
        <w:rPr>
          <w:b/>
          <w:bCs/>
          <w:sz w:val="28"/>
          <w:szCs w:val="28"/>
        </w:rPr>
      </w:pPr>
    </w:p>
    <w:p w:rsidR="00797113" w:rsidRPr="00DD4F26" w:rsidRDefault="00797113" w:rsidP="007926AA">
      <w:pPr>
        <w:ind w:firstLine="540"/>
        <w:jc w:val="both"/>
        <w:rPr>
          <w:sz w:val="28"/>
          <w:szCs w:val="28"/>
        </w:rPr>
      </w:pPr>
      <w:r w:rsidRPr="00DD4F26">
        <w:rPr>
          <w:sz w:val="28"/>
          <w:szCs w:val="28"/>
        </w:rPr>
        <w:t>Дивидендная политика представляет собой упорядоченную систему принципов и подходов, которыми руководствуются собственники компании при определении той доли имущества организации, которую они считают целесообразным распределить в виде дивидендов по окончании очередного отчетного периода.</w:t>
      </w:r>
    </w:p>
    <w:p w:rsidR="00797113" w:rsidRPr="00DD4F26" w:rsidRDefault="000102B9" w:rsidP="007926AA">
      <w:pPr>
        <w:jc w:val="both"/>
        <w:rPr>
          <w:sz w:val="28"/>
          <w:szCs w:val="28"/>
        </w:rPr>
      </w:pPr>
      <w:r>
        <w:rPr>
          <w:sz w:val="28"/>
          <w:szCs w:val="28"/>
        </w:rPr>
      </w:r>
      <w:r>
        <w:rPr>
          <w:sz w:val="28"/>
          <w:szCs w:val="28"/>
        </w:rPr>
        <w:pict>
          <v:group id="_x0000_s1334" editas="canvas" style="width:460.1pt;height:155.95pt;mso-position-horizontal-relative:char;mso-position-vertical-relative:line" coordorigin="2192,7032" coordsize="7362,2496">
            <o:lock v:ext="edit" aspectratio="t"/>
            <v:shape id="_x0000_s1335" type="#_x0000_t75" style="position:absolute;left:2192;top:7032;width:7362;height:2496" o:preferrelative="f">
              <v:fill o:detectmouseclick="t"/>
              <v:path o:extrusionok="t" o:connecttype="none"/>
              <o:lock v:ext="edit" text="t"/>
            </v:shape>
            <v:rect id="_x0000_s1336" style="position:absolute;left:5072;top:8184;width:1872;height:864">
              <v:textbox style="mso-next-textbox:#_x0000_s1336">
                <w:txbxContent>
                  <w:p w:rsidR="00F1144E" w:rsidRDefault="00F1144E" w:rsidP="00E063A6">
                    <w:r>
                      <w:t>Теория Гордона  - Линтнера</w:t>
                    </w:r>
                  </w:p>
                </w:txbxContent>
              </v:textbox>
            </v:rect>
            <v:rect id="_x0000_s1337" style="position:absolute;left:7520;top:8184;width:1728;height:864">
              <v:textbox style="mso-next-textbox:#_x0000_s1337">
                <w:txbxContent>
                  <w:p w:rsidR="00F1144E" w:rsidRDefault="00F1144E" w:rsidP="00E063A6">
                    <w:r>
                      <w:t>Теория Литценбергера - Рамасвами</w:t>
                    </w:r>
                  </w:p>
                </w:txbxContent>
              </v:textbox>
            </v:rect>
            <v:rect id="_x0000_s1338" style="position:absolute;left:4496;top:7222;width:3024;height:386">
              <v:textbox style="mso-next-textbox:#_x0000_s1338">
                <w:txbxContent>
                  <w:p w:rsidR="00F1144E" w:rsidRDefault="00F1144E" w:rsidP="00DE154A">
                    <w:pPr>
                      <w:jc w:val="center"/>
                    </w:pPr>
                    <w:r>
                      <w:t>Теории дивидендной политики</w:t>
                    </w:r>
                  </w:p>
                </w:txbxContent>
              </v:textbox>
            </v:rect>
            <v:rect id="_x0000_s1339" style="position:absolute;left:2624;top:8230;width:1728;height:864">
              <v:textbox style="mso-next-textbox:#_x0000_s1339">
                <w:txbxContent>
                  <w:p w:rsidR="00F1144E" w:rsidRDefault="00F1144E" w:rsidP="00E063A6">
                    <w:r>
                      <w:t>Теория Модильяни - Миллера</w:t>
                    </w:r>
                  </w:p>
                </w:txbxContent>
              </v:textbox>
            </v:rect>
            <v:shape id="_x0000_s1340" type="#_x0000_t32" style="position:absolute;left:3488;top:7415;width:1008;height:815;flip:x" o:connectortype="straight">
              <v:stroke endarrow="block"/>
            </v:shape>
            <v:shape id="_x0000_s1341" type="#_x0000_t32" style="position:absolute;left:6008;top:7608;width:1;height:576" o:connectortype="straight">
              <v:stroke endarrow="block"/>
            </v:shape>
            <v:shape id="_x0000_s1342" type="#_x0000_t32" style="position:absolute;left:7520;top:7415;width:864;height:769" o:connectortype="straight">
              <v:stroke endarrow="block"/>
            </v:shape>
            <w10:wrap type="none"/>
            <w10:anchorlock/>
          </v:group>
        </w:pict>
      </w:r>
    </w:p>
    <w:p w:rsidR="00797113" w:rsidRPr="00DD4F26" w:rsidRDefault="00797113" w:rsidP="007926AA">
      <w:pPr>
        <w:jc w:val="center"/>
        <w:rPr>
          <w:sz w:val="28"/>
          <w:szCs w:val="28"/>
        </w:rPr>
      </w:pPr>
      <w:r w:rsidRPr="00DD4F26">
        <w:rPr>
          <w:sz w:val="28"/>
          <w:szCs w:val="28"/>
        </w:rPr>
        <w:t>Рис. 10.1. Теории дивидендной политики</w:t>
      </w:r>
    </w:p>
    <w:p w:rsidR="00DE154A" w:rsidRDefault="00DE154A" w:rsidP="007926AA">
      <w:pPr>
        <w:ind w:left="7080" w:firstLine="300"/>
        <w:jc w:val="both"/>
        <w:rPr>
          <w:sz w:val="28"/>
          <w:szCs w:val="28"/>
        </w:rPr>
      </w:pPr>
    </w:p>
    <w:p w:rsidR="00797113" w:rsidRPr="00DD4F26" w:rsidRDefault="00797113" w:rsidP="00DE154A">
      <w:pPr>
        <w:ind w:left="7080" w:firstLine="300"/>
        <w:jc w:val="right"/>
        <w:rPr>
          <w:sz w:val="28"/>
          <w:szCs w:val="28"/>
        </w:rPr>
      </w:pPr>
      <w:r w:rsidRPr="00DD4F26">
        <w:rPr>
          <w:sz w:val="28"/>
          <w:szCs w:val="28"/>
        </w:rPr>
        <w:t>Таблица 10.1</w:t>
      </w:r>
    </w:p>
    <w:p w:rsidR="00797113" w:rsidRPr="00DE154A" w:rsidRDefault="00797113" w:rsidP="007926AA">
      <w:pPr>
        <w:jc w:val="center"/>
        <w:rPr>
          <w:b/>
          <w:sz w:val="28"/>
          <w:szCs w:val="28"/>
        </w:rPr>
      </w:pPr>
      <w:r w:rsidRPr="00DE154A">
        <w:rPr>
          <w:b/>
          <w:sz w:val="28"/>
          <w:szCs w:val="28"/>
        </w:rPr>
        <w:t>Теории дивидендной политики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3"/>
        <w:gridCol w:w="5104"/>
      </w:tblGrid>
      <w:tr w:rsidR="00797113" w:rsidRPr="00DD4F26" w:rsidTr="00DE154A">
        <w:tc>
          <w:tcPr>
            <w:tcW w:w="4643" w:type="dxa"/>
            <w:tcBorders>
              <w:top w:val="single" w:sz="4" w:space="0" w:color="auto"/>
              <w:left w:val="single" w:sz="4" w:space="0" w:color="auto"/>
              <w:bottom w:val="single" w:sz="4" w:space="0" w:color="auto"/>
              <w:right w:val="single" w:sz="4" w:space="0" w:color="auto"/>
            </w:tcBorders>
          </w:tcPr>
          <w:p w:rsidR="00797113" w:rsidRPr="00DD4F26" w:rsidRDefault="00797113" w:rsidP="00DE154A">
            <w:pPr>
              <w:jc w:val="center"/>
              <w:rPr>
                <w:sz w:val="28"/>
                <w:szCs w:val="28"/>
              </w:rPr>
            </w:pPr>
            <w:r w:rsidRPr="00DD4F26">
              <w:rPr>
                <w:sz w:val="28"/>
                <w:szCs w:val="28"/>
              </w:rPr>
              <w:t>Теория</w:t>
            </w:r>
          </w:p>
        </w:tc>
        <w:tc>
          <w:tcPr>
            <w:tcW w:w="5104" w:type="dxa"/>
            <w:tcBorders>
              <w:top w:val="single" w:sz="4" w:space="0" w:color="auto"/>
              <w:left w:val="single" w:sz="4" w:space="0" w:color="auto"/>
              <w:bottom w:val="single" w:sz="4" w:space="0" w:color="auto"/>
              <w:right w:val="single" w:sz="4" w:space="0" w:color="auto"/>
            </w:tcBorders>
          </w:tcPr>
          <w:p w:rsidR="00797113" w:rsidRPr="00DD4F26" w:rsidRDefault="00797113" w:rsidP="00DE154A">
            <w:pPr>
              <w:jc w:val="center"/>
              <w:rPr>
                <w:sz w:val="28"/>
                <w:szCs w:val="28"/>
              </w:rPr>
            </w:pPr>
            <w:r w:rsidRPr="00DD4F26">
              <w:rPr>
                <w:sz w:val="28"/>
                <w:szCs w:val="28"/>
              </w:rPr>
              <w:t>Содержание</w:t>
            </w:r>
          </w:p>
        </w:tc>
      </w:tr>
      <w:tr w:rsidR="00797113" w:rsidRPr="00DD4F26" w:rsidTr="00DE154A">
        <w:tc>
          <w:tcPr>
            <w:tcW w:w="4643"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Теория Модильяни и Миллера – теория иррелевантности дивидендов (</w:t>
            </w:r>
            <w:r w:rsidRPr="00DD4F26">
              <w:rPr>
                <w:sz w:val="28"/>
                <w:szCs w:val="28"/>
                <w:lang w:val="en-US"/>
              </w:rPr>
              <w:t>Dividend Irrelevance Theory</w:t>
            </w:r>
            <w:r w:rsidRPr="00DD4F26">
              <w:rPr>
                <w:sz w:val="28"/>
                <w:szCs w:val="28"/>
              </w:rPr>
              <w:t>).</w:t>
            </w:r>
          </w:p>
        </w:tc>
        <w:tc>
          <w:tcPr>
            <w:tcW w:w="5104"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pacing w:val="-12"/>
                <w:sz w:val="28"/>
                <w:szCs w:val="28"/>
              </w:rPr>
            </w:pPr>
            <w:r w:rsidRPr="00DD4F26">
              <w:rPr>
                <w:spacing w:val="-12"/>
                <w:sz w:val="28"/>
                <w:szCs w:val="28"/>
              </w:rPr>
              <w:t xml:space="preserve">По мнению авторов, величина дивидендов не влияет на изменение совокупного богатства акционеров. Совокупное богатство определяется способностью компании генерировать прибыль и в большей степени зависит от инвестиционной политики, нежели от пропорции распределения прибыли. Оптимальной дивидендной политики как фактора повышения стоимости не существует. </w:t>
            </w:r>
          </w:p>
        </w:tc>
      </w:tr>
      <w:tr w:rsidR="00797113" w:rsidRPr="00DD4F26" w:rsidTr="00DE154A">
        <w:tc>
          <w:tcPr>
            <w:tcW w:w="4643"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Теория Гордона и Линтнера – теория существенности дивидендной политики.</w:t>
            </w:r>
          </w:p>
        </w:tc>
        <w:tc>
          <w:tcPr>
            <w:tcW w:w="5104"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Увеличивая долю прибыли, направляемую на выплату дивидендов, можно способствовать повышению рыночной стоимости компании, т.е. повышению благосостояния ее акционеров.</w:t>
            </w:r>
          </w:p>
        </w:tc>
      </w:tr>
      <w:tr w:rsidR="00797113" w:rsidRPr="00DD4F26" w:rsidTr="00DE154A">
        <w:tc>
          <w:tcPr>
            <w:tcW w:w="4643" w:type="dxa"/>
            <w:tcBorders>
              <w:top w:val="single" w:sz="4" w:space="0" w:color="auto"/>
              <w:left w:val="single" w:sz="4" w:space="0" w:color="auto"/>
              <w:bottom w:val="single" w:sz="4" w:space="0" w:color="auto"/>
              <w:right w:val="single" w:sz="4" w:space="0" w:color="auto"/>
            </w:tcBorders>
          </w:tcPr>
          <w:p w:rsidR="00797113" w:rsidRPr="00DD4F26" w:rsidRDefault="00797113" w:rsidP="001D661F">
            <w:pPr>
              <w:jc w:val="center"/>
              <w:rPr>
                <w:sz w:val="28"/>
                <w:szCs w:val="28"/>
              </w:rPr>
            </w:pPr>
            <w:r w:rsidRPr="00DD4F26">
              <w:rPr>
                <w:sz w:val="28"/>
                <w:szCs w:val="28"/>
              </w:rPr>
              <w:t>Теория Литценбергера и Рамасвами – теория налоговой дифференциации.</w:t>
            </w:r>
          </w:p>
        </w:tc>
        <w:tc>
          <w:tcPr>
            <w:tcW w:w="5104" w:type="dxa"/>
            <w:tcBorders>
              <w:top w:val="single" w:sz="4" w:space="0" w:color="auto"/>
              <w:left w:val="single" w:sz="4" w:space="0" w:color="auto"/>
              <w:bottom w:val="single" w:sz="4" w:space="0" w:color="auto"/>
              <w:right w:val="single" w:sz="4" w:space="0" w:color="auto"/>
            </w:tcBorders>
          </w:tcPr>
          <w:p w:rsidR="00797113" w:rsidRPr="00DD4F26" w:rsidRDefault="00797113" w:rsidP="001D661F">
            <w:pPr>
              <w:jc w:val="center"/>
              <w:rPr>
                <w:sz w:val="28"/>
                <w:szCs w:val="28"/>
              </w:rPr>
            </w:pPr>
            <w:r w:rsidRPr="00DD4F26">
              <w:rPr>
                <w:sz w:val="28"/>
                <w:szCs w:val="28"/>
              </w:rPr>
              <w:t xml:space="preserve">Если две компании различаются в способах распределения прибыли, то акционеры компании, имеющей более высокий уровень дивидендов, должны </w:t>
            </w:r>
            <w:r w:rsidR="000102B9">
              <w:rPr>
                <w:noProof/>
                <w:sz w:val="28"/>
                <w:szCs w:val="28"/>
              </w:rPr>
              <w:lastRenderedPageBreak/>
              <w:pict>
                <v:rect id="_x0000_s1701" style="position:absolute;left:0;text-align:left;margin-left:112.15pt;margin-top:-33.75pt;width:149.05pt;height:25.1pt;z-index:251709440;mso-position-horizontal-relative:text;mso-position-vertical-relative:text" strokecolor="white [3212]">
                  <v:textbox style="mso-next-textbox:#_x0000_s1701">
                    <w:txbxContent>
                      <w:p w:rsidR="00F1144E" w:rsidRDefault="00F1144E" w:rsidP="00DE154A">
                        <w:pPr>
                          <w:jc w:val="right"/>
                        </w:pPr>
                        <w:r>
                          <w:t>Окончание табл. 10.1</w:t>
                        </w:r>
                      </w:p>
                    </w:txbxContent>
                  </v:textbox>
                </v:rect>
              </w:pict>
            </w:r>
            <w:r w:rsidRPr="00DD4F26">
              <w:rPr>
                <w:sz w:val="28"/>
                <w:szCs w:val="28"/>
              </w:rPr>
              <w:t>требовать повышенный доход на акцию, чтобы компенсировать потери в связи с повышенным налогообложением. Компании невыгодно платить высокие дивиденды, а ее рыночная стоимость максимизируется при относительно низкой доле дивидендов в прибыли.</w:t>
            </w:r>
          </w:p>
        </w:tc>
      </w:tr>
    </w:tbl>
    <w:p w:rsidR="001D661F" w:rsidRDefault="000102B9" w:rsidP="001D661F">
      <w:pPr>
        <w:jc w:val="center"/>
        <w:rPr>
          <w:sz w:val="28"/>
          <w:szCs w:val="28"/>
        </w:rPr>
      </w:pPr>
      <w:r>
        <w:rPr>
          <w:sz w:val="28"/>
          <w:szCs w:val="28"/>
        </w:rPr>
      </w:r>
      <w:r>
        <w:rPr>
          <w:sz w:val="28"/>
          <w:szCs w:val="28"/>
        </w:rPr>
        <w:pict>
          <v:group id="_x0000_s1343" editas="canvas" style="width:413.3pt;height:274.8pt;mso-position-horizontal-relative:char;mso-position-vertical-relative:line" coordorigin="2274,8782" coordsize="7200,4725">
            <o:lock v:ext="edit" aspectratio="t"/>
            <v:shape id="_x0000_s1344" type="#_x0000_t75" style="position:absolute;left:2274;top:8782;width:7200;height:4725" o:preferrelative="f">
              <v:fill o:detectmouseclick="t"/>
              <v:path o:extrusionok="t" o:connecttype="none"/>
              <o:lock v:ext="edit" text="t"/>
            </v:shape>
            <v:shape id="_x0000_s1345" type="#_x0000_t84" style="position:absolute;left:3262;top:8782;width:5365;height:557">
              <v:textbox style="mso-next-textbox:#_x0000_s1345" inset="6.48pt,3.24pt,6.48pt,3.24pt">
                <w:txbxContent>
                  <w:p w:rsidR="00F1144E" w:rsidRPr="001D661F" w:rsidRDefault="00F1144E" w:rsidP="00E063A6">
                    <w:pPr>
                      <w:jc w:val="center"/>
                    </w:pPr>
                    <w:r w:rsidRPr="001D661F">
                      <w:t>Основные этапы формирования дивидендной политики</w:t>
                    </w:r>
                  </w:p>
                </w:txbxContent>
              </v:textbox>
            </v:shape>
            <v:rect id="_x0000_s1346" style="position:absolute;left:3262;top:9618;width:5365;height:557">
              <v:textbox style="mso-next-textbox:#_x0000_s1346" inset="6.48pt,3.24pt,6.48pt,3.24pt">
                <w:txbxContent>
                  <w:p w:rsidR="00F1144E" w:rsidRPr="001D661F" w:rsidRDefault="00F1144E" w:rsidP="00E063A6">
                    <w:r w:rsidRPr="001D661F">
                      <w:t>оценка основных факторов, определяющих формирование и проведение дивидендной политики</w:t>
                    </w:r>
                  </w:p>
                </w:txbxContent>
              </v:textbox>
            </v:rect>
            <v:rect id="_x0000_s1347" style="position:absolute;left:3262;top:10454;width:5365;height:587">
              <v:textbox style="mso-next-textbox:#_x0000_s1347" inset="6.48pt,3.24pt,6.48pt,3.24pt">
                <w:txbxContent>
                  <w:p w:rsidR="00F1144E" w:rsidRPr="001D661F" w:rsidRDefault="00F1144E" w:rsidP="00E063A6">
                    <w:r w:rsidRPr="001D661F">
                      <w:t>выбор типа дивидендной политики, метода выплаты дивидендов</w:t>
                    </w:r>
                  </w:p>
                </w:txbxContent>
              </v:textbox>
            </v:rect>
            <v:rect id="_x0000_s1348" style="position:absolute;left:3262;top:11224;width:5365;height:652">
              <v:textbox style="mso-next-textbox:#_x0000_s1348" inset="6.48pt,3.24pt,6.48pt,3.24pt">
                <w:txbxContent>
                  <w:p w:rsidR="00F1144E" w:rsidRPr="001D661F" w:rsidRDefault="00F1144E" w:rsidP="00E063A6">
                    <w:r w:rsidRPr="001D661F">
                      <w:t>разработка механизма распределения прибыли в соответствии с избранным типом дивидендной политики</w:t>
                    </w:r>
                  </w:p>
                </w:txbxContent>
              </v:textbox>
            </v:rect>
            <v:rect id="_x0000_s1349" style="position:absolute;left:3262;top:12060;width:5365;height:418">
              <v:textbox style="mso-next-textbox:#_x0000_s1349" inset="6.48pt,3.24pt,6.48pt,3.24pt">
                <w:txbxContent>
                  <w:p w:rsidR="00F1144E" w:rsidRPr="001D661F" w:rsidRDefault="00F1144E" w:rsidP="00E063A6">
                    <w:r w:rsidRPr="001D661F">
                      <w:t>определение уровня дивидендов на одну акцию</w:t>
                    </w:r>
                  </w:p>
                </w:txbxContent>
              </v:textbox>
            </v:rect>
            <v:rect id="_x0000_s1350" style="position:absolute;left:3262;top:12757;width:5365;height:573">
              <v:textbox style="mso-next-textbox:#_x0000_s1350" inset="6.48pt,3.24pt,6.48pt,3.24pt">
                <w:txbxContent>
                  <w:p w:rsidR="00F1144E" w:rsidRPr="001D661F" w:rsidRDefault="00F1144E" w:rsidP="00E063A6">
                    <w:r w:rsidRPr="001D661F">
                      <w:t>оценка эффективности проводимой дивидендной политики</w:t>
                    </w:r>
                  </w:p>
                </w:txbxContent>
              </v:textbox>
            </v:rect>
            <v:shape id="_x0000_s1351" type="#_x0000_t67" style="position:absolute;left:5662;top:9339;width:141;height:279"/>
            <v:shape id="_x0000_s1352" type="#_x0000_t67" style="position:absolute;left:5662;top:10175;width:141;height:279"/>
            <v:shape id="_x0000_s1353" type="#_x0000_t67" style="position:absolute;left:5662;top:10945;width:141;height:279"/>
            <v:shape id="_x0000_s1354" type="#_x0000_t67" style="position:absolute;left:5662;top:11781;width:141;height:279"/>
            <v:shape id="_x0000_s1355" type="#_x0000_t67" style="position:absolute;left:5662;top:12478;width:141;height:279"/>
            <w10:wrap type="none"/>
            <w10:anchorlock/>
          </v:group>
        </w:pict>
      </w:r>
    </w:p>
    <w:p w:rsidR="001D661F" w:rsidRDefault="001D661F" w:rsidP="001D661F">
      <w:pPr>
        <w:jc w:val="center"/>
        <w:rPr>
          <w:sz w:val="28"/>
          <w:szCs w:val="28"/>
        </w:rPr>
      </w:pPr>
    </w:p>
    <w:p w:rsidR="001D661F" w:rsidRDefault="001D661F" w:rsidP="001D661F">
      <w:pPr>
        <w:rPr>
          <w:sz w:val="28"/>
          <w:szCs w:val="28"/>
        </w:rPr>
      </w:pPr>
    </w:p>
    <w:p w:rsidR="00797113" w:rsidRPr="00DD4F26" w:rsidRDefault="00797113" w:rsidP="001D661F">
      <w:pPr>
        <w:jc w:val="center"/>
        <w:rPr>
          <w:sz w:val="28"/>
          <w:szCs w:val="28"/>
        </w:rPr>
      </w:pPr>
      <w:r w:rsidRPr="00DD4F26">
        <w:rPr>
          <w:sz w:val="28"/>
          <w:szCs w:val="28"/>
        </w:rPr>
        <w:t>Рис.10.2. Основные этапы формирования дивидендной политики</w:t>
      </w:r>
    </w:p>
    <w:p w:rsidR="00797113" w:rsidRPr="00DD4F26" w:rsidRDefault="000102B9" w:rsidP="001D661F">
      <w:pPr>
        <w:ind w:left="1260"/>
        <w:jc w:val="center"/>
        <w:rPr>
          <w:sz w:val="28"/>
          <w:szCs w:val="28"/>
        </w:rPr>
      </w:pPr>
      <w:r>
        <w:rPr>
          <w:sz w:val="28"/>
          <w:szCs w:val="28"/>
        </w:rPr>
      </w:r>
      <w:r>
        <w:rPr>
          <w:sz w:val="28"/>
          <w:szCs w:val="28"/>
        </w:rPr>
        <w:pict>
          <v:group id="_x0000_s1356" editas="canvas" style="width:430.9pt;height:492.75pt;mso-position-horizontal-relative:char;mso-position-vertical-relative:line" coordorigin="708,-4210" coordsize="8445,9533">
            <o:lock v:ext="edit" aspectratio="t"/>
            <v:shape id="_x0000_s1357" type="#_x0000_t75" style="position:absolute;left:708;top:-4210;width:8445;height:9533" o:preferrelative="f">
              <v:fill o:detectmouseclick="t"/>
              <v:path o:extrusionok="t" o:connecttype="none"/>
              <o:lock v:ext="edit" text="t"/>
            </v:shape>
            <v:roundrect id="_x0000_s1358" style="position:absolute;left:6451;top:-4210;width:2458;height:2090" arcsize="10923f">
              <v:textbox style="mso-next-textbox:#_x0000_s1358" inset="5.76pt,2.88pt,5.76pt,2.88pt">
                <w:txbxContent>
                  <w:p w:rsidR="00F1144E" w:rsidRPr="000B77AF" w:rsidRDefault="00F1144E" w:rsidP="00E063A6">
                    <w:pPr>
                      <w:jc w:val="both"/>
                      <w:rPr>
                        <w:sz w:val="19"/>
                        <w:szCs w:val="19"/>
                      </w:rPr>
                    </w:pPr>
                    <w:r w:rsidRPr="00294A60">
                      <w:t>Основные факторы, определяющие практическое проведение дивидендной</w:t>
                    </w:r>
                    <w:r w:rsidRPr="000B77AF">
                      <w:rPr>
                        <w:sz w:val="19"/>
                        <w:szCs w:val="19"/>
                      </w:rPr>
                      <w:t xml:space="preserve"> </w:t>
                    </w:r>
                    <w:r w:rsidRPr="000F04D2">
                      <w:t>политики</w:t>
                    </w:r>
                  </w:p>
                </w:txbxContent>
              </v:textbox>
            </v:roundrect>
            <v:rect id="_x0000_s1359" style="position:absolute;left:4391;top:-1842;width:4094;height:697">
              <v:textbox style="mso-next-textbox:#_x0000_s1359" inset="5.76pt,2.88pt,5.76pt,2.88pt">
                <w:txbxContent>
                  <w:p w:rsidR="00F1144E" w:rsidRPr="00DB2F6B" w:rsidRDefault="00F1144E" w:rsidP="00E063A6">
                    <w:r w:rsidRPr="00DB2F6B">
                      <w:t>Правовое регулирование дивидендных выплат</w:t>
                    </w:r>
                  </w:p>
                </w:txbxContent>
              </v:textbox>
            </v:rect>
            <v:rect id="_x0000_s1360" style="position:absolute;left:4108;top:-857;width:4377;height:769">
              <v:textbox style="mso-next-textbox:#_x0000_s1360" inset="5.76pt,2.88pt,5.76pt,2.88pt">
                <w:txbxContent>
                  <w:p w:rsidR="00F1144E" w:rsidRPr="00DB2F6B" w:rsidRDefault="00F1144E" w:rsidP="00E063A6">
                    <w:r w:rsidRPr="00DB2F6B">
                      <w:t>Поддержание достаточного уровня ликвидности</w:t>
                    </w:r>
                  </w:p>
                </w:txbxContent>
              </v:textbox>
            </v:rect>
            <v:rect id="_x0000_s1361" style="position:absolute;left:3826;top:109;width:4659;height:697">
              <v:textbox style="mso-next-textbox:#_x0000_s1361" inset="5.76pt,2.88pt,5.76pt,2.88pt">
                <w:txbxContent>
                  <w:p w:rsidR="00F1144E" w:rsidRPr="00294A60" w:rsidRDefault="00F1144E" w:rsidP="00E063A6">
                    <w:r w:rsidRPr="00294A60">
                      <w:t>Сопоставление стоимости собственного и привлеченного капитала</w:t>
                    </w:r>
                  </w:p>
                </w:txbxContent>
              </v:textbox>
            </v:rect>
            <v:rect id="_x0000_s1362" style="position:absolute;left:3685;top:1042;width:4800;height:417">
              <v:textbox style="mso-next-textbox:#_x0000_s1362" inset="5.76pt,2.88pt,5.76pt,2.88pt">
                <w:txbxContent>
                  <w:p w:rsidR="00F1144E" w:rsidRPr="00294A60" w:rsidRDefault="00F1144E" w:rsidP="00E063A6">
                    <w:r w:rsidRPr="00294A60">
                      <w:t>Соблюдение интересов акционеров</w:t>
                    </w:r>
                  </w:p>
                </w:txbxContent>
              </v:textbox>
            </v:rect>
            <v:rect id="_x0000_s1363" style="position:absolute;left:3545;top:1715;width:4941;height:763">
              <v:textbox style="mso-next-textbox:#_x0000_s1363" inset="5.76pt,2.88pt,5.76pt,2.88pt">
                <w:txbxContent>
                  <w:p w:rsidR="00F1144E" w:rsidRPr="00294A60" w:rsidRDefault="00F1144E" w:rsidP="00E063A6">
                    <w:r w:rsidRPr="00294A60">
                      <w:t>Информационное значение дивидендных выплат</w:t>
                    </w:r>
                  </w:p>
                </w:txbxContent>
              </v:textbox>
            </v:rect>
            <v:rect id="_x0000_s1364" style="position:absolute;left:3403;top:2759;width:5082;height:709">
              <v:textbox style="mso-next-textbox:#_x0000_s1364" inset="5.76pt,2.88pt,5.76pt,2.88pt">
                <w:txbxContent>
                  <w:p w:rsidR="00F1144E" w:rsidRPr="00294A60" w:rsidRDefault="00F1144E" w:rsidP="00E063A6">
                    <w:r w:rsidRPr="00294A60">
                      <w:t>Обеспечение достаточного размера средств для расширения производства</w:t>
                    </w:r>
                  </w:p>
                </w:txbxContent>
              </v:textbox>
            </v:rect>
            <v:rect id="_x0000_s1365" style="position:absolute;left:3261;top:3742;width:5224;height:778">
              <v:textbox style="mso-next-textbox:#_x0000_s1365" inset="5.76pt,2.88pt,5.76pt,2.88pt">
                <w:txbxContent>
                  <w:p w:rsidR="00F1144E" w:rsidRPr="00294A60" w:rsidRDefault="00F1144E" w:rsidP="00E063A6">
                    <w:r w:rsidRPr="00294A60">
                      <w:t>Другие факторы, определяющие дивидендную политику</w:t>
                    </w:r>
                  </w:p>
                </w:txbxContent>
              </v:textbox>
            </v:rect>
            <v:line id="_x0000_s1366" style="position:absolute;flip:x" from="2698,-3653" to="6451,-3652"/>
            <v:line id="_x0000_s1367" style="position:absolute" from="2698,-3653" to="2699,4164"/>
            <v:line id="_x0000_s1368" style="position:absolute" from="2699,4164" to="3263,4165">
              <v:stroke endarrow="block"/>
            </v:line>
            <v:line id="_x0000_s1369" style="position:absolute" from="2698,3079" to="3403,3080">
              <v:stroke endarrow="block"/>
            </v:line>
            <v:line id="_x0000_s1370" style="position:absolute" from="2699,2075" to="3546,2076">
              <v:stroke endarrow="block"/>
            </v:line>
            <v:line id="_x0000_s1371" style="position:absolute" from="2697,1265" to="3685,1266">
              <v:stroke endarrow="block"/>
            </v:line>
            <v:line id="_x0000_s1372" style="position:absolute" from="2697,374" to="3826,375">
              <v:stroke endarrow="block"/>
            </v:line>
            <v:line id="_x0000_s1373" style="position:absolute" from="2697,-582" to="4108,-581">
              <v:stroke endarrow="block"/>
            </v:line>
            <v:line id="_x0000_s1374" style="position:absolute" from="2699,-1586" to="4393,-1585">
              <v:stroke endarrow="block"/>
            </v:line>
            <w10:wrap type="none"/>
            <w10:anchorlock/>
          </v:group>
        </w:pict>
      </w:r>
    </w:p>
    <w:p w:rsidR="00294A60" w:rsidRDefault="00294A60" w:rsidP="000F04D2">
      <w:pPr>
        <w:rPr>
          <w:sz w:val="28"/>
          <w:szCs w:val="28"/>
        </w:rPr>
      </w:pPr>
    </w:p>
    <w:p w:rsidR="00797113" w:rsidRPr="00DD4F26" w:rsidRDefault="00797113" w:rsidP="007926AA">
      <w:pPr>
        <w:jc w:val="center"/>
        <w:rPr>
          <w:sz w:val="28"/>
          <w:szCs w:val="28"/>
        </w:rPr>
      </w:pPr>
      <w:r w:rsidRPr="00DD4F26">
        <w:rPr>
          <w:sz w:val="28"/>
          <w:szCs w:val="28"/>
        </w:rPr>
        <w:t>Рис.10.3. Основные факторы, определяющие практическое проведение</w:t>
      </w:r>
    </w:p>
    <w:p w:rsidR="00797113" w:rsidRPr="00DD4F26" w:rsidRDefault="00797113" w:rsidP="007926AA">
      <w:pPr>
        <w:jc w:val="center"/>
        <w:rPr>
          <w:sz w:val="28"/>
          <w:szCs w:val="28"/>
        </w:rPr>
      </w:pPr>
      <w:r w:rsidRPr="00DD4F26">
        <w:rPr>
          <w:sz w:val="28"/>
          <w:szCs w:val="28"/>
        </w:rPr>
        <w:t>дивидендной политики</w:t>
      </w:r>
    </w:p>
    <w:p w:rsidR="00797113" w:rsidRPr="00DD4F26" w:rsidRDefault="00797113" w:rsidP="007926AA">
      <w:pPr>
        <w:jc w:val="both"/>
        <w:rPr>
          <w:sz w:val="28"/>
          <w:szCs w:val="28"/>
        </w:rPr>
      </w:pPr>
    </w:p>
    <w:p w:rsidR="00797113" w:rsidRPr="00DD4F26" w:rsidRDefault="000102B9" w:rsidP="007926AA">
      <w:pPr>
        <w:jc w:val="both"/>
        <w:rPr>
          <w:sz w:val="28"/>
          <w:szCs w:val="28"/>
        </w:rPr>
      </w:pPr>
      <w:r>
        <w:rPr>
          <w:noProof/>
          <w:sz w:val="28"/>
          <w:szCs w:val="28"/>
        </w:rPr>
        <w:lastRenderedPageBreak/>
        <w:pict>
          <v:shape id="_x0000_s1375" type="#_x0000_t202" style="position:absolute;left:0;text-align:left;margin-left:27pt;margin-top:221.25pt;width:425.35pt;height:24.05pt;z-index:251637760;mso-wrap-style:none" strokecolor="white">
            <v:textbox style="mso-next-textbox:#_x0000_s1375;mso-fit-shape-to-text:t">
              <w:txbxContent>
                <w:p w:rsidR="00F1144E" w:rsidRPr="00A30096" w:rsidRDefault="00F1144E" w:rsidP="00E063A6">
                  <w:pPr>
                    <w:jc w:val="center"/>
                    <w:rPr>
                      <w:sz w:val="28"/>
                      <w:szCs w:val="28"/>
                    </w:rPr>
                  </w:pPr>
                  <w:r>
                    <w:rPr>
                      <w:sz w:val="28"/>
                      <w:szCs w:val="28"/>
                    </w:rPr>
                    <w:t xml:space="preserve">Рис.10.4. Основные подходы к формированию дивидендной политики </w:t>
                  </w:r>
                </w:p>
              </w:txbxContent>
            </v:textbox>
            <w10:wrap type="square"/>
            <w10:anchorlock/>
          </v:shape>
        </w:pict>
      </w:r>
      <w:r>
        <w:rPr>
          <w:sz w:val="28"/>
          <w:szCs w:val="28"/>
        </w:rPr>
      </w:r>
      <w:r>
        <w:rPr>
          <w:sz w:val="28"/>
          <w:szCs w:val="28"/>
        </w:rPr>
        <w:pict>
          <v:group id="_x0000_s1376" editas="canvas" style="width:459pt;height:198pt;mso-position-horizontal-relative:char;mso-position-vertical-relative:line" coordorigin="2274,-1171" coordsize="7200,3065">
            <o:lock v:ext="edit" aspectratio="t"/>
            <v:shape id="_x0000_s1377" type="#_x0000_t75" style="position:absolute;left:2274;top:-1171;width:7200;height:3065" o:preferrelative="f">
              <v:fill o:detectmouseclick="t"/>
              <v:path o:extrusionok="t" o:connecttype="none"/>
            </v:shape>
            <v:shape id="_x0000_s1378" type="#_x0000_t182" style="position:absolute;left:4109;top:-1032;width:3812;height:2369;rotation:-180">
              <v:textbox style="mso-next-textbox:#_x0000_s1378">
                <w:txbxContent>
                  <w:p w:rsidR="00F1144E" w:rsidRDefault="00F1144E" w:rsidP="00E063A6">
                    <w:pPr>
                      <w:jc w:val="center"/>
                    </w:pPr>
                    <w:r>
                      <w:t>Основные подходы к формированию дивидендной политики</w:t>
                    </w:r>
                  </w:p>
                </w:txbxContent>
              </v:textbox>
            </v:shape>
            <v:rect id="_x0000_s1379" style="position:absolute;left:2415;top:-614;width:1694;height:558">
              <v:textbox style="mso-next-textbox:#_x0000_s1379">
                <w:txbxContent>
                  <w:p w:rsidR="00F1144E" w:rsidRDefault="00F1144E" w:rsidP="00E063A6">
                    <w:r>
                      <w:t xml:space="preserve">Консервативный </w:t>
                    </w:r>
                  </w:p>
                </w:txbxContent>
              </v:textbox>
            </v:rect>
            <v:rect id="_x0000_s1380" style="position:absolute;left:5239;top:1337;width:1411;height:417">
              <v:textbox style="mso-next-textbox:#_x0000_s1380">
                <w:txbxContent>
                  <w:p w:rsidR="00F1144E" w:rsidRDefault="00F1144E" w:rsidP="00E063A6">
                    <w:r>
                      <w:t xml:space="preserve">Агрессивный </w:t>
                    </w:r>
                  </w:p>
                </w:txbxContent>
              </v:textbox>
            </v:rect>
            <v:rect id="_x0000_s1381" style="position:absolute;left:7921;top:-753;width:1553;height:697">
              <v:textbox style="mso-next-textbox:#_x0000_s1381">
                <w:txbxContent>
                  <w:p w:rsidR="00F1144E" w:rsidRDefault="00F1144E" w:rsidP="00E063A6">
                    <w:r>
                      <w:t xml:space="preserve">Умеренный или компромиссный </w:t>
                    </w:r>
                  </w:p>
                </w:txbxContent>
              </v:textbox>
            </v:rect>
            <w10:wrap type="none"/>
            <w10:anchorlock/>
          </v:group>
        </w:pict>
      </w:r>
    </w:p>
    <w:p w:rsidR="00797113" w:rsidRPr="00DD4F26" w:rsidRDefault="000102B9" w:rsidP="007926AA">
      <w:pPr>
        <w:jc w:val="both"/>
        <w:rPr>
          <w:sz w:val="28"/>
          <w:szCs w:val="28"/>
        </w:rPr>
      </w:pPr>
      <w:r>
        <w:rPr>
          <w:sz w:val="28"/>
          <w:szCs w:val="28"/>
        </w:rPr>
      </w:r>
      <w:r>
        <w:rPr>
          <w:sz w:val="28"/>
          <w:szCs w:val="28"/>
        </w:rPr>
        <w:pict>
          <v:group id="_x0000_s1382" editas="canvas" style="width:405.05pt;height:364.55pt;mso-position-horizontal-relative:char;mso-position-vertical-relative:line" coordorigin="2192,2116" coordsize="7200,6480">
            <o:lock v:ext="edit" aspectratio="t"/>
            <v:shape id="_x0000_s1383" type="#_x0000_t75" style="position:absolute;left:2192;top:2116;width:7200;height:6480" o:preferrelative="f">
              <v:fill o:detectmouseclick="t"/>
              <v:path o:extrusionok="t" o:connecttype="none"/>
              <o:lock v:ext="edit" text="t"/>
            </v:shape>
            <v:shape id="_x0000_s1384" type="#_x0000_t84" style="position:absolute;left:3632;top:2260;width:4608;height:864">
              <v:textbox style="mso-next-textbox:#_x0000_s1384" inset="6.48pt,3.24pt,6.48pt,3.24pt">
                <w:txbxContent>
                  <w:p w:rsidR="00F1144E" w:rsidRPr="000B77AF" w:rsidRDefault="00F1144E" w:rsidP="00E063A6">
                    <w:pPr>
                      <w:jc w:val="center"/>
                      <w:rPr>
                        <w:b/>
                        <w:bCs/>
                        <w:sz w:val="25"/>
                        <w:szCs w:val="25"/>
                      </w:rPr>
                    </w:pPr>
                    <w:r w:rsidRPr="000B77AF">
                      <w:rPr>
                        <w:b/>
                        <w:bCs/>
                        <w:sz w:val="25"/>
                        <w:szCs w:val="25"/>
                      </w:rPr>
                      <w:t>Методы выплаты дивидендов</w:t>
                    </w:r>
                  </w:p>
                </w:txbxContent>
              </v:textbox>
            </v:shape>
            <v:rect id="_x0000_s1385" style="position:absolute;left:3920;top:3268;width:4320;height:864">
              <v:textbox style="mso-next-textbox:#_x0000_s1385" inset="6.48pt,3.24pt,6.48pt,3.24pt">
                <w:txbxContent>
                  <w:p w:rsidR="00F1144E" w:rsidRPr="000B77AF" w:rsidRDefault="00F1144E" w:rsidP="00C929C4">
                    <w:pPr>
                      <w:rPr>
                        <w:sz w:val="25"/>
                        <w:szCs w:val="25"/>
                      </w:rPr>
                    </w:pPr>
                    <w:r w:rsidRPr="000B77AF">
                      <w:rPr>
                        <w:sz w:val="25"/>
                        <w:szCs w:val="25"/>
                      </w:rPr>
                      <w:t>Метод постоянного процентного распределения прибыли</w:t>
                    </w:r>
                  </w:p>
                  <w:p w:rsidR="00F1144E" w:rsidRPr="000B77AF" w:rsidRDefault="00F1144E" w:rsidP="00E063A6">
                    <w:pPr>
                      <w:rPr>
                        <w:sz w:val="22"/>
                        <w:szCs w:val="22"/>
                      </w:rPr>
                    </w:pPr>
                  </w:p>
                </w:txbxContent>
              </v:textbox>
            </v:rect>
            <v:rect id="_x0000_s1386" style="position:absolute;left:3920;top:4564;width:4320;height:720">
              <v:textbox style="mso-next-textbox:#_x0000_s1386" inset="6.48pt,3.24pt,6.48pt,3.24pt">
                <w:txbxContent>
                  <w:p w:rsidR="00F1144E" w:rsidRPr="000B77AF" w:rsidRDefault="00F1144E" w:rsidP="00C929C4">
                    <w:pPr>
                      <w:jc w:val="both"/>
                      <w:rPr>
                        <w:sz w:val="25"/>
                        <w:szCs w:val="25"/>
                      </w:rPr>
                    </w:pPr>
                    <w:r w:rsidRPr="000B77AF">
                      <w:rPr>
                        <w:sz w:val="25"/>
                        <w:szCs w:val="25"/>
                      </w:rPr>
                      <w:t>Метод фиксированных дивидендных выплат</w:t>
                    </w:r>
                  </w:p>
                  <w:p w:rsidR="00F1144E" w:rsidRPr="000B77AF" w:rsidRDefault="00F1144E" w:rsidP="00E063A6">
                    <w:pPr>
                      <w:rPr>
                        <w:sz w:val="22"/>
                        <w:szCs w:val="22"/>
                      </w:rPr>
                    </w:pPr>
                  </w:p>
                </w:txbxContent>
              </v:textbox>
            </v:rect>
            <v:rect id="_x0000_s1387" style="position:absolute;left:3920;top:5572;width:4320;height:864">
              <v:textbox style="mso-next-textbox:#_x0000_s1387" inset="6.48pt,3.24pt,6.48pt,3.24pt">
                <w:txbxContent>
                  <w:p w:rsidR="00F1144E" w:rsidRPr="000B77AF" w:rsidRDefault="00F1144E" w:rsidP="00E063A6">
                    <w:pPr>
                      <w:rPr>
                        <w:sz w:val="22"/>
                        <w:szCs w:val="22"/>
                      </w:rPr>
                    </w:pPr>
                    <w:r w:rsidRPr="000B77AF">
                      <w:rPr>
                        <w:sz w:val="25"/>
                        <w:szCs w:val="25"/>
                      </w:rPr>
                      <w:t>Метод выплаты гарантированного минимума и экстра-дивидендов</w:t>
                    </w:r>
                  </w:p>
                </w:txbxContent>
              </v:textbox>
            </v:rect>
            <v:rect id="_x0000_s1388" style="position:absolute;left:3920;top:6868;width:4320;height:720">
              <v:textbox style="mso-next-textbox:#_x0000_s1388" inset="6.48pt,3.24pt,6.48pt,3.24pt">
                <w:txbxContent>
                  <w:p w:rsidR="00F1144E" w:rsidRPr="000B77AF" w:rsidRDefault="00F1144E" w:rsidP="00E063A6">
                    <w:pPr>
                      <w:rPr>
                        <w:sz w:val="22"/>
                        <w:szCs w:val="22"/>
                      </w:rPr>
                    </w:pPr>
                    <w:r w:rsidRPr="000B77AF">
                      <w:rPr>
                        <w:sz w:val="25"/>
                        <w:szCs w:val="25"/>
                      </w:rPr>
                      <w:t>Метод выплаты дивидендов по остаточному принципу</w:t>
                    </w:r>
                  </w:p>
                </w:txbxContent>
              </v:textbox>
            </v:rect>
            <v:rect id="_x0000_s1389" style="position:absolute;left:3920;top:8020;width:4320;height:432">
              <v:textbox style="mso-next-textbox:#_x0000_s1389" inset="6.48pt,3.24pt,6.48pt,3.24pt">
                <w:txbxContent>
                  <w:p w:rsidR="00F1144E" w:rsidRPr="000B77AF" w:rsidRDefault="00F1144E" w:rsidP="00E063A6">
                    <w:pPr>
                      <w:rPr>
                        <w:sz w:val="22"/>
                        <w:szCs w:val="22"/>
                      </w:rPr>
                    </w:pPr>
                    <w:r w:rsidRPr="000B77AF">
                      <w:rPr>
                        <w:sz w:val="25"/>
                        <w:szCs w:val="25"/>
                      </w:rPr>
                      <w:t>Метод выплаты дивидендов акциями</w:t>
                    </w:r>
                  </w:p>
                </w:txbxContent>
              </v:textbox>
            </v:rect>
            <v:line id="_x0000_s1390" style="position:absolute;flip:x" from="3056,2692" to="3632,2692" strokeweight="4.5pt"/>
            <v:line id="_x0000_s1391" style="position:absolute" from="3056,2692" to="3056,8164" strokeweight="4.5pt"/>
            <v:line id="_x0000_s1392" style="position:absolute" from="3056,8164" to="3920,8164" strokeweight="3pt">
              <v:stroke endarrow="block"/>
            </v:line>
            <v:line id="_x0000_s1393" style="position:absolute" from="3056,7156" to="3920,7156" strokeweight="3pt">
              <v:stroke endarrow="block"/>
            </v:line>
            <v:line id="_x0000_s1394" style="position:absolute" from="3056,6004" to="3920,6004" strokeweight="3pt">
              <v:stroke endarrow="block"/>
            </v:line>
            <v:line id="_x0000_s1395" style="position:absolute" from="3056,4852" to="3920,4852" strokeweight="3pt">
              <v:stroke endarrow="block"/>
            </v:line>
            <v:line id="_x0000_s1396" style="position:absolute" from="3056,3700" to="3920,3700" strokeweight="3pt">
              <v:stroke endarrow="block"/>
            </v:line>
            <w10:wrap type="none"/>
            <w10:anchorlock/>
          </v:group>
        </w:pict>
      </w:r>
    </w:p>
    <w:p w:rsidR="00797113" w:rsidRPr="00DD4F26" w:rsidRDefault="00797113" w:rsidP="007926AA">
      <w:pPr>
        <w:jc w:val="both"/>
        <w:rPr>
          <w:sz w:val="28"/>
          <w:szCs w:val="28"/>
        </w:rPr>
      </w:pPr>
    </w:p>
    <w:p w:rsidR="00797113" w:rsidRDefault="00797113" w:rsidP="007926AA">
      <w:pPr>
        <w:jc w:val="center"/>
        <w:rPr>
          <w:sz w:val="28"/>
          <w:szCs w:val="28"/>
        </w:rPr>
      </w:pPr>
      <w:r w:rsidRPr="00DD4F26">
        <w:rPr>
          <w:sz w:val="28"/>
          <w:szCs w:val="28"/>
        </w:rPr>
        <w:t>Рис.10.5. Методы выплаты дивидендов</w:t>
      </w:r>
    </w:p>
    <w:p w:rsidR="000F04D2" w:rsidRDefault="000F04D2" w:rsidP="007926AA">
      <w:pPr>
        <w:jc w:val="center"/>
        <w:rPr>
          <w:sz w:val="28"/>
          <w:szCs w:val="28"/>
        </w:rPr>
      </w:pPr>
    </w:p>
    <w:p w:rsidR="000F04D2" w:rsidRPr="00DD4F26" w:rsidRDefault="000F04D2" w:rsidP="007926AA">
      <w:pPr>
        <w:jc w:val="center"/>
        <w:rPr>
          <w:sz w:val="28"/>
          <w:szCs w:val="28"/>
        </w:rPr>
      </w:pPr>
    </w:p>
    <w:p w:rsidR="0073488C" w:rsidRPr="00DD4F26" w:rsidRDefault="0073488C" w:rsidP="007926AA">
      <w:pPr>
        <w:jc w:val="center"/>
        <w:rPr>
          <w:sz w:val="28"/>
          <w:szCs w:val="28"/>
        </w:rPr>
      </w:pPr>
    </w:p>
    <w:p w:rsidR="00797113" w:rsidRPr="00FC5AEA" w:rsidRDefault="00797113" w:rsidP="007926AA">
      <w:pPr>
        <w:jc w:val="right"/>
        <w:rPr>
          <w:sz w:val="28"/>
          <w:szCs w:val="28"/>
        </w:rPr>
      </w:pPr>
      <w:r w:rsidRPr="00FC5AEA">
        <w:rPr>
          <w:sz w:val="28"/>
          <w:szCs w:val="28"/>
        </w:rPr>
        <w:lastRenderedPageBreak/>
        <w:t>Таблица 10.2</w:t>
      </w:r>
    </w:p>
    <w:p w:rsidR="00797113" w:rsidRPr="000F04D2" w:rsidRDefault="00C11BF5" w:rsidP="000F04D2">
      <w:pPr>
        <w:jc w:val="center"/>
        <w:rPr>
          <w:b/>
          <w:sz w:val="28"/>
          <w:szCs w:val="28"/>
        </w:rPr>
      </w:pPr>
      <w:r w:rsidRPr="000F04D2">
        <w:rPr>
          <w:b/>
          <w:sz w:val="28"/>
          <w:szCs w:val="28"/>
        </w:rPr>
        <w:t>Х</w:t>
      </w:r>
      <w:r w:rsidR="00FA38E8" w:rsidRPr="000F04D2">
        <w:rPr>
          <w:b/>
          <w:sz w:val="28"/>
          <w:szCs w:val="28"/>
        </w:rPr>
        <w:t>арактеристики методов выплаты дивидентов</w:t>
      </w:r>
      <w:r w:rsidR="005A3C78" w:rsidRPr="000F04D2">
        <w:rPr>
          <w:b/>
          <w:sz w:val="28"/>
          <w:szCs w:val="28"/>
        </w:rPr>
        <w:t>.</w:t>
      </w:r>
    </w:p>
    <w:tbl>
      <w:tblPr>
        <w:tblW w:w="9923" w:type="dxa"/>
        <w:tblInd w:w="-214" w:type="dxa"/>
        <w:tblLayout w:type="fixed"/>
        <w:tblCellMar>
          <w:left w:w="70" w:type="dxa"/>
          <w:right w:w="70" w:type="dxa"/>
        </w:tblCellMar>
        <w:tblLook w:val="00A0"/>
      </w:tblPr>
      <w:tblGrid>
        <w:gridCol w:w="1702"/>
        <w:gridCol w:w="2551"/>
        <w:gridCol w:w="1985"/>
        <w:gridCol w:w="2126"/>
        <w:gridCol w:w="1559"/>
      </w:tblGrid>
      <w:tr w:rsidR="00CC20A7" w:rsidRPr="00DD4F26" w:rsidTr="00FC5AEA">
        <w:trPr>
          <w:cantSplit/>
          <w:trHeight w:val="360"/>
        </w:trPr>
        <w:tc>
          <w:tcPr>
            <w:tcW w:w="1702" w:type="dxa"/>
            <w:tcBorders>
              <w:top w:val="single" w:sz="6" w:space="0" w:color="auto"/>
              <w:left w:val="single" w:sz="6" w:space="0" w:color="auto"/>
              <w:bottom w:val="single" w:sz="6" w:space="0" w:color="auto"/>
              <w:right w:val="single" w:sz="6" w:space="0" w:color="auto"/>
            </w:tcBorders>
          </w:tcPr>
          <w:p w:rsidR="00797113" w:rsidRPr="00DD4F26" w:rsidRDefault="00797113" w:rsidP="000F04D2">
            <w:pPr>
              <w:jc w:val="center"/>
              <w:rPr>
                <w:sz w:val="28"/>
                <w:szCs w:val="28"/>
              </w:rPr>
            </w:pPr>
            <w:r w:rsidRPr="00DD4F26">
              <w:rPr>
                <w:sz w:val="28"/>
                <w:szCs w:val="28"/>
              </w:rPr>
              <w:t xml:space="preserve">Название  </w:t>
            </w:r>
            <w:r w:rsidRPr="00DD4F26">
              <w:rPr>
                <w:sz w:val="28"/>
                <w:szCs w:val="28"/>
              </w:rPr>
              <w:br/>
              <w:t>методики</w:t>
            </w:r>
          </w:p>
        </w:tc>
        <w:tc>
          <w:tcPr>
            <w:tcW w:w="2551" w:type="dxa"/>
            <w:tcBorders>
              <w:top w:val="single" w:sz="6" w:space="0" w:color="auto"/>
              <w:left w:val="single" w:sz="6" w:space="0" w:color="auto"/>
              <w:bottom w:val="single" w:sz="6" w:space="0" w:color="auto"/>
              <w:right w:val="single" w:sz="6" w:space="0" w:color="auto"/>
            </w:tcBorders>
          </w:tcPr>
          <w:p w:rsidR="00797113" w:rsidRPr="00DD4F26" w:rsidRDefault="00797113" w:rsidP="000F04D2">
            <w:pPr>
              <w:jc w:val="center"/>
              <w:rPr>
                <w:sz w:val="28"/>
                <w:szCs w:val="28"/>
              </w:rPr>
            </w:pPr>
            <w:r w:rsidRPr="00DD4F26">
              <w:rPr>
                <w:sz w:val="28"/>
                <w:szCs w:val="28"/>
              </w:rPr>
              <w:t xml:space="preserve">Основной  </w:t>
            </w:r>
            <w:r w:rsidRPr="00DD4F26">
              <w:rPr>
                <w:sz w:val="28"/>
                <w:szCs w:val="28"/>
              </w:rPr>
              <w:br/>
              <w:t>принцип</w:t>
            </w:r>
          </w:p>
        </w:tc>
        <w:tc>
          <w:tcPr>
            <w:tcW w:w="1985" w:type="dxa"/>
            <w:tcBorders>
              <w:top w:val="single" w:sz="6" w:space="0" w:color="auto"/>
              <w:left w:val="single" w:sz="6" w:space="0" w:color="auto"/>
              <w:bottom w:val="single" w:sz="6" w:space="0" w:color="auto"/>
              <w:right w:val="single" w:sz="6" w:space="0" w:color="auto"/>
            </w:tcBorders>
          </w:tcPr>
          <w:p w:rsidR="00797113" w:rsidRPr="00DD4F26" w:rsidRDefault="00797113" w:rsidP="000F04D2">
            <w:pPr>
              <w:jc w:val="center"/>
              <w:rPr>
                <w:sz w:val="28"/>
                <w:szCs w:val="28"/>
              </w:rPr>
            </w:pPr>
            <w:r w:rsidRPr="00DD4F26">
              <w:rPr>
                <w:sz w:val="28"/>
                <w:szCs w:val="28"/>
              </w:rPr>
              <w:t>Преимущества</w:t>
            </w:r>
            <w:r w:rsidRPr="00DD4F26">
              <w:rPr>
                <w:sz w:val="28"/>
                <w:szCs w:val="28"/>
              </w:rPr>
              <w:br/>
              <w:t>методики</w:t>
            </w:r>
          </w:p>
        </w:tc>
        <w:tc>
          <w:tcPr>
            <w:tcW w:w="2126" w:type="dxa"/>
            <w:tcBorders>
              <w:top w:val="single" w:sz="6" w:space="0" w:color="auto"/>
              <w:left w:val="single" w:sz="6" w:space="0" w:color="auto"/>
              <w:bottom w:val="single" w:sz="6" w:space="0" w:color="auto"/>
              <w:right w:val="single" w:sz="6" w:space="0" w:color="auto"/>
            </w:tcBorders>
          </w:tcPr>
          <w:p w:rsidR="00797113" w:rsidRPr="00DD4F26" w:rsidRDefault="00797113" w:rsidP="000F04D2">
            <w:pPr>
              <w:jc w:val="center"/>
              <w:rPr>
                <w:sz w:val="28"/>
                <w:szCs w:val="28"/>
              </w:rPr>
            </w:pPr>
            <w:r w:rsidRPr="00DD4F26">
              <w:rPr>
                <w:sz w:val="28"/>
                <w:szCs w:val="28"/>
              </w:rPr>
              <w:t xml:space="preserve">Недостатки </w:t>
            </w:r>
            <w:r w:rsidRPr="00DD4F26">
              <w:rPr>
                <w:sz w:val="28"/>
                <w:szCs w:val="28"/>
              </w:rPr>
              <w:br/>
              <w:t>методики</w:t>
            </w:r>
          </w:p>
        </w:tc>
        <w:tc>
          <w:tcPr>
            <w:tcW w:w="1559" w:type="dxa"/>
            <w:tcBorders>
              <w:top w:val="single" w:sz="6" w:space="0" w:color="auto"/>
              <w:left w:val="single" w:sz="6" w:space="0" w:color="auto"/>
              <w:bottom w:val="single" w:sz="6" w:space="0" w:color="auto"/>
              <w:right w:val="single" w:sz="6" w:space="0" w:color="auto"/>
            </w:tcBorders>
          </w:tcPr>
          <w:p w:rsidR="00797113" w:rsidRPr="00DD4F26" w:rsidRDefault="00797113" w:rsidP="000F04D2">
            <w:pPr>
              <w:jc w:val="center"/>
              <w:rPr>
                <w:sz w:val="28"/>
                <w:szCs w:val="28"/>
              </w:rPr>
            </w:pPr>
            <w:r w:rsidRPr="00DD4F26">
              <w:rPr>
                <w:sz w:val="28"/>
                <w:szCs w:val="28"/>
              </w:rPr>
              <w:t>Примечания</w:t>
            </w:r>
          </w:p>
        </w:tc>
      </w:tr>
      <w:tr w:rsidR="00CC20A7" w:rsidRPr="00DD4F26" w:rsidTr="00FC5AEA">
        <w:trPr>
          <w:cantSplit/>
          <w:trHeight w:val="1320"/>
        </w:trPr>
        <w:tc>
          <w:tcPr>
            <w:tcW w:w="1702" w:type="dxa"/>
            <w:tcBorders>
              <w:top w:val="single" w:sz="6" w:space="0" w:color="auto"/>
              <w:left w:val="single" w:sz="6" w:space="0" w:color="auto"/>
              <w:bottom w:val="single" w:sz="6" w:space="0" w:color="auto"/>
              <w:right w:val="single" w:sz="6" w:space="0" w:color="auto"/>
            </w:tcBorders>
          </w:tcPr>
          <w:p w:rsidR="00797113" w:rsidRPr="00DD4F26" w:rsidRDefault="00CC20A7" w:rsidP="007926AA">
            <w:pPr>
              <w:jc w:val="both"/>
              <w:rPr>
                <w:sz w:val="28"/>
                <w:szCs w:val="28"/>
              </w:rPr>
            </w:pPr>
            <w:r w:rsidRPr="00DD4F26">
              <w:rPr>
                <w:sz w:val="28"/>
                <w:szCs w:val="28"/>
              </w:rPr>
              <w:t>1.</w:t>
            </w:r>
            <w:r w:rsidR="00797113" w:rsidRPr="00DD4F26">
              <w:rPr>
                <w:sz w:val="28"/>
                <w:szCs w:val="28"/>
              </w:rPr>
              <w:t xml:space="preserve">Методика </w:t>
            </w:r>
            <w:r w:rsidR="00797113" w:rsidRPr="00DD4F26">
              <w:rPr>
                <w:sz w:val="28"/>
                <w:szCs w:val="28"/>
              </w:rPr>
              <w:br/>
              <w:t>постоян</w:t>
            </w:r>
            <w:r w:rsidR="005A3C78" w:rsidRPr="00DD4F26">
              <w:rPr>
                <w:sz w:val="28"/>
                <w:szCs w:val="28"/>
              </w:rPr>
              <w:t xml:space="preserve">ного </w:t>
            </w:r>
            <w:r w:rsidR="005A3C78" w:rsidRPr="00DD4F26">
              <w:rPr>
                <w:sz w:val="28"/>
                <w:szCs w:val="28"/>
              </w:rPr>
              <w:br/>
              <w:t xml:space="preserve">процентного </w:t>
            </w:r>
            <w:r w:rsidR="005A3C78" w:rsidRPr="00DD4F26">
              <w:rPr>
                <w:sz w:val="28"/>
                <w:szCs w:val="28"/>
              </w:rPr>
              <w:br/>
              <w:t>распределе</w:t>
            </w:r>
            <w:r w:rsidR="00797113" w:rsidRPr="00DD4F26">
              <w:rPr>
                <w:sz w:val="28"/>
                <w:szCs w:val="28"/>
              </w:rPr>
              <w:t xml:space="preserve">ния прибыли </w:t>
            </w:r>
          </w:p>
        </w:tc>
        <w:tc>
          <w:tcPr>
            <w:tcW w:w="2551" w:type="dxa"/>
            <w:tcBorders>
              <w:top w:val="single" w:sz="6" w:space="0" w:color="auto"/>
              <w:left w:val="single" w:sz="6" w:space="0" w:color="auto"/>
              <w:bottom w:val="single" w:sz="6" w:space="0" w:color="auto"/>
              <w:right w:val="single" w:sz="6" w:space="0" w:color="auto"/>
            </w:tcBorders>
          </w:tcPr>
          <w:p w:rsidR="00797113" w:rsidRPr="00DD4F26" w:rsidRDefault="00797113" w:rsidP="007926AA">
            <w:pPr>
              <w:jc w:val="both"/>
              <w:rPr>
                <w:sz w:val="28"/>
                <w:szCs w:val="28"/>
              </w:rPr>
            </w:pPr>
            <w:r w:rsidRPr="00DD4F26">
              <w:rPr>
                <w:sz w:val="28"/>
                <w:szCs w:val="28"/>
              </w:rPr>
              <w:t xml:space="preserve">Соблюдение  постоянства показателя  "дивидендного выхода"  </w:t>
            </w:r>
          </w:p>
        </w:tc>
        <w:tc>
          <w:tcPr>
            <w:tcW w:w="1985" w:type="dxa"/>
            <w:tcBorders>
              <w:top w:val="single" w:sz="6" w:space="0" w:color="auto"/>
              <w:left w:val="single" w:sz="6" w:space="0" w:color="auto"/>
              <w:bottom w:val="single" w:sz="6" w:space="0" w:color="auto"/>
              <w:right w:val="single" w:sz="6" w:space="0" w:color="auto"/>
            </w:tcBorders>
          </w:tcPr>
          <w:p w:rsidR="00797113" w:rsidRPr="00DD4F26" w:rsidRDefault="00797113" w:rsidP="007926AA">
            <w:pPr>
              <w:jc w:val="both"/>
              <w:rPr>
                <w:sz w:val="28"/>
                <w:szCs w:val="28"/>
              </w:rPr>
            </w:pPr>
            <w:r w:rsidRPr="00DD4F26">
              <w:rPr>
                <w:sz w:val="28"/>
                <w:szCs w:val="28"/>
              </w:rPr>
              <w:t xml:space="preserve">Простота    </w:t>
            </w:r>
          </w:p>
        </w:tc>
        <w:tc>
          <w:tcPr>
            <w:tcW w:w="2126" w:type="dxa"/>
            <w:tcBorders>
              <w:top w:val="single" w:sz="6" w:space="0" w:color="auto"/>
              <w:left w:val="single" w:sz="6" w:space="0" w:color="auto"/>
              <w:bottom w:val="single" w:sz="6" w:space="0" w:color="auto"/>
              <w:right w:val="single" w:sz="6" w:space="0" w:color="auto"/>
            </w:tcBorders>
          </w:tcPr>
          <w:p w:rsidR="00797113" w:rsidRPr="00DD4F26" w:rsidRDefault="00797113" w:rsidP="007926AA">
            <w:pPr>
              <w:jc w:val="both"/>
              <w:rPr>
                <w:sz w:val="28"/>
                <w:szCs w:val="28"/>
              </w:rPr>
            </w:pPr>
            <w:r w:rsidRPr="00DD4F26">
              <w:rPr>
                <w:sz w:val="28"/>
                <w:szCs w:val="28"/>
              </w:rPr>
              <w:t xml:space="preserve">Снижение суммы дивиденда на акцию (при  уменьшении чистой прибыли) приводит к падению курса акций       </w:t>
            </w:r>
          </w:p>
        </w:tc>
        <w:tc>
          <w:tcPr>
            <w:tcW w:w="1559" w:type="dxa"/>
            <w:tcBorders>
              <w:top w:val="single" w:sz="6" w:space="0" w:color="auto"/>
              <w:left w:val="single" w:sz="6" w:space="0" w:color="auto"/>
              <w:bottom w:val="single" w:sz="6" w:space="0" w:color="auto"/>
              <w:right w:val="single" w:sz="6" w:space="0" w:color="auto"/>
            </w:tcBorders>
          </w:tcPr>
          <w:p w:rsidR="00797113" w:rsidRPr="00DD4F26" w:rsidRDefault="00797113" w:rsidP="007926AA">
            <w:pPr>
              <w:jc w:val="both"/>
              <w:rPr>
                <w:sz w:val="28"/>
                <w:szCs w:val="28"/>
              </w:rPr>
            </w:pPr>
            <w:r w:rsidRPr="00DD4F26">
              <w:rPr>
                <w:sz w:val="28"/>
                <w:szCs w:val="28"/>
              </w:rPr>
              <w:t xml:space="preserve">Методика </w:t>
            </w:r>
            <w:r w:rsidR="00CC20A7" w:rsidRPr="00DD4F26">
              <w:rPr>
                <w:sz w:val="28"/>
                <w:szCs w:val="28"/>
              </w:rPr>
              <w:t xml:space="preserve">    до</w:t>
            </w:r>
            <w:r w:rsidRPr="00DD4F26">
              <w:rPr>
                <w:sz w:val="28"/>
                <w:szCs w:val="28"/>
              </w:rPr>
              <w:t>вольно часта</w:t>
            </w:r>
            <w:r w:rsidRPr="00DD4F26">
              <w:rPr>
                <w:sz w:val="28"/>
                <w:szCs w:val="28"/>
              </w:rPr>
              <w:br/>
              <w:t>в практ</w:t>
            </w:r>
            <w:r w:rsidR="005A3C78" w:rsidRPr="00DD4F26">
              <w:rPr>
                <w:sz w:val="28"/>
                <w:szCs w:val="28"/>
              </w:rPr>
              <w:t xml:space="preserve">ике, </w:t>
            </w:r>
            <w:r w:rsidR="005A3C78" w:rsidRPr="00DD4F26">
              <w:rPr>
                <w:sz w:val="28"/>
                <w:szCs w:val="28"/>
              </w:rPr>
              <w:br/>
              <w:t xml:space="preserve">несмотря на </w:t>
            </w:r>
            <w:r w:rsidR="005A3C78" w:rsidRPr="00DD4F26">
              <w:rPr>
                <w:sz w:val="28"/>
                <w:szCs w:val="28"/>
              </w:rPr>
              <w:br/>
              <w:t>предостережения теоре</w:t>
            </w:r>
            <w:r w:rsidRPr="00DD4F26">
              <w:rPr>
                <w:sz w:val="28"/>
                <w:szCs w:val="28"/>
              </w:rPr>
              <w:t xml:space="preserve">тиков       </w:t>
            </w:r>
          </w:p>
        </w:tc>
      </w:tr>
      <w:tr w:rsidR="00CC20A7" w:rsidRPr="00DD4F26" w:rsidTr="00FC5AEA">
        <w:trPr>
          <w:cantSplit/>
          <w:trHeight w:val="1800"/>
        </w:trPr>
        <w:tc>
          <w:tcPr>
            <w:tcW w:w="1702" w:type="dxa"/>
            <w:tcBorders>
              <w:top w:val="single" w:sz="6" w:space="0" w:color="auto"/>
              <w:left w:val="single" w:sz="6" w:space="0" w:color="auto"/>
              <w:bottom w:val="single" w:sz="6" w:space="0" w:color="auto"/>
              <w:right w:val="single" w:sz="6" w:space="0" w:color="auto"/>
            </w:tcBorders>
          </w:tcPr>
          <w:p w:rsidR="00797113" w:rsidRPr="00DD4F26" w:rsidRDefault="00CC20A7" w:rsidP="007926AA">
            <w:pPr>
              <w:jc w:val="both"/>
              <w:rPr>
                <w:sz w:val="28"/>
                <w:szCs w:val="28"/>
              </w:rPr>
            </w:pPr>
            <w:r w:rsidRPr="00DD4F26">
              <w:rPr>
                <w:sz w:val="28"/>
                <w:szCs w:val="28"/>
              </w:rPr>
              <w:t>2.</w:t>
            </w:r>
            <w:r w:rsidR="005A3C78" w:rsidRPr="00DD4F26">
              <w:rPr>
                <w:sz w:val="28"/>
                <w:szCs w:val="28"/>
              </w:rPr>
              <w:t xml:space="preserve">Методика </w:t>
            </w:r>
            <w:r w:rsidR="005A3C78" w:rsidRPr="00DD4F26">
              <w:rPr>
                <w:sz w:val="28"/>
                <w:szCs w:val="28"/>
              </w:rPr>
              <w:br/>
              <w:t>фиксированных   дивидендных вы</w:t>
            </w:r>
            <w:r w:rsidR="00797113" w:rsidRPr="00DD4F26">
              <w:rPr>
                <w:sz w:val="28"/>
                <w:szCs w:val="28"/>
              </w:rPr>
              <w:t xml:space="preserve">плат        </w:t>
            </w:r>
          </w:p>
        </w:tc>
        <w:tc>
          <w:tcPr>
            <w:tcW w:w="2551" w:type="dxa"/>
            <w:tcBorders>
              <w:top w:val="single" w:sz="6" w:space="0" w:color="auto"/>
              <w:left w:val="single" w:sz="6" w:space="0" w:color="auto"/>
              <w:bottom w:val="single" w:sz="6" w:space="0" w:color="auto"/>
              <w:right w:val="single" w:sz="6" w:space="0" w:color="auto"/>
            </w:tcBorders>
          </w:tcPr>
          <w:p w:rsidR="00797113" w:rsidRPr="00DD4F26" w:rsidRDefault="00797113" w:rsidP="007926AA">
            <w:pPr>
              <w:jc w:val="both"/>
              <w:rPr>
                <w:sz w:val="28"/>
                <w:szCs w:val="28"/>
              </w:rPr>
            </w:pPr>
            <w:r w:rsidRPr="00DD4F26">
              <w:rPr>
                <w:sz w:val="28"/>
                <w:szCs w:val="28"/>
              </w:rPr>
              <w:t xml:space="preserve">Соблюдение постоянства суммы дивиденда на акцию в течение длительного периода вне зависимости от динамики курса акций. Регулярность дивидендных выплат      </w:t>
            </w:r>
          </w:p>
        </w:tc>
        <w:tc>
          <w:tcPr>
            <w:tcW w:w="1985" w:type="dxa"/>
            <w:tcBorders>
              <w:top w:val="single" w:sz="6" w:space="0" w:color="auto"/>
              <w:left w:val="single" w:sz="6" w:space="0" w:color="auto"/>
              <w:bottom w:val="single" w:sz="6" w:space="0" w:color="auto"/>
              <w:right w:val="single" w:sz="6" w:space="0" w:color="auto"/>
            </w:tcBorders>
          </w:tcPr>
          <w:p w:rsidR="00797113" w:rsidRPr="00DD4F26" w:rsidRDefault="00CC20A7" w:rsidP="007926AA">
            <w:pPr>
              <w:tabs>
                <w:tab w:val="left" w:pos="213"/>
              </w:tabs>
              <w:jc w:val="both"/>
              <w:rPr>
                <w:sz w:val="28"/>
                <w:szCs w:val="28"/>
              </w:rPr>
            </w:pPr>
            <w:r w:rsidRPr="00DD4F26">
              <w:rPr>
                <w:sz w:val="28"/>
                <w:szCs w:val="28"/>
              </w:rPr>
              <w:t xml:space="preserve">1.Простота </w:t>
            </w:r>
            <w:r w:rsidRPr="00DD4F26">
              <w:rPr>
                <w:sz w:val="28"/>
                <w:szCs w:val="28"/>
              </w:rPr>
              <w:br/>
              <w:t>2.</w:t>
            </w:r>
            <w:r w:rsidR="00797113" w:rsidRPr="00DD4F26">
              <w:rPr>
                <w:sz w:val="28"/>
                <w:szCs w:val="28"/>
              </w:rPr>
              <w:t xml:space="preserve">Сглаживание колебаний курсовой стоимости акций       </w:t>
            </w:r>
          </w:p>
        </w:tc>
        <w:tc>
          <w:tcPr>
            <w:tcW w:w="2126" w:type="dxa"/>
            <w:tcBorders>
              <w:top w:val="single" w:sz="6" w:space="0" w:color="auto"/>
              <w:left w:val="single" w:sz="6" w:space="0" w:color="auto"/>
              <w:bottom w:val="single" w:sz="6" w:space="0" w:color="auto"/>
              <w:right w:val="single" w:sz="6" w:space="0" w:color="auto"/>
            </w:tcBorders>
          </w:tcPr>
          <w:p w:rsidR="00797113" w:rsidRPr="00DD4F26" w:rsidRDefault="00797113" w:rsidP="007926AA">
            <w:pPr>
              <w:jc w:val="both"/>
              <w:rPr>
                <w:sz w:val="28"/>
                <w:szCs w:val="28"/>
              </w:rPr>
            </w:pPr>
            <w:r w:rsidRPr="00DD4F26">
              <w:rPr>
                <w:sz w:val="28"/>
                <w:szCs w:val="28"/>
              </w:rPr>
              <w:t xml:space="preserve">Если прибыль сильно снижается, выплата фиксированных дивидендов подрывает  ликвидность предприятия </w:t>
            </w:r>
          </w:p>
        </w:tc>
        <w:tc>
          <w:tcPr>
            <w:tcW w:w="1559" w:type="dxa"/>
            <w:tcBorders>
              <w:top w:val="single" w:sz="6" w:space="0" w:color="auto"/>
              <w:left w:val="single" w:sz="6" w:space="0" w:color="auto"/>
              <w:bottom w:val="single" w:sz="6" w:space="0" w:color="auto"/>
              <w:right w:val="single" w:sz="6" w:space="0" w:color="auto"/>
            </w:tcBorders>
          </w:tcPr>
          <w:p w:rsidR="00797113" w:rsidRPr="00DD4F26" w:rsidRDefault="00797113" w:rsidP="007926AA">
            <w:pPr>
              <w:jc w:val="both"/>
              <w:rPr>
                <w:sz w:val="28"/>
                <w:szCs w:val="28"/>
              </w:rPr>
            </w:pPr>
          </w:p>
        </w:tc>
      </w:tr>
      <w:tr w:rsidR="00706D0D" w:rsidRPr="00DD4F26" w:rsidTr="00FC5AEA">
        <w:trPr>
          <w:cantSplit/>
          <w:trHeight w:val="1800"/>
        </w:trPr>
        <w:tc>
          <w:tcPr>
            <w:tcW w:w="1702" w:type="dxa"/>
            <w:tcBorders>
              <w:top w:val="single" w:sz="6" w:space="0" w:color="auto"/>
              <w:left w:val="single" w:sz="6" w:space="0" w:color="auto"/>
              <w:bottom w:val="single" w:sz="6" w:space="0" w:color="auto"/>
              <w:right w:val="single" w:sz="6" w:space="0" w:color="auto"/>
            </w:tcBorders>
          </w:tcPr>
          <w:p w:rsidR="00706D0D" w:rsidRPr="00DD4F26" w:rsidRDefault="00706D0D" w:rsidP="007926AA">
            <w:pPr>
              <w:jc w:val="both"/>
              <w:rPr>
                <w:sz w:val="28"/>
                <w:szCs w:val="28"/>
              </w:rPr>
            </w:pPr>
            <w:r w:rsidRPr="00DD4F26">
              <w:rPr>
                <w:sz w:val="28"/>
                <w:szCs w:val="28"/>
              </w:rPr>
              <w:t xml:space="preserve">3.Методика </w:t>
            </w:r>
            <w:r w:rsidRPr="00DD4F26">
              <w:rPr>
                <w:sz w:val="28"/>
                <w:szCs w:val="28"/>
              </w:rPr>
              <w:br/>
              <w:t xml:space="preserve">выплаты гарантированного минимума и "Экстра" - дивидендов      </w:t>
            </w:r>
          </w:p>
        </w:tc>
        <w:tc>
          <w:tcPr>
            <w:tcW w:w="2551" w:type="dxa"/>
            <w:tcBorders>
              <w:top w:val="single" w:sz="6" w:space="0" w:color="auto"/>
              <w:left w:val="single" w:sz="6" w:space="0" w:color="auto"/>
              <w:bottom w:val="single" w:sz="6" w:space="0" w:color="auto"/>
              <w:right w:val="single" w:sz="6" w:space="0" w:color="auto"/>
            </w:tcBorders>
          </w:tcPr>
          <w:p w:rsidR="00706D0D" w:rsidRPr="00DD4F26" w:rsidRDefault="00706D0D" w:rsidP="007926AA">
            <w:pPr>
              <w:jc w:val="both"/>
              <w:rPr>
                <w:sz w:val="28"/>
                <w:szCs w:val="28"/>
              </w:rPr>
            </w:pPr>
            <w:r w:rsidRPr="00DD4F26">
              <w:rPr>
                <w:sz w:val="28"/>
                <w:szCs w:val="28"/>
              </w:rPr>
              <w:t xml:space="preserve">1.Соблюдение постоянства регулярных выплат фиксированных сумм дивиденда   </w:t>
            </w:r>
            <w:r w:rsidRPr="00DD4F26">
              <w:rPr>
                <w:sz w:val="28"/>
                <w:szCs w:val="28"/>
              </w:rPr>
              <w:br/>
              <w:t xml:space="preserve">2.В зависимости от успешности работы  предприятия - выплата чрезвычайного дивиденда ("Экстра")  как премии в дополнение к фиксированной сумме дивиденда   </w:t>
            </w:r>
          </w:p>
        </w:tc>
        <w:tc>
          <w:tcPr>
            <w:tcW w:w="1985" w:type="dxa"/>
            <w:tcBorders>
              <w:top w:val="single" w:sz="6" w:space="0" w:color="auto"/>
              <w:left w:val="single" w:sz="6" w:space="0" w:color="auto"/>
              <w:bottom w:val="single" w:sz="6" w:space="0" w:color="auto"/>
              <w:right w:val="single" w:sz="6" w:space="0" w:color="auto"/>
            </w:tcBorders>
          </w:tcPr>
          <w:p w:rsidR="00706D0D" w:rsidRPr="00DD4F26" w:rsidRDefault="00706D0D" w:rsidP="007926AA">
            <w:pPr>
              <w:tabs>
                <w:tab w:val="left" w:pos="213"/>
              </w:tabs>
              <w:jc w:val="both"/>
              <w:rPr>
                <w:sz w:val="28"/>
                <w:szCs w:val="28"/>
              </w:rPr>
            </w:pPr>
            <w:r w:rsidRPr="00DD4F26">
              <w:rPr>
                <w:sz w:val="28"/>
                <w:szCs w:val="28"/>
              </w:rPr>
              <w:t xml:space="preserve">Сглаживание колебаний   </w:t>
            </w:r>
            <w:r w:rsidRPr="00DD4F26">
              <w:rPr>
                <w:sz w:val="28"/>
                <w:szCs w:val="28"/>
              </w:rPr>
              <w:br/>
              <w:t xml:space="preserve">курсовой стоимости акций       </w:t>
            </w:r>
          </w:p>
        </w:tc>
        <w:tc>
          <w:tcPr>
            <w:tcW w:w="2126" w:type="dxa"/>
            <w:tcBorders>
              <w:top w:val="single" w:sz="6" w:space="0" w:color="auto"/>
              <w:left w:val="single" w:sz="6" w:space="0" w:color="auto"/>
              <w:bottom w:val="single" w:sz="6" w:space="0" w:color="auto"/>
              <w:right w:val="single" w:sz="6" w:space="0" w:color="auto"/>
            </w:tcBorders>
          </w:tcPr>
          <w:p w:rsidR="00706D0D" w:rsidRPr="00DD4F26" w:rsidRDefault="00706D0D" w:rsidP="007926AA">
            <w:pPr>
              <w:jc w:val="both"/>
              <w:rPr>
                <w:sz w:val="28"/>
                <w:szCs w:val="28"/>
              </w:rPr>
            </w:pPr>
            <w:r w:rsidRPr="00DD4F26">
              <w:rPr>
                <w:sz w:val="28"/>
                <w:szCs w:val="28"/>
              </w:rPr>
              <w:t xml:space="preserve">"Экстра" -  </w:t>
            </w:r>
            <w:r w:rsidRPr="00DD4F26">
              <w:rPr>
                <w:sz w:val="28"/>
                <w:szCs w:val="28"/>
              </w:rPr>
              <w:br/>
              <w:t>дивиденд при</w:t>
            </w:r>
            <w:r w:rsidRPr="00DD4F26">
              <w:rPr>
                <w:sz w:val="28"/>
                <w:szCs w:val="28"/>
              </w:rPr>
              <w:br/>
              <w:t xml:space="preserve">слишком частой выплате </w:t>
            </w:r>
            <w:r w:rsidRPr="00DD4F26">
              <w:rPr>
                <w:sz w:val="28"/>
                <w:szCs w:val="28"/>
              </w:rPr>
              <w:br/>
              <w:t xml:space="preserve">становится  </w:t>
            </w:r>
            <w:r w:rsidRPr="00DD4F26">
              <w:rPr>
                <w:sz w:val="28"/>
                <w:szCs w:val="28"/>
              </w:rPr>
              <w:br/>
              <w:t xml:space="preserve">ожидаемым и </w:t>
            </w:r>
            <w:r w:rsidRPr="00DD4F26">
              <w:rPr>
                <w:sz w:val="28"/>
                <w:szCs w:val="28"/>
              </w:rPr>
              <w:br/>
              <w:t xml:space="preserve">перестает   </w:t>
            </w:r>
            <w:r w:rsidRPr="00DD4F26">
              <w:rPr>
                <w:sz w:val="28"/>
                <w:szCs w:val="28"/>
              </w:rPr>
              <w:br/>
              <w:t xml:space="preserve">играть должную роль в  </w:t>
            </w:r>
            <w:r w:rsidRPr="00DD4F26">
              <w:rPr>
                <w:sz w:val="28"/>
                <w:szCs w:val="28"/>
              </w:rPr>
              <w:br/>
              <w:t xml:space="preserve">поддержании </w:t>
            </w:r>
            <w:r w:rsidRPr="00DD4F26">
              <w:rPr>
                <w:sz w:val="28"/>
                <w:szCs w:val="28"/>
              </w:rPr>
              <w:br/>
              <w:t>курса акций</w:t>
            </w:r>
          </w:p>
        </w:tc>
        <w:tc>
          <w:tcPr>
            <w:tcW w:w="1559" w:type="dxa"/>
            <w:tcBorders>
              <w:top w:val="single" w:sz="6" w:space="0" w:color="auto"/>
              <w:left w:val="single" w:sz="6" w:space="0" w:color="auto"/>
              <w:bottom w:val="single" w:sz="6" w:space="0" w:color="auto"/>
              <w:right w:val="single" w:sz="6" w:space="0" w:color="auto"/>
            </w:tcBorders>
          </w:tcPr>
          <w:p w:rsidR="00706D0D" w:rsidRPr="00DD4F26" w:rsidRDefault="00706D0D" w:rsidP="007926AA">
            <w:pPr>
              <w:jc w:val="both"/>
              <w:rPr>
                <w:sz w:val="28"/>
                <w:szCs w:val="28"/>
              </w:rPr>
            </w:pPr>
            <w:r w:rsidRPr="00DD4F26">
              <w:rPr>
                <w:sz w:val="28"/>
                <w:szCs w:val="28"/>
              </w:rPr>
              <w:t xml:space="preserve">"Экстра" -  </w:t>
            </w:r>
            <w:r w:rsidRPr="00DD4F26">
              <w:rPr>
                <w:sz w:val="28"/>
                <w:szCs w:val="28"/>
              </w:rPr>
              <w:br/>
              <w:t>дивиденды не</w:t>
            </w:r>
            <w:r w:rsidRPr="00DD4F26">
              <w:rPr>
                <w:sz w:val="28"/>
                <w:szCs w:val="28"/>
              </w:rPr>
              <w:br/>
              <w:t xml:space="preserve">должны выплачиваться  </w:t>
            </w:r>
            <w:r w:rsidRPr="00DD4F26">
              <w:rPr>
                <w:sz w:val="28"/>
                <w:szCs w:val="28"/>
              </w:rPr>
              <w:br/>
              <w:t xml:space="preserve">слишком часто          </w:t>
            </w:r>
          </w:p>
        </w:tc>
      </w:tr>
    </w:tbl>
    <w:p w:rsidR="00797113" w:rsidRPr="00DD4F26" w:rsidRDefault="00797113" w:rsidP="007926AA">
      <w:pPr>
        <w:jc w:val="both"/>
        <w:rPr>
          <w:sz w:val="28"/>
          <w:szCs w:val="28"/>
        </w:rPr>
      </w:pPr>
    </w:p>
    <w:p w:rsidR="00797113" w:rsidRPr="007C1ADA" w:rsidRDefault="005A3C78" w:rsidP="007926AA">
      <w:pPr>
        <w:jc w:val="right"/>
      </w:pPr>
      <w:r w:rsidRPr="007C1ADA">
        <w:lastRenderedPageBreak/>
        <w:t>Продолжение</w:t>
      </w:r>
      <w:r w:rsidR="00797113" w:rsidRPr="007C1ADA">
        <w:t xml:space="preserve"> табл</w:t>
      </w:r>
      <w:r w:rsidRPr="007C1ADA">
        <w:t xml:space="preserve">ицы </w:t>
      </w:r>
      <w:r w:rsidR="00797113" w:rsidRPr="007C1ADA">
        <w:t>10.2</w:t>
      </w:r>
      <w:r w:rsidRPr="007C1ADA">
        <w:t>.</w:t>
      </w:r>
    </w:p>
    <w:tbl>
      <w:tblPr>
        <w:tblW w:w="9709" w:type="dxa"/>
        <w:tblLayout w:type="fixed"/>
        <w:tblCellMar>
          <w:left w:w="70" w:type="dxa"/>
          <w:right w:w="70" w:type="dxa"/>
        </w:tblCellMar>
        <w:tblLook w:val="00A0"/>
      </w:tblPr>
      <w:tblGrid>
        <w:gridCol w:w="1913"/>
        <w:gridCol w:w="2126"/>
        <w:gridCol w:w="2552"/>
        <w:gridCol w:w="1559"/>
        <w:gridCol w:w="1559"/>
      </w:tblGrid>
      <w:tr w:rsidR="00797113" w:rsidRPr="00DD4F26" w:rsidTr="00FC5AEA">
        <w:trPr>
          <w:cantSplit/>
          <w:trHeight w:val="3480"/>
        </w:trPr>
        <w:tc>
          <w:tcPr>
            <w:tcW w:w="1913" w:type="dxa"/>
            <w:tcBorders>
              <w:top w:val="single" w:sz="6" w:space="0" w:color="auto"/>
              <w:left w:val="single" w:sz="6" w:space="0" w:color="auto"/>
              <w:bottom w:val="single" w:sz="6" w:space="0" w:color="auto"/>
              <w:right w:val="single" w:sz="6" w:space="0" w:color="auto"/>
            </w:tcBorders>
          </w:tcPr>
          <w:p w:rsidR="00797113" w:rsidRPr="00DD4F26" w:rsidRDefault="005A3C78" w:rsidP="007926AA">
            <w:pPr>
              <w:jc w:val="both"/>
              <w:rPr>
                <w:sz w:val="28"/>
                <w:szCs w:val="28"/>
              </w:rPr>
            </w:pPr>
            <w:r w:rsidRPr="00DD4F26">
              <w:rPr>
                <w:sz w:val="28"/>
                <w:szCs w:val="28"/>
              </w:rPr>
              <w:t xml:space="preserve">4. Методика </w:t>
            </w:r>
            <w:r w:rsidRPr="00DD4F26">
              <w:rPr>
                <w:sz w:val="28"/>
                <w:szCs w:val="28"/>
              </w:rPr>
              <w:br/>
              <w:t>выплаты дивидендов ак</w:t>
            </w:r>
            <w:r w:rsidR="00797113" w:rsidRPr="00DD4F26">
              <w:rPr>
                <w:sz w:val="28"/>
                <w:szCs w:val="28"/>
              </w:rPr>
              <w:t xml:space="preserve">циями       </w:t>
            </w:r>
          </w:p>
        </w:tc>
        <w:tc>
          <w:tcPr>
            <w:tcW w:w="2126" w:type="dxa"/>
            <w:tcBorders>
              <w:top w:val="single" w:sz="6" w:space="0" w:color="auto"/>
              <w:left w:val="single" w:sz="6" w:space="0" w:color="auto"/>
              <w:bottom w:val="single" w:sz="6" w:space="0" w:color="auto"/>
              <w:right w:val="single" w:sz="6" w:space="0" w:color="auto"/>
            </w:tcBorders>
          </w:tcPr>
          <w:p w:rsidR="00797113" w:rsidRPr="00DD4F26" w:rsidRDefault="005A3C78" w:rsidP="007926AA">
            <w:pPr>
              <w:jc w:val="both"/>
              <w:rPr>
                <w:sz w:val="28"/>
                <w:szCs w:val="28"/>
              </w:rPr>
            </w:pPr>
            <w:r w:rsidRPr="00DD4F26">
              <w:rPr>
                <w:sz w:val="28"/>
                <w:szCs w:val="28"/>
              </w:rPr>
              <w:t>Вместо де</w:t>
            </w:r>
            <w:r w:rsidR="00797113" w:rsidRPr="00DD4F26">
              <w:rPr>
                <w:sz w:val="28"/>
                <w:szCs w:val="28"/>
              </w:rPr>
              <w:t>нежно</w:t>
            </w:r>
            <w:r w:rsidRPr="00DD4F26">
              <w:rPr>
                <w:sz w:val="28"/>
                <w:szCs w:val="28"/>
              </w:rPr>
              <w:t>го дивиденда акционеры получают до</w:t>
            </w:r>
            <w:r w:rsidR="00797113" w:rsidRPr="00DD4F26">
              <w:rPr>
                <w:sz w:val="28"/>
                <w:szCs w:val="28"/>
              </w:rPr>
              <w:t>полнительные</w:t>
            </w:r>
            <w:r w:rsidR="00797113" w:rsidRPr="00DD4F26">
              <w:rPr>
                <w:sz w:val="28"/>
                <w:szCs w:val="28"/>
              </w:rPr>
              <w:br/>
              <w:t xml:space="preserve">акции       </w:t>
            </w:r>
          </w:p>
        </w:tc>
        <w:tc>
          <w:tcPr>
            <w:tcW w:w="2552" w:type="dxa"/>
            <w:tcBorders>
              <w:top w:val="single" w:sz="6" w:space="0" w:color="auto"/>
              <w:left w:val="single" w:sz="6" w:space="0" w:color="auto"/>
              <w:bottom w:val="single" w:sz="6" w:space="0" w:color="auto"/>
              <w:right w:val="single" w:sz="6" w:space="0" w:color="auto"/>
            </w:tcBorders>
          </w:tcPr>
          <w:p w:rsidR="00797113" w:rsidRPr="00DD4F26" w:rsidRDefault="00797113" w:rsidP="007926AA">
            <w:pPr>
              <w:jc w:val="both"/>
              <w:rPr>
                <w:spacing w:val="-6"/>
                <w:sz w:val="28"/>
                <w:szCs w:val="28"/>
              </w:rPr>
            </w:pPr>
            <w:r w:rsidRPr="00DD4F26">
              <w:rPr>
                <w:spacing w:val="-6"/>
                <w:sz w:val="28"/>
                <w:szCs w:val="28"/>
              </w:rPr>
              <w:t xml:space="preserve">1. Облегчается решение ликвидных проблем при неустойчивом финансовом положении </w:t>
            </w:r>
          </w:p>
          <w:p w:rsidR="00797113" w:rsidRPr="00DD4F26" w:rsidRDefault="00797113" w:rsidP="007926AA">
            <w:pPr>
              <w:jc w:val="both"/>
              <w:rPr>
                <w:spacing w:val="-6"/>
                <w:sz w:val="28"/>
                <w:szCs w:val="28"/>
              </w:rPr>
            </w:pPr>
            <w:r w:rsidRPr="00DD4F26">
              <w:rPr>
                <w:spacing w:val="-6"/>
                <w:sz w:val="28"/>
                <w:szCs w:val="28"/>
              </w:rPr>
              <w:t>2. Вся нераспределенная прибыль поступает на развитие</w:t>
            </w:r>
          </w:p>
          <w:p w:rsidR="00797113" w:rsidRPr="00DD4F26" w:rsidRDefault="00797113" w:rsidP="007926AA">
            <w:pPr>
              <w:jc w:val="both"/>
              <w:rPr>
                <w:spacing w:val="-6"/>
                <w:sz w:val="28"/>
                <w:szCs w:val="28"/>
              </w:rPr>
            </w:pPr>
            <w:r w:rsidRPr="00DD4F26">
              <w:rPr>
                <w:spacing w:val="-6"/>
                <w:sz w:val="28"/>
                <w:szCs w:val="28"/>
              </w:rPr>
              <w:t>3. Появляется большая  свобода маневра структурой источников средств</w:t>
            </w:r>
          </w:p>
          <w:p w:rsidR="00797113" w:rsidRPr="00DD4F26" w:rsidRDefault="00797113" w:rsidP="007926AA">
            <w:pPr>
              <w:jc w:val="both"/>
              <w:rPr>
                <w:spacing w:val="-10"/>
                <w:sz w:val="28"/>
                <w:szCs w:val="28"/>
              </w:rPr>
            </w:pPr>
            <w:r w:rsidRPr="00DD4F26">
              <w:rPr>
                <w:spacing w:val="-10"/>
                <w:sz w:val="28"/>
                <w:szCs w:val="28"/>
              </w:rPr>
              <w:t xml:space="preserve">4. Появляется возможность дополнительного стимулирования высших управленцев, наделяемых акциями     </w:t>
            </w:r>
          </w:p>
        </w:tc>
        <w:tc>
          <w:tcPr>
            <w:tcW w:w="1559" w:type="dxa"/>
            <w:tcBorders>
              <w:top w:val="single" w:sz="6" w:space="0" w:color="auto"/>
              <w:left w:val="single" w:sz="6" w:space="0" w:color="auto"/>
              <w:bottom w:val="single" w:sz="6" w:space="0" w:color="auto"/>
              <w:right w:val="single" w:sz="6" w:space="0" w:color="auto"/>
            </w:tcBorders>
          </w:tcPr>
          <w:p w:rsidR="00797113" w:rsidRPr="00DD4F26" w:rsidRDefault="005A3C78" w:rsidP="007926AA">
            <w:pPr>
              <w:jc w:val="both"/>
              <w:rPr>
                <w:sz w:val="28"/>
                <w:szCs w:val="28"/>
              </w:rPr>
            </w:pPr>
            <w:r w:rsidRPr="00DD4F26">
              <w:rPr>
                <w:sz w:val="28"/>
                <w:szCs w:val="28"/>
              </w:rPr>
              <w:t>Ряд инвесто</w:t>
            </w:r>
            <w:r w:rsidR="00797113" w:rsidRPr="00DD4F26">
              <w:rPr>
                <w:sz w:val="28"/>
                <w:szCs w:val="28"/>
              </w:rPr>
              <w:t xml:space="preserve">ров может   </w:t>
            </w:r>
            <w:r w:rsidR="00797113" w:rsidRPr="00DD4F26">
              <w:rPr>
                <w:sz w:val="28"/>
                <w:szCs w:val="28"/>
              </w:rPr>
              <w:br/>
              <w:t>предпоч</w:t>
            </w:r>
            <w:r w:rsidRPr="00DD4F26">
              <w:rPr>
                <w:sz w:val="28"/>
                <w:szCs w:val="28"/>
              </w:rPr>
              <w:t xml:space="preserve">есть </w:t>
            </w:r>
            <w:r w:rsidRPr="00DD4F26">
              <w:rPr>
                <w:sz w:val="28"/>
                <w:szCs w:val="28"/>
              </w:rPr>
              <w:br/>
              <w:t xml:space="preserve">деньги и    </w:t>
            </w:r>
            <w:r w:rsidRPr="00DD4F26">
              <w:rPr>
                <w:sz w:val="28"/>
                <w:szCs w:val="28"/>
              </w:rPr>
              <w:br/>
              <w:t>начнет про</w:t>
            </w:r>
            <w:r w:rsidR="00797113" w:rsidRPr="00DD4F26">
              <w:rPr>
                <w:sz w:val="28"/>
                <w:szCs w:val="28"/>
              </w:rPr>
              <w:t>давать акции</w:t>
            </w:r>
          </w:p>
        </w:tc>
        <w:tc>
          <w:tcPr>
            <w:tcW w:w="1559" w:type="dxa"/>
            <w:tcBorders>
              <w:top w:val="single" w:sz="6" w:space="0" w:color="auto"/>
              <w:left w:val="single" w:sz="6" w:space="0" w:color="auto"/>
              <w:bottom w:val="single" w:sz="6" w:space="0" w:color="auto"/>
              <w:right w:val="single" w:sz="6" w:space="0" w:color="auto"/>
            </w:tcBorders>
          </w:tcPr>
          <w:p w:rsidR="00797113" w:rsidRPr="00DD4F26" w:rsidRDefault="00797113" w:rsidP="007926AA">
            <w:pPr>
              <w:jc w:val="both"/>
              <w:rPr>
                <w:sz w:val="28"/>
                <w:szCs w:val="28"/>
              </w:rPr>
            </w:pPr>
            <w:r w:rsidRPr="00DD4F26">
              <w:rPr>
                <w:sz w:val="28"/>
                <w:szCs w:val="28"/>
              </w:rPr>
              <w:t>Расчет на то, что большинство акционеров устроит получение акций, если эти акции достаточно ликвидны, чтобы в любой момент превратиться в наличность</w:t>
            </w:r>
          </w:p>
        </w:tc>
      </w:tr>
    </w:tbl>
    <w:p w:rsidR="00797113" w:rsidRPr="00DD4F26" w:rsidRDefault="00797113" w:rsidP="007926AA">
      <w:pPr>
        <w:jc w:val="both"/>
        <w:rPr>
          <w:sz w:val="28"/>
          <w:szCs w:val="28"/>
        </w:rPr>
      </w:pPr>
    </w:p>
    <w:p w:rsidR="00797113" w:rsidRPr="00DD4F26" w:rsidRDefault="000102B9" w:rsidP="007926AA">
      <w:pPr>
        <w:jc w:val="both"/>
        <w:rPr>
          <w:sz w:val="28"/>
          <w:szCs w:val="28"/>
        </w:rPr>
      </w:pPr>
      <w:r>
        <w:rPr>
          <w:sz w:val="28"/>
          <w:szCs w:val="28"/>
        </w:rPr>
      </w:r>
      <w:r>
        <w:rPr>
          <w:sz w:val="28"/>
          <w:szCs w:val="28"/>
        </w:rPr>
        <w:pict>
          <v:group id="_x0000_s1397" editas="canvas" style="width:413pt;height:242.95pt;mso-position-horizontal-relative:char;mso-position-vertical-relative:line" coordorigin="2274,1337" coordsize="7200,4181">
            <o:lock v:ext="edit" aspectratio="t"/>
            <v:shape id="_x0000_s1398" type="#_x0000_t75" style="position:absolute;left:2274;top:1337;width:7200;height:4181" o:preferrelative="f">
              <v:fill o:detectmouseclick="t"/>
              <v:path o:extrusionok="t" o:connecttype="none"/>
              <o:lock v:ext="edit" text="t"/>
            </v:shape>
            <v:rect id="_x0000_s1399" style="position:absolute;left:4250;top:1477;width:3248;height:557">
              <v:textbox style="mso-next-textbox:#_x0000_s1399" inset="6.48pt,3.24pt,6.48pt,3.24pt">
                <w:txbxContent>
                  <w:p w:rsidR="00F1144E" w:rsidRPr="00FC5AEA" w:rsidRDefault="00F1144E" w:rsidP="00E063A6">
                    <w:pPr>
                      <w:jc w:val="center"/>
                    </w:pPr>
                    <w:r w:rsidRPr="00FC5AEA">
                      <w:t>Процедура выплаты дивидендов</w:t>
                    </w:r>
                  </w:p>
                  <w:p w:rsidR="00F1144E" w:rsidRPr="00FC5AEA" w:rsidRDefault="00F1144E" w:rsidP="00E063A6">
                    <w:pPr>
                      <w:jc w:val="center"/>
                    </w:pPr>
                    <w:r w:rsidRPr="00FC5AEA">
                      <w:t>по датам</w:t>
                    </w:r>
                  </w:p>
                </w:txbxContent>
              </v:textbox>
            </v:rect>
            <v:rect id="_x0000_s1400" style="position:absolute;left:4250;top:2592;width:3248;height:418">
              <v:textbox style="mso-next-textbox:#_x0000_s1400" inset="6.48pt,3.24pt,6.48pt,3.24pt">
                <w:txbxContent>
                  <w:p w:rsidR="00F1144E" w:rsidRPr="00FC5AEA" w:rsidRDefault="00F1144E" w:rsidP="00E063A6">
                    <w:pPr>
                      <w:jc w:val="center"/>
                    </w:pPr>
                    <w:r w:rsidRPr="00FC5AEA">
                      <w:t>Дата объявления дивидендов</w:t>
                    </w:r>
                  </w:p>
                </w:txbxContent>
              </v:textbox>
            </v:rect>
            <v:rect id="_x0000_s1401" style="position:absolute;left:4250;top:3428;width:3249;height:418">
              <v:textbox style="mso-next-textbox:#_x0000_s1401" inset="6.48pt,3.24pt,6.48pt,3.24pt">
                <w:txbxContent>
                  <w:p w:rsidR="00F1144E" w:rsidRPr="00E46B21" w:rsidRDefault="00F1144E" w:rsidP="00FC5AEA">
                    <w:pPr>
                      <w:jc w:val="center"/>
                    </w:pPr>
                    <w:r>
                      <w:t>Экс - дивидендная дата</w:t>
                    </w:r>
                  </w:p>
                </w:txbxContent>
              </v:textbox>
            </v:rect>
            <v:rect id="_x0000_s1402" style="position:absolute;left:4250;top:4124;width:3249;height:421">
              <v:textbox style="mso-next-textbox:#_x0000_s1402" inset="6.48pt,3.24pt,6.48pt,3.24pt">
                <w:txbxContent>
                  <w:p w:rsidR="00F1144E" w:rsidRPr="00FC5AEA" w:rsidRDefault="00F1144E" w:rsidP="00E063A6">
                    <w:pPr>
                      <w:jc w:val="center"/>
                    </w:pPr>
                    <w:r w:rsidRPr="00FC5AEA">
                      <w:t>Дата переписи акционеров</w:t>
                    </w:r>
                  </w:p>
                </w:txbxContent>
              </v:textbox>
            </v:rect>
            <v:rect id="_x0000_s1403" style="position:absolute;left:4250;top:4961;width:3248;height:418">
              <v:textbox style="mso-next-textbox:#_x0000_s1403" inset="6.48pt,3.24pt,6.48pt,3.24pt">
                <w:txbxContent>
                  <w:p w:rsidR="00F1144E" w:rsidRPr="00FC5AEA" w:rsidRDefault="00F1144E" w:rsidP="00E063A6">
                    <w:pPr>
                      <w:jc w:val="center"/>
                    </w:pPr>
                    <w:r w:rsidRPr="00FC5AEA">
                      <w:t>Дата выплаты дивидендов</w:t>
                    </w:r>
                  </w:p>
                </w:txbxContent>
              </v:textbox>
            </v:rect>
            <v:shape id="_x0000_s1404" type="#_x0000_t67" style="position:absolute;left:5662;top:2034;width:141;height:558"/>
            <v:shape id="_x0000_s1405" type="#_x0000_t67" style="position:absolute;left:5662;top:3010;width:145;height:415"/>
            <v:shape id="_x0000_s1406" type="#_x0000_t67" style="position:absolute;left:5662;top:3846;width:141;height:278"/>
            <v:shape id="_x0000_s1407" type="#_x0000_t67" style="position:absolute;left:5662;top:4543;width:141;height:418"/>
            <w10:wrap type="none"/>
            <w10:anchorlock/>
          </v:group>
        </w:pict>
      </w:r>
    </w:p>
    <w:p w:rsidR="00797113" w:rsidRPr="00DD4F26" w:rsidRDefault="00797113" w:rsidP="007926AA">
      <w:pPr>
        <w:jc w:val="both"/>
        <w:rPr>
          <w:sz w:val="28"/>
          <w:szCs w:val="28"/>
        </w:rPr>
      </w:pPr>
    </w:p>
    <w:p w:rsidR="00797113" w:rsidRPr="00DD4F26" w:rsidRDefault="00797113" w:rsidP="007926AA">
      <w:pPr>
        <w:jc w:val="center"/>
        <w:rPr>
          <w:sz w:val="28"/>
          <w:szCs w:val="28"/>
        </w:rPr>
      </w:pPr>
      <w:r w:rsidRPr="00DD4F26">
        <w:rPr>
          <w:sz w:val="28"/>
          <w:szCs w:val="28"/>
        </w:rPr>
        <w:t>Рис.10.6. Осуществление процедуры выплаты дивидендов по датам</w:t>
      </w:r>
    </w:p>
    <w:p w:rsidR="00797113" w:rsidRPr="00DD4F26" w:rsidRDefault="00797113" w:rsidP="007926AA">
      <w:pPr>
        <w:ind w:left="7080" w:firstLine="300"/>
        <w:jc w:val="both"/>
        <w:rPr>
          <w:sz w:val="28"/>
          <w:szCs w:val="28"/>
        </w:rPr>
      </w:pPr>
    </w:p>
    <w:p w:rsidR="00FC5AEA" w:rsidRDefault="00FC5AEA" w:rsidP="007926AA">
      <w:pPr>
        <w:ind w:left="7080" w:firstLine="300"/>
        <w:jc w:val="both"/>
        <w:rPr>
          <w:sz w:val="28"/>
          <w:szCs w:val="28"/>
        </w:rPr>
      </w:pPr>
    </w:p>
    <w:p w:rsidR="00FC5AEA" w:rsidRDefault="00FC5AEA" w:rsidP="007926AA">
      <w:pPr>
        <w:ind w:left="7080" w:firstLine="300"/>
        <w:jc w:val="both"/>
        <w:rPr>
          <w:sz w:val="28"/>
          <w:szCs w:val="28"/>
        </w:rPr>
      </w:pPr>
    </w:p>
    <w:p w:rsidR="00FC5AEA" w:rsidRDefault="00FC5AEA" w:rsidP="007926AA">
      <w:pPr>
        <w:ind w:left="7080" w:firstLine="300"/>
        <w:jc w:val="both"/>
        <w:rPr>
          <w:sz w:val="28"/>
          <w:szCs w:val="28"/>
        </w:rPr>
      </w:pPr>
    </w:p>
    <w:p w:rsidR="00797113" w:rsidRPr="00DD4F26" w:rsidRDefault="00797113" w:rsidP="00FC5AEA">
      <w:pPr>
        <w:ind w:left="7080" w:firstLine="300"/>
        <w:jc w:val="right"/>
        <w:rPr>
          <w:sz w:val="28"/>
          <w:szCs w:val="28"/>
        </w:rPr>
      </w:pPr>
      <w:r w:rsidRPr="00DD4F26">
        <w:rPr>
          <w:sz w:val="28"/>
          <w:szCs w:val="28"/>
        </w:rPr>
        <w:lastRenderedPageBreak/>
        <w:t>Таблица 10.3</w:t>
      </w:r>
    </w:p>
    <w:p w:rsidR="005A3C78" w:rsidRPr="00FC5AEA" w:rsidRDefault="00797113" w:rsidP="00FC5AEA">
      <w:pPr>
        <w:jc w:val="center"/>
        <w:rPr>
          <w:b/>
          <w:sz w:val="28"/>
          <w:szCs w:val="28"/>
        </w:rPr>
      </w:pPr>
      <w:r w:rsidRPr="00FC5AEA">
        <w:rPr>
          <w:b/>
          <w:sz w:val="28"/>
          <w:szCs w:val="28"/>
        </w:rPr>
        <w:t>Показатели, характеризующие рыночную привлекательность компании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6579"/>
      </w:tblGrid>
      <w:tr w:rsidR="00797113" w:rsidRPr="00DD4F26" w:rsidTr="005A686A">
        <w:tc>
          <w:tcPr>
            <w:tcW w:w="3168" w:type="dxa"/>
            <w:tcBorders>
              <w:top w:val="single" w:sz="4" w:space="0" w:color="auto"/>
              <w:left w:val="single" w:sz="4" w:space="0" w:color="auto"/>
              <w:bottom w:val="single" w:sz="4" w:space="0" w:color="auto"/>
              <w:right w:val="single" w:sz="4" w:space="0" w:color="auto"/>
            </w:tcBorders>
          </w:tcPr>
          <w:p w:rsidR="00797113" w:rsidRPr="00DD4F26" w:rsidRDefault="00797113" w:rsidP="005A686A">
            <w:pPr>
              <w:jc w:val="center"/>
              <w:rPr>
                <w:sz w:val="28"/>
                <w:szCs w:val="28"/>
              </w:rPr>
            </w:pPr>
            <w:r w:rsidRPr="00DD4F26">
              <w:rPr>
                <w:sz w:val="28"/>
                <w:szCs w:val="28"/>
              </w:rPr>
              <w:t>Название</w:t>
            </w:r>
          </w:p>
        </w:tc>
        <w:tc>
          <w:tcPr>
            <w:tcW w:w="6579" w:type="dxa"/>
            <w:tcBorders>
              <w:top w:val="single" w:sz="4" w:space="0" w:color="auto"/>
              <w:left w:val="single" w:sz="4" w:space="0" w:color="auto"/>
              <w:bottom w:val="single" w:sz="4" w:space="0" w:color="auto"/>
              <w:right w:val="single" w:sz="4" w:space="0" w:color="auto"/>
            </w:tcBorders>
          </w:tcPr>
          <w:p w:rsidR="00797113" w:rsidRPr="00DD4F26" w:rsidRDefault="00797113" w:rsidP="005A686A">
            <w:pPr>
              <w:jc w:val="center"/>
              <w:rPr>
                <w:sz w:val="28"/>
                <w:szCs w:val="28"/>
              </w:rPr>
            </w:pPr>
            <w:r w:rsidRPr="00DD4F26">
              <w:rPr>
                <w:sz w:val="28"/>
                <w:szCs w:val="28"/>
              </w:rPr>
              <w:t>Содержание</w:t>
            </w:r>
          </w:p>
        </w:tc>
      </w:tr>
      <w:tr w:rsidR="00797113" w:rsidRPr="00DD4F26" w:rsidTr="005A686A">
        <w:tc>
          <w:tcPr>
            <w:tcW w:w="3168"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Доход (прибыль) на акцию (</w:t>
            </w:r>
            <w:r w:rsidRPr="00DD4F26">
              <w:rPr>
                <w:sz w:val="28"/>
                <w:szCs w:val="28"/>
                <w:lang w:val="en-US"/>
              </w:rPr>
              <w:t>EPS</w:t>
            </w:r>
            <w:r w:rsidRPr="00DD4F26">
              <w:rPr>
                <w:sz w:val="28"/>
                <w:szCs w:val="28"/>
              </w:rPr>
              <w:t>)</w:t>
            </w:r>
          </w:p>
        </w:tc>
        <w:tc>
          <w:tcPr>
            <w:tcW w:w="6579"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Рассчитывается как отношение чистой прибыли, доступной к распределению среди держателей обыкновенных акций к числу обыкновенных акций в обращении. Рост этого показателя способствует увеличению операций с ценными бумагами данной компании.</w:t>
            </w:r>
          </w:p>
          <w:p w:rsidR="00797113" w:rsidRPr="00DD4F26" w:rsidRDefault="00797113" w:rsidP="007926AA">
            <w:pPr>
              <w:jc w:val="both"/>
              <w:rPr>
                <w:sz w:val="28"/>
                <w:szCs w:val="28"/>
              </w:rPr>
            </w:pPr>
            <w:r w:rsidRPr="00DD4F26">
              <w:rPr>
                <w:sz w:val="28"/>
                <w:szCs w:val="28"/>
              </w:rPr>
              <w:t>Возможны два варианта расчета показателя:</w:t>
            </w:r>
          </w:p>
          <w:p w:rsidR="00797113" w:rsidRPr="00DD4F26" w:rsidRDefault="00797113" w:rsidP="007926AA">
            <w:pPr>
              <w:jc w:val="both"/>
              <w:rPr>
                <w:sz w:val="28"/>
                <w:szCs w:val="28"/>
              </w:rPr>
            </w:pPr>
            <w:r w:rsidRPr="00DD4F26">
              <w:rPr>
                <w:sz w:val="28"/>
                <w:szCs w:val="28"/>
              </w:rPr>
              <w:t>1) Базовая прибыль на акцию – это чистая прибыль компании, доступная среди держателей обыкновенных акций, деленная на фактическое средневзвешенное число этих акций в обращении в течение отчетного периода.</w:t>
            </w:r>
          </w:p>
          <w:p w:rsidR="00797113" w:rsidRPr="00DD4F26" w:rsidRDefault="00797113" w:rsidP="007926AA">
            <w:pPr>
              <w:jc w:val="both"/>
              <w:rPr>
                <w:sz w:val="28"/>
                <w:szCs w:val="28"/>
              </w:rPr>
            </w:pPr>
            <w:r w:rsidRPr="00DD4F26">
              <w:rPr>
                <w:sz w:val="28"/>
                <w:szCs w:val="28"/>
              </w:rPr>
              <w:t>2) разводненная прибыль на акцию – это прибыль на акцию, рассчитанная после разводнения. Под разводнением понимается корректировка чистой прибыли и числа обыкновенных акций в случае возможной конвертации всех конвертируемых ценных бумаг в обыкновенные акции и исполнения всех договоров купли-продажи собственных акций по цене ниже рыночной.</w:t>
            </w:r>
          </w:p>
          <w:p w:rsidR="00797113" w:rsidRPr="00DD4F26" w:rsidRDefault="00797113" w:rsidP="007926AA">
            <w:pPr>
              <w:jc w:val="both"/>
              <w:rPr>
                <w:sz w:val="28"/>
                <w:szCs w:val="28"/>
              </w:rPr>
            </w:pPr>
          </w:p>
        </w:tc>
      </w:tr>
      <w:tr w:rsidR="00797113" w:rsidRPr="00DD4F26" w:rsidTr="005A686A">
        <w:tc>
          <w:tcPr>
            <w:tcW w:w="3168"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Коэффициент котируемости акции (ценность акции) (Р/Е)</w:t>
            </w:r>
          </w:p>
          <w:p w:rsidR="00797113" w:rsidRPr="00DD4F26" w:rsidRDefault="00797113" w:rsidP="007926AA">
            <w:pPr>
              <w:jc w:val="both"/>
              <w:rPr>
                <w:sz w:val="28"/>
                <w:szCs w:val="28"/>
              </w:rPr>
            </w:pPr>
          </w:p>
        </w:tc>
        <w:tc>
          <w:tcPr>
            <w:tcW w:w="6579"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Он служит индикатором спроса на акции данной компании, показывает, как много согласны платить инвесторы в данный момент за один рубль прибыли на акцию.</w:t>
            </w:r>
          </w:p>
          <w:p w:rsidR="00797113" w:rsidRPr="00DD4F26" w:rsidRDefault="00797113" w:rsidP="007926AA">
            <w:pPr>
              <w:jc w:val="both"/>
              <w:rPr>
                <w:sz w:val="28"/>
                <w:szCs w:val="28"/>
              </w:rPr>
            </w:pPr>
            <w:r w:rsidRPr="00DD4F26">
              <w:rPr>
                <w:sz w:val="28"/>
                <w:szCs w:val="28"/>
              </w:rPr>
              <w:t>P/E=P/EPS</w:t>
            </w:r>
          </w:p>
        </w:tc>
      </w:tr>
      <w:tr w:rsidR="00797113" w:rsidRPr="00DD4F26" w:rsidTr="005A686A">
        <w:tc>
          <w:tcPr>
            <w:tcW w:w="3168"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 xml:space="preserve">Дивидендная доходность акции </w:t>
            </w:r>
            <w:r w:rsidRPr="00DD4F26">
              <w:rPr>
                <w:sz w:val="28"/>
                <w:szCs w:val="28"/>
                <w:lang w:val="en-US"/>
              </w:rPr>
              <w:t>DY</w:t>
            </w:r>
          </w:p>
        </w:tc>
        <w:tc>
          <w:tcPr>
            <w:tcW w:w="6579"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Выражается отношением дивиденда, выплачиваемого по акции, к ее рыночной цене. Дивидендная доходность акции характеризует процент возврата на капитал, вложенный в акции компании.</w:t>
            </w:r>
          </w:p>
          <w:p w:rsidR="00797113" w:rsidRPr="00DD4F26" w:rsidRDefault="00797113" w:rsidP="007926AA">
            <w:pPr>
              <w:jc w:val="both"/>
              <w:rPr>
                <w:sz w:val="28"/>
                <w:szCs w:val="28"/>
              </w:rPr>
            </w:pPr>
            <w:r w:rsidRPr="00DD4F26">
              <w:rPr>
                <w:sz w:val="28"/>
                <w:szCs w:val="28"/>
              </w:rPr>
              <w:t>DY=D/P</w:t>
            </w:r>
          </w:p>
        </w:tc>
      </w:tr>
      <w:tr w:rsidR="00797113" w:rsidRPr="00DD4F26" w:rsidTr="005A686A">
        <w:tc>
          <w:tcPr>
            <w:tcW w:w="3168"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Коэффициент «дивидендный выход» (</w:t>
            </w:r>
            <w:r w:rsidRPr="00DD4F26">
              <w:rPr>
                <w:sz w:val="28"/>
                <w:szCs w:val="28"/>
                <w:lang w:val="en-US"/>
              </w:rPr>
              <w:t>DP</w:t>
            </w:r>
            <w:r w:rsidRPr="00DD4F26">
              <w:rPr>
                <w:sz w:val="28"/>
                <w:szCs w:val="28"/>
              </w:rPr>
              <w:t>)</w:t>
            </w:r>
          </w:p>
        </w:tc>
        <w:tc>
          <w:tcPr>
            <w:tcW w:w="6579"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Данный коэффициент определяется как отношение дивиденда по обыкновенным акциям к прибыли на акцию (</w:t>
            </w:r>
            <w:r w:rsidRPr="00DD4F26">
              <w:rPr>
                <w:sz w:val="28"/>
                <w:szCs w:val="28"/>
                <w:lang w:val="en-US"/>
              </w:rPr>
              <w:t>EPS</w:t>
            </w:r>
            <w:r w:rsidRPr="00DD4F26">
              <w:rPr>
                <w:sz w:val="28"/>
                <w:szCs w:val="28"/>
              </w:rPr>
              <w:t>).</w:t>
            </w:r>
          </w:p>
          <w:p w:rsidR="00797113" w:rsidRPr="00DD4F26" w:rsidRDefault="00797113" w:rsidP="007926AA">
            <w:pPr>
              <w:jc w:val="both"/>
              <w:rPr>
                <w:sz w:val="28"/>
                <w:szCs w:val="28"/>
              </w:rPr>
            </w:pPr>
            <w:r w:rsidRPr="00DD4F26">
              <w:rPr>
                <w:sz w:val="28"/>
                <w:szCs w:val="28"/>
              </w:rPr>
              <w:t>Он характеризует долю чистой прибыли, выплаченной акционерам в виде дивидендов.</w:t>
            </w:r>
          </w:p>
          <w:p w:rsidR="00797113" w:rsidRPr="00DD4F26" w:rsidRDefault="00797113" w:rsidP="007926AA">
            <w:pPr>
              <w:jc w:val="both"/>
              <w:rPr>
                <w:sz w:val="28"/>
                <w:szCs w:val="28"/>
              </w:rPr>
            </w:pPr>
            <w:r w:rsidRPr="00DD4F26">
              <w:rPr>
                <w:sz w:val="28"/>
                <w:szCs w:val="28"/>
              </w:rPr>
              <w:t>DP=D/EPS</w:t>
            </w:r>
          </w:p>
        </w:tc>
      </w:tr>
      <w:tr w:rsidR="00797113" w:rsidRPr="00DD4F26" w:rsidTr="005A686A">
        <w:tc>
          <w:tcPr>
            <w:tcW w:w="3168"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Дивидендное покрытие (</w:t>
            </w:r>
            <w:r w:rsidRPr="00DD4F26">
              <w:rPr>
                <w:sz w:val="28"/>
                <w:szCs w:val="28"/>
                <w:lang w:val="en-US"/>
              </w:rPr>
              <w:t>DC</w:t>
            </w:r>
            <w:r w:rsidRPr="00DD4F26">
              <w:rPr>
                <w:sz w:val="28"/>
                <w:szCs w:val="28"/>
              </w:rPr>
              <w:t>)</w:t>
            </w:r>
          </w:p>
        </w:tc>
        <w:tc>
          <w:tcPr>
            <w:tcW w:w="6579"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 xml:space="preserve">Это соотношение между прибылью на обыкновенную акцию и дивидендом, по ней </w:t>
            </w:r>
            <w:r w:rsidRPr="00DD4F26">
              <w:rPr>
                <w:sz w:val="28"/>
                <w:szCs w:val="28"/>
              </w:rPr>
              <w:lastRenderedPageBreak/>
              <w:t>выплачиваемым. Рассчитываемый в динамике показатель дает некоторую оценку способности компании выплачивать дивиденды.</w:t>
            </w:r>
          </w:p>
          <w:p w:rsidR="00797113" w:rsidRPr="00DD4F26" w:rsidRDefault="000102B9" w:rsidP="007926AA">
            <w:pPr>
              <w:jc w:val="both"/>
              <w:rPr>
                <w:sz w:val="28"/>
                <w:szCs w:val="28"/>
                <w:u w:val="single"/>
              </w:rPr>
            </w:pPr>
            <w:r w:rsidRPr="000102B9">
              <w:rPr>
                <w:noProof/>
                <w:sz w:val="28"/>
                <w:szCs w:val="28"/>
              </w:rPr>
              <w:pict>
                <v:rect id="_x0000_s1702" style="position:absolute;left:0;text-align:left;margin-left:180.9pt;margin-top:-73.7pt;width:142.35pt;height:21.8pt;z-index:251710464" strokecolor="white [3212]">
                  <v:textbox style="mso-next-textbox:#_x0000_s1702">
                    <w:txbxContent>
                      <w:p w:rsidR="00F1144E" w:rsidRDefault="00F1144E" w:rsidP="00E33E4B">
                        <w:pPr>
                          <w:jc w:val="right"/>
                        </w:pPr>
                        <w:r>
                          <w:t>Окончание табл. 10.3</w:t>
                        </w:r>
                      </w:p>
                    </w:txbxContent>
                  </v:textbox>
                </v:rect>
              </w:pict>
            </w:r>
            <w:r w:rsidR="00797113" w:rsidRPr="00DD4F26">
              <w:rPr>
                <w:sz w:val="28"/>
                <w:szCs w:val="28"/>
              </w:rPr>
              <w:t>DC=EPS/D</w:t>
            </w:r>
          </w:p>
        </w:tc>
      </w:tr>
    </w:tbl>
    <w:p w:rsidR="00E33E4B" w:rsidRDefault="00E33E4B" w:rsidP="007926AA">
      <w:pPr>
        <w:pStyle w:val="2"/>
        <w:spacing w:before="0" w:after="0"/>
        <w:jc w:val="both"/>
        <w:rPr>
          <w:rFonts w:ascii="Times New Roman" w:hAnsi="Times New Roman" w:cs="Times New Roman"/>
          <w:i w:val="0"/>
          <w:iCs w:val="0"/>
          <w:color w:val="000000"/>
        </w:rPr>
      </w:pPr>
      <w:bookmarkStart w:id="39" w:name="_Toc328741043"/>
    </w:p>
    <w:p w:rsidR="00797113" w:rsidRPr="00DD4F26" w:rsidRDefault="00797113" w:rsidP="00E33E4B">
      <w:pPr>
        <w:pStyle w:val="2"/>
        <w:spacing w:before="0" w:after="0"/>
        <w:jc w:val="center"/>
        <w:rPr>
          <w:rFonts w:ascii="Times New Roman" w:hAnsi="Times New Roman" w:cs="Times New Roman"/>
          <w:i w:val="0"/>
          <w:iCs w:val="0"/>
        </w:rPr>
      </w:pPr>
      <w:r w:rsidRPr="00DD4F26">
        <w:rPr>
          <w:rFonts w:ascii="Times New Roman" w:hAnsi="Times New Roman" w:cs="Times New Roman"/>
          <w:i w:val="0"/>
          <w:iCs w:val="0"/>
          <w:color w:val="000000"/>
        </w:rPr>
        <w:t xml:space="preserve">Задачи к теме </w:t>
      </w:r>
      <w:r w:rsidRPr="00DD4F26">
        <w:rPr>
          <w:rFonts w:ascii="Times New Roman" w:hAnsi="Times New Roman" w:cs="Times New Roman"/>
          <w:i w:val="0"/>
          <w:iCs w:val="0"/>
        </w:rPr>
        <w:t>10. Дивидендная политика</w:t>
      </w:r>
      <w:bookmarkEnd w:id="39"/>
    </w:p>
    <w:p w:rsidR="00797113" w:rsidRPr="00DD4F26" w:rsidRDefault="00797113" w:rsidP="007926AA">
      <w:pPr>
        <w:jc w:val="both"/>
        <w:rPr>
          <w:b/>
          <w:bCs/>
          <w:color w:val="000000"/>
          <w:sz w:val="28"/>
          <w:szCs w:val="28"/>
        </w:rPr>
      </w:pPr>
    </w:p>
    <w:p w:rsidR="00797113" w:rsidRPr="00DD4F26" w:rsidRDefault="00797113" w:rsidP="007926AA">
      <w:pPr>
        <w:jc w:val="both"/>
        <w:rPr>
          <w:color w:val="000000"/>
          <w:sz w:val="28"/>
          <w:szCs w:val="28"/>
        </w:rPr>
      </w:pPr>
      <w:r w:rsidRPr="00DD4F26">
        <w:rPr>
          <w:color w:val="000000"/>
          <w:sz w:val="28"/>
          <w:szCs w:val="28"/>
        </w:rPr>
        <w:t>1. Организация выплатила по обыкновенным акциям 100 млн.руб. дивидендов. Рыночная стоимость акций составляет 4 млрд. руб. Определите величину дивиденда на акцию, выплаченных по акциям, если в обращении находится 400 тысяч штук.</w:t>
      </w:r>
    </w:p>
    <w:p w:rsidR="00797113" w:rsidRPr="00DD4F26" w:rsidRDefault="00797113" w:rsidP="007926AA">
      <w:pPr>
        <w:jc w:val="both"/>
        <w:rPr>
          <w:color w:val="000000"/>
          <w:sz w:val="28"/>
          <w:szCs w:val="28"/>
        </w:rPr>
      </w:pPr>
    </w:p>
    <w:p w:rsidR="00797113" w:rsidRPr="00DD4F26" w:rsidRDefault="00797113" w:rsidP="007926AA">
      <w:pPr>
        <w:jc w:val="both"/>
        <w:rPr>
          <w:color w:val="000000"/>
          <w:sz w:val="28"/>
          <w:szCs w:val="28"/>
        </w:rPr>
      </w:pPr>
      <w:r w:rsidRPr="00DD4F26">
        <w:rPr>
          <w:color w:val="000000"/>
          <w:sz w:val="28"/>
          <w:szCs w:val="28"/>
        </w:rPr>
        <w:t xml:space="preserve">D = </w:t>
      </w:r>
      <w:r w:rsidR="000102B9" w:rsidRPr="00DD4F26">
        <w:rPr>
          <w:color w:val="000000"/>
          <w:sz w:val="28"/>
          <w:szCs w:val="28"/>
        </w:rPr>
        <w:fldChar w:fldCharType="begin"/>
      </w:r>
      <w:r w:rsidRPr="00DD4F26">
        <w:rPr>
          <w:color w:val="000000"/>
          <w:sz w:val="28"/>
          <w:szCs w:val="28"/>
        </w:rPr>
        <w:instrText xml:space="preserve"> QUOTE </w:instrText>
      </w:r>
      <w:r w:rsidR="00FF4D12" w:rsidRPr="00DD4F26">
        <w:rPr>
          <w:noProof/>
          <w:sz w:val="28"/>
          <w:szCs w:val="28"/>
        </w:rPr>
        <w:drawing>
          <wp:inline distT="0" distB="0" distL="0" distR="0">
            <wp:extent cx="1837055" cy="349885"/>
            <wp:effectExtent l="19050" t="0" r="0" b="0"/>
            <wp:docPr id="456" name="Рисунок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180" cstate="print">
                      <a:clrChange>
                        <a:clrFrom>
                          <a:srgbClr val="FFFFFF"/>
                        </a:clrFrom>
                        <a:clrTo>
                          <a:srgbClr val="FFFFFF">
                            <a:alpha val="0"/>
                          </a:srgbClr>
                        </a:clrTo>
                      </a:clrChange>
                    </a:blip>
                    <a:srcRect/>
                    <a:stretch>
                      <a:fillRect/>
                    </a:stretch>
                  </pic:blipFill>
                  <pic:spPr bwMode="auto">
                    <a:xfrm>
                      <a:off x="0" y="0"/>
                      <a:ext cx="1837055" cy="349885"/>
                    </a:xfrm>
                    <a:prstGeom prst="rect">
                      <a:avLst/>
                    </a:prstGeom>
                    <a:noFill/>
                    <a:ln w="9525">
                      <a:noFill/>
                      <a:miter lim="800000"/>
                      <a:headEnd/>
                      <a:tailEnd/>
                    </a:ln>
                  </pic:spPr>
                </pic:pic>
              </a:graphicData>
            </a:graphic>
          </wp:inline>
        </w:drawing>
      </w:r>
      <w:r w:rsidRPr="00DD4F26">
        <w:rPr>
          <w:color w:val="000000"/>
          <w:sz w:val="28"/>
          <w:szCs w:val="28"/>
        </w:rPr>
        <w:instrText xml:space="preserve"> </w:instrText>
      </w:r>
      <w:r w:rsidR="000102B9" w:rsidRPr="00DD4F26">
        <w:rPr>
          <w:color w:val="000000"/>
          <w:sz w:val="28"/>
          <w:szCs w:val="28"/>
        </w:rPr>
        <w:fldChar w:fldCharType="separate"/>
      </w:r>
      <w:r w:rsidR="00FF4D12" w:rsidRPr="00DD4F26">
        <w:rPr>
          <w:noProof/>
          <w:sz w:val="28"/>
          <w:szCs w:val="28"/>
        </w:rPr>
        <w:drawing>
          <wp:inline distT="0" distB="0" distL="0" distR="0">
            <wp:extent cx="1837055" cy="349885"/>
            <wp:effectExtent l="19050" t="0" r="0" b="0"/>
            <wp:docPr id="457" name="Рисунок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pic:cNvPicPr>
                      <a:picLocks noChangeAspect="1" noChangeArrowheads="1"/>
                    </pic:cNvPicPr>
                  </pic:nvPicPr>
                  <pic:blipFill>
                    <a:blip r:embed="rId180" cstate="print">
                      <a:clrChange>
                        <a:clrFrom>
                          <a:srgbClr val="FFFFFF"/>
                        </a:clrFrom>
                        <a:clrTo>
                          <a:srgbClr val="FFFFFF">
                            <a:alpha val="0"/>
                          </a:srgbClr>
                        </a:clrTo>
                      </a:clrChange>
                    </a:blip>
                    <a:srcRect/>
                    <a:stretch>
                      <a:fillRect/>
                    </a:stretch>
                  </pic:blipFill>
                  <pic:spPr bwMode="auto">
                    <a:xfrm>
                      <a:off x="0" y="0"/>
                      <a:ext cx="1837055" cy="349885"/>
                    </a:xfrm>
                    <a:prstGeom prst="rect">
                      <a:avLst/>
                    </a:prstGeom>
                    <a:noFill/>
                    <a:ln w="9525">
                      <a:noFill/>
                      <a:miter lim="800000"/>
                      <a:headEnd/>
                      <a:tailEnd/>
                    </a:ln>
                  </pic:spPr>
                </pic:pic>
              </a:graphicData>
            </a:graphic>
          </wp:inline>
        </w:drawing>
      </w:r>
      <w:r w:rsidR="000102B9" w:rsidRPr="00DD4F26">
        <w:rPr>
          <w:color w:val="000000"/>
          <w:sz w:val="28"/>
          <w:szCs w:val="28"/>
        </w:rPr>
        <w:fldChar w:fldCharType="end"/>
      </w:r>
    </w:p>
    <w:p w:rsidR="00797113" w:rsidRPr="00DD4F26" w:rsidRDefault="00797113" w:rsidP="00E33E4B">
      <w:pPr>
        <w:ind w:firstLine="709"/>
        <w:jc w:val="both"/>
        <w:rPr>
          <w:color w:val="000000"/>
          <w:sz w:val="28"/>
          <w:szCs w:val="28"/>
        </w:rPr>
      </w:pPr>
      <w:r w:rsidRPr="00DD4F26">
        <w:rPr>
          <w:color w:val="000000"/>
          <w:sz w:val="28"/>
          <w:szCs w:val="28"/>
        </w:rPr>
        <w:t>Выплачены дивиденды по 250 рублей на акцию</w:t>
      </w:r>
      <w:r w:rsidR="00E33E4B">
        <w:rPr>
          <w:color w:val="000000"/>
          <w:sz w:val="28"/>
          <w:szCs w:val="28"/>
        </w:rPr>
        <w:t>.</w:t>
      </w:r>
    </w:p>
    <w:p w:rsidR="00797113" w:rsidRPr="00DD4F26" w:rsidRDefault="00797113" w:rsidP="007926AA">
      <w:pPr>
        <w:jc w:val="both"/>
        <w:rPr>
          <w:color w:val="000000"/>
          <w:sz w:val="28"/>
          <w:szCs w:val="28"/>
        </w:rPr>
      </w:pPr>
    </w:p>
    <w:p w:rsidR="00797113" w:rsidRPr="00DD4F26" w:rsidRDefault="00797113" w:rsidP="007926AA">
      <w:pPr>
        <w:jc w:val="both"/>
        <w:rPr>
          <w:color w:val="000000"/>
          <w:sz w:val="28"/>
          <w:szCs w:val="28"/>
        </w:rPr>
      </w:pPr>
      <w:r w:rsidRPr="00DD4F26">
        <w:rPr>
          <w:color w:val="000000"/>
          <w:sz w:val="28"/>
          <w:szCs w:val="28"/>
        </w:rPr>
        <w:t>2</w:t>
      </w:r>
      <w:r w:rsidRPr="00DD4F26">
        <w:rPr>
          <w:b/>
          <w:bCs/>
          <w:color w:val="000000"/>
          <w:sz w:val="28"/>
          <w:szCs w:val="28"/>
        </w:rPr>
        <w:t xml:space="preserve">. </w:t>
      </w:r>
      <w:r w:rsidRPr="00DD4F26">
        <w:rPr>
          <w:color w:val="000000"/>
          <w:sz w:val="28"/>
          <w:szCs w:val="28"/>
        </w:rPr>
        <w:t>Рассчитайте размер дивиденда на одну обыкновенную акцию, если из общего числа акций  - 12 тысяч штук, привилегированные акции составили 20%, а чистая прибыль, доступная владельцам обыкновенных акций – 168 000 рублей.</w:t>
      </w:r>
    </w:p>
    <w:p w:rsidR="00797113" w:rsidRPr="00DD4F26" w:rsidRDefault="00797113" w:rsidP="007926AA">
      <w:pPr>
        <w:jc w:val="both"/>
        <w:rPr>
          <w:color w:val="000000"/>
          <w:sz w:val="28"/>
          <w:szCs w:val="28"/>
        </w:rPr>
      </w:pPr>
    </w:p>
    <w:p w:rsidR="00797113" w:rsidRPr="00DD4F26" w:rsidRDefault="00797113" w:rsidP="007926AA">
      <w:pPr>
        <w:jc w:val="both"/>
        <w:rPr>
          <w:color w:val="000000"/>
          <w:sz w:val="28"/>
          <w:szCs w:val="28"/>
        </w:rPr>
      </w:pPr>
      <w:r w:rsidRPr="00DD4F26">
        <w:rPr>
          <w:color w:val="000000"/>
          <w:sz w:val="28"/>
          <w:szCs w:val="28"/>
        </w:rPr>
        <w:t xml:space="preserve">D = </w:t>
      </w:r>
      <w:r w:rsidR="000102B9" w:rsidRPr="00DD4F26">
        <w:rPr>
          <w:color w:val="000000"/>
          <w:sz w:val="28"/>
          <w:szCs w:val="28"/>
        </w:rPr>
        <w:fldChar w:fldCharType="begin"/>
      </w:r>
      <w:r w:rsidRPr="00DD4F26">
        <w:rPr>
          <w:color w:val="000000"/>
          <w:sz w:val="28"/>
          <w:szCs w:val="28"/>
        </w:rPr>
        <w:instrText xml:space="preserve"> QUOTE </w:instrText>
      </w:r>
      <w:r w:rsidR="00FF4D12" w:rsidRPr="00DD4F26">
        <w:rPr>
          <w:noProof/>
          <w:sz w:val="28"/>
          <w:szCs w:val="28"/>
        </w:rPr>
        <w:drawing>
          <wp:inline distT="0" distB="0" distL="0" distR="0">
            <wp:extent cx="2377440" cy="445135"/>
            <wp:effectExtent l="19050" t="0" r="0" b="0"/>
            <wp:docPr id="458" name="Рисунок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pic:cNvPicPr>
                      <a:picLocks noChangeAspect="1" noChangeArrowheads="1"/>
                    </pic:cNvPicPr>
                  </pic:nvPicPr>
                  <pic:blipFill>
                    <a:blip r:embed="rId181" cstate="print">
                      <a:clrChange>
                        <a:clrFrom>
                          <a:srgbClr val="FFFFFF"/>
                        </a:clrFrom>
                        <a:clrTo>
                          <a:srgbClr val="FFFFFF">
                            <a:alpha val="0"/>
                          </a:srgbClr>
                        </a:clrTo>
                      </a:clrChange>
                    </a:blip>
                    <a:srcRect/>
                    <a:stretch>
                      <a:fillRect/>
                    </a:stretch>
                  </pic:blipFill>
                  <pic:spPr bwMode="auto">
                    <a:xfrm>
                      <a:off x="0" y="0"/>
                      <a:ext cx="2377440" cy="445135"/>
                    </a:xfrm>
                    <a:prstGeom prst="rect">
                      <a:avLst/>
                    </a:prstGeom>
                    <a:noFill/>
                    <a:ln w="9525">
                      <a:noFill/>
                      <a:miter lim="800000"/>
                      <a:headEnd/>
                      <a:tailEnd/>
                    </a:ln>
                  </pic:spPr>
                </pic:pic>
              </a:graphicData>
            </a:graphic>
          </wp:inline>
        </w:drawing>
      </w:r>
      <w:r w:rsidRPr="00DD4F26">
        <w:rPr>
          <w:color w:val="000000"/>
          <w:sz w:val="28"/>
          <w:szCs w:val="28"/>
        </w:rPr>
        <w:instrText xml:space="preserve"> </w:instrText>
      </w:r>
      <w:r w:rsidR="000102B9" w:rsidRPr="00DD4F26">
        <w:rPr>
          <w:color w:val="000000"/>
          <w:sz w:val="28"/>
          <w:szCs w:val="28"/>
        </w:rPr>
        <w:fldChar w:fldCharType="separate"/>
      </w:r>
      <w:r w:rsidR="00FF4D12" w:rsidRPr="00DD4F26">
        <w:rPr>
          <w:noProof/>
          <w:sz w:val="28"/>
          <w:szCs w:val="28"/>
        </w:rPr>
        <w:drawing>
          <wp:inline distT="0" distB="0" distL="0" distR="0">
            <wp:extent cx="2377440" cy="445135"/>
            <wp:effectExtent l="19050" t="0" r="0" b="0"/>
            <wp:docPr id="459" name="Рисунок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pic:cNvPicPr>
                      <a:picLocks noChangeAspect="1" noChangeArrowheads="1"/>
                    </pic:cNvPicPr>
                  </pic:nvPicPr>
                  <pic:blipFill>
                    <a:blip r:embed="rId181" cstate="print">
                      <a:clrChange>
                        <a:clrFrom>
                          <a:srgbClr val="FFFFFF"/>
                        </a:clrFrom>
                        <a:clrTo>
                          <a:srgbClr val="FFFFFF">
                            <a:alpha val="0"/>
                          </a:srgbClr>
                        </a:clrTo>
                      </a:clrChange>
                    </a:blip>
                    <a:srcRect/>
                    <a:stretch>
                      <a:fillRect/>
                    </a:stretch>
                  </pic:blipFill>
                  <pic:spPr bwMode="auto">
                    <a:xfrm>
                      <a:off x="0" y="0"/>
                      <a:ext cx="2377440" cy="445135"/>
                    </a:xfrm>
                    <a:prstGeom prst="rect">
                      <a:avLst/>
                    </a:prstGeom>
                    <a:noFill/>
                    <a:ln w="9525">
                      <a:noFill/>
                      <a:miter lim="800000"/>
                      <a:headEnd/>
                      <a:tailEnd/>
                    </a:ln>
                  </pic:spPr>
                </pic:pic>
              </a:graphicData>
            </a:graphic>
          </wp:inline>
        </w:drawing>
      </w:r>
      <w:r w:rsidR="000102B9" w:rsidRPr="00DD4F26">
        <w:rPr>
          <w:color w:val="000000"/>
          <w:sz w:val="28"/>
          <w:szCs w:val="28"/>
        </w:rPr>
        <w:fldChar w:fldCharType="end"/>
      </w:r>
    </w:p>
    <w:p w:rsidR="00797113" w:rsidRPr="00DD4F26" w:rsidRDefault="00797113" w:rsidP="007926AA">
      <w:pPr>
        <w:jc w:val="both"/>
        <w:rPr>
          <w:color w:val="000000"/>
          <w:sz w:val="28"/>
          <w:szCs w:val="28"/>
        </w:rPr>
      </w:pPr>
    </w:p>
    <w:p w:rsidR="00797113" w:rsidRPr="00DD4F26" w:rsidRDefault="00797113" w:rsidP="007926AA">
      <w:pPr>
        <w:jc w:val="both"/>
        <w:rPr>
          <w:color w:val="000000"/>
          <w:sz w:val="28"/>
          <w:szCs w:val="28"/>
        </w:rPr>
      </w:pPr>
      <w:r w:rsidRPr="00DD4F26">
        <w:rPr>
          <w:color w:val="000000"/>
          <w:sz w:val="28"/>
          <w:szCs w:val="28"/>
        </w:rPr>
        <w:t>3. Компания А получила прибыль в размере 1 млн. руб. Компания может продолжать работу в том же режиме, получая в дальнейшем такой же доход, либо реинвестировать часть прибыли на следующих условиях:</w:t>
      </w:r>
    </w:p>
    <w:p w:rsidR="00797113" w:rsidRPr="00DD4F26" w:rsidRDefault="00797113" w:rsidP="007926AA">
      <w:pPr>
        <w:jc w:val="both"/>
        <w:rPr>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9"/>
        <w:gridCol w:w="3190"/>
        <w:gridCol w:w="3191"/>
      </w:tblGrid>
      <w:tr w:rsidR="00797113" w:rsidRPr="00DD4F26" w:rsidTr="0037495B">
        <w:trPr>
          <w:jc w:val="center"/>
        </w:trPr>
        <w:tc>
          <w:tcPr>
            <w:tcW w:w="3189" w:type="dxa"/>
            <w:tcBorders>
              <w:top w:val="single" w:sz="4" w:space="0" w:color="auto"/>
              <w:left w:val="single" w:sz="4" w:space="0" w:color="auto"/>
              <w:bottom w:val="single" w:sz="4" w:space="0" w:color="auto"/>
              <w:right w:val="single" w:sz="4" w:space="0" w:color="auto"/>
            </w:tcBorders>
          </w:tcPr>
          <w:p w:rsidR="00797113" w:rsidRPr="00DD4F26" w:rsidRDefault="00797113" w:rsidP="00E33E4B">
            <w:pPr>
              <w:jc w:val="center"/>
              <w:rPr>
                <w:color w:val="000000"/>
                <w:sz w:val="28"/>
                <w:szCs w:val="28"/>
              </w:rPr>
            </w:pPr>
            <w:r w:rsidRPr="00DD4F26">
              <w:rPr>
                <w:color w:val="000000"/>
                <w:sz w:val="28"/>
                <w:szCs w:val="28"/>
              </w:rPr>
              <w:t>Доля реинвестируемой прибыли, %</w:t>
            </w:r>
          </w:p>
        </w:tc>
        <w:tc>
          <w:tcPr>
            <w:tcW w:w="3190" w:type="dxa"/>
            <w:tcBorders>
              <w:top w:val="single" w:sz="4" w:space="0" w:color="auto"/>
              <w:left w:val="single" w:sz="4" w:space="0" w:color="auto"/>
              <w:bottom w:val="single" w:sz="4" w:space="0" w:color="auto"/>
              <w:right w:val="single" w:sz="4" w:space="0" w:color="auto"/>
            </w:tcBorders>
          </w:tcPr>
          <w:p w:rsidR="00797113" w:rsidRPr="00DD4F26" w:rsidRDefault="00797113" w:rsidP="00E33E4B">
            <w:pPr>
              <w:jc w:val="center"/>
              <w:rPr>
                <w:color w:val="000000"/>
                <w:sz w:val="28"/>
                <w:szCs w:val="28"/>
              </w:rPr>
            </w:pPr>
            <w:r w:rsidRPr="00DD4F26">
              <w:rPr>
                <w:color w:val="000000"/>
                <w:sz w:val="28"/>
                <w:szCs w:val="28"/>
              </w:rPr>
              <w:t>Достигаемый темп прироста прибыли, %</w:t>
            </w:r>
          </w:p>
        </w:tc>
        <w:tc>
          <w:tcPr>
            <w:tcW w:w="3191" w:type="dxa"/>
            <w:tcBorders>
              <w:top w:val="single" w:sz="4" w:space="0" w:color="auto"/>
              <w:left w:val="single" w:sz="4" w:space="0" w:color="auto"/>
              <w:bottom w:val="single" w:sz="4" w:space="0" w:color="auto"/>
              <w:right w:val="single" w:sz="4" w:space="0" w:color="auto"/>
            </w:tcBorders>
          </w:tcPr>
          <w:p w:rsidR="00797113" w:rsidRPr="00DD4F26" w:rsidRDefault="00797113" w:rsidP="00E33E4B">
            <w:pPr>
              <w:jc w:val="center"/>
              <w:rPr>
                <w:color w:val="000000"/>
                <w:sz w:val="28"/>
                <w:szCs w:val="28"/>
              </w:rPr>
            </w:pPr>
            <w:r w:rsidRPr="00DD4F26">
              <w:rPr>
                <w:color w:val="000000"/>
                <w:sz w:val="28"/>
                <w:szCs w:val="28"/>
              </w:rPr>
              <w:t>Требуемая акционерами норма прибыли, %</w:t>
            </w:r>
          </w:p>
        </w:tc>
      </w:tr>
      <w:tr w:rsidR="00797113" w:rsidRPr="00DD4F26" w:rsidTr="0037495B">
        <w:trPr>
          <w:jc w:val="center"/>
        </w:trPr>
        <w:tc>
          <w:tcPr>
            <w:tcW w:w="3189" w:type="dxa"/>
            <w:tcBorders>
              <w:top w:val="single" w:sz="4" w:space="0" w:color="auto"/>
              <w:left w:val="single" w:sz="4" w:space="0" w:color="auto"/>
              <w:bottom w:val="single" w:sz="4" w:space="0" w:color="auto"/>
              <w:right w:val="single" w:sz="4" w:space="0" w:color="auto"/>
            </w:tcBorders>
          </w:tcPr>
          <w:p w:rsidR="00797113" w:rsidRPr="00DD4F26" w:rsidRDefault="00797113" w:rsidP="00E33E4B">
            <w:pPr>
              <w:jc w:val="center"/>
              <w:rPr>
                <w:color w:val="000000"/>
                <w:sz w:val="28"/>
                <w:szCs w:val="28"/>
              </w:rPr>
            </w:pPr>
            <w:r w:rsidRPr="00DD4F26">
              <w:rPr>
                <w:color w:val="000000"/>
                <w:sz w:val="28"/>
                <w:szCs w:val="28"/>
              </w:rPr>
              <w:t>0</w:t>
            </w:r>
          </w:p>
        </w:tc>
        <w:tc>
          <w:tcPr>
            <w:tcW w:w="3190" w:type="dxa"/>
            <w:tcBorders>
              <w:top w:val="single" w:sz="4" w:space="0" w:color="auto"/>
              <w:left w:val="single" w:sz="4" w:space="0" w:color="auto"/>
              <w:bottom w:val="single" w:sz="4" w:space="0" w:color="auto"/>
              <w:right w:val="single" w:sz="4" w:space="0" w:color="auto"/>
            </w:tcBorders>
          </w:tcPr>
          <w:p w:rsidR="00797113" w:rsidRPr="00DD4F26" w:rsidRDefault="00797113" w:rsidP="00E33E4B">
            <w:pPr>
              <w:jc w:val="center"/>
              <w:rPr>
                <w:color w:val="000000"/>
                <w:sz w:val="28"/>
                <w:szCs w:val="28"/>
              </w:rPr>
            </w:pPr>
            <w:r w:rsidRPr="00DD4F26">
              <w:rPr>
                <w:color w:val="000000"/>
                <w:sz w:val="28"/>
                <w:szCs w:val="28"/>
              </w:rPr>
              <w:t>0</w:t>
            </w:r>
          </w:p>
        </w:tc>
        <w:tc>
          <w:tcPr>
            <w:tcW w:w="3191" w:type="dxa"/>
            <w:tcBorders>
              <w:top w:val="single" w:sz="4" w:space="0" w:color="auto"/>
              <w:left w:val="single" w:sz="4" w:space="0" w:color="auto"/>
              <w:bottom w:val="single" w:sz="4" w:space="0" w:color="auto"/>
              <w:right w:val="single" w:sz="4" w:space="0" w:color="auto"/>
            </w:tcBorders>
          </w:tcPr>
          <w:p w:rsidR="00797113" w:rsidRPr="00DD4F26" w:rsidRDefault="00797113" w:rsidP="00E33E4B">
            <w:pPr>
              <w:jc w:val="center"/>
              <w:rPr>
                <w:color w:val="000000"/>
                <w:sz w:val="28"/>
                <w:szCs w:val="28"/>
              </w:rPr>
            </w:pPr>
            <w:r w:rsidRPr="00DD4F26">
              <w:rPr>
                <w:color w:val="000000"/>
                <w:sz w:val="28"/>
                <w:szCs w:val="28"/>
              </w:rPr>
              <w:t>10</w:t>
            </w:r>
          </w:p>
        </w:tc>
      </w:tr>
      <w:tr w:rsidR="00797113" w:rsidRPr="00DD4F26" w:rsidTr="0037495B">
        <w:trPr>
          <w:jc w:val="center"/>
        </w:trPr>
        <w:tc>
          <w:tcPr>
            <w:tcW w:w="3189" w:type="dxa"/>
            <w:tcBorders>
              <w:top w:val="single" w:sz="4" w:space="0" w:color="auto"/>
              <w:left w:val="single" w:sz="4" w:space="0" w:color="auto"/>
              <w:bottom w:val="single" w:sz="4" w:space="0" w:color="auto"/>
              <w:right w:val="single" w:sz="4" w:space="0" w:color="auto"/>
            </w:tcBorders>
          </w:tcPr>
          <w:p w:rsidR="00797113" w:rsidRPr="00DD4F26" w:rsidRDefault="00797113" w:rsidP="00E33E4B">
            <w:pPr>
              <w:jc w:val="center"/>
              <w:rPr>
                <w:color w:val="000000"/>
                <w:sz w:val="28"/>
                <w:szCs w:val="28"/>
              </w:rPr>
            </w:pPr>
            <w:r w:rsidRPr="00DD4F26">
              <w:rPr>
                <w:color w:val="000000"/>
                <w:sz w:val="28"/>
                <w:szCs w:val="28"/>
              </w:rPr>
              <w:t>10</w:t>
            </w:r>
          </w:p>
        </w:tc>
        <w:tc>
          <w:tcPr>
            <w:tcW w:w="3190" w:type="dxa"/>
            <w:tcBorders>
              <w:top w:val="single" w:sz="4" w:space="0" w:color="auto"/>
              <w:left w:val="single" w:sz="4" w:space="0" w:color="auto"/>
              <w:bottom w:val="single" w:sz="4" w:space="0" w:color="auto"/>
              <w:right w:val="single" w:sz="4" w:space="0" w:color="auto"/>
            </w:tcBorders>
          </w:tcPr>
          <w:p w:rsidR="00797113" w:rsidRPr="00DD4F26" w:rsidRDefault="00797113" w:rsidP="00E33E4B">
            <w:pPr>
              <w:jc w:val="center"/>
              <w:rPr>
                <w:color w:val="000000"/>
                <w:sz w:val="28"/>
                <w:szCs w:val="28"/>
              </w:rPr>
            </w:pPr>
            <w:r w:rsidRPr="00DD4F26">
              <w:rPr>
                <w:color w:val="000000"/>
                <w:sz w:val="28"/>
                <w:szCs w:val="28"/>
              </w:rPr>
              <w:t>6</w:t>
            </w:r>
          </w:p>
        </w:tc>
        <w:tc>
          <w:tcPr>
            <w:tcW w:w="3191" w:type="dxa"/>
            <w:tcBorders>
              <w:top w:val="single" w:sz="4" w:space="0" w:color="auto"/>
              <w:left w:val="single" w:sz="4" w:space="0" w:color="auto"/>
              <w:bottom w:val="single" w:sz="4" w:space="0" w:color="auto"/>
              <w:right w:val="single" w:sz="4" w:space="0" w:color="auto"/>
            </w:tcBorders>
          </w:tcPr>
          <w:p w:rsidR="00797113" w:rsidRPr="00DD4F26" w:rsidRDefault="00797113" w:rsidP="00E33E4B">
            <w:pPr>
              <w:jc w:val="center"/>
              <w:rPr>
                <w:color w:val="000000"/>
                <w:sz w:val="28"/>
                <w:szCs w:val="28"/>
              </w:rPr>
            </w:pPr>
            <w:r w:rsidRPr="00DD4F26">
              <w:rPr>
                <w:color w:val="000000"/>
                <w:sz w:val="28"/>
                <w:szCs w:val="28"/>
              </w:rPr>
              <w:t>14</w:t>
            </w:r>
          </w:p>
        </w:tc>
      </w:tr>
      <w:tr w:rsidR="00797113" w:rsidRPr="00DD4F26" w:rsidTr="0037495B">
        <w:trPr>
          <w:jc w:val="center"/>
        </w:trPr>
        <w:tc>
          <w:tcPr>
            <w:tcW w:w="3189" w:type="dxa"/>
            <w:tcBorders>
              <w:top w:val="single" w:sz="4" w:space="0" w:color="auto"/>
              <w:left w:val="single" w:sz="4" w:space="0" w:color="auto"/>
              <w:bottom w:val="single" w:sz="4" w:space="0" w:color="auto"/>
              <w:right w:val="single" w:sz="4" w:space="0" w:color="auto"/>
            </w:tcBorders>
          </w:tcPr>
          <w:p w:rsidR="00797113" w:rsidRPr="00DD4F26" w:rsidRDefault="00797113" w:rsidP="00E33E4B">
            <w:pPr>
              <w:jc w:val="center"/>
              <w:rPr>
                <w:color w:val="000000"/>
                <w:sz w:val="28"/>
                <w:szCs w:val="28"/>
              </w:rPr>
            </w:pPr>
            <w:r w:rsidRPr="00DD4F26">
              <w:rPr>
                <w:color w:val="000000"/>
                <w:sz w:val="28"/>
                <w:szCs w:val="28"/>
              </w:rPr>
              <w:t>20</w:t>
            </w:r>
          </w:p>
        </w:tc>
        <w:tc>
          <w:tcPr>
            <w:tcW w:w="3190" w:type="dxa"/>
            <w:tcBorders>
              <w:top w:val="single" w:sz="4" w:space="0" w:color="auto"/>
              <w:left w:val="single" w:sz="4" w:space="0" w:color="auto"/>
              <w:bottom w:val="single" w:sz="4" w:space="0" w:color="auto"/>
              <w:right w:val="single" w:sz="4" w:space="0" w:color="auto"/>
            </w:tcBorders>
          </w:tcPr>
          <w:p w:rsidR="00797113" w:rsidRPr="00DD4F26" w:rsidRDefault="00797113" w:rsidP="00E33E4B">
            <w:pPr>
              <w:jc w:val="center"/>
              <w:rPr>
                <w:color w:val="000000"/>
                <w:sz w:val="28"/>
                <w:szCs w:val="28"/>
              </w:rPr>
            </w:pPr>
            <w:r w:rsidRPr="00DD4F26">
              <w:rPr>
                <w:color w:val="000000"/>
                <w:sz w:val="28"/>
                <w:szCs w:val="28"/>
              </w:rPr>
              <w:t>9</w:t>
            </w:r>
          </w:p>
        </w:tc>
        <w:tc>
          <w:tcPr>
            <w:tcW w:w="3191" w:type="dxa"/>
            <w:tcBorders>
              <w:top w:val="single" w:sz="4" w:space="0" w:color="auto"/>
              <w:left w:val="single" w:sz="4" w:space="0" w:color="auto"/>
              <w:bottom w:val="single" w:sz="4" w:space="0" w:color="auto"/>
              <w:right w:val="single" w:sz="4" w:space="0" w:color="auto"/>
            </w:tcBorders>
          </w:tcPr>
          <w:p w:rsidR="00797113" w:rsidRPr="00DD4F26" w:rsidRDefault="00797113" w:rsidP="00E33E4B">
            <w:pPr>
              <w:jc w:val="center"/>
              <w:rPr>
                <w:color w:val="000000"/>
                <w:sz w:val="28"/>
                <w:szCs w:val="28"/>
              </w:rPr>
            </w:pPr>
            <w:r w:rsidRPr="00DD4F26">
              <w:rPr>
                <w:color w:val="000000"/>
                <w:sz w:val="28"/>
                <w:szCs w:val="28"/>
              </w:rPr>
              <w:t>14</w:t>
            </w:r>
          </w:p>
        </w:tc>
      </w:tr>
      <w:tr w:rsidR="00797113" w:rsidRPr="00DD4F26" w:rsidTr="0037495B">
        <w:trPr>
          <w:jc w:val="center"/>
        </w:trPr>
        <w:tc>
          <w:tcPr>
            <w:tcW w:w="3189" w:type="dxa"/>
            <w:tcBorders>
              <w:top w:val="single" w:sz="4" w:space="0" w:color="auto"/>
              <w:left w:val="single" w:sz="4" w:space="0" w:color="auto"/>
              <w:bottom w:val="single" w:sz="4" w:space="0" w:color="auto"/>
              <w:right w:val="single" w:sz="4" w:space="0" w:color="auto"/>
            </w:tcBorders>
          </w:tcPr>
          <w:p w:rsidR="00797113" w:rsidRPr="00DD4F26" w:rsidRDefault="00797113" w:rsidP="00E33E4B">
            <w:pPr>
              <w:jc w:val="center"/>
              <w:rPr>
                <w:color w:val="000000"/>
                <w:sz w:val="28"/>
                <w:szCs w:val="28"/>
              </w:rPr>
            </w:pPr>
            <w:r w:rsidRPr="00DD4F26">
              <w:rPr>
                <w:color w:val="000000"/>
                <w:sz w:val="28"/>
                <w:szCs w:val="28"/>
              </w:rPr>
              <w:t>30</w:t>
            </w:r>
          </w:p>
        </w:tc>
        <w:tc>
          <w:tcPr>
            <w:tcW w:w="3190" w:type="dxa"/>
            <w:tcBorders>
              <w:top w:val="single" w:sz="4" w:space="0" w:color="auto"/>
              <w:left w:val="single" w:sz="4" w:space="0" w:color="auto"/>
              <w:bottom w:val="single" w:sz="4" w:space="0" w:color="auto"/>
              <w:right w:val="single" w:sz="4" w:space="0" w:color="auto"/>
            </w:tcBorders>
          </w:tcPr>
          <w:p w:rsidR="00797113" w:rsidRPr="00DD4F26" w:rsidRDefault="00797113" w:rsidP="00E33E4B">
            <w:pPr>
              <w:jc w:val="center"/>
              <w:rPr>
                <w:color w:val="000000"/>
                <w:sz w:val="28"/>
                <w:szCs w:val="28"/>
              </w:rPr>
            </w:pPr>
            <w:r w:rsidRPr="00DD4F26">
              <w:rPr>
                <w:color w:val="000000"/>
                <w:sz w:val="28"/>
                <w:szCs w:val="28"/>
              </w:rPr>
              <w:t>11</w:t>
            </w:r>
          </w:p>
        </w:tc>
        <w:tc>
          <w:tcPr>
            <w:tcW w:w="3191" w:type="dxa"/>
            <w:tcBorders>
              <w:top w:val="single" w:sz="4" w:space="0" w:color="auto"/>
              <w:left w:val="single" w:sz="4" w:space="0" w:color="auto"/>
              <w:bottom w:val="single" w:sz="4" w:space="0" w:color="auto"/>
              <w:right w:val="single" w:sz="4" w:space="0" w:color="auto"/>
            </w:tcBorders>
          </w:tcPr>
          <w:p w:rsidR="00797113" w:rsidRPr="00DD4F26" w:rsidRDefault="00797113" w:rsidP="00E33E4B">
            <w:pPr>
              <w:jc w:val="center"/>
              <w:rPr>
                <w:color w:val="000000"/>
                <w:sz w:val="28"/>
                <w:szCs w:val="28"/>
              </w:rPr>
            </w:pPr>
            <w:r w:rsidRPr="00DD4F26">
              <w:rPr>
                <w:color w:val="000000"/>
                <w:sz w:val="28"/>
                <w:szCs w:val="28"/>
              </w:rPr>
              <w:t>18</w:t>
            </w:r>
          </w:p>
        </w:tc>
      </w:tr>
    </w:tbl>
    <w:p w:rsidR="00797113" w:rsidRPr="00DD4F26" w:rsidRDefault="00797113" w:rsidP="007926AA">
      <w:pPr>
        <w:jc w:val="both"/>
        <w:rPr>
          <w:color w:val="000000"/>
          <w:sz w:val="28"/>
          <w:szCs w:val="28"/>
        </w:rPr>
      </w:pPr>
      <w:r w:rsidRPr="00DD4F26">
        <w:rPr>
          <w:color w:val="000000"/>
          <w:sz w:val="28"/>
          <w:szCs w:val="28"/>
        </w:rPr>
        <w:t>Какая альтернатива более предпочтительна?</w:t>
      </w:r>
    </w:p>
    <w:p w:rsidR="00797113" w:rsidRPr="00DD4F26" w:rsidRDefault="00797113" w:rsidP="004C35C5">
      <w:pPr>
        <w:ind w:firstLine="709"/>
        <w:jc w:val="both"/>
        <w:rPr>
          <w:color w:val="000000"/>
          <w:sz w:val="28"/>
          <w:szCs w:val="28"/>
        </w:rPr>
      </w:pPr>
      <w:r w:rsidRPr="00DD4F26">
        <w:rPr>
          <w:color w:val="000000"/>
          <w:sz w:val="28"/>
          <w:szCs w:val="28"/>
        </w:rPr>
        <w:t>Определим величину дивидендных выплат следующего года в каждом варианте политики, предполагая, что дивиденды будут расти с тем же темпом, что и прибыль:</w:t>
      </w:r>
    </w:p>
    <w:p w:rsidR="00797113" w:rsidRPr="00DD4F26" w:rsidRDefault="00797113" w:rsidP="007926AA">
      <w:pPr>
        <w:jc w:val="both"/>
        <w:rPr>
          <w:color w:val="000000"/>
          <w:sz w:val="28"/>
          <w:szCs w:val="28"/>
        </w:rPr>
      </w:pPr>
      <w:r w:rsidRPr="00DD4F26">
        <w:rPr>
          <w:color w:val="000000"/>
          <w:sz w:val="28"/>
          <w:szCs w:val="28"/>
        </w:rPr>
        <w:t>D</w:t>
      </w:r>
      <w:r w:rsidRPr="00DD4F26">
        <w:rPr>
          <w:color w:val="000000"/>
          <w:sz w:val="28"/>
          <w:szCs w:val="28"/>
          <w:vertAlign w:val="subscript"/>
        </w:rPr>
        <w:t>1</w:t>
      </w:r>
      <w:r w:rsidRPr="00DD4F26">
        <w:rPr>
          <w:color w:val="000000"/>
          <w:sz w:val="28"/>
          <w:szCs w:val="28"/>
        </w:rPr>
        <w:t xml:space="preserve"> = 1000000руб.,</w:t>
      </w:r>
    </w:p>
    <w:p w:rsidR="00797113" w:rsidRPr="00DD4F26" w:rsidRDefault="00797113" w:rsidP="007926AA">
      <w:pPr>
        <w:jc w:val="both"/>
        <w:rPr>
          <w:color w:val="000000"/>
          <w:sz w:val="28"/>
          <w:szCs w:val="28"/>
        </w:rPr>
      </w:pPr>
      <w:r w:rsidRPr="00DD4F26">
        <w:rPr>
          <w:color w:val="000000"/>
          <w:sz w:val="28"/>
          <w:szCs w:val="28"/>
        </w:rPr>
        <w:t>D</w:t>
      </w:r>
      <w:r w:rsidRPr="00DD4F26">
        <w:rPr>
          <w:color w:val="000000"/>
          <w:sz w:val="28"/>
          <w:szCs w:val="28"/>
          <w:vertAlign w:val="subscript"/>
        </w:rPr>
        <w:t>2</w:t>
      </w:r>
      <w:r w:rsidRPr="00DD4F26">
        <w:rPr>
          <w:color w:val="000000"/>
          <w:sz w:val="28"/>
          <w:szCs w:val="28"/>
        </w:rPr>
        <w:t>= 1000000*(1+0,06)*0,9 = 954000 руб.</w:t>
      </w:r>
    </w:p>
    <w:p w:rsidR="00797113" w:rsidRPr="00DD4F26" w:rsidRDefault="00797113" w:rsidP="007926AA">
      <w:pPr>
        <w:jc w:val="both"/>
        <w:rPr>
          <w:color w:val="000000"/>
          <w:sz w:val="28"/>
          <w:szCs w:val="28"/>
        </w:rPr>
      </w:pPr>
      <w:r w:rsidRPr="00DD4F26">
        <w:rPr>
          <w:color w:val="000000"/>
          <w:sz w:val="28"/>
          <w:szCs w:val="28"/>
        </w:rPr>
        <w:t>D</w:t>
      </w:r>
      <w:r w:rsidRPr="00DD4F26">
        <w:rPr>
          <w:color w:val="000000"/>
          <w:sz w:val="28"/>
          <w:szCs w:val="28"/>
          <w:vertAlign w:val="subscript"/>
        </w:rPr>
        <w:t xml:space="preserve">3 </w:t>
      </w:r>
      <w:r w:rsidRPr="00DD4F26">
        <w:rPr>
          <w:color w:val="000000"/>
          <w:sz w:val="28"/>
          <w:szCs w:val="28"/>
        </w:rPr>
        <w:t>= 1000000*(1+0,09)*0,8 = 872000руб.</w:t>
      </w:r>
    </w:p>
    <w:p w:rsidR="00797113" w:rsidRPr="00DD4F26" w:rsidRDefault="00797113" w:rsidP="007926AA">
      <w:pPr>
        <w:jc w:val="both"/>
        <w:rPr>
          <w:color w:val="000000"/>
          <w:sz w:val="28"/>
          <w:szCs w:val="28"/>
        </w:rPr>
      </w:pPr>
      <w:r w:rsidRPr="00DD4F26">
        <w:rPr>
          <w:color w:val="000000"/>
          <w:sz w:val="28"/>
          <w:szCs w:val="28"/>
        </w:rPr>
        <w:t>D</w:t>
      </w:r>
      <w:r w:rsidRPr="00DD4F26">
        <w:rPr>
          <w:color w:val="000000"/>
          <w:sz w:val="28"/>
          <w:szCs w:val="28"/>
          <w:vertAlign w:val="subscript"/>
        </w:rPr>
        <w:t>4</w:t>
      </w:r>
      <w:r w:rsidRPr="00DD4F26">
        <w:rPr>
          <w:color w:val="000000"/>
          <w:sz w:val="28"/>
          <w:szCs w:val="28"/>
        </w:rPr>
        <w:t xml:space="preserve"> = 1000000*(1+0,11)*0,7 = 777000руб.</w:t>
      </w:r>
    </w:p>
    <w:p w:rsidR="00797113" w:rsidRPr="00DD4F26" w:rsidRDefault="00797113" w:rsidP="004C35C5">
      <w:pPr>
        <w:ind w:firstLine="709"/>
        <w:jc w:val="both"/>
        <w:rPr>
          <w:color w:val="000000"/>
          <w:sz w:val="28"/>
          <w:szCs w:val="28"/>
        </w:rPr>
      </w:pPr>
      <w:r w:rsidRPr="00DD4F26">
        <w:rPr>
          <w:color w:val="000000"/>
          <w:sz w:val="28"/>
          <w:szCs w:val="28"/>
        </w:rPr>
        <w:lastRenderedPageBreak/>
        <w:t>Определим совокупную стоимость акций компании, воспользовавшись моделью Гордона:</w:t>
      </w:r>
    </w:p>
    <w:p w:rsidR="00797113" w:rsidRPr="00DD4F26" w:rsidRDefault="00797113" w:rsidP="007926AA">
      <w:pPr>
        <w:jc w:val="both"/>
        <w:rPr>
          <w:color w:val="000000"/>
          <w:sz w:val="28"/>
          <w:szCs w:val="28"/>
        </w:rPr>
      </w:pPr>
      <w:r w:rsidRPr="00DD4F26">
        <w:rPr>
          <w:color w:val="000000"/>
          <w:sz w:val="28"/>
          <w:szCs w:val="28"/>
          <w:lang w:val="en-US"/>
        </w:rPr>
        <w:t>V</w:t>
      </w:r>
      <w:r w:rsidRPr="00DD4F26">
        <w:rPr>
          <w:color w:val="000000"/>
          <w:sz w:val="28"/>
          <w:szCs w:val="28"/>
          <w:vertAlign w:val="subscript"/>
        </w:rPr>
        <w:t>1</w:t>
      </w:r>
      <w:r w:rsidRPr="00DD4F26">
        <w:rPr>
          <w:color w:val="000000"/>
          <w:sz w:val="28"/>
          <w:szCs w:val="28"/>
        </w:rPr>
        <w:t xml:space="preserve"> = </w:t>
      </w:r>
      <w:r w:rsidR="000102B9" w:rsidRPr="00DD4F26">
        <w:rPr>
          <w:color w:val="000000"/>
          <w:sz w:val="28"/>
          <w:szCs w:val="28"/>
        </w:rPr>
        <w:fldChar w:fldCharType="begin"/>
      </w:r>
      <w:r w:rsidRPr="00DD4F26">
        <w:rPr>
          <w:color w:val="000000"/>
          <w:sz w:val="28"/>
          <w:szCs w:val="28"/>
        </w:rPr>
        <w:instrText xml:space="preserve"> </w:instrText>
      </w:r>
      <w:r w:rsidRPr="00DD4F26">
        <w:rPr>
          <w:color w:val="000000"/>
          <w:sz w:val="28"/>
          <w:szCs w:val="28"/>
          <w:lang w:val="en-US"/>
        </w:rPr>
        <w:instrText>QUOTE</w:instrText>
      </w:r>
      <w:r w:rsidRPr="00DD4F26">
        <w:rPr>
          <w:color w:val="000000"/>
          <w:sz w:val="28"/>
          <w:szCs w:val="28"/>
        </w:rPr>
        <w:instrText xml:space="preserve"> </w:instrText>
      </w:r>
      <w:r w:rsidR="00FF4D12" w:rsidRPr="00DD4F26">
        <w:rPr>
          <w:noProof/>
          <w:sz w:val="28"/>
          <w:szCs w:val="28"/>
        </w:rPr>
        <w:drawing>
          <wp:inline distT="0" distB="0" distL="0" distR="0">
            <wp:extent cx="2067560" cy="381635"/>
            <wp:effectExtent l="19050" t="0" r="0" b="0"/>
            <wp:docPr id="460" name="Рисунок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pic:cNvPicPr>
                      <a:picLocks noChangeAspect="1" noChangeArrowheads="1"/>
                    </pic:cNvPicPr>
                  </pic:nvPicPr>
                  <pic:blipFill>
                    <a:blip r:embed="rId182" cstate="print">
                      <a:clrChange>
                        <a:clrFrom>
                          <a:srgbClr val="FFFFFF"/>
                        </a:clrFrom>
                        <a:clrTo>
                          <a:srgbClr val="FFFFFF">
                            <a:alpha val="0"/>
                          </a:srgbClr>
                        </a:clrTo>
                      </a:clrChange>
                    </a:blip>
                    <a:srcRect/>
                    <a:stretch>
                      <a:fillRect/>
                    </a:stretch>
                  </pic:blipFill>
                  <pic:spPr bwMode="auto">
                    <a:xfrm>
                      <a:off x="0" y="0"/>
                      <a:ext cx="2067560" cy="381635"/>
                    </a:xfrm>
                    <a:prstGeom prst="rect">
                      <a:avLst/>
                    </a:prstGeom>
                    <a:noFill/>
                    <a:ln w="9525">
                      <a:noFill/>
                      <a:miter lim="800000"/>
                      <a:headEnd/>
                      <a:tailEnd/>
                    </a:ln>
                  </pic:spPr>
                </pic:pic>
              </a:graphicData>
            </a:graphic>
          </wp:inline>
        </w:drawing>
      </w:r>
      <w:r w:rsidRPr="00DD4F26">
        <w:rPr>
          <w:color w:val="000000"/>
          <w:sz w:val="28"/>
          <w:szCs w:val="28"/>
        </w:rPr>
        <w:instrText xml:space="preserve"> </w:instrText>
      </w:r>
      <w:r w:rsidR="000102B9" w:rsidRPr="00DD4F26">
        <w:rPr>
          <w:color w:val="000000"/>
          <w:sz w:val="28"/>
          <w:szCs w:val="28"/>
        </w:rPr>
        <w:fldChar w:fldCharType="separate"/>
      </w:r>
      <w:r w:rsidR="00FF4D12" w:rsidRPr="00DD4F26">
        <w:rPr>
          <w:noProof/>
          <w:sz w:val="28"/>
          <w:szCs w:val="28"/>
        </w:rPr>
        <w:drawing>
          <wp:inline distT="0" distB="0" distL="0" distR="0">
            <wp:extent cx="2067560" cy="381635"/>
            <wp:effectExtent l="19050" t="0" r="0" b="0"/>
            <wp:docPr id="461" name="Рисунок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182" cstate="print">
                      <a:clrChange>
                        <a:clrFrom>
                          <a:srgbClr val="FFFFFF"/>
                        </a:clrFrom>
                        <a:clrTo>
                          <a:srgbClr val="FFFFFF">
                            <a:alpha val="0"/>
                          </a:srgbClr>
                        </a:clrTo>
                      </a:clrChange>
                    </a:blip>
                    <a:srcRect/>
                    <a:stretch>
                      <a:fillRect/>
                    </a:stretch>
                  </pic:blipFill>
                  <pic:spPr bwMode="auto">
                    <a:xfrm>
                      <a:off x="0" y="0"/>
                      <a:ext cx="2067560" cy="381635"/>
                    </a:xfrm>
                    <a:prstGeom prst="rect">
                      <a:avLst/>
                    </a:prstGeom>
                    <a:noFill/>
                    <a:ln w="9525">
                      <a:noFill/>
                      <a:miter lim="800000"/>
                      <a:headEnd/>
                      <a:tailEnd/>
                    </a:ln>
                  </pic:spPr>
                </pic:pic>
              </a:graphicData>
            </a:graphic>
          </wp:inline>
        </w:drawing>
      </w:r>
      <w:r w:rsidR="000102B9" w:rsidRPr="00DD4F26">
        <w:rPr>
          <w:color w:val="000000"/>
          <w:sz w:val="28"/>
          <w:szCs w:val="28"/>
        </w:rPr>
        <w:fldChar w:fldCharType="end"/>
      </w:r>
    </w:p>
    <w:p w:rsidR="00797113" w:rsidRPr="00DD4F26" w:rsidRDefault="00797113" w:rsidP="007926AA">
      <w:pPr>
        <w:jc w:val="both"/>
        <w:rPr>
          <w:color w:val="000000"/>
          <w:sz w:val="28"/>
          <w:szCs w:val="28"/>
        </w:rPr>
      </w:pPr>
    </w:p>
    <w:p w:rsidR="00797113" w:rsidRPr="00DD4F26" w:rsidRDefault="00797113" w:rsidP="007926AA">
      <w:pPr>
        <w:jc w:val="both"/>
        <w:rPr>
          <w:color w:val="000000"/>
          <w:sz w:val="28"/>
          <w:szCs w:val="28"/>
        </w:rPr>
      </w:pPr>
      <w:r w:rsidRPr="00DD4F26">
        <w:rPr>
          <w:color w:val="000000"/>
          <w:sz w:val="28"/>
          <w:szCs w:val="28"/>
          <w:lang w:val="en-US"/>
        </w:rPr>
        <w:t>V</w:t>
      </w:r>
      <w:r w:rsidRPr="00DD4F26">
        <w:rPr>
          <w:color w:val="000000"/>
          <w:sz w:val="28"/>
          <w:szCs w:val="28"/>
          <w:vertAlign w:val="subscript"/>
        </w:rPr>
        <w:t>2</w:t>
      </w:r>
      <w:r w:rsidRPr="00DD4F26">
        <w:rPr>
          <w:color w:val="000000"/>
          <w:sz w:val="28"/>
          <w:szCs w:val="28"/>
        </w:rPr>
        <w:t xml:space="preserve"> = </w:t>
      </w:r>
      <w:r w:rsidR="000102B9" w:rsidRPr="00DD4F26">
        <w:rPr>
          <w:color w:val="000000"/>
          <w:sz w:val="28"/>
          <w:szCs w:val="28"/>
        </w:rPr>
        <w:fldChar w:fldCharType="begin"/>
      </w:r>
      <w:r w:rsidRPr="00DD4F26">
        <w:rPr>
          <w:color w:val="000000"/>
          <w:sz w:val="28"/>
          <w:szCs w:val="28"/>
        </w:rPr>
        <w:instrText xml:space="preserve"> </w:instrText>
      </w:r>
      <w:r w:rsidRPr="00DD4F26">
        <w:rPr>
          <w:color w:val="000000"/>
          <w:sz w:val="28"/>
          <w:szCs w:val="28"/>
          <w:lang w:val="en-US"/>
        </w:rPr>
        <w:instrText>QUOTE</w:instrText>
      </w:r>
      <w:r w:rsidRPr="00DD4F26">
        <w:rPr>
          <w:color w:val="000000"/>
          <w:sz w:val="28"/>
          <w:szCs w:val="28"/>
        </w:rPr>
        <w:instrText xml:space="preserve"> </w:instrText>
      </w:r>
      <w:r w:rsidR="00FF4D12" w:rsidRPr="00DD4F26">
        <w:rPr>
          <w:noProof/>
          <w:sz w:val="28"/>
          <w:szCs w:val="28"/>
        </w:rPr>
        <w:drawing>
          <wp:inline distT="0" distB="0" distL="0" distR="0">
            <wp:extent cx="2313940" cy="389890"/>
            <wp:effectExtent l="19050" t="0" r="0" b="0"/>
            <wp:docPr id="462" name="Рисунок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spect="1" noChangeArrowheads="1"/>
                    </pic:cNvPicPr>
                  </pic:nvPicPr>
                  <pic:blipFill>
                    <a:blip r:embed="rId183" cstate="print">
                      <a:clrChange>
                        <a:clrFrom>
                          <a:srgbClr val="FFFFFF"/>
                        </a:clrFrom>
                        <a:clrTo>
                          <a:srgbClr val="FFFFFF">
                            <a:alpha val="0"/>
                          </a:srgbClr>
                        </a:clrTo>
                      </a:clrChange>
                    </a:blip>
                    <a:srcRect/>
                    <a:stretch>
                      <a:fillRect/>
                    </a:stretch>
                  </pic:blipFill>
                  <pic:spPr bwMode="auto">
                    <a:xfrm>
                      <a:off x="0" y="0"/>
                      <a:ext cx="2313940" cy="389890"/>
                    </a:xfrm>
                    <a:prstGeom prst="rect">
                      <a:avLst/>
                    </a:prstGeom>
                    <a:noFill/>
                    <a:ln w="9525">
                      <a:noFill/>
                      <a:miter lim="800000"/>
                      <a:headEnd/>
                      <a:tailEnd/>
                    </a:ln>
                  </pic:spPr>
                </pic:pic>
              </a:graphicData>
            </a:graphic>
          </wp:inline>
        </w:drawing>
      </w:r>
      <w:r w:rsidRPr="00DD4F26">
        <w:rPr>
          <w:color w:val="000000"/>
          <w:sz w:val="28"/>
          <w:szCs w:val="28"/>
        </w:rPr>
        <w:instrText xml:space="preserve"> </w:instrText>
      </w:r>
      <w:r w:rsidR="000102B9" w:rsidRPr="00DD4F26">
        <w:rPr>
          <w:color w:val="000000"/>
          <w:sz w:val="28"/>
          <w:szCs w:val="28"/>
        </w:rPr>
        <w:fldChar w:fldCharType="separate"/>
      </w:r>
      <w:r w:rsidR="00FF4D12" w:rsidRPr="00DD4F26">
        <w:rPr>
          <w:noProof/>
          <w:sz w:val="28"/>
          <w:szCs w:val="28"/>
        </w:rPr>
        <w:drawing>
          <wp:inline distT="0" distB="0" distL="0" distR="0">
            <wp:extent cx="2313940" cy="389890"/>
            <wp:effectExtent l="19050" t="0" r="0" b="0"/>
            <wp:docPr id="463" name="Рисунок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pic:cNvPicPr>
                      <a:picLocks noChangeAspect="1" noChangeArrowheads="1"/>
                    </pic:cNvPicPr>
                  </pic:nvPicPr>
                  <pic:blipFill>
                    <a:blip r:embed="rId183" cstate="print">
                      <a:clrChange>
                        <a:clrFrom>
                          <a:srgbClr val="FFFFFF"/>
                        </a:clrFrom>
                        <a:clrTo>
                          <a:srgbClr val="FFFFFF">
                            <a:alpha val="0"/>
                          </a:srgbClr>
                        </a:clrTo>
                      </a:clrChange>
                    </a:blip>
                    <a:srcRect/>
                    <a:stretch>
                      <a:fillRect/>
                    </a:stretch>
                  </pic:blipFill>
                  <pic:spPr bwMode="auto">
                    <a:xfrm>
                      <a:off x="0" y="0"/>
                      <a:ext cx="2313940" cy="389890"/>
                    </a:xfrm>
                    <a:prstGeom prst="rect">
                      <a:avLst/>
                    </a:prstGeom>
                    <a:noFill/>
                    <a:ln w="9525">
                      <a:noFill/>
                      <a:miter lim="800000"/>
                      <a:headEnd/>
                      <a:tailEnd/>
                    </a:ln>
                  </pic:spPr>
                </pic:pic>
              </a:graphicData>
            </a:graphic>
          </wp:inline>
        </w:drawing>
      </w:r>
      <w:r w:rsidR="000102B9" w:rsidRPr="00DD4F26">
        <w:rPr>
          <w:color w:val="000000"/>
          <w:sz w:val="28"/>
          <w:szCs w:val="28"/>
        </w:rPr>
        <w:fldChar w:fldCharType="end"/>
      </w:r>
    </w:p>
    <w:p w:rsidR="00797113" w:rsidRPr="00DD4F26" w:rsidRDefault="00797113" w:rsidP="007926AA">
      <w:pPr>
        <w:jc w:val="both"/>
        <w:rPr>
          <w:color w:val="000000"/>
          <w:sz w:val="28"/>
          <w:szCs w:val="28"/>
        </w:rPr>
      </w:pPr>
    </w:p>
    <w:p w:rsidR="00797113" w:rsidRPr="00DD4F26" w:rsidRDefault="00797113" w:rsidP="007926AA">
      <w:pPr>
        <w:jc w:val="both"/>
        <w:rPr>
          <w:color w:val="000000"/>
          <w:sz w:val="28"/>
          <w:szCs w:val="28"/>
        </w:rPr>
      </w:pPr>
      <w:r w:rsidRPr="00DD4F26">
        <w:rPr>
          <w:color w:val="000000"/>
          <w:sz w:val="28"/>
          <w:szCs w:val="28"/>
          <w:lang w:val="en-US"/>
        </w:rPr>
        <w:t>V</w:t>
      </w:r>
      <w:r w:rsidRPr="00DD4F26">
        <w:rPr>
          <w:color w:val="000000"/>
          <w:sz w:val="28"/>
          <w:szCs w:val="28"/>
          <w:vertAlign w:val="subscript"/>
        </w:rPr>
        <w:t>3</w:t>
      </w:r>
      <w:r w:rsidRPr="00DD4F26">
        <w:rPr>
          <w:color w:val="000000"/>
          <w:sz w:val="28"/>
          <w:szCs w:val="28"/>
        </w:rPr>
        <w:t xml:space="preserve"> = </w:t>
      </w:r>
      <w:r w:rsidR="000102B9" w:rsidRPr="00DD4F26">
        <w:rPr>
          <w:color w:val="000000"/>
          <w:sz w:val="28"/>
          <w:szCs w:val="28"/>
        </w:rPr>
        <w:fldChar w:fldCharType="begin"/>
      </w:r>
      <w:r w:rsidRPr="00DD4F26">
        <w:rPr>
          <w:color w:val="000000"/>
          <w:sz w:val="28"/>
          <w:szCs w:val="28"/>
        </w:rPr>
        <w:instrText xml:space="preserve"> </w:instrText>
      </w:r>
      <w:r w:rsidRPr="00DD4F26">
        <w:rPr>
          <w:color w:val="000000"/>
          <w:sz w:val="28"/>
          <w:szCs w:val="28"/>
          <w:lang w:val="en-US"/>
        </w:rPr>
        <w:instrText>QUOTE</w:instrText>
      </w:r>
      <w:r w:rsidRPr="00DD4F26">
        <w:rPr>
          <w:color w:val="000000"/>
          <w:sz w:val="28"/>
          <w:szCs w:val="28"/>
        </w:rPr>
        <w:instrText xml:space="preserve"> </w:instrText>
      </w:r>
      <w:r w:rsidR="00FF4D12" w:rsidRPr="00DD4F26">
        <w:rPr>
          <w:noProof/>
          <w:sz w:val="28"/>
          <w:szCs w:val="28"/>
        </w:rPr>
        <w:drawing>
          <wp:inline distT="0" distB="0" distL="0" distR="0">
            <wp:extent cx="2313940" cy="381635"/>
            <wp:effectExtent l="19050" t="0" r="0" b="0"/>
            <wp:docPr id="464" name="Рисунок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184" cstate="print">
                      <a:clrChange>
                        <a:clrFrom>
                          <a:srgbClr val="FFFFFF"/>
                        </a:clrFrom>
                        <a:clrTo>
                          <a:srgbClr val="FFFFFF">
                            <a:alpha val="0"/>
                          </a:srgbClr>
                        </a:clrTo>
                      </a:clrChange>
                    </a:blip>
                    <a:srcRect/>
                    <a:stretch>
                      <a:fillRect/>
                    </a:stretch>
                  </pic:blipFill>
                  <pic:spPr bwMode="auto">
                    <a:xfrm>
                      <a:off x="0" y="0"/>
                      <a:ext cx="2313940" cy="381635"/>
                    </a:xfrm>
                    <a:prstGeom prst="rect">
                      <a:avLst/>
                    </a:prstGeom>
                    <a:noFill/>
                    <a:ln w="9525">
                      <a:noFill/>
                      <a:miter lim="800000"/>
                      <a:headEnd/>
                      <a:tailEnd/>
                    </a:ln>
                  </pic:spPr>
                </pic:pic>
              </a:graphicData>
            </a:graphic>
          </wp:inline>
        </w:drawing>
      </w:r>
      <w:r w:rsidRPr="00DD4F26">
        <w:rPr>
          <w:color w:val="000000"/>
          <w:sz w:val="28"/>
          <w:szCs w:val="28"/>
        </w:rPr>
        <w:instrText xml:space="preserve"> </w:instrText>
      </w:r>
      <w:r w:rsidR="000102B9" w:rsidRPr="00DD4F26">
        <w:rPr>
          <w:color w:val="000000"/>
          <w:sz w:val="28"/>
          <w:szCs w:val="28"/>
        </w:rPr>
        <w:fldChar w:fldCharType="separate"/>
      </w:r>
      <w:r w:rsidR="00FF4D12" w:rsidRPr="00DD4F26">
        <w:rPr>
          <w:noProof/>
          <w:sz w:val="28"/>
          <w:szCs w:val="28"/>
        </w:rPr>
        <w:drawing>
          <wp:inline distT="0" distB="0" distL="0" distR="0">
            <wp:extent cx="2313940" cy="381635"/>
            <wp:effectExtent l="19050" t="0" r="0" b="0"/>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pic:cNvPicPr>
                      <a:picLocks noChangeAspect="1" noChangeArrowheads="1"/>
                    </pic:cNvPicPr>
                  </pic:nvPicPr>
                  <pic:blipFill>
                    <a:blip r:embed="rId184" cstate="print">
                      <a:clrChange>
                        <a:clrFrom>
                          <a:srgbClr val="FFFFFF"/>
                        </a:clrFrom>
                        <a:clrTo>
                          <a:srgbClr val="FFFFFF">
                            <a:alpha val="0"/>
                          </a:srgbClr>
                        </a:clrTo>
                      </a:clrChange>
                    </a:blip>
                    <a:srcRect/>
                    <a:stretch>
                      <a:fillRect/>
                    </a:stretch>
                  </pic:blipFill>
                  <pic:spPr bwMode="auto">
                    <a:xfrm>
                      <a:off x="0" y="0"/>
                      <a:ext cx="2313940" cy="381635"/>
                    </a:xfrm>
                    <a:prstGeom prst="rect">
                      <a:avLst/>
                    </a:prstGeom>
                    <a:noFill/>
                    <a:ln w="9525">
                      <a:noFill/>
                      <a:miter lim="800000"/>
                      <a:headEnd/>
                      <a:tailEnd/>
                    </a:ln>
                  </pic:spPr>
                </pic:pic>
              </a:graphicData>
            </a:graphic>
          </wp:inline>
        </w:drawing>
      </w:r>
      <w:r w:rsidR="000102B9" w:rsidRPr="00DD4F26">
        <w:rPr>
          <w:color w:val="000000"/>
          <w:sz w:val="28"/>
          <w:szCs w:val="28"/>
        </w:rPr>
        <w:fldChar w:fldCharType="end"/>
      </w:r>
    </w:p>
    <w:p w:rsidR="00797113" w:rsidRPr="00DD4F26" w:rsidRDefault="00797113" w:rsidP="007926AA">
      <w:pPr>
        <w:jc w:val="both"/>
        <w:rPr>
          <w:color w:val="000000"/>
          <w:sz w:val="28"/>
          <w:szCs w:val="28"/>
        </w:rPr>
      </w:pPr>
    </w:p>
    <w:p w:rsidR="00797113" w:rsidRPr="00DD4F26" w:rsidRDefault="00797113" w:rsidP="007926AA">
      <w:pPr>
        <w:jc w:val="both"/>
        <w:rPr>
          <w:color w:val="000000"/>
          <w:sz w:val="28"/>
          <w:szCs w:val="28"/>
        </w:rPr>
      </w:pPr>
      <w:r w:rsidRPr="00DD4F26">
        <w:rPr>
          <w:color w:val="000000"/>
          <w:sz w:val="28"/>
          <w:szCs w:val="28"/>
        </w:rPr>
        <w:t>V</w:t>
      </w:r>
      <w:r w:rsidRPr="00DD4F26">
        <w:rPr>
          <w:color w:val="000000"/>
          <w:sz w:val="28"/>
          <w:szCs w:val="28"/>
          <w:vertAlign w:val="subscript"/>
        </w:rPr>
        <w:t>4</w:t>
      </w:r>
      <w:r w:rsidRPr="00DD4F26">
        <w:rPr>
          <w:color w:val="000000"/>
          <w:sz w:val="28"/>
          <w:szCs w:val="28"/>
        </w:rPr>
        <w:t xml:space="preserve"> = </w:t>
      </w:r>
      <w:r w:rsidR="000102B9" w:rsidRPr="00DD4F26">
        <w:rPr>
          <w:color w:val="000000"/>
          <w:sz w:val="28"/>
          <w:szCs w:val="28"/>
        </w:rPr>
        <w:fldChar w:fldCharType="begin"/>
      </w:r>
      <w:r w:rsidRPr="00DD4F26">
        <w:rPr>
          <w:color w:val="000000"/>
          <w:sz w:val="28"/>
          <w:szCs w:val="28"/>
        </w:rPr>
        <w:instrText xml:space="preserve"> QUOTE </w:instrText>
      </w:r>
      <w:r w:rsidR="00FF4D12" w:rsidRPr="00DD4F26">
        <w:rPr>
          <w:noProof/>
          <w:sz w:val="28"/>
          <w:szCs w:val="28"/>
        </w:rPr>
        <w:drawing>
          <wp:inline distT="0" distB="0" distL="0" distR="0">
            <wp:extent cx="2329815" cy="381635"/>
            <wp:effectExtent l="19050" t="0" r="0" b="0"/>
            <wp:docPr id="466" name="Рисунок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pic:cNvPicPr>
                      <a:picLocks noChangeAspect="1" noChangeArrowheads="1"/>
                    </pic:cNvPicPr>
                  </pic:nvPicPr>
                  <pic:blipFill>
                    <a:blip r:embed="rId185" cstate="print">
                      <a:clrChange>
                        <a:clrFrom>
                          <a:srgbClr val="FFFFFF"/>
                        </a:clrFrom>
                        <a:clrTo>
                          <a:srgbClr val="FFFFFF">
                            <a:alpha val="0"/>
                          </a:srgbClr>
                        </a:clrTo>
                      </a:clrChange>
                    </a:blip>
                    <a:srcRect/>
                    <a:stretch>
                      <a:fillRect/>
                    </a:stretch>
                  </pic:blipFill>
                  <pic:spPr bwMode="auto">
                    <a:xfrm>
                      <a:off x="0" y="0"/>
                      <a:ext cx="2329815" cy="381635"/>
                    </a:xfrm>
                    <a:prstGeom prst="rect">
                      <a:avLst/>
                    </a:prstGeom>
                    <a:noFill/>
                    <a:ln w="9525">
                      <a:noFill/>
                      <a:miter lim="800000"/>
                      <a:headEnd/>
                      <a:tailEnd/>
                    </a:ln>
                  </pic:spPr>
                </pic:pic>
              </a:graphicData>
            </a:graphic>
          </wp:inline>
        </w:drawing>
      </w:r>
      <w:r w:rsidRPr="00DD4F26">
        <w:rPr>
          <w:color w:val="000000"/>
          <w:sz w:val="28"/>
          <w:szCs w:val="28"/>
        </w:rPr>
        <w:instrText xml:space="preserve"> </w:instrText>
      </w:r>
      <w:r w:rsidR="000102B9" w:rsidRPr="00DD4F26">
        <w:rPr>
          <w:color w:val="000000"/>
          <w:sz w:val="28"/>
          <w:szCs w:val="28"/>
        </w:rPr>
        <w:fldChar w:fldCharType="separate"/>
      </w:r>
      <w:r w:rsidR="00FF4D12" w:rsidRPr="00DD4F26">
        <w:rPr>
          <w:noProof/>
          <w:sz w:val="28"/>
          <w:szCs w:val="28"/>
        </w:rPr>
        <w:drawing>
          <wp:inline distT="0" distB="0" distL="0" distR="0">
            <wp:extent cx="2329815" cy="381635"/>
            <wp:effectExtent l="19050" t="0" r="0" b="0"/>
            <wp:docPr id="467" name="Рисунок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185" cstate="print">
                      <a:clrChange>
                        <a:clrFrom>
                          <a:srgbClr val="FFFFFF"/>
                        </a:clrFrom>
                        <a:clrTo>
                          <a:srgbClr val="FFFFFF">
                            <a:alpha val="0"/>
                          </a:srgbClr>
                        </a:clrTo>
                      </a:clrChange>
                    </a:blip>
                    <a:srcRect/>
                    <a:stretch>
                      <a:fillRect/>
                    </a:stretch>
                  </pic:blipFill>
                  <pic:spPr bwMode="auto">
                    <a:xfrm>
                      <a:off x="0" y="0"/>
                      <a:ext cx="2329815" cy="381635"/>
                    </a:xfrm>
                    <a:prstGeom prst="rect">
                      <a:avLst/>
                    </a:prstGeom>
                    <a:noFill/>
                    <a:ln w="9525">
                      <a:noFill/>
                      <a:miter lim="800000"/>
                      <a:headEnd/>
                      <a:tailEnd/>
                    </a:ln>
                  </pic:spPr>
                </pic:pic>
              </a:graphicData>
            </a:graphic>
          </wp:inline>
        </w:drawing>
      </w:r>
      <w:r w:rsidR="000102B9" w:rsidRPr="00DD4F26">
        <w:rPr>
          <w:color w:val="000000"/>
          <w:sz w:val="28"/>
          <w:szCs w:val="28"/>
        </w:rPr>
        <w:fldChar w:fldCharType="end"/>
      </w:r>
    </w:p>
    <w:p w:rsidR="00797113" w:rsidRPr="00DD4F26" w:rsidRDefault="00797113" w:rsidP="007926AA">
      <w:pPr>
        <w:jc w:val="both"/>
        <w:rPr>
          <w:color w:val="000000"/>
          <w:sz w:val="28"/>
          <w:szCs w:val="28"/>
        </w:rPr>
      </w:pPr>
    </w:p>
    <w:p w:rsidR="00797113" w:rsidRPr="00DD4F26" w:rsidRDefault="00797113" w:rsidP="004C35C5">
      <w:pPr>
        <w:ind w:firstLine="709"/>
        <w:jc w:val="both"/>
        <w:rPr>
          <w:color w:val="000000"/>
          <w:sz w:val="28"/>
          <w:szCs w:val="28"/>
        </w:rPr>
      </w:pPr>
      <w:r w:rsidRPr="00DD4F26">
        <w:rPr>
          <w:color w:val="000000"/>
          <w:sz w:val="28"/>
          <w:szCs w:val="28"/>
        </w:rPr>
        <w:t xml:space="preserve">Поскольку благосостояние акционеров растет при увеличении стоимости акций компании, то предпочтительнее </w:t>
      </w:r>
      <w:r w:rsidR="00482476">
        <w:rPr>
          <w:color w:val="000000"/>
          <w:sz w:val="28"/>
          <w:szCs w:val="28"/>
        </w:rPr>
        <w:t>3</w:t>
      </w:r>
      <w:r w:rsidRPr="00DD4F26">
        <w:rPr>
          <w:color w:val="000000"/>
          <w:sz w:val="28"/>
          <w:szCs w:val="28"/>
        </w:rPr>
        <w:t xml:space="preserve"> вариант дивидендной политики.</w:t>
      </w:r>
    </w:p>
    <w:p w:rsidR="00797113" w:rsidRPr="00DD4F26" w:rsidRDefault="00797113" w:rsidP="007926AA">
      <w:pPr>
        <w:jc w:val="both"/>
        <w:rPr>
          <w:color w:val="000000"/>
          <w:sz w:val="28"/>
          <w:szCs w:val="28"/>
        </w:rPr>
      </w:pPr>
    </w:p>
    <w:p w:rsidR="00797113" w:rsidRPr="00DD4F26" w:rsidRDefault="00797113" w:rsidP="007926AA">
      <w:pPr>
        <w:jc w:val="both"/>
        <w:rPr>
          <w:color w:val="000000"/>
          <w:sz w:val="28"/>
          <w:szCs w:val="28"/>
        </w:rPr>
      </w:pPr>
      <w:r w:rsidRPr="00DD4F26">
        <w:rPr>
          <w:color w:val="000000"/>
          <w:sz w:val="28"/>
          <w:szCs w:val="28"/>
        </w:rPr>
        <w:t>4.</w:t>
      </w:r>
      <w:r w:rsidRPr="00DD4F26">
        <w:rPr>
          <w:b/>
          <w:bCs/>
          <w:color w:val="000000"/>
          <w:sz w:val="28"/>
          <w:szCs w:val="28"/>
        </w:rPr>
        <w:t xml:space="preserve"> </w:t>
      </w:r>
      <w:r w:rsidRPr="00DD4F26">
        <w:rPr>
          <w:color w:val="000000"/>
          <w:sz w:val="28"/>
          <w:szCs w:val="28"/>
        </w:rPr>
        <w:t xml:space="preserve">Собрание акционеров приняло решение 22% чистой прибыли, общая сумма которой составила 9 000 тыс. руб., направить на выплату дивидендов. При этом количество обыкновенных акций составляло 9 000 шт. номиналом 1 000 руб. Рассчитайте чистую прибыль на акцию, дивиденд на акцию. </w:t>
      </w:r>
    </w:p>
    <w:p w:rsidR="00797113" w:rsidRPr="00DD4F26" w:rsidRDefault="00797113" w:rsidP="007926AA">
      <w:pPr>
        <w:jc w:val="both"/>
        <w:rPr>
          <w:color w:val="000000"/>
          <w:sz w:val="28"/>
          <w:szCs w:val="28"/>
        </w:rPr>
      </w:pPr>
      <w:r w:rsidRPr="00DD4F26">
        <w:rPr>
          <w:color w:val="000000"/>
          <w:sz w:val="28"/>
          <w:szCs w:val="28"/>
        </w:rPr>
        <w:t>Определим чистую прибыль на акцию:</w:t>
      </w:r>
    </w:p>
    <w:p w:rsidR="00797113" w:rsidRPr="00DD4F26" w:rsidRDefault="00797113" w:rsidP="007926AA">
      <w:pPr>
        <w:jc w:val="both"/>
        <w:rPr>
          <w:color w:val="000000"/>
          <w:sz w:val="28"/>
          <w:szCs w:val="28"/>
        </w:rPr>
      </w:pPr>
    </w:p>
    <w:p w:rsidR="00797113" w:rsidRPr="00DD4F26" w:rsidRDefault="00797113" w:rsidP="007926AA">
      <w:pPr>
        <w:jc w:val="both"/>
        <w:rPr>
          <w:color w:val="000000"/>
          <w:sz w:val="28"/>
          <w:szCs w:val="28"/>
        </w:rPr>
      </w:pPr>
      <w:r w:rsidRPr="00DD4F26">
        <w:rPr>
          <w:color w:val="000000"/>
          <w:sz w:val="28"/>
          <w:szCs w:val="28"/>
        </w:rPr>
        <w:t xml:space="preserve">EPS = </w:t>
      </w:r>
      <w:r w:rsidR="000102B9" w:rsidRPr="00DD4F26">
        <w:rPr>
          <w:color w:val="000000"/>
          <w:sz w:val="28"/>
          <w:szCs w:val="28"/>
        </w:rPr>
        <w:fldChar w:fldCharType="begin"/>
      </w:r>
      <w:r w:rsidRPr="00DD4F26">
        <w:rPr>
          <w:color w:val="000000"/>
          <w:sz w:val="28"/>
          <w:szCs w:val="28"/>
        </w:rPr>
        <w:instrText xml:space="preserve"> QUOTE </w:instrText>
      </w:r>
      <w:r w:rsidR="00FF4D12" w:rsidRPr="00DD4F26">
        <w:rPr>
          <w:noProof/>
          <w:sz w:val="28"/>
          <w:szCs w:val="28"/>
        </w:rPr>
        <w:drawing>
          <wp:inline distT="0" distB="0" distL="0" distR="0">
            <wp:extent cx="1772920" cy="349885"/>
            <wp:effectExtent l="19050" t="0" r="0" b="0"/>
            <wp:docPr id="468" name="Рисунок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186" cstate="print">
                      <a:clrChange>
                        <a:clrFrom>
                          <a:srgbClr val="FFFFFF"/>
                        </a:clrFrom>
                        <a:clrTo>
                          <a:srgbClr val="FFFFFF">
                            <a:alpha val="0"/>
                          </a:srgbClr>
                        </a:clrTo>
                      </a:clrChange>
                    </a:blip>
                    <a:srcRect/>
                    <a:stretch>
                      <a:fillRect/>
                    </a:stretch>
                  </pic:blipFill>
                  <pic:spPr bwMode="auto">
                    <a:xfrm>
                      <a:off x="0" y="0"/>
                      <a:ext cx="1772920" cy="349885"/>
                    </a:xfrm>
                    <a:prstGeom prst="rect">
                      <a:avLst/>
                    </a:prstGeom>
                    <a:noFill/>
                    <a:ln w="9525">
                      <a:noFill/>
                      <a:miter lim="800000"/>
                      <a:headEnd/>
                      <a:tailEnd/>
                    </a:ln>
                  </pic:spPr>
                </pic:pic>
              </a:graphicData>
            </a:graphic>
          </wp:inline>
        </w:drawing>
      </w:r>
      <w:r w:rsidRPr="00DD4F26">
        <w:rPr>
          <w:color w:val="000000"/>
          <w:sz w:val="28"/>
          <w:szCs w:val="28"/>
        </w:rPr>
        <w:instrText xml:space="preserve"> </w:instrText>
      </w:r>
      <w:r w:rsidR="000102B9" w:rsidRPr="00DD4F26">
        <w:rPr>
          <w:color w:val="000000"/>
          <w:sz w:val="28"/>
          <w:szCs w:val="28"/>
        </w:rPr>
        <w:fldChar w:fldCharType="separate"/>
      </w:r>
      <w:r w:rsidR="00FF4D12" w:rsidRPr="00DD4F26">
        <w:rPr>
          <w:noProof/>
          <w:sz w:val="28"/>
          <w:szCs w:val="28"/>
        </w:rPr>
        <w:drawing>
          <wp:inline distT="0" distB="0" distL="0" distR="0">
            <wp:extent cx="1772920" cy="349885"/>
            <wp:effectExtent l="19050" t="0" r="0" b="0"/>
            <wp:docPr id="469" name="Рисунок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pic:cNvPicPr>
                      <a:picLocks noChangeAspect="1" noChangeArrowheads="1"/>
                    </pic:cNvPicPr>
                  </pic:nvPicPr>
                  <pic:blipFill>
                    <a:blip r:embed="rId186" cstate="print">
                      <a:clrChange>
                        <a:clrFrom>
                          <a:srgbClr val="FFFFFF"/>
                        </a:clrFrom>
                        <a:clrTo>
                          <a:srgbClr val="FFFFFF">
                            <a:alpha val="0"/>
                          </a:srgbClr>
                        </a:clrTo>
                      </a:clrChange>
                    </a:blip>
                    <a:srcRect/>
                    <a:stretch>
                      <a:fillRect/>
                    </a:stretch>
                  </pic:blipFill>
                  <pic:spPr bwMode="auto">
                    <a:xfrm>
                      <a:off x="0" y="0"/>
                      <a:ext cx="1772920" cy="349885"/>
                    </a:xfrm>
                    <a:prstGeom prst="rect">
                      <a:avLst/>
                    </a:prstGeom>
                    <a:noFill/>
                    <a:ln w="9525">
                      <a:noFill/>
                      <a:miter lim="800000"/>
                      <a:headEnd/>
                      <a:tailEnd/>
                    </a:ln>
                  </pic:spPr>
                </pic:pic>
              </a:graphicData>
            </a:graphic>
          </wp:inline>
        </w:drawing>
      </w:r>
      <w:r w:rsidR="000102B9" w:rsidRPr="00DD4F26">
        <w:rPr>
          <w:color w:val="000000"/>
          <w:sz w:val="28"/>
          <w:szCs w:val="28"/>
        </w:rPr>
        <w:fldChar w:fldCharType="end"/>
      </w:r>
    </w:p>
    <w:p w:rsidR="00797113" w:rsidRPr="00DD4F26" w:rsidRDefault="00797113" w:rsidP="007926AA">
      <w:pPr>
        <w:jc w:val="both"/>
        <w:rPr>
          <w:color w:val="000000"/>
          <w:sz w:val="28"/>
          <w:szCs w:val="28"/>
        </w:rPr>
      </w:pPr>
    </w:p>
    <w:p w:rsidR="00797113" w:rsidRPr="00DD4F26" w:rsidRDefault="00797113" w:rsidP="007926AA">
      <w:pPr>
        <w:jc w:val="both"/>
        <w:rPr>
          <w:color w:val="000000"/>
          <w:sz w:val="28"/>
          <w:szCs w:val="28"/>
        </w:rPr>
      </w:pPr>
      <w:r w:rsidRPr="00DD4F26">
        <w:rPr>
          <w:color w:val="000000"/>
          <w:sz w:val="28"/>
          <w:szCs w:val="28"/>
        </w:rPr>
        <w:t>Рассчитаем дивиденд на акцию:</w:t>
      </w:r>
    </w:p>
    <w:p w:rsidR="00797113" w:rsidRPr="00DD4F26" w:rsidRDefault="00797113" w:rsidP="007926AA">
      <w:pPr>
        <w:jc w:val="both"/>
        <w:rPr>
          <w:color w:val="000000"/>
          <w:sz w:val="28"/>
          <w:szCs w:val="28"/>
        </w:rPr>
      </w:pPr>
    </w:p>
    <w:p w:rsidR="00797113" w:rsidRPr="00DD4F26" w:rsidRDefault="00797113" w:rsidP="007926AA">
      <w:pPr>
        <w:jc w:val="both"/>
        <w:rPr>
          <w:color w:val="000000"/>
          <w:sz w:val="28"/>
          <w:szCs w:val="28"/>
        </w:rPr>
      </w:pPr>
      <w:r w:rsidRPr="00DD4F26">
        <w:rPr>
          <w:color w:val="000000"/>
          <w:sz w:val="28"/>
          <w:szCs w:val="28"/>
        </w:rPr>
        <w:t xml:space="preserve">DPS = </w:t>
      </w:r>
      <w:r w:rsidR="000102B9" w:rsidRPr="00DD4F26">
        <w:rPr>
          <w:color w:val="000000"/>
          <w:sz w:val="28"/>
          <w:szCs w:val="28"/>
        </w:rPr>
        <w:fldChar w:fldCharType="begin"/>
      </w:r>
      <w:r w:rsidRPr="00DD4F26">
        <w:rPr>
          <w:color w:val="000000"/>
          <w:sz w:val="28"/>
          <w:szCs w:val="28"/>
        </w:rPr>
        <w:instrText xml:space="preserve"> QUOTE </w:instrText>
      </w:r>
      <w:r w:rsidR="00FF4D12" w:rsidRPr="00DD4F26">
        <w:rPr>
          <w:noProof/>
          <w:sz w:val="28"/>
          <w:szCs w:val="28"/>
        </w:rPr>
        <w:drawing>
          <wp:inline distT="0" distB="0" distL="0" distR="0">
            <wp:extent cx="1383665" cy="349885"/>
            <wp:effectExtent l="19050" t="0" r="0" b="0"/>
            <wp:docPr id="470" name="Рисунок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pic:cNvPicPr>
                      <a:picLocks noChangeAspect="1" noChangeArrowheads="1"/>
                    </pic:cNvPicPr>
                  </pic:nvPicPr>
                  <pic:blipFill>
                    <a:blip r:embed="rId187" cstate="print">
                      <a:clrChange>
                        <a:clrFrom>
                          <a:srgbClr val="FFFFFF"/>
                        </a:clrFrom>
                        <a:clrTo>
                          <a:srgbClr val="FFFFFF">
                            <a:alpha val="0"/>
                          </a:srgbClr>
                        </a:clrTo>
                      </a:clrChange>
                    </a:blip>
                    <a:srcRect/>
                    <a:stretch>
                      <a:fillRect/>
                    </a:stretch>
                  </pic:blipFill>
                  <pic:spPr bwMode="auto">
                    <a:xfrm>
                      <a:off x="0" y="0"/>
                      <a:ext cx="1383665" cy="349885"/>
                    </a:xfrm>
                    <a:prstGeom prst="rect">
                      <a:avLst/>
                    </a:prstGeom>
                    <a:noFill/>
                    <a:ln w="9525">
                      <a:noFill/>
                      <a:miter lim="800000"/>
                      <a:headEnd/>
                      <a:tailEnd/>
                    </a:ln>
                  </pic:spPr>
                </pic:pic>
              </a:graphicData>
            </a:graphic>
          </wp:inline>
        </w:drawing>
      </w:r>
      <w:r w:rsidRPr="00DD4F26">
        <w:rPr>
          <w:color w:val="000000"/>
          <w:sz w:val="28"/>
          <w:szCs w:val="28"/>
        </w:rPr>
        <w:instrText xml:space="preserve"> </w:instrText>
      </w:r>
      <w:r w:rsidR="000102B9" w:rsidRPr="00DD4F26">
        <w:rPr>
          <w:color w:val="000000"/>
          <w:sz w:val="28"/>
          <w:szCs w:val="28"/>
        </w:rPr>
        <w:fldChar w:fldCharType="separate"/>
      </w:r>
      <w:r w:rsidR="00FF4D12" w:rsidRPr="00DD4F26">
        <w:rPr>
          <w:noProof/>
          <w:sz w:val="28"/>
          <w:szCs w:val="28"/>
        </w:rPr>
        <w:drawing>
          <wp:inline distT="0" distB="0" distL="0" distR="0">
            <wp:extent cx="1383665" cy="349885"/>
            <wp:effectExtent l="19050" t="0" r="0" b="0"/>
            <wp:docPr id="471" name="Рисунок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187" cstate="print">
                      <a:clrChange>
                        <a:clrFrom>
                          <a:srgbClr val="FFFFFF"/>
                        </a:clrFrom>
                        <a:clrTo>
                          <a:srgbClr val="FFFFFF">
                            <a:alpha val="0"/>
                          </a:srgbClr>
                        </a:clrTo>
                      </a:clrChange>
                    </a:blip>
                    <a:srcRect/>
                    <a:stretch>
                      <a:fillRect/>
                    </a:stretch>
                  </pic:blipFill>
                  <pic:spPr bwMode="auto">
                    <a:xfrm>
                      <a:off x="0" y="0"/>
                      <a:ext cx="1383665" cy="349885"/>
                    </a:xfrm>
                    <a:prstGeom prst="rect">
                      <a:avLst/>
                    </a:prstGeom>
                    <a:noFill/>
                    <a:ln w="9525">
                      <a:noFill/>
                      <a:miter lim="800000"/>
                      <a:headEnd/>
                      <a:tailEnd/>
                    </a:ln>
                  </pic:spPr>
                </pic:pic>
              </a:graphicData>
            </a:graphic>
          </wp:inline>
        </w:drawing>
      </w:r>
      <w:r w:rsidR="000102B9" w:rsidRPr="00DD4F26">
        <w:rPr>
          <w:color w:val="000000"/>
          <w:sz w:val="28"/>
          <w:szCs w:val="28"/>
        </w:rPr>
        <w:fldChar w:fldCharType="end"/>
      </w:r>
      <w:r w:rsidRPr="00DD4F26">
        <w:rPr>
          <w:color w:val="000000"/>
          <w:sz w:val="28"/>
          <w:szCs w:val="28"/>
        </w:rPr>
        <w:t>220 руб.</w:t>
      </w:r>
    </w:p>
    <w:p w:rsidR="00797113" w:rsidRPr="00DD4F26" w:rsidRDefault="00797113" w:rsidP="007926AA">
      <w:pPr>
        <w:jc w:val="both"/>
        <w:rPr>
          <w:color w:val="000000"/>
          <w:sz w:val="28"/>
          <w:szCs w:val="28"/>
        </w:rPr>
      </w:pPr>
    </w:p>
    <w:p w:rsidR="00797113" w:rsidRPr="00DD4F26" w:rsidRDefault="00797113" w:rsidP="007926AA">
      <w:pPr>
        <w:jc w:val="both"/>
        <w:rPr>
          <w:color w:val="000000"/>
          <w:sz w:val="28"/>
          <w:szCs w:val="28"/>
        </w:rPr>
      </w:pPr>
      <w:r w:rsidRPr="00DD4F26">
        <w:rPr>
          <w:color w:val="000000"/>
          <w:sz w:val="28"/>
          <w:szCs w:val="28"/>
        </w:rPr>
        <w:t>5. Распределению среди акционеров в виде дивидендов подлежит 20 млн. руб. чистой прибыли организации. В обращении находится 100 тысяч обыкновенных акций. Дивиденды, выплаченные по привилегированным акциям, составили 5 млн.руб. Определите чистую прибыль на акцию.</w:t>
      </w:r>
    </w:p>
    <w:p w:rsidR="00797113" w:rsidRPr="00DD4F26" w:rsidRDefault="000F3FF0" w:rsidP="007926AA">
      <w:pPr>
        <w:jc w:val="both"/>
        <w:rPr>
          <w:color w:val="000000"/>
          <w:sz w:val="28"/>
          <w:szCs w:val="28"/>
        </w:rPr>
      </w:pPr>
      <w:r w:rsidRPr="00DD4F26">
        <w:rPr>
          <w:color w:val="000000"/>
          <w:sz w:val="28"/>
          <w:szCs w:val="28"/>
        </w:rPr>
        <w:t xml:space="preserve">Е = 20000000 руб., </w:t>
      </w:r>
      <w:r w:rsidRPr="00DD4F26">
        <w:rPr>
          <w:color w:val="000000"/>
          <w:sz w:val="28"/>
          <w:szCs w:val="28"/>
          <w:lang w:val="en-US"/>
        </w:rPr>
        <w:t>D</w:t>
      </w:r>
      <w:r w:rsidRPr="00DD4F26">
        <w:rPr>
          <w:color w:val="000000"/>
          <w:sz w:val="28"/>
          <w:szCs w:val="28"/>
          <w:vertAlign w:val="subscript"/>
          <w:lang w:val="en-US"/>
        </w:rPr>
        <w:t>p</w:t>
      </w:r>
      <w:r w:rsidRPr="00DD4F26">
        <w:rPr>
          <w:color w:val="000000"/>
          <w:sz w:val="28"/>
          <w:szCs w:val="28"/>
        </w:rPr>
        <w:t xml:space="preserve"> = 5000000 руб., </w:t>
      </w:r>
      <w:r w:rsidRPr="00DD4F26">
        <w:rPr>
          <w:color w:val="000000"/>
          <w:sz w:val="28"/>
          <w:szCs w:val="28"/>
          <w:lang w:val="en-US"/>
        </w:rPr>
        <w:t>S</w:t>
      </w:r>
      <w:r w:rsidRPr="00DD4F26">
        <w:rPr>
          <w:color w:val="000000"/>
          <w:sz w:val="28"/>
          <w:szCs w:val="28"/>
        </w:rPr>
        <w:t xml:space="preserve"> = 100000 шт.</w:t>
      </w:r>
    </w:p>
    <w:p w:rsidR="00797113" w:rsidRPr="00DD4F26" w:rsidRDefault="00797113" w:rsidP="007926AA">
      <w:pPr>
        <w:jc w:val="both"/>
        <w:rPr>
          <w:color w:val="000000"/>
          <w:sz w:val="28"/>
          <w:szCs w:val="28"/>
        </w:rPr>
      </w:pPr>
      <w:r w:rsidRPr="00DD4F26">
        <w:rPr>
          <w:color w:val="000000"/>
          <w:sz w:val="28"/>
          <w:szCs w:val="28"/>
        </w:rPr>
        <w:t>Определим чистую прибыль на акцию:</w:t>
      </w:r>
    </w:p>
    <w:p w:rsidR="00797113" w:rsidRPr="00DD4F26" w:rsidRDefault="00797113" w:rsidP="007926AA">
      <w:pPr>
        <w:jc w:val="both"/>
        <w:rPr>
          <w:color w:val="000000"/>
          <w:sz w:val="28"/>
          <w:szCs w:val="28"/>
        </w:rPr>
      </w:pPr>
    </w:p>
    <w:p w:rsidR="00797113" w:rsidRPr="00DD4F26" w:rsidRDefault="00797113" w:rsidP="007926AA">
      <w:pPr>
        <w:jc w:val="both"/>
        <w:rPr>
          <w:color w:val="000000"/>
          <w:sz w:val="28"/>
          <w:szCs w:val="28"/>
        </w:rPr>
      </w:pPr>
      <w:r w:rsidRPr="00DD4F26">
        <w:rPr>
          <w:color w:val="000000"/>
          <w:sz w:val="28"/>
          <w:szCs w:val="28"/>
        </w:rPr>
        <w:t xml:space="preserve">EPS = </w:t>
      </w:r>
      <w:r w:rsidR="000102B9" w:rsidRPr="00DD4F26">
        <w:rPr>
          <w:color w:val="000000"/>
          <w:sz w:val="28"/>
          <w:szCs w:val="28"/>
        </w:rPr>
        <w:fldChar w:fldCharType="begin"/>
      </w:r>
      <w:r w:rsidRPr="00DD4F26">
        <w:rPr>
          <w:color w:val="000000"/>
          <w:sz w:val="28"/>
          <w:szCs w:val="28"/>
        </w:rPr>
        <w:instrText xml:space="preserve"> QUOTE </w:instrText>
      </w:r>
      <w:r w:rsidR="00FF4D12" w:rsidRPr="00DD4F26">
        <w:rPr>
          <w:noProof/>
          <w:sz w:val="28"/>
          <w:szCs w:val="28"/>
        </w:rPr>
        <w:drawing>
          <wp:inline distT="0" distB="0" distL="0" distR="0">
            <wp:extent cx="2711450" cy="365760"/>
            <wp:effectExtent l="19050" t="0" r="0" b="0"/>
            <wp:docPr id="472" name="Рисунок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pic:cNvPicPr>
                      <a:picLocks noChangeAspect="1" noChangeArrowheads="1"/>
                    </pic:cNvPicPr>
                  </pic:nvPicPr>
                  <pic:blipFill>
                    <a:blip r:embed="rId188" cstate="print">
                      <a:clrChange>
                        <a:clrFrom>
                          <a:srgbClr val="FFFFFF"/>
                        </a:clrFrom>
                        <a:clrTo>
                          <a:srgbClr val="FFFFFF">
                            <a:alpha val="0"/>
                          </a:srgbClr>
                        </a:clrTo>
                      </a:clrChange>
                    </a:blip>
                    <a:srcRect/>
                    <a:stretch>
                      <a:fillRect/>
                    </a:stretch>
                  </pic:blipFill>
                  <pic:spPr bwMode="auto">
                    <a:xfrm>
                      <a:off x="0" y="0"/>
                      <a:ext cx="2711450" cy="365760"/>
                    </a:xfrm>
                    <a:prstGeom prst="rect">
                      <a:avLst/>
                    </a:prstGeom>
                    <a:noFill/>
                    <a:ln w="9525">
                      <a:noFill/>
                      <a:miter lim="800000"/>
                      <a:headEnd/>
                      <a:tailEnd/>
                    </a:ln>
                  </pic:spPr>
                </pic:pic>
              </a:graphicData>
            </a:graphic>
          </wp:inline>
        </w:drawing>
      </w:r>
      <w:r w:rsidRPr="00DD4F26">
        <w:rPr>
          <w:color w:val="000000"/>
          <w:sz w:val="28"/>
          <w:szCs w:val="28"/>
        </w:rPr>
        <w:instrText xml:space="preserve"> </w:instrText>
      </w:r>
      <w:r w:rsidR="000102B9" w:rsidRPr="00DD4F26">
        <w:rPr>
          <w:color w:val="000000"/>
          <w:sz w:val="28"/>
          <w:szCs w:val="28"/>
        </w:rPr>
        <w:fldChar w:fldCharType="separate"/>
      </w:r>
      <w:r w:rsidR="00FF4D12" w:rsidRPr="00DD4F26">
        <w:rPr>
          <w:noProof/>
          <w:sz w:val="28"/>
          <w:szCs w:val="28"/>
        </w:rPr>
        <w:drawing>
          <wp:inline distT="0" distB="0" distL="0" distR="0">
            <wp:extent cx="2711450" cy="365760"/>
            <wp:effectExtent l="19050" t="0" r="0" b="0"/>
            <wp:docPr id="473" name="Рисунок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pic:cNvPicPr>
                      <a:picLocks noChangeAspect="1" noChangeArrowheads="1"/>
                    </pic:cNvPicPr>
                  </pic:nvPicPr>
                  <pic:blipFill>
                    <a:blip r:embed="rId188" cstate="print">
                      <a:clrChange>
                        <a:clrFrom>
                          <a:srgbClr val="FFFFFF"/>
                        </a:clrFrom>
                        <a:clrTo>
                          <a:srgbClr val="FFFFFF">
                            <a:alpha val="0"/>
                          </a:srgbClr>
                        </a:clrTo>
                      </a:clrChange>
                    </a:blip>
                    <a:srcRect/>
                    <a:stretch>
                      <a:fillRect/>
                    </a:stretch>
                  </pic:blipFill>
                  <pic:spPr bwMode="auto">
                    <a:xfrm>
                      <a:off x="0" y="0"/>
                      <a:ext cx="2711450" cy="365760"/>
                    </a:xfrm>
                    <a:prstGeom prst="rect">
                      <a:avLst/>
                    </a:prstGeom>
                    <a:noFill/>
                    <a:ln w="9525">
                      <a:noFill/>
                      <a:miter lim="800000"/>
                      <a:headEnd/>
                      <a:tailEnd/>
                    </a:ln>
                  </pic:spPr>
                </pic:pic>
              </a:graphicData>
            </a:graphic>
          </wp:inline>
        </w:drawing>
      </w:r>
      <w:r w:rsidR="000102B9" w:rsidRPr="00DD4F26">
        <w:rPr>
          <w:color w:val="000000"/>
          <w:sz w:val="28"/>
          <w:szCs w:val="28"/>
        </w:rPr>
        <w:fldChar w:fldCharType="end"/>
      </w:r>
    </w:p>
    <w:p w:rsidR="00797113" w:rsidRPr="00DD4F26" w:rsidRDefault="00797113" w:rsidP="007926AA">
      <w:pPr>
        <w:jc w:val="both"/>
        <w:rPr>
          <w:color w:val="000000"/>
          <w:sz w:val="28"/>
          <w:szCs w:val="28"/>
        </w:rPr>
      </w:pPr>
    </w:p>
    <w:p w:rsidR="00797113" w:rsidRPr="00DD4F26" w:rsidRDefault="00797113" w:rsidP="007926AA">
      <w:pPr>
        <w:jc w:val="both"/>
        <w:rPr>
          <w:color w:val="000000"/>
          <w:sz w:val="28"/>
          <w:szCs w:val="28"/>
        </w:rPr>
      </w:pPr>
    </w:p>
    <w:p w:rsidR="00797113" w:rsidRPr="00DD4F26" w:rsidRDefault="00797113" w:rsidP="007926AA">
      <w:pPr>
        <w:jc w:val="both"/>
        <w:rPr>
          <w:color w:val="000000"/>
          <w:sz w:val="28"/>
          <w:szCs w:val="28"/>
        </w:rPr>
      </w:pPr>
    </w:p>
    <w:p w:rsidR="00797113" w:rsidRPr="00DD4F26" w:rsidRDefault="00797113" w:rsidP="007926AA">
      <w:pPr>
        <w:jc w:val="both"/>
        <w:rPr>
          <w:color w:val="000000"/>
          <w:sz w:val="28"/>
          <w:szCs w:val="28"/>
        </w:rPr>
      </w:pPr>
      <w:r w:rsidRPr="00DD4F26">
        <w:rPr>
          <w:color w:val="000000"/>
          <w:sz w:val="28"/>
          <w:szCs w:val="28"/>
        </w:rPr>
        <w:lastRenderedPageBreak/>
        <w:t>6</w:t>
      </w:r>
      <w:r w:rsidRPr="00DD4F26">
        <w:rPr>
          <w:b/>
          <w:bCs/>
          <w:color w:val="000000"/>
          <w:sz w:val="28"/>
          <w:szCs w:val="28"/>
        </w:rPr>
        <w:t xml:space="preserve">. </w:t>
      </w:r>
      <w:r w:rsidRPr="00DD4F26">
        <w:rPr>
          <w:color w:val="000000"/>
          <w:sz w:val="28"/>
          <w:szCs w:val="28"/>
        </w:rPr>
        <w:t>Чистая прибыль на акцию компании А за последние 5 лет был следующей:</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gridCol w:w="1559"/>
        <w:gridCol w:w="1559"/>
        <w:gridCol w:w="1418"/>
        <w:gridCol w:w="1417"/>
        <w:gridCol w:w="920"/>
      </w:tblGrid>
      <w:tr w:rsidR="00797113" w:rsidRPr="00DD4F26" w:rsidTr="0037495B">
        <w:trPr>
          <w:jc w:val="center"/>
        </w:trPr>
        <w:tc>
          <w:tcPr>
            <w:tcW w:w="2235" w:type="dxa"/>
            <w:tcBorders>
              <w:top w:val="single" w:sz="4" w:space="0" w:color="auto"/>
              <w:left w:val="single" w:sz="4" w:space="0" w:color="auto"/>
              <w:bottom w:val="single" w:sz="4" w:space="0" w:color="auto"/>
              <w:right w:val="single" w:sz="4" w:space="0" w:color="auto"/>
            </w:tcBorders>
          </w:tcPr>
          <w:p w:rsidR="00797113" w:rsidRPr="00DD4F26" w:rsidRDefault="00797113" w:rsidP="004C35C5">
            <w:pPr>
              <w:jc w:val="center"/>
              <w:rPr>
                <w:color w:val="000000"/>
                <w:sz w:val="28"/>
                <w:szCs w:val="28"/>
              </w:rPr>
            </w:pPr>
            <w:r w:rsidRPr="00DD4F26">
              <w:rPr>
                <w:color w:val="000000"/>
                <w:sz w:val="28"/>
                <w:szCs w:val="28"/>
              </w:rPr>
              <w:t>Год</w:t>
            </w:r>
          </w:p>
        </w:tc>
        <w:tc>
          <w:tcPr>
            <w:tcW w:w="1559" w:type="dxa"/>
            <w:tcBorders>
              <w:top w:val="single" w:sz="4" w:space="0" w:color="auto"/>
              <w:left w:val="single" w:sz="4" w:space="0" w:color="auto"/>
              <w:bottom w:val="single" w:sz="4" w:space="0" w:color="auto"/>
              <w:right w:val="single" w:sz="4" w:space="0" w:color="auto"/>
            </w:tcBorders>
          </w:tcPr>
          <w:p w:rsidR="00797113" w:rsidRPr="00DD4F26" w:rsidRDefault="00797113" w:rsidP="004C35C5">
            <w:pPr>
              <w:jc w:val="center"/>
              <w:rPr>
                <w:color w:val="000000"/>
                <w:sz w:val="28"/>
                <w:szCs w:val="28"/>
              </w:rPr>
            </w:pPr>
            <w:r w:rsidRPr="00DD4F26">
              <w:rPr>
                <w:color w:val="000000"/>
                <w:sz w:val="28"/>
                <w:szCs w:val="28"/>
              </w:rPr>
              <w:t>1</w:t>
            </w:r>
          </w:p>
        </w:tc>
        <w:tc>
          <w:tcPr>
            <w:tcW w:w="1559" w:type="dxa"/>
            <w:tcBorders>
              <w:top w:val="single" w:sz="4" w:space="0" w:color="auto"/>
              <w:left w:val="single" w:sz="4" w:space="0" w:color="auto"/>
              <w:bottom w:val="single" w:sz="4" w:space="0" w:color="auto"/>
              <w:right w:val="single" w:sz="4" w:space="0" w:color="auto"/>
            </w:tcBorders>
          </w:tcPr>
          <w:p w:rsidR="00797113" w:rsidRPr="00DD4F26" w:rsidRDefault="00797113" w:rsidP="004C35C5">
            <w:pPr>
              <w:jc w:val="center"/>
              <w:rPr>
                <w:color w:val="000000"/>
                <w:sz w:val="28"/>
                <w:szCs w:val="28"/>
              </w:rPr>
            </w:pPr>
            <w:r w:rsidRPr="00DD4F26">
              <w:rPr>
                <w:color w:val="000000"/>
                <w:sz w:val="28"/>
                <w:szCs w:val="28"/>
              </w:rPr>
              <w:t>2</w:t>
            </w:r>
          </w:p>
        </w:tc>
        <w:tc>
          <w:tcPr>
            <w:tcW w:w="1418" w:type="dxa"/>
            <w:tcBorders>
              <w:top w:val="single" w:sz="4" w:space="0" w:color="auto"/>
              <w:left w:val="single" w:sz="4" w:space="0" w:color="auto"/>
              <w:bottom w:val="single" w:sz="4" w:space="0" w:color="auto"/>
              <w:right w:val="single" w:sz="4" w:space="0" w:color="auto"/>
            </w:tcBorders>
          </w:tcPr>
          <w:p w:rsidR="00797113" w:rsidRPr="00DD4F26" w:rsidRDefault="00797113" w:rsidP="004C35C5">
            <w:pPr>
              <w:jc w:val="center"/>
              <w:rPr>
                <w:color w:val="000000"/>
                <w:sz w:val="28"/>
                <w:szCs w:val="28"/>
              </w:rPr>
            </w:pPr>
            <w:r w:rsidRPr="00DD4F26">
              <w:rPr>
                <w:color w:val="000000"/>
                <w:sz w:val="28"/>
                <w:szCs w:val="28"/>
              </w:rPr>
              <w:t>3</w:t>
            </w:r>
          </w:p>
        </w:tc>
        <w:tc>
          <w:tcPr>
            <w:tcW w:w="1417" w:type="dxa"/>
            <w:tcBorders>
              <w:top w:val="single" w:sz="4" w:space="0" w:color="auto"/>
              <w:left w:val="single" w:sz="4" w:space="0" w:color="auto"/>
              <w:bottom w:val="single" w:sz="4" w:space="0" w:color="auto"/>
              <w:right w:val="single" w:sz="4" w:space="0" w:color="auto"/>
            </w:tcBorders>
          </w:tcPr>
          <w:p w:rsidR="00797113" w:rsidRPr="00DD4F26" w:rsidRDefault="00797113" w:rsidP="004C35C5">
            <w:pPr>
              <w:jc w:val="center"/>
              <w:rPr>
                <w:color w:val="000000"/>
                <w:sz w:val="28"/>
                <w:szCs w:val="28"/>
              </w:rPr>
            </w:pPr>
            <w:r w:rsidRPr="00DD4F26">
              <w:rPr>
                <w:color w:val="000000"/>
                <w:sz w:val="28"/>
                <w:szCs w:val="28"/>
              </w:rPr>
              <w:t>4</w:t>
            </w:r>
          </w:p>
        </w:tc>
        <w:tc>
          <w:tcPr>
            <w:tcW w:w="920" w:type="dxa"/>
            <w:tcBorders>
              <w:top w:val="single" w:sz="4" w:space="0" w:color="auto"/>
              <w:left w:val="single" w:sz="4" w:space="0" w:color="auto"/>
              <w:bottom w:val="single" w:sz="4" w:space="0" w:color="auto"/>
              <w:right w:val="single" w:sz="4" w:space="0" w:color="auto"/>
            </w:tcBorders>
          </w:tcPr>
          <w:p w:rsidR="00797113" w:rsidRPr="00DD4F26" w:rsidRDefault="00797113" w:rsidP="004C35C5">
            <w:pPr>
              <w:jc w:val="center"/>
              <w:rPr>
                <w:color w:val="000000"/>
                <w:sz w:val="28"/>
                <w:szCs w:val="28"/>
              </w:rPr>
            </w:pPr>
            <w:r w:rsidRPr="00DD4F26">
              <w:rPr>
                <w:color w:val="000000"/>
                <w:sz w:val="28"/>
                <w:szCs w:val="28"/>
              </w:rPr>
              <w:t>5</w:t>
            </w:r>
          </w:p>
        </w:tc>
      </w:tr>
      <w:tr w:rsidR="00797113" w:rsidRPr="00DD4F26" w:rsidTr="0037495B">
        <w:trPr>
          <w:jc w:val="center"/>
        </w:trPr>
        <w:tc>
          <w:tcPr>
            <w:tcW w:w="2235"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r w:rsidRPr="00DD4F26">
              <w:rPr>
                <w:color w:val="000000"/>
                <w:sz w:val="28"/>
                <w:szCs w:val="28"/>
              </w:rPr>
              <w:t>Чистая прибыль на акцию</w:t>
            </w:r>
            <w:r w:rsidR="000F3FF0" w:rsidRPr="00DD4F26">
              <w:rPr>
                <w:color w:val="000000"/>
                <w:sz w:val="28"/>
                <w:szCs w:val="28"/>
              </w:rPr>
              <w:t xml:space="preserve"> (</w:t>
            </w:r>
            <w:r w:rsidR="000F3FF0" w:rsidRPr="00DD4F26">
              <w:rPr>
                <w:color w:val="000000"/>
                <w:sz w:val="28"/>
                <w:szCs w:val="28"/>
                <w:lang w:val="en-US"/>
              </w:rPr>
              <w:t>EPS</w:t>
            </w:r>
            <w:r w:rsidR="000F3FF0" w:rsidRPr="00DD4F26">
              <w:rPr>
                <w:color w:val="000000"/>
                <w:sz w:val="28"/>
                <w:szCs w:val="28"/>
              </w:rPr>
              <w:t>)</w:t>
            </w:r>
            <w:r w:rsidRPr="00DD4F26">
              <w:rPr>
                <w:color w:val="000000"/>
                <w:sz w:val="28"/>
                <w:szCs w:val="28"/>
              </w:rPr>
              <w:t>, руб.</w:t>
            </w:r>
          </w:p>
        </w:tc>
        <w:tc>
          <w:tcPr>
            <w:tcW w:w="1559" w:type="dxa"/>
            <w:tcBorders>
              <w:top w:val="single" w:sz="4" w:space="0" w:color="auto"/>
              <w:left w:val="single" w:sz="4" w:space="0" w:color="auto"/>
              <w:bottom w:val="single" w:sz="4" w:space="0" w:color="auto"/>
              <w:right w:val="single" w:sz="4" w:space="0" w:color="auto"/>
            </w:tcBorders>
          </w:tcPr>
          <w:p w:rsidR="00797113" w:rsidRPr="00DD4F26" w:rsidRDefault="00797113" w:rsidP="004C35C5">
            <w:pPr>
              <w:jc w:val="center"/>
              <w:rPr>
                <w:color w:val="000000"/>
                <w:sz w:val="28"/>
                <w:szCs w:val="28"/>
              </w:rPr>
            </w:pPr>
            <w:r w:rsidRPr="00DD4F26">
              <w:rPr>
                <w:color w:val="000000"/>
                <w:sz w:val="28"/>
                <w:szCs w:val="28"/>
              </w:rPr>
              <w:t>5,0</w:t>
            </w:r>
          </w:p>
        </w:tc>
        <w:tc>
          <w:tcPr>
            <w:tcW w:w="1559" w:type="dxa"/>
            <w:tcBorders>
              <w:top w:val="single" w:sz="4" w:space="0" w:color="auto"/>
              <w:left w:val="single" w:sz="4" w:space="0" w:color="auto"/>
              <w:bottom w:val="single" w:sz="4" w:space="0" w:color="auto"/>
              <w:right w:val="single" w:sz="4" w:space="0" w:color="auto"/>
            </w:tcBorders>
          </w:tcPr>
          <w:p w:rsidR="00797113" w:rsidRPr="00DD4F26" w:rsidRDefault="00797113" w:rsidP="004C35C5">
            <w:pPr>
              <w:jc w:val="center"/>
              <w:rPr>
                <w:color w:val="000000"/>
                <w:sz w:val="28"/>
                <w:szCs w:val="28"/>
              </w:rPr>
            </w:pPr>
            <w:r w:rsidRPr="00DD4F26">
              <w:rPr>
                <w:color w:val="000000"/>
                <w:sz w:val="28"/>
                <w:szCs w:val="28"/>
              </w:rPr>
              <w:t>5,4</w:t>
            </w:r>
          </w:p>
        </w:tc>
        <w:tc>
          <w:tcPr>
            <w:tcW w:w="1418" w:type="dxa"/>
            <w:tcBorders>
              <w:top w:val="single" w:sz="4" w:space="0" w:color="auto"/>
              <w:left w:val="single" w:sz="4" w:space="0" w:color="auto"/>
              <w:bottom w:val="single" w:sz="4" w:space="0" w:color="auto"/>
              <w:right w:val="single" w:sz="4" w:space="0" w:color="auto"/>
            </w:tcBorders>
          </w:tcPr>
          <w:p w:rsidR="00797113" w:rsidRPr="00DD4F26" w:rsidRDefault="00797113" w:rsidP="004C35C5">
            <w:pPr>
              <w:jc w:val="center"/>
              <w:rPr>
                <w:color w:val="000000"/>
                <w:sz w:val="28"/>
                <w:szCs w:val="28"/>
              </w:rPr>
            </w:pPr>
            <w:r w:rsidRPr="00DD4F26">
              <w:rPr>
                <w:color w:val="000000"/>
                <w:sz w:val="28"/>
                <w:szCs w:val="28"/>
              </w:rPr>
              <w:t>4,8</w:t>
            </w:r>
          </w:p>
        </w:tc>
        <w:tc>
          <w:tcPr>
            <w:tcW w:w="1417" w:type="dxa"/>
            <w:tcBorders>
              <w:top w:val="single" w:sz="4" w:space="0" w:color="auto"/>
              <w:left w:val="single" w:sz="4" w:space="0" w:color="auto"/>
              <w:bottom w:val="single" w:sz="4" w:space="0" w:color="auto"/>
              <w:right w:val="single" w:sz="4" w:space="0" w:color="auto"/>
            </w:tcBorders>
          </w:tcPr>
          <w:p w:rsidR="00797113" w:rsidRPr="00DD4F26" w:rsidRDefault="00797113" w:rsidP="004C35C5">
            <w:pPr>
              <w:jc w:val="center"/>
              <w:rPr>
                <w:color w:val="000000"/>
                <w:sz w:val="28"/>
                <w:szCs w:val="28"/>
              </w:rPr>
            </w:pPr>
            <w:r w:rsidRPr="00DD4F26">
              <w:rPr>
                <w:color w:val="000000"/>
                <w:sz w:val="28"/>
                <w:szCs w:val="28"/>
              </w:rPr>
              <w:t>4,0</w:t>
            </w:r>
          </w:p>
        </w:tc>
        <w:tc>
          <w:tcPr>
            <w:tcW w:w="920" w:type="dxa"/>
            <w:tcBorders>
              <w:top w:val="single" w:sz="4" w:space="0" w:color="auto"/>
              <w:left w:val="single" w:sz="4" w:space="0" w:color="auto"/>
              <w:bottom w:val="single" w:sz="4" w:space="0" w:color="auto"/>
              <w:right w:val="single" w:sz="4" w:space="0" w:color="auto"/>
            </w:tcBorders>
          </w:tcPr>
          <w:p w:rsidR="00797113" w:rsidRPr="00DD4F26" w:rsidRDefault="00797113" w:rsidP="004C35C5">
            <w:pPr>
              <w:jc w:val="center"/>
              <w:rPr>
                <w:color w:val="000000"/>
                <w:sz w:val="28"/>
                <w:szCs w:val="28"/>
              </w:rPr>
            </w:pPr>
            <w:r w:rsidRPr="00DD4F26">
              <w:rPr>
                <w:color w:val="000000"/>
                <w:sz w:val="28"/>
                <w:szCs w:val="28"/>
              </w:rPr>
              <w:t>5,6</w:t>
            </w:r>
          </w:p>
        </w:tc>
      </w:tr>
    </w:tbl>
    <w:p w:rsidR="00797113" w:rsidRPr="00DD4F26" w:rsidRDefault="00797113" w:rsidP="004C35C5">
      <w:pPr>
        <w:ind w:firstLine="709"/>
        <w:jc w:val="both"/>
        <w:rPr>
          <w:color w:val="000000"/>
          <w:sz w:val="28"/>
          <w:szCs w:val="28"/>
        </w:rPr>
      </w:pPr>
      <w:r w:rsidRPr="00DD4F26">
        <w:rPr>
          <w:color w:val="000000"/>
          <w:sz w:val="28"/>
          <w:szCs w:val="28"/>
        </w:rPr>
        <w:t>Определите размер годовых дивидендов на акцию, если коэффициент «дивидендный выход» поддерживается на постоянном уровне 0,25.</w:t>
      </w:r>
    </w:p>
    <w:p w:rsidR="00797113" w:rsidRPr="00DD4F26" w:rsidRDefault="00797113" w:rsidP="004C35C5">
      <w:pPr>
        <w:ind w:firstLine="709"/>
        <w:jc w:val="both"/>
        <w:rPr>
          <w:color w:val="000000"/>
          <w:sz w:val="28"/>
          <w:szCs w:val="28"/>
        </w:rPr>
      </w:pPr>
      <w:r w:rsidRPr="00DD4F26">
        <w:rPr>
          <w:color w:val="000000"/>
          <w:sz w:val="28"/>
          <w:szCs w:val="28"/>
        </w:rPr>
        <w:t>По условию задачи компания придерживается метода выплаты дивидендов  «постоянное процентное распределения прибыли», что означает неизменность величины DP.</w:t>
      </w:r>
    </w:p>
    <w:p w:rsidR="00797113" w:rsidRPr="00DD4F26" w:rsidRDefault="00797113" w:rsidP="007926AA">
      <w:pPr>
        <w:jc w:val="both"/>
        <w:rPr>
          <w:color w:val="000000"/>
          <w:sz w:val="28"/>
          <w:szCs w:val="28"/>
        </w:rPr>
      </w:pPr>
      <w:r w:rsidRPr="00DD4F26">
        <w:rPr>
          <w:color w:val="000000"/>
          <w:sz w:val="28"/>
          <w:szCs w:val="28"/>
        </w:rPr>
        <w:t>DP = 0,25</w:t>
      </w:r>
    </w:p>
    <w:p w:rsidR="00797113" w:rsidRPr="00DD4F26" w:rsidRDefault="00797113" w:rsidP="007926AA">
      <w:pPr>
        <w:jc w:val="both"/>
        <w:rPr>
          <w:color w:val="000000"/>
          <w:sz w:val="28"/>
          <w:szCs w:val="28"/>
        </w:rPr>
      </w:pPr>
      <w:r w:rsidRPr="00DD4F26">
        <w:rPr>
          <w:color w:val="000000"/>
          <w:sz w:val="28"/>
          <w:szCs w:val="28"/>
        </w:rPr>
        <w:t>Рассчитаем величину годового дивиденда на акцию:</w:t>
      </w:r>
    </w:p>
    <w:p w:rsidR="00797113" w:rsidRPr="00DD4F26" w:rsidRDefault="00797113" w:rsidP="007926AA">
      <w:pPr>
        <w:jc w:val="both"/>
        <w:rPr>
          <w:color w:val="000000"/>
          <w:sz w:val="28"/>
          <w:szCs w:val="28"/>
        </w:rPr>
      </w:pPr>
      <w:r w:rsidRPr="00DD4F26">
        <w:rPr>
          <w:color w:val="000000"/>
          <w:sz w:val="28"/>
          <w:szCs w:val="28"/>
        </w:rPr>
        <w:t>D1 = 5*0,25 = 1,25 руб.</w:t>
      </w:r>
    </w:p>
    <w:p w:rsidR="00797113" w:rsidRPr="00DD4F26" w:rsidRDefault="00797113" w:rsidP="007926AA">
      <w:pPr>
        <w:jc w:val="both"/>
        <w:rPr>
          <w:color w:val="000000"/>
          <w:sz w:val="28"/>
          <w:szCs w:val="28"/>
        </w:rPr>
      </w:pPr>
      <w:r w:rsidRPr="00DD4F26">
        <w:rPr>
          <w:color w:val="000000"/>
          <w:sz w:val="28"/>
          <w:szCs w:val="28"/>
        </w:rPr>
        <w:t>D2 = 5,4 *0,25 = 1,35 руб.</w:t>
      </w:r>
    </w:p>
    <w:p w:rsidR="00797113" w:rsidRPr="00DD4F26" w:rsidRDefault="00797113" w:rsidP="007926AA">
      <w:pPr>
        <w:jc w:val="both"/>
        <w:rPr>
          <w:color w:val="000000"/>
          <w:sz w:val="28"/>
          <w:szCs w:val="28"/>
        </w:rPr>
      </w:pPr>
      <w:r w:rsidRPr="00DD4F26">
        <w:rPr>
          <w:color w:val="000000"/>
          <w:sz w:val="28"/>
          <w:szCs w:val="28"/>
        </w:rPr>
        <w:t>D3 = 4,8*0,25 = 1,2 руб.</w:t>
      </w:r>
    </w:p>
    <w:p w:rsidR="00797113" w:rsidRPr="00DD4F26" w:rsidRDefault="00797113" w:rsidP="007926AA">
      <w:pPr>
        <w:jc w:val="both"/>
        <w:rPr>
          <w:color w:val="000000"/>
          <w:sz w:val="28"/>
          <w:szCs w:val="28"/>
        </w:rPr>
      </w:pPr>
      <w:r w:rsidRPr="00DD4F26">
        <w:rPr>
          <w:color w:val="000000"/>
          <w:sz w:val="28"/>
          <w:szCs w:val="28"/>
        </w:rPr>
        <w:t>D4 = 4*0,25 = 1 руб.</w:t>
      </w:r>
    </w:p>
    <w:p w:rsidR="00797113" w:rsidRPr="00DD4F26" w:rsidRDefault="00797113" w:rsidP="007926AA">
      <w:pPr>
        <w:jc w:val="both"/>
        <w:rPr>
          <w:color w:val="000000"/>
          <w:sz w:val="28"/>
          <w:szCs w:val="28"/>
        </w:rPr>
      </w:pPr>
      <w:r w:rsidRPr="00DD4F26">
        <w:rPr>
          <w:color w:val="000000"/>
          <w:sz w:val="28"/>
          <w:szCs w:val="28"/>
        </w:rPr>
        <w:t>D5 = 5,6*0,25 = 1,4 руб.</w:t>
      </w:r>
    </w:p>
    <w:p w:rsidR="00797113" w:rsidRPr="00DD4F26" w:rsidRDefault="00797113" w:rsidP="007926AA">
      <w:pPr>
        <w:jc w:val="both"/>
        <w:rPr>
          <w:color w:val="000000"/>
          <w:sz w:val="28"/>
          <w:szCs w:val="28"/>
        </w:rPr>
      </w:pPr>
    </w:p>
    <w:p w:rsidR="00797113" w:rsidRPr="00DD4F26" w:rsidRDefault="00797113" w:rsidP="007926AA">
      <w:pPr>
        <w:jc w:val="both"/>
        <w:rPr>
          <w:color w:val="000000"/>
          <w:sz w:val="28"/>
          <w:szCs w:val="28"/>
        </w:rPr>
      </w:pPr>
      <w:r w:rsidRPr="00DD4F26">
        <w:rPr>
          <w:color w:val="000000"/>
          <w:sz w:val="28"/>
          <w:szCs w:val="28"/>
        </w:rPr>
        <w:t>7. Прибыль на акцию компании А за последние 6 лет был следующей:</w:t>
      </w:r>
    </w:p>
    <w:tbl>
      <w:tblPr>
        <w:tblW w:w="7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3"/>
        <w:gridCol w:w="895"/>
        <w:gridCol w:w="1059"/>
        <w:gridCol w:w="864"/>
        <w:gridCol w:w="1028"/>
        <w:gridCol w:w="1012"/>
        <w:gridCol w:w="900"/>
      </w:tblGrid>
      <w:tr w:rsidR="00797113" w:rsidRPr="00DD4F26" w:rsidTr="0037495B">
        <w:trPr>
          <w:jc w:val="center"/>
        </w:trPr>
        <w:tc>
          <w:tcPr>
            <w:tcW w:w="2093" w:type="dxa"/>
            <w:tcBorders>
              <w:top w:val="single" w:sz="4" w:space="0" w:color="auto"/>
              <w:left w:val="single" w:sz="4" w:space="0" w:color="auto"/>
              <w:bottom w:val="single" w:sz="4" w:space="0" w:color="auto"/>
              <w:right w:val="single" w:sz="4" w:space="0" w:color="auto"/>
            </w:tcBorders>
          </w:tcPr>
          <w:p w:rsidR="00797113" w:rsidRPr="00DD4F26" w:rsidRDefault="00797113" w:rsidP="004C35C5">
            <w:pPr>
              <w:jc w:val="center"/>
              <w:rPr>
                <w:color w:val="000000"/>
                <w:sz w:val="28"/>
                <w:szCs w:val="28"/>
              </w:rPr>
            </w:pPr>
            <w:r w:rsidRPr="00DD4F26">
              <w:rPr>
                <w:color w:val="000000"/>
                <w:sz w:val="28"/>
                <w:szCs w:val="28"/>
              </w:rPr>
              <w:t>Год</w:t>
            </w:r>
          </w:p>
        </w:tc>
        <w:tc>
          <w:tcPr>
            <w:tcW w:w="895" w:type="dxa"/>
            <w:tcBorders>
              <w:top w:val="single" w:sz="4" w:space="0" w:color="auto"/>
              <w:left w:val="single" w:sz="4" w:space="0" w:color="auto"/>
              <w:bottom w:val="single" w:sz="4" w:space="0" w:color="auto"/>
              <w:right w:val="single" w:sz="4" w:space="0" w:color="auto"/>
            </w:tcBorders>
          </w:tcPr>
          <w:p w:rsidR="00797113" w:rsidRPr="00DD4F26" w:rsidRDefault="00797113" w:rsidP="004C35C5">
            <w:pPr>
              <w:jc w:val="center"/>
              <w:rPr>
                <w:color w:val="000000"/>
                <w:sz w:val="28"/>
                <w:szCs w:val="28"/>
              </w:rPr>
            </w:pPr>
            <w:r w:rsidRPr="00DD4F26">
              <w:rPr>
                <w:color w:val="000000"/>
                <w:sz w:val="28"/>
                <w:szCs w:val="28"/>
              </w:rPr>
              <w:t>1</w:t>
            </w:r>
          </w:p>
        </w:tc>
        <w:tc>
          <w:tcPr>
            <w:tcW w:w="1059" w:type="dxa"/>
            <w:tcBorders>
              <w:top w:val="single" w:sz="4" w:space="0" w:color="auto"/>
              <w:left w:val="single" w:sz="4" w:space="0" w:color="auto"/>
              <w:bottom w:val="single" w:sz="4" w:space="0" w:color="auto"/>
              <w:right w:val="single" w:sz="4" w:space="0" w:color="auto"/>
            </w:tcBorders>
          </w:tcPr>
          <w:p w:rsidR="00797113" w:rsidRPr="00DD4F26" w:rsidRDefault="00797113" w:rsidP="004C35C5">
            <w:pPr>
              <w:jc w:val="center"/>
              <w:rPr>
                <w:color w:val="000000"/>
                <w:sz w:val="28"/>
                <w:szCs w:val="28"/>
              </w:rPr>
            </w:pPr>
            <w:r w:rsidRPr="00DD4F26">
              <w:rPr>
                <w:color w:val="000000"/>
                <w:sz w:val="28"/>
                <w:szCs w:val="28"/>
              </w:rPr>
              <w:t>2</w:t>
            </w:r>
          </w:p>
        </w:tc>
        <w:tc>
          <w:tcPr>
            <w:tcW w:w="864" w:type="dxa"/>
            <w:tcBorders>
              <w:top w:val="single" w:sz="4" w:space="0" w:color="auto"/>
              <w:left w:val="single" w:sz="4" w:space="0" w:color="auto"/>
              <w:bottom w:val="single" w:sz="4" w:space="0" w:color="auto"/>
              <w:right w:val="single" w:sz="4" w:space="0" w:color="auto"/>
            </w:tcBorders>
          </w:tcPr>
          <w:p w:rsidR="00797113" w:rsidRPr="00DD4F26" w:rsidRDefault="00797113" w:rsidP="004C35C5">
            <w:pPr>
              <w:jc w:val="center"/>
              <w:rPr>
                <w:color w:val="000000"/>
                <w:sz w:val="28"/>
                <w:szCs w:val="28"/>
              </w:rPr>
            </w:pPr>
            <w:r w:rsidRPr="00DD4F26">
              <w:rPr>
                <w:color w:val="000000"/>
                <w:sz w:val="28"/>
                <w:szCs w:val="28"/>
              </w:rPr>
              <w:t>3</w:t>
            </w:r>
          </w:p>
        </w:tc>
        <w:tc>
          <w:tcPr>
            <w:tcW w:w="1028" w:type="dxa"/>
            <w:tcBorders>
              <w:top w:val="single" w:sz="4" w:space="0" w:color="auto"/>
              <w:left w:val="single" w:sz="4" w:space="0" w:color="auto"/>
              <w:bottom w:val="single" w:sz="4" w:space="0" w:color="auto"/>
              <w:right w:val="single" w:sz="4" w:space="0" w:color="auto"/>
            </w:tcBorders>
          </w:tcPr>
          <w:p w:rsidR="00797113" w:rsidRPr="00DD4F26" w:rsidRDefault="00797113" w:rsidP="004C35C5">
            <w:pPr>
              <w:jc w:val="center"/>
              <w:rPr>
                <w:color w:val="000000"/>
                <w:sz w:val="28"/>
                <w:szCs w:val="28"/>
              </w:rPr>
            </w:pPr>
            <w:r w:rsidRPr="00DD4F26">
              <w:rPr>
                <w:color w:val="000000"/>
                <w:sz w:val="28"/>
                <w:szCs w:val="28"/>
              </w:rPr>
              <w:t>4</w:t>
            </w:r>
          </w:p>
        </w:tc>
        <w:tc>
          <w:tcPr>
            <w:tcW w:w="1012" w:type="dxa"/>
            <w:tcBorders>
              <w:top w:val="single" w:sz="4" w:space="0" w:color="auto"/>
              <w:left w:val="single" w:sz="4" w:space="0" w:color="auto"/>
              <w:bottom w:val="single" w:sz="4" w:space="0" w:color="auto"/>
              <w:right w:val="single" w:sz="4" w:space="0" w:color="auto"/>
            </w:tcBorders>
          </w:tcPr>
          <w:p w:rsidR="00797113" w:rsidRPr="00DD4F26" w:rsidRDefault="00797113" w:rsidP="004C35C5">
            <w:pPr>
              <w:jc w:val="center"/>
              <w:rPr>
                <w:color w:val="000000"/>
                <w:sz w:val="28"/>
                <w:szCs w:val="28"/>
              </w:rPr>
            </w:pPr>
            <w:r w:rsidRPr="00DD4F26">
              <w:rPr>
                <w:color w:val="000000"/>
                <w:sz w:val="28"/>
                <w:szCs w:val="28"/>
              </w:rPr>
              <w:t>5</w:t>
            </w:r>
          </w:p>
        </w:tc>
        <w:tc>
          <w:tcPr>
            <w:tcW w:w="900" w:type="dxa"/>
            <w:tcBorders>
              <w:top w:val="single" w:sz="4" w:space="0" w:color="auto"/>
              <w:left w:val="single" w:sz="4" w:space="0" w:color="auto"/>
              <w:bottom w:val="single" w:sz="4" w:space="0" w:color="auto"/>
              <w:right w:val="single" w:sz="4" w:space="0" w:color="auto"/>
            </w:tcBorders>
          </w:tcPr>
          <w:p w:rsidR="00797113" w:rsidRPr="00DD4F26" w:rsidRDefault="00797113" w:rsidP="004C35C5">
            <w:pPr>
              <w:jc w:val="center"/>
              <w:rPr>
                <w:color w:val="000000"/>
                <w:sz w:val="28"/>
                <w:szCs w:val="28"/>
              </w:rPr>
            </w:pPr>
            <w:r w:rsidRPr="00DD4F26">
              <w:rPr>
                <w:color w:val="000000"/>
                <w:sz w:val="28"/>
                <w:szCs w:val="28"/>
              </w:rPr>
              <w:t>6</w:t>
            </w:r>
          </w:p>
        </w:tc>
      </w:tr>
      <w:tr w:rsidR="00797113" w:rsidRPr="00DD4F26" w:rsidTr="0037495B">
        <w:trPr>
          <w:jc w:val="center"/>
        </w:trPr>
        <w:tc>
          <w:tcPr>
            <w:tcW w:w="2093"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r w:rsidRPr="00DD4F26">
              <w:rPr>
                <w:color w:val="000000"/>
                <w:sz w:val="28"/>
                <w:szCs w:val="28"/>
              </w:rPr>
              <w:t>Чистая прибыль на акцию, руб.</w:t>
            </w:r>
          </w:p>
        </w:tc>
        <w:tc>
          <w:tcPr>
            <w:tcW w:w="895" w:type="dxa"/>
            <w:tcBorders>
              <w:top w:val="single" w:sz="4" w:space="0" w:color="auto"/>
              <w:left w:val="single" w:sz="4" w:space="0" w:color="auto"/>
              <w:bottom w:val="single" w:sz="4" w:space="0" w:color="auto"/>
              <w:right w:val="single" w:sz="4" w:space="0" w:color="auto"/>
            </w:tcBorders>
          </w:tcPr>
          <w:p w:rsidR="00797113" w:rsidRPr="00DD4F26" w:rsidRDefault="00797113" w:rsidP="004C35C5">
            <w:pPr>
              <w:jc w:val="center"/>
              <w:rPr>
                <w:color w:val="000000"/>
                <w:sz w:val="28"/>
                <w:szCs w:val="28"/>
              </w:rPr>
            </w:pPr>
            <w:r w:rsidRPr="00DD4F26">
              <w:rPr>
                <w:color w:val="000000"/>
                <w:sz w:val="28"/>
                <w:szCs w:val="28"/>
              </w:rPr>
              <w:t>1,7</w:t>
            </w:r>
          </w:p>
        </w:tc>
        <w:tc>
          <w:tcPr>
            <w:tcW w:w="1059" w:type="dxa"/>
            <w:tcBorders>
              <w:top w:val="single" w:sz="4" w:space="0" w:color="auto"/>
              <w:left w:val="single" w:sz="4" w:space="0" w:color="auto"/>
              <w:bottom w:val="single" w:sz="4" w:space="0" w:color="auto"/>
              <w:right w:val="single" w:sz="4" w:space="0" w:color="auto"/>
            </w:tcBorders>
          </w:tcPr>
          <w:p w:rsidR="00797113" w:rsidRPr="00DD4F26" w:rsidRDefault="00797113" w:rsidP="004C35C5">
            <w:pPr>
              <w:jc w:val="center"/>
              <w:rPr>
                <w:color w:val="000000"/>
                <w:sz w:val="28"/>
                <w:szCs w:val="28"/>
              </w:rPr>
            </w:pPr>
            <w:r w:rsidRPr="00DD4F26">
              <w:rPr>
                <w:color w:val="000000"/>
                <w:sz w:val="28"/>
                <w:szCs w:val="28"/>
              </w:rPr>
              <w:t>2,32</w:t>
            </w:r>
          </w:p>
        </w:tc>
        <w:tc>
          <w:tcPr>
            <w:tcW w:w="864" w:type="dxa"/>
            <w:tcBorders>
              <w:top w:val="single" w:sz="4" w:space="0" w:color="auto"/>
              <w:left w:val="single" w:sz="4" w:space="0" w:color="auto"/>
              <w:bottom w:val="single" w:sz="4" w:space="0" w:color="auto"/>
              <w:right w:val="single" w:sz="4" w:space="0" w:color="auto"/>
            </w:tcBorders>
          </w:tcPr>
          <w:p w:rsidR="00797113" w:rsidRPr="00DD4F26" w:rsidRDefault="00797113" w:rsidP="004C35C5">
            <w:pPr>
              <w:jc w:val="center"/>
              <w:rPr>
                <w:color w:val="000000"/>
                <w:sz w:val="28"/>
                <w:szCs w:val="28"/>
              </w:rPr>
            </w:pPr>
            <w:r w:rsidRPr="00DD4F26">
              <w:rPr>
                <w:color w:val="000000"/>
                <w:sz w:val="28"/>
                <w:szCs w:val="28"/>
              </w:rPr>
              <w:t>1,44</w:t>
            </w:r>
          </w:p>
        </w:tc>
        <w:tc>
          <w:tcPr>
            <w:tcW w:w="1028" w:type="dxa"/>
            <w:tcBorders>
              <w:top w:val="single" w:sz="4" w:space="0" w:color="auto"/>
              <w:left w:val="single" w:sz="4" w:space="0" w:color="auto"/>
              <w:bottom w:val="single" w:sz="4" w:space="0" w:color="auto"/>
              <w:right w:val="single" w:sz="4" w:space="0" w:color="auto"/>
            </w:tcBorders>
          </w:tcPr>
          <w:p w:rsidR="00797113" w:rsidRPr="00DD4F26" w:rsidRDefault="00797113" w:rsidP="004C35C5">
            <w:pPr>
              <w:jc w:val="center"/>
              <w:rPr>
                <w:color w:val="000000"/>
                <w:sz w:val="28"/>
                <w:szCs w:val="28"/>
              </w:rPr>
            </w:pPr>
            <w:r w:rsidRPr="00DD4F26">
              <w:rPr>
                <w:color w:val="000000"/>
                <w:sz w:val="28"/>
                <w:szCs w:val="28"/>
              </w:rPr>
              <w:t>1,88</w:t>
            </w:r>
          </w:p>
        </w:tc>
        <w:tc>
          <w:tcPr>
            <w:tcW w:w="1012" w:type="dxa"/>
            <w:tcBorders>
              <w:top w:val="single" w:sz="4" w:space="0" w:color="auto"/>
              <w:left w:val="single" w:sz="4" w:space="0" w:color="auto"/>
              <w:bottom w:val="single" w:sz="4" w:space="0" w:color="auto"/>
              <w:right w:val="single" w:sz="4" w:space="0" w:color="auto"/>
            </w:tcBorders>
          </w:tcPr>
          <w:p w:rsidR="00797113" w:rsidRPr="00DD4F26" w:rsidRDefault="00797113" w:rsidP="004C35C5">
            <w:pPr>
              <w:jc w:val="center"/>
              <w:rPr>
                <w:color w:val="000000"/>
                <w:sz w:val="28"/>
                <w:szCs w:val="28"/>
              </w:rPr>
            </w:pPr>
            <w:r w:rsidRPr="00DD4F26">
              <w:rPr>
                <w:color w:val="000000"/>
                <w:sz w:val="28"/>
                <w:szCs w:val="28"/>
              </w:rPr>
              <w:t>2,18</w:t>
            </w:r>
          </w:p>
        </w:tc>
        <w:tc>
          <w:tcPr>
            <w:tcW w:w="900" w:type="dxa"/>
            <w:tcBorders>
              <w:top w:val="single" w:sz="4" w:space="0" w:color="auto"/>
              <w:left w:val="single" w:sz="4" w:space="0" w:color="auto"/>
              <w:bottom w:val="single" w:sz="4" w:space="0" w:color="auto"/>
              <w:right w:val="single" w:sz="4" w:space="0" w:color="auto"/>
            </w:tcBorders>
          </w:tcPr>
          <w:p w:rsidR="00797113" w:rsidRPr="00DD4F26" w:rsidRDefault="00797113" w:rsidP="004C35C5">
            <w:pPr>
              <w:jc w:val="center"/>
              <w:rPr>
                <w:color w:val="000000"/>
                <w:sz w:val="28"/>
                <w:szCs w:val="28"/>
              </w:rPr>
            </w:pPr>
            <w:r w:rsidRPr="00DD4F26">
              <w:rPr>
                <w:color w:val="000000"/>
                <w:sz w:val="28"/>
                <w:szCs w:val="28"/>
              </w:rPr>
              <w:t>1,82</w:t>
            </w:r>
          </w:p>
        </w:tc>
      </w:tr>
    </w:tbl>
    <w:p w:rsidR="00797113" w:rsidRPr="00DD4F26" w:rsidRDefault="00797113" w:rsidP="00FF7ECD">
      <w:pPr>
        <w:jc w:val="both"/>
        <w:rPr>
          <w:color w:val="000000"/>
          <w:sz w:val="28"/>
          <w:szCs w:val="28"/>
        </w:rPr>
      </w:pPr>
      <w:r w:rsidRPr="00DD4F26">
        <w:rPr>
          <w:color w:val="000000"/>
          <w:sz w:val="28"/>
          <w:szCs w:val="28"/>
        </w:rPr>
        <w:t>Определите размер годовых дивидендов, если будет производиться выплата регулярных дивидендов в размере 0,80 руб. и выплата дополнительных дивидендов, если коэффициент «дивидендный выход» окажется ниже 0,4 с целью вернуть его до данного уровня.</w:t>
      </w:r>
    </w:p>
    <w:p w:rsidR="00797113" w:rsidRPr="00DD4F26" w:rsidRDefault="00797113" w:rsidP="0037495B">
      <w:pPr>
        <w:ind w:firstLine="709"/>
        <w:jc w:val="both"/>
        <w:rPr>
          <w:color w:val="000000"/>
          <w:sz w:val="28"/>
          <w:szCs w:val="28"/>
        </w:rPr>
      </w:pPr>
      <w:r w:rsidRPr="00DD4F26">
        <w:rPr>
          <w:color w:val="000000"/>
          <w:sz w:val="28"/>
          <w:szCs w:val="28"/>
        </w:rPr>
        <w:t>Компании поддерживает DP на уровне не менее 0,4.</w:t>
      </w:r>
    </w:p>
    <w:p w:rsidR="00797113" w:rsidRPr="00DD4F26" w:rsidRDefault="00797113" w:rsidP="00FF7ECD">
      <w:pPr>
        <w:jc w:val="both"/>
        <w:rPr>
          <w:color w:val="000000"/>
          <w:sz w:val="28"/>
          <w:szCs w:val="28"/>
        </w:rPr>
      </w:pPr>
      <w:r w:rsidRPr="00DD4F26">
        <w:rPr>
          <w:color w:val="000000"/>
          <w:sz w:val="28"/>
          <w:szCs w:val="28"/>
        </w:rPr>
        <w:t>Определим, при каком значении EPS выплата дивиденда в размере 0,8 руб. позволит обеспечить DP = 0,4:</w:t>
      </w:r>
    </w:p>
    <w:p w:rsidR="00797113" w:rsidRPr="00DD4F26" w:rsidRDefault="00797113" w:rsidP="007926AA">
      <w:pPr>
        <w:jc w:val="both"/>
        <w:rPr>
          <w:color w:val="000000"/>
          <w:sz w:val="28"/>
          <w:szCs w:val="28"/>
        </w:rPr>
      </w:pPr>
    </w:p>
    <w:p w:rsidR="00797113" w:rsidRPr="00DD4F26" w:rsidRDefault="00797113" w:rsidP="007926AA">
      <w:pPr>
        <w:jc w:val="both"/>
        <w:rPr>
          <w:color w:val="000000"/>
          <w:sz w:val="28"/>
          <w:szCs w:val="28"/>
        </w:rPr>
      </w:pPr>
      <w:r w:rsidRPr="00DD4F26">
        <w:rPr>
          <w:color w:val="000000"/>
          <w:sz w:val="28"/>
          <w:szCs w:val="28"/>
        </w:rPr>
        <w:t xml:space="preserve">EPS = </w:t>
      </w:r>
      <w:r w:rsidR="000102B9" w:rsidRPr="00DD4F26">
        <w:rPr>
          <w:color w:val="000000"/>
          <w:sz w:val="28"/>
          <w:szCs w:val="28"/>
        </w:rPr>
        <w:fldChar w:fldCharType="begin"/>
      </w:r>
      <w:r w:rsidRPr="00DD4F26">
        <w:rPr>
          <w:color w:val="000000"/>
          <w:sz w:val="28"/>
          <w:szCs w:val="28"/>
        </w:rPr>
        <w:instrText xml:space="preserve"> QUOTE </w:instrText>
      </w:r>
      <w:r w:rsidR="00FF4D12" w:rsidRPr="00DD4F26">
        <w:rPr>
          <w:noProof/>
          <w:sz w:val="28"/>
          <w:szCs w:val="28"/>
        </w:rPr>
        <w:drawing>
          <wp:inline distT="0" distB="0" distL="0" distR="0">
            <wp:extent cx="930275" cy="381635"/>
            <wp:effectExtent l="0" t="0" r="0" b="0"/>
            <wp:docPr id="474" name="Рисунок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pic:cNvPicPr>
                      <a:picLocks noChangeAspect="1" noChangeArrowheads="1"/>
                    </pic:cNvPicPr>
                  </pic:nvPicPr>
                  <pic:blipFill>
                    <a:blip r:embed="rId189" cstate="print">
                      <a:clrChange>
                        <a:clrFrom>
                          <a:srgbClr val="FFFFFF"/>
                        </a:clrFrom>
                        <a:clrTo>
                          <a:srgbClr val="FFFFFF">
                            <a:alpha val="0"/>
                          </a:srgbClr>
                        </a:clrTo>
                      </a:clrChange>
                    </a:blip>
                    <a:srcRect/>
                    <a:stretch>
                      <a:fillRect/>
                    </a:stretch>
                  </pic:blipFill>
                  <pic:spPr bwMode="auto">
                    <a:xfrm>
                      <a:off x="0" y="0"/>
                      <a:ext cx="930275" cy="381635"/>
                    </a:xfrm>
                    <a:prstGeom prst="rect">
                      <a:avLst/>
                    </a:prstGeom>
                    <a:noFill/>
                    <a:ln w="9525">
                      <a:noFill/>
                      <a:miter lim="800000"/>
                      <a:headEnd/>
                      <a:tailEnd/>
                    </a:ln>
                  </pic:spPr>
                </pic:pic>
              </a:graphicData>
            </a:graphic>
          </wp:inline>
        </w:drawing>
      </w:r>
      <w:r w:rsidRPr="00DD4F26">
        <w:rPr>
          <w:color w:val="000000"/>
          <w:sz w:val="28"/>
          <w:szCs w:val="28"/>
        </w:rPr>
        <w:instrText xml:space="preserve"> </w:instrText>
      </w:r>
      <w:r w:rsidR="000102B9" w:rsidRPr="00DD4F26">
        <w:rPr>
          <w:color w:val="000000"/>
          <w:sz w:val="28"/>
          <w:szCs w:val="28"/>
        </w:rPr>
        <w:fldChar w:fldCharType="separate"/>
      </w:r>
      <w:r w:rsidR="00AA4E70" w:rsidRPr="00DD4F26">
        <w:rPr>
          <w:position w:val="-24"/>
          <w:sz w:val="28"/>
          <w:szCs w:val="28"/>
        </w:rPr>
        <w:object w:dxaOrig="780" w:dyaOrig="620">
          <v:shape id="_x0000_i1076" type="#_x0000_t75" style="width:37.65pt;height:31pt" o:ole="">
            <v:imagedata r:id="rId190" o:title=""/>
          </v:shape>
          <o:OLEObject Type="Embed" ProgID="Equation.DSMT4" ShapeID="_x0000_i1076" DrawAspect="Content" ObjectID="_1523908417" r:id="rId191"/>
        </w:object>
      </w:r>
      <w:r w:rsidR="000102B9" w:rsidRPr="00DD4F26">
        <w:rPr>
          <w:color w:val="000000"/>
          <w:sz w:val="28"/>
          <w:szCs w:val="28"/>
        </w:rPr>
        <w:fldChar w:fldCharType="end"/>
      </w:r>
    </w:p>
    <w:p w:rsidR="00797113" w:rsidRPr="00DD4F26" w:rsidRDefault="00797113" w:rsidP="007926AA">
      <w:pPr>
        <w:jc w:val="both"/>
        <w:rPr>
          <w:color w:val="000000"/>
          <w:sz w:val="28"/>
          <w:szCs w:val="28"/>
        </w:rPr>
      </w:pPr>
    </w:p>
    <w:p w:rsidR="00797113" w:rsidRPr="00DD4F26" w:rsidRDefault="00797113" w:rsidP="0037495B">
      <w:pPr>
        <w:ind w:firstLine="709"/>
        <w:jc w:val="both"/>
        <w:rPr>
          <w:color w:val="000000"/>
          <w:sz w:val="28"/>
          <w:szCs w:val="28"/>
        </w:rPr>
      </w:pPr>
      <w:r w:rsidRPr="00DD4F26">
        <w:rPr>
          <w:color w:val="000000"/>
          <w:sz w:val="28"/>
          <w:szCs w:val="28"/>
        </w:rPr>
        <w:t>Таким образом, при значении EPS менее 2 руб., выплата дивиденда в размере 0,8 руб. позволит обеспечить DP более 0,4, и</w:t>
      </w:r>
      <w:r w:rsidR="00757A57" w:rsidRPr="00DD4F26">
        <w:rPr>
          <w:color w:val="000000"/>
          <w:sz w:val="28"/>
          <w:szCs w:val="28"/>
        </w:rPr>
        <w:t>,</w:t>
      </w:r>
      <w:r w:rsidRPr="00DD4F26">
        <w:rPr>
          <w:color w:val="000000"/>
          <w:sz w:val="28"/>
          <w:szCs w:val="28"/>
        </w:rPr>
        <w:t xml:space="preserve"> наоборот, при значении EPS более 2 руб. приведет к получению DP менее 0,4.</w:t>
      </w:r>
    </w:p>
    <w:p w:rsidR="00797113" w:rsidRPr="00DD4F26" w:rsidRDefault="00797113" w:rsidP="0037495B">
      <w:pPr>
        <w:ind w:firstLine="709"/>
        <w:jc w:val="both"/>
        <w:rPr>
          <w:color w:val="000000"/>
          <w:sz w:val="28"/>
          <w:szCs w:val="28"/>
        </w:rPr>
      </w:pPr>
      <w:r w:rsidRPr="00DD4F26">
        <w:rPr>
          <w:color w:val="000000"/>
          <w:sz w:val="28"/>
          <w:szCs w:val="28"/>
        </w:rPr>
        <w:t>Поскольку в 1,3,4,6 годах EPS менее 2, то размер годовых дивидендов на акцию составит 0,8 руб. Во 2 и 5 годах необходимо выплатить дивиденды большего размера:</w:t>
      </w:r>
    </w:p>
    <w:p w:rsidR="00797113" w:rsidRPr="00DD4F26" w:rsidRDefault="00797113" w:rsidP="007926AA">
      <w:pPr>
        <w:jc w:val="both"/>
        <w:rPr>
          <w:color w:val="000000"/>
          <w:sz w:val="28"/>
          <w:szCs w:val="28"/>
        </w:rPr>
      </w:pPr>
      <w:r w:rsidRPr="00DD4F26">
        <w:rPr>
          <w:color w:val="000000"/>
          <w:sz w:val="28"/>
          <w:szCs w:val="28"/>
        </w:rPr>
        <w:t>D2 = 2,32*0,4 = 0,928 руб.</w:t>
      </w:r>
    </w:p>
    <w:p w:rsidR="00797113" w:rsidRPr="00DD4F26" w:rsidRDefault="00797113" w:rsidP="007926AA">
      <w:pPr>
        <w:jc w:val="both"/>
        <w:rPr>
          <w:color w:val="000000"/>
          <w:sz w:val="28"/>
          <w:szCs w:val="28"/>
        </w:rPr>
      </w:pPr>
      <w:r w:rsidRPr="00DD4F26">
        <w:rPr>
          <w:color w:val="000000"/>
          <w:sz w:val="28"/>
          <w:szCs w:val="28"/>
        </w:rPr>
        <w:t>D5 = 2,18*0,4 = 0,872 руб.</w:t>
      </w:r>
    </w:p>
    <w:p w:rsidR="0073488C" w:rsidRPr="00DD4F26" w:rsidRDefault="0073488C" w:rsidP="007926AA">
      <w:pPr>
        <w:jc w:val="both"/>
        <w:rPr>
          <w:color w:val="000000"/>
          <w:sz w:val="28"/>
          <w:szCs w:val="28"/>
        </w:rPr>
      </w:pPr>
    </w:p>
    <w:p w:rsidR="0073488C" w:rsidRPr="00DD4F26" w:rsidRDefault="0073488C" w:rsidP="007926AA">
      <w:pPr>
        <w:jc w:val="both"/>
        <w:rPr>
          <w:color w:val="000000"/>
          <w:sz w:val="28"/>
          <w:szCs w:val="28"/>
        </w:rPr>
      </w:pPr>
    </w:p>
    <w:p w:rsidR="00797113" w:rsidRPr="00DD4F26" w:rsidRDefault="00797113" w:rsidP="007926AA">
      <w:pPr>
        <w:jc w:val="both"/>
        <w:rPr>
          <w:color w:val="000000"/>
          <w:sz w:val="28"/>
          <w:szCs w:val="28"/>
        </w:rPr>
      </w:pPr>
      <w:r w:rsidRPr="00DD4F26">
        <w:rPr>
          <w:color w:val="000000"/>
          <w:sz w:val="28"/>
          <w:szCs w:val="28"/>
        </w:rPr>
        <w:t>8. Акционерный капитал компании – 800 тыс. обыкновенных акций, цена каждой составляет 25 руб. Чистая прибыль компании составила за отчетный период – 4720 тыс.руб.  К выплате в виде дивидендов объявлено 190  тыс.руб. Определите чистую прибыль на акцию, дивиденд на акцию, ценность акции, дивидендную доходность акции, дивидендное покрытие.</w:t>
      </w:r>
    </w:p>
    <w:p w:rsidR="00797113" w:rsidRPr="00DD4F26" w:rsidRDefault="00797113" w:rsidP="0037495B">
      <w:pPr>
        <w:ind w:firstLine="709"/>
        <w:jc w:val="both"/>
        <w:rPr>
          <w:color w:val="000000"/>
          <w:sz w:val="28"/>
          <w:szCs w:val="28"/>
        </w:rPr>
      </w:pPr>
      <w:r w:rsidRPr="00DD4F26">
        <w:rPr>
          <w:color w:val="000000"/>
          <w:sz w:val="28"/>
          <w:szCs w:val="28"/>
        </w:rPr>
        <w:t>Определим величину чистой прибыли на акцию: EPS = 4720000/800000=5,9 руб.</w:t>
      </w:r>
    </w:p>
    <w:p w:rsidR="00797113" w:rsidRPr="00DD4F26" w:rsidRDefault="00797113" w:rsidP="007926AA">
      <w:pPr>
        <w:jc w:val="both"/>
        <w:rPr>
          <w:color w:val="000000"/>
          <w:sz w:val="28"/>
          <w:szCs w:val="28"/>
        </w:rPr>
      </w:pPr>
      <w:r w:rsidRPr="00DD4F26">
        <w:rPr>
          <w:color w:val="000000"/>
          <w:sz w:val="28"/>
          <w:szCs w:val="28"/>
        </w:rPr>
        <w:t>Дивиденд на акцию:  DPS = 190000/800000= 0,24 руб.</w:t>
      </w:r>
    </w:p>
    <w:p w:rsidR="00797113" w:rsidRPr="00DD4F26" w:rsidRDefault="00797113" w:rsidP="007926AA">
      <w:pPr>
        <w:jc w:val="both"/>
        <w:rPr>
          <w:color w:val="000000"/>
          <w:sz w:val="28"/>
          <w:szCs w:val="28"/>
        </w:rPr>
      </w:pPr>
      <w:r w:rsidRPr="00DD4F26">
        <w:rPr>
          <w:color w:val="000000"/>
          <w:sz w:val="28"/>
          <w:szCs w:val="28"/>
        </w:rPr>
        <w:t>Ценность акции: Р/Е = 25/5,9= 4,24</w:t>
      </w:r>
    </w:p>
    <w:p w:rsidR="00797113" w:rsidRPr="00DD4F26" w:rsidRDefault="00797113" w:rsidP="007926AA">
      <w:pPr>
        <w:jc w:val="both"/>
        <w:rPr>
          <w:color w:val="000000"/>
          <w:sz w:val="28"/>
          <w:szCs w:val="28"/>
        </w:rPr>
      </w:pPr>
      <w:r w:rsidRPr="00DD4F26">
        <w:rPr>
          <w:color w:val="000000"/>
          <w:sz w:val="28"/>
          <w:szCs w:val="28"/>
        </w:rPr>
        <w:t>Дивидендная доходность: DY= 0,24/25=0,0096</w:t>
      </w:r>
    </w:p>
    <w:p w:rsidR="00797113" w:rsidRPr="00DD4F26" w:rsidRDefault="00797113" w:rsidP="007926AA">
      <w:pPr>
        <w:jc w:val="both"/>
        <w:rPr>
          <w:color w:val="000000"/>
          <w:sz w:val="28"/>
          <w:szCs w:val="28"/>
        </w:rPr>
      </w:pPr>
      <w:r w:rsidRPr="00DD4F26">
        <w:rPr>
          <w:color w:val="000000"/>
          <w:sz w:val="28"/>
          <w:szCs w:val="28"/>
        </w:rPr>
        <w:t>Дивидендное покрытие: DC = 5,9/0,24= 24,58</w:t>
      </w:r>
    </w:p>
    <w:p w:rsidR="00797113" w:rsidRPr="00DD4F26" w:rsidRDefault="00797113" w:rsidP="007926AA">
      <w:pPr>
        <w:jc w:val="both"/>
        <w:rPr>
          <w:sz w:val="28"/>
          <w:szCs w:val="28"/>
        </w:rPr>
      </w:pPr>
    </w:p>
    <w:p w:rsidR="00797113" w:rsidRPr="00DD4F26" w:rsidRDefault="0073488C" w:rsidP="007926AA">
      <w:pPr>
        <w:jc w:val="both"/>
        <w:rPr>
          <w:sz w:val="28"/>
          <w:szCs w:val="28"/>
        </w:rPr>
      </w:pPr>
      <w:r w:rsidRPr="00DD4F26">
        <w:rPr>
          <w:sz w:val="28"/>
          <w:szCs w:val="28"/>
        </w:rPr>
        <w:t>9</w:t>
      </w:r>
      <w:r w:rsidR="00797113" w:rsidRPr="00DD4F26">
        <w:rPr>
          <w:sz w:val="28"/>
          <w:szCs w:val="28"/>
        </w:rPr>
        <w:t>. Компания имеет акционерный капитал, состоящий из 200 000 обыкновенных акций номиналом 2 рубля. Большую часть своей прибыли компания традиционно направляла на финансирование роста, что обеспечивало 12% в год. Из-за смерти основателя компании, ее перспективы ухудшились. Считается, что в будущем можно ожидать лишь 5% темпа прироста. Акционеры требуют от инвестиционных проектов компании минимальную доходность 14%. В следующем году на реализацию инвестиционных проектов компания может потратить 800 000 рублей. Определите дивиденд на акцию, если инвестиционные проекты будут финансироваться только за счет нераспределенной прибыли, а чистая прибыль в следующем году составит 2 000 000 рублей. Каково значение дивидендного выхода в этом случае?</w:t>
      </w:r>
    </w:p>
    <w:p w:rsidR="00797113" w:rsidRPr="00DD4F26" w:rsidRDefault="00797113" w:rsidP="0037495B">
      <w:pPr>
        <w:ind w:firstLine="709"/>
        <w:jc w:val="both"/>
        <w:rPr>
          <w:sz w:val="28"/>
          <w:szCs w:val="28"/>
        </w:rPr>
      </w:pPr>
      <w:r w:rsidRPr="00DD4F26">
        <w:rPr>
          <w:sz w:val="28"/>
          <w:szCs w:val="28"/>
        </w:rPr>
        <w:t>Определите, как изменится внутренняя стоимость акций компании, если ранее использовался коэффициент «дивидендный выход»  на уровне 0,2.</w:t>
      </w:r>
    </w:p>
    <w:p w:rsidR="00797113" w:rsidRPr="00DD4F26" w:rsidRDefault="00797113" w:rsidP="007926AA">
      <w:pPr>
        <w:jc w:val="both"/>
        <w:rPr>
          <w:color w:val="000000"/>
          <w:sz w:val="28"/>
          <w:szCs w:val="28"/>
        </w:rPr>
      </w:pPr>
    </w:p>
    <w:p w:rsidR="00797113" w:rsidRPr="00DD4F26" w:rsidRDefault="00797113" w:rsidP="007926AA">
      <w:pPr>
        <w:jc w:val="both"/>
        <w:rPr>
          <w:color w:val="000000"/>
          <w:sz w:val="28"/>
          <w:szCs w:val="28"/>
        </w:rPr>
      </w:pPr>
      <w:r w:rsidRPr="00DD4F26">
        <w:rPr>
          <w:color w:val="000000"/>
          <w:sz w:val="28"/>
          <w:szCs w:val="28"/>
        </w:rPr>
        <w:t>Рассчитаем дивиденд на акцию: DPS= (2000000-800000)/200000=6 руб.</w:t>
      </w:r>
    </w:p>
    <w:p w:rsidR="00797113" w:rsidRPr="00DD4F26" w:rsidRDefault="00797113" w:rsidP="0037495B">
      <w:pPr>
        <w:ind w:firstLine="709"/>
        <w:jc w:val="both"/>
        <w:rPr>
          <w:color w:val="000000"/>
          <w:sz w:val="28"/>
          <w:szCs w:val="28"/>
        </w:rPr>
      </w:pPr>
      <w:r w:rsidRPr="00DD4F26">
        <w:rPr>
          <w:color w:val="000000"/>
          <w:sz w:val="28"/>
          <w:szCs w:val="28"/>
        </w:rPr>
        <w:t>Для расчета дивидендного выхода необходимо определить чистую прибыль на акцию: EPS = 2000000/200000=10 руб.</w:t>
      </w:r>
    </w:p>
    <w:p w:rsidR="00797113" w:rsidRPr="00DD4F26" w:rsidRDefault="00797113" w:rsidP="0037495B">
      <w:pPr>
        <w:ind w:firstLine="709"/>
        <w:jc w:val="both"/>
        <w:rPr>
          <w:color w:val="000000"/>
          <w:sz w:val="28"/>
          <w:szCs w:val="28"/>
        </w:rPr>
      </w:pPr>
      <w:r w:rsidRPr="00DD4F26">
        <w:rPr>
          <w:color w:val="000000"/>
          <w:sz w:val="28"/>
          <w:szCs w:val="28"/>
        </w:rPr>
        <w:t>Дивидендный выход: DP= 6/10=0,6</w:t>
      </w:r>
    </w:p>
    <w:p w:rsidR="00797113" w:rsidRPr="00DD4F26" w:rsidRDefault="00797113" w:rsidP="007926AA">
      <w:pPr>
        <w:jc w:val="both"/>
        <w:rPr>
          <w:color w:val="000000"/>
          <w:sz w:val="28"/>
          <w:szCs w:val="28"/>
        </w:rPr>
      </w:pPr>
      <w:r w:rsidRPr="00DD4F26">
        <w:rPr>
          <w:color w:val="000000"/>
          <w:sz w:val="28"/>
          <w:szCs w:val="28"/>
        </w:rPr>
        <w:t>Определим внутреннюю стоимость акций компании до  и после изменения условий деятельности компании:</w:t>
      </w:r>
    </w:p>
    <w:p w:rsidR="00797113" w:rsidRPr="00DD4F26" w:rsidRDefault="00797113" w:rsidP="007926AA">
      <w:pPr>
        <w:jc w:val="both"/>
        <w:rPr>
          <w:color w:val="000000"/>
          <w:sz w:val="28"/>
          <w:szCs w:val="28"/>
        </w:rPr>
      </w:pPr>
    </w:p>
    <w:p w:rsidR="00797113" w:rsidRPr="00DD4F26" w:rsidRDefault="00797113" w:rsidP="007926AA">
      <w:pPr>
        <w:jc w:val="both"/>
        <w:rPr>
          <w:color w:val="000000"/>
          <w:sz w:val="28"/>
          <w:szCs w:val="28"/>
        </w:rPr>
      </w:pPr>
      <w:r w:rsidRPr="00DD4F26">
        <w:rPr>
          <w:color w:val="000000"/>
          <w:sz w:val="28"/>
          <w:szCs w:val="28"/>
        </w:rPr>
        <w:t>А) до изменения условий</w:t>
      </w:r>
    </w:p>
    <w:p w:rsidR="00797113" w:rsidRPr="00DD4F26" w:rsidRDefault="00797113" w:rsidP="007926AA">
      <w:pPr>
        <w:jc w:val="both"/>
        <w:rPr>
          <w:color w:val="000000"/>
          <w:sz w:val="28"/>
          <w:szCs w:val="28"/>
        </w:rPr>
      </w:pPr>
      <w:r w:rsidRPr="00DD4F26">
        <w:rPr>
          <w:color w:val="000000"/>
          <w:sz w:val="28"/>
          <w:szCs w:val="28"/>
        </w:rPr>
        <w:t>DP = 0,2,  следовательно, DPS = 10*0,2 = 2 руб.</w:t>
      </w:r>
    </w:p>
    <w:p w:rsidR="00797113" w:rsidRPr="00DD4F26" w:rsidRDefault="00797113" w:rsidP="007926AA">
      <w:pPr>
        <w:jc w:val="both"/>
        <w:rPr>
          <w:color w:val="000000"/>
          <w:sz w:val="28"/>
          <w:szCs w:val="28"/>
        </w:rPr>
      </w:pPr>
      <w:r w:rsidRPr="00DD4F26">
        <w:rPr>
          <w:color w:val="000000"/>
          <w:sz w:val="28"/>
          <w:szCs w:val="28"/>
        </w:rPr>
        <w:t>Р= 2/(0,14-0,12)= 100 руб.</w:t>
      </w:r>
    </w:p>
    <w:p w:rsidR="00797113" w:rsidRPr="00DD4F26" w:rsidRDefault="00797113" w:rsidP="007926AA">
      <w:pPr>
        <w:jc w:val="both"/>
        <w:rPr>
          <w:color w:val="000000"/>
          <w:sz w:val="28"/>
          <w:szCs w:val="28"/>
        </w:rPr>
      </w:pPr>
    </w:p>
    <w:p w:rsidR="00797113" w:rsidRPr="00DD4F26" w:rsidRDefault="00797113" w:rsidP="007926AA">
      <w:pPr>
        <w:jc w:val="both"/>
        <w:rPr>
          <w:color w:val="000000"/>
          <w:sz w:val="28"/>
          <w:szCs w:val="28"/>
        </w:rPr>
      </w:pPr>
      <w:r w:rsidRPr="00DD4F26">
        <w:rPr>
          <w:color w:val="000000"/>
          <w:sz w:val="28"/>
          <w:szCs w:val="28"/>
        </w:rPr>
        <w:t>Б) после изменения условий</w:t>
      </w:r>
    </w:p>
    <w:p w:rsidR="00797113" w:rsidRPr="00DD4F26" w:rsidRDefault="00797113" w:rsidP="007926AA">
      <w:pPr>
        <w:jc w:val="both"/>
        <w:rPr>
          <w:color w:val="000000"/>
          <w:sz w:val="28"/>
          <w:szCs w:val="28"/>
        </w:rPr>
      </w:pPr>
      <w:r w:rsidRPr="00DD4F26">
        <w:rPr>
          <w:color w:val="000000"/>
          <w:sz w:val="28"/>
          <w:szCs w:val="28"/>
        </w:rPr>
        <w:t>Р = 6/(0,14-0,05) = 120 руб.</w:t>
      </w:r>
    </w:p>
    <w:p w:rsidR="00FF7ECD" w:rsidRDefault="00FF7ECD" w:rsidP="0037495B">
      <w:pPr>
        <w:pStyle w:val="2"/>
        <w:spacing w:before="0" w:after="0"/>
        <w:jc w:val="center"/>
        <w:rPr>
          <w:rFonts w:ascii="Times New Roman" w:hAnsi="Times New Roman" w:cs="Times New Roman"/>
          <w:i w:val="0"/>
          <w:iCs w:val="0"/>
        </w:rPr>
      </w:pPr>
      <w:bookmarkStart w:id="40" w:name="_Toc328741044"/>
    </w:p>
    <w:p w:rsidR="00FF7ECD" w:rsidRPr="00FF7ECD" w:rsidRDefault="00FF7ECD" w:rsidP="00FF7ECD"/>
    <w:p w:rsidR="00797113" w:rsidRDefault="00797113" w:rsidP="0037495B">
      <w:pPr>
        <w:pStyle w:val="2"/>
        <w:spacing w:before="0" w:after="0"/>
        <w:jc w:val="center"/>
        <w:rPr>
          <w:rFonts w:ascii="Times New Roman" w:hAnsi="Times New Roman" w:cs="Times New Roman"/>
          <w:i w:val="0"/>
          <w:iCs w:val="0"/>
        </w:rPr>
      </w:pPr>
      <w:r w:rsidRPr="00DD4F26">
        <w:rPr>
          <w:rFonts w:ascii="Times New Roman" w:hAnsi="Times New Roman" w:cs="Times New Roman"/>
          <w:i w:val="0"/>
          <w:iCs w:val="0"/>
        </w:rPr>
        <w:lastRenderedPageBreak/>
        <w:t>Задачи для самостоятельного решения</w:t>
      </w:r>
      <w:bookmarkEnd w:id="40"/>
    </w:p>
    <w:p w:rsidR="0037495B" w:rsidRPr="0037495B" w:rsidRDefault="0037495B" w:rsidP="0037495B"/>
    <w:p w:rsidR="00797113" w:rsidRPr="00DD4F26" w:rsidRDefault="00797113" w:rsidP="007926AA">
      <w:pPr>
        <w:jc w:val="both"/>
        <w:rPr>
          <w:color w:val="000000"/>
          <w:sz w:val="28"/>
          <w:szCs w:val="28"/>
        </w:rPr>
      </w:pPr>
      <w:r w:rsidRPr="00DD4F26">
        <w:rPr>
          <w:color w:val="000000"/>
          <w:sz w:val="28"/>
          <w:szCs w:val="28"/>
        </w:rPr>
        <w:t>1. Компания А имеет следующие показатели: чистая прибыль – 40 млн.руб., количество акций в обращении – 2000, сумма дивидендов – 20 млн.руб. Определите величину дивиденда на акцию, чистую прибыль на акцию, дивидендный выход.</w:t>
      </w:r>
    </w:p>
    <w:p w:rsidR="00797113" w:rsidRPr="00DD4F26" w:rsidRDefault="00797113" w:rsidP="007926AA">
      <w:pPr>
        <w:jc w:val="both"/>
        <w:rPr>
          <w:color w:val="000000"/>
          <w:sz w:val="28"/>
          <w:szCs w:val="28"/>
        </w:rPr>
      </w:pPr>
    </w:p>
    <w:p w:rsidR="00797113" w:rsidRPr="00DD4F26" w:rsidRDefault="00797113" w:rsidP="007926AA">
      <w:pPr>
        <w:jc w:val="both"/>
        <w:rPr>
          <w:color w:val="000000"/>
          <w:sz w:val="28"/>
          <w:szCs w:val="28"/>
        </w:rPr>
      </w:pPr>
      <w:r w:rsidRPr="00DD4F26">
        <w:rPr>
          <w:color w:val="000000"/>
          <w:sz w:val="28"/>
          <w:szCs w:val="28"/>
        </w:rPr>
        <w:t>2. Определите дивидендную доходность акций компании «Альфа», если имеются следующие данные: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0"/>
        <w:gridCol w:w="2310"/>
        <w:gridCol w:w="2331"/>
        <w:gridCol w:w="2345"/>
      </w:tblGrid>
      <w:tr w:rsidR="00797113" w:rsidRPr="00DD4F26" w:rsidTr="0037495B">
        <w:trPr>
          <w:jc w:val="center"/>
        </w:trPr>
        <w:tc>
          <w:tcPr>
            <w:tcW w:w="2300" w:type="dxa"/>
            <w:tcBorders>
              <w:top w:val="single" w:sz="4" w:space="0" w:color="auto"/>
              <w:left w:val="single" w:sz="4" w:space="0" w:color="auto"/>
              <w:bottom w:val="single" w:sz="4" w:space="0" w:color="auto"/>
              <w:right w:val="single" w:sz="4" w:space="0" w:color="auto"/>
            </w:tcBorders>
          </w:tcPr>
          <w:p w:rsidR="00797113" w:rsidRPr="00DD4F26" w:rsidRDefault="00797113" w:rsidP="0037495B">
            <w:pPr>
              <w:jc w:val="center"/>
              <w:rPr>
                <w:color w:val="000000"/>
                <w:sz w:val="28"/>
                <w:szCs w:val="28"/>
              </w:rPr>
            </w:pPr>
            <w:r w:rsidRPr="00DD4F26">
              <w:rPr>
                <w:color w:val="000000"/>
                <w:sz w:val="28"/>
                <w:szCs w:val="28"/>
              </w:rPr>
              <w:t>Дата выплаты</w:t>
            </w:r>
          </w:p>
        </w:tc>
        <w:tc>
          <w:tcPr>
            <w:tcW w:w="2310" w:type="dxa"/>
            <w:tcBorders>
              <w:top w:val="single" w:sz="4" w:space="0" w:color="auto"/>
              <w:left w:val="single" w:sz="4" w:space="0" w:color="auto"/>
              <w:bottom w:val="single" w:sz="4" w:space="0" w:color="auto"/>
              <w:right w:val="single" w:sz="4" w:space="0" w:color="auto"/>
            </w:tcBorders>
          </w:tcPr>
          <w:p w:rsidR="00797113" w:rsidRPr="00DD4F26" w:rsidRDefault="00797113" w:rsidP="0037495B">
            <w:pPr>
              <w:jc w:val="center"/>
              <w:rPr>
                <w:color w:val="000000"/>
                <w:sz w:val="28"/>
                <w:szCs w:val="28"/>
              </w:rPr>
            </w:pPr>
            <w:r w:rsidRPr="00DD4F26">
              <w:rPr>
                <w:color w:val="000000"/>
                <w:sz w:val="28"/>
                <w:szCs w:val="28"/>
              </w:rPr>
              <w:t>Текущая рыночная цена акции, руб.</w:t>
            </w:r>
          </w:p>
        </w:tc>
        <w:tc>
          <w:tcPr>
            <w:tcW w:w="2331" w:type="dxa"/>
            <w:tcBorders>
              <w:top w:val="single" w:sz="4" w:space="0" w:color="auto"/>
              <w:left w:val="single" w:sz="4" w:space="0" w:color="auto"/>
              <w:bottom w:val="single" w:sz="4" w:space="0" w:color="auto"/>
              <w:right w:val="single" w:sz="4" w:space="0" w:color="auto"/>
            </w:tcBorders>
          </w:tcPr>
          <w:p w:rsidR="00797113" w:rsidRPr="00DD4F26" w:rsidRDefault="00797113" w:rsidP="0037495B">
            <w:pPr>
              <w:jc w:val="center"/>
              <w:rPr>
                <w:color w:val="000000"/>
                <w:sz w:val="28"/>
                <w:szCs w:val="28"/>
              </w:rPr>
            </w:pPr>
            <w:r w:rsidRPr="00DD4F26">
              <w:rPr>
                <w:color w:val="000000"/>
                <w:sz w:val="28"/>
                <w:szCs w:val="28"/>
              </w:rPr>
              <w:t>Размер дивидендов на одну акцию</w:t>
            </w:r>
          </w:p>
        </w:tc>
        <w:tc>
          <w:tcPr>
            <w:tcW w:w="2345" w:type="dxa"/>
            <w:tcBorders>
              <w:top w:val="single" w:sz="4" w:space="0" w:color="auto"/>
              <w:left w:val="single" w:sz="4" w:space="0" w:color="auto"/>
              <w:bottom w:val="single" w:sz="4" w:space="0" w:color="auto"/>
              <w:right w:val="single" w:sz="4" w:space="0" w:color="auto"/>
            </w:tcBorders>
          </w:tcPr>
          <w:p w:rsidR="00797113" w:rsidRPr="00DD4F26" w:rsidRDefault="00797113" w:rsidP="0037495B">
            <w:pPr>
              <w:jc w:val="center"/>
              <w:rPr>
                <w:color w:val="000000"/>
                <w:sz w:val="28"/>
                <w:szCs w:val="28"/>
              </w:rPr>
            </w:pPr>
            <w:r w:rsidRPr="00DD4F26">
              <w:rPr>
                <w:color w:val="000000"/>
                <w:sz w:val="28"/>
                <w:szCs w:val="28"/>
              </w:rPr>
              <w:t>Дивидендная доходность, %</w:t>
            </w:r>
          </w:p>
        </w:tc>
      </w:tr>
      <w:tr w:rsidR="00797113" w:rsidRPr="00DD4F26" w:rsidTr="0037495B">
        <w:trPr>
          <w:jc w:val="center"/>
        </w:trPr>
        <w:tc>
          <w:tcPr>
            <w:tcW w:w="2300"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r w:rsidRPr="00DD4F26">
              <w:rPr>
                <w:color w:val="000000"/>
                <w:sz w:val="28"/>
                <w:szCs w:val="28"/>
              </w:rPr>
              <w:t>2001</w:t>
            </w:r>
          </w:p>
        </w:tc>
        <w:tc>
          <w:tcPr>
            <w:tcW w:w="2310" w:type="dxa"/>
            <w:tcBorders>
              <w:top w:val="single" w:sz="4" w:space="0" w:color="auto"/>
              <w:left w:val="single" w:sz="4" w:space="0" w:color="auto"/>
              <w:bottom w:val="single" w:sz="4" w:space="0" w:color="auto"/>
              <w:right w:val="single" w:sz="4" w:space="0" w:color="auto"/>
            </w:tcBorders>
          </w:tcPr>
          <w:p w:rsidR="00797113" w:rsidRPr="00DD4F26" w:rsidRDefault="00797113" w:rsidP="0037495B">
            <w:pPr>
              <w:jc w:val="center"/>
              <w:rPr>
                <w:color w:val="000000"/>
                <w:sz w:val="28"/>
                <w:szCs w:val="28"/>
              </w:rPr>
            </w:pPr>
            <w:r w:rsidRPr="00DD4F26">
              <w:rPr>
                <w:color w:val="000000"/>
                <w:sz w:val="28"/>
                <w:szCs w:val="28"/>
              </w:rPr>
              <w:t>2,19975</w:t>
            </w:r>
          </w:p>
        </w:tc>
        <w:tc>
          <w:tcPr>
            <w:tcW w:w="2331" w:type="dxa"/>
            <w:tcBorders>
              <w:top w:val="single" w:sz="4" w:space="0" w:color="auto"/>
              <w:left w:val="single" w:sz="4" w:space="0" w:color="auto"/>
              <w:bottom w:val="single" w:sz="4" w:space="0" w:color="auto"/>
              <w:right w:val="single" w:sz="4" w:space="0" w:color="auto"/>
            </w:tcBorders>
          </w:tcPr>
          <w:p w:rsidR="00797113" w:rsidRPr="00DD4F26" w:rsidRDefault="00797113" w:rsidP="0037495B">
            <w:pPr>
              <w:jc w:val="center"/>
              <w:rPr>
                <w:color w:val="000000"/>
                <w:sz w:val="28"/>
                <w:szCs w:val="28"/>
              </w:rPr>
            </w:pPr>
            <w:r w:rsidRPr="00DD4F26">
              <w:rPr>
                <w:color w:val="000000"/>
                <w:sz w:val="28"/>
                <w:szCs w:val="28"/>
              </w:rPr>
              <w:t>0,17</w:t>
            </w:r>
          </w:p>
        </w:tc>
        <w:tc>
          <w:tcPr>
            <w:tcW w:w="2345" w:type="dxa"/>
            <w:tcBorders>
              <w:top w:val="single" w:sz="4" w:space="0" w:color="auto"/>
              <w:left w:val="single" w:sz="4" w:space="0" w:color="auto"/>
              <w:bottom w:val="single" w:sz="4" w:space="0" w:color="auto"/>
              <w:right w:val="single" w:sz="4" w:space="0" w:color="auto"/>
            </w:tcBorders>
          </w:tcPr>
          <w:p w:rsidR="00797113" w:rsidRPr="00DD4F26" w:rsidRDefault="00797113" w:rsidP="0037495B">
            <w:pPr>
              <w:jc w:val="center"/>
              <w:rPr>
                <w:color w:val="000000"/>
                <w:sz w:val="28"/>
                <w:szCs w:val="28"/>
              </w:rPr>
            </w:pPr>
            <w:r w:rsidRPr="00DD4F26">
              <w:rPr>
                <w:color w:val="000000"/>
                <w:sz w:val="28"/>
                <w:szCs w:val="28"/>
              </w:rPr>
              <w:t>?</w:t>
            </w:r>
          </w:p>
        </w:tc>
      </w:tr>
      <w:tr w:rsidR="00797113" w:rsidRPr="00DD4F26" w:rsidTr="0037495B">
        <w:trPr>
          <w:jc w:val="center"/>
        </w:trPr>
        <w:tc>
          <w:tcPr>
            <w:tcW w:w="2300"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r w:rsidRPr="00DD4F26">
              <w:rPr>
                <w:color w:val="000000"/>
                <w:sz w:val="28"/>
                <w:szCs w:val="28"/>
              </w:rPr>
              <w:t>2002</w:t>
            </w:r>
          </w:p>
        </w:tc>
        <w:tc>
          <w:tcPr>
            <w:tcW w:w="2310" w:type="dxa"/>
            <w:tcBorders>
              <w:top w:val="single" w:sz="4" w:space="0" w:color="auto"/>
              <w:left w:val="single" w:sz="4" w:space="0" w:color="auto"/>
              <w:bottom w:val="single" w:sz="4" w:space="0" w:color="auto"/>
              <w:right w:val="single" w:sz="4" w:space="0" w:color="auto"/>
            </w:tcBorders>
          </w:tcPr>
          <w:p w:rsidR="00797113" w:rsidRPr="00DD4F26" w:rsidRDefault="00797113" w:rsidP="0037495B">
            <w:pPr>
              <w:jc w:val="center"/>
              <w:rPr>
                <w:color w:val="000000"/>
                <w:sz w:val="28"/>
                <w:szCs w:val="28"/>
              </w:rPr>
            </w:pPr>
            <w:r w:rsidRPr="00DD4F26">
              <w:rPr>
                <w:color w:val="000000"/>
                <w:sz w:val="28"/>
                <w:szCs w:val="28"/>
              </w:rPr>
              <w:t>0,67740</w:t>
            </w:r>
          </w:p>
        </w:tc>
        <w:tc>
          <w:tcPr>
            <w:tcW w:w="2331" w:type="dxa"/>
            <w:tcBorders>
              <w:top w:val="single" w:sz="4" w:space="0" w:color="auto"/>
              <w:left w:val="single" w:sz="4" w:space="0" w:color="auto"/>
              <w:bottom w:val="single" w:sz="4" w:space="0" w:color="auto"/>
              <w:right w:val="single" w:sz="4" w:space="0" w:color="auto"/>
            </w:tcBorders>
          </w:tcPr>
          <w:p w:rsidR="00797113" w:rsidRPr="00DD4F26" w:rsidRDefault="00797113" w:rsidP="0037495B">
            <w:pPr>
              <w:jc w:val="center"/>
              <w:rPr>
                <w:color w:val="000000"/>
                <w:sz w:val="28"/>
                <w:szCs w:val="28"/>
              </w:rPr>
            </w:pPr>
            <w:r w:rsidRPr="00DD4F26">
              <w:rPr>
                <w:color w:val="000000"/>
                <w:sz w:val="28"/>
                <w:szCs w:val="28"/>
              </w:rPr>
              <w:t>0,004</w:t>
            </w:r>
          </w:p>
        </w:tc>
        <w:tc>
          <w:tcPr>
            <w:tcW w:w="2345" w:type="dxa"/>
            <w:tcBorders>
              <w:top w:val="single" w:sz="4" w:space="0" w:color="auto"/>
              <w:left w:val="single" w:sz="4" w:space="0" w:color="auto"/>
              <w:bottom w:val="single" w:sz="4" w:space="0" w:color="auto"/>
              <w:right w:val="single" w:sz="4" w:space="0" w:color="auto"/>
            </w:tcBorders>
          </w:tcPr>
          <w:p w:rsidR="00797113" w:rsidRPr="00DD4F26" w:rsidRDefault="00797113" w:rsidP="0037495B">
            <w:pPr>
              <w:jc w:val="center"/>
              <w:rPr>
                <w:color w:val="000000"/>
                <w:sz w:val="28"/>
                <w:szCs w:val="28"/>
              </w:rPr>
            </w:pPr>
            <w:r w:rsidRPr="00DD4F26">
              <w:rPr>
                <w:color w:val="000000"/>
                <w:sz w:val="28"/>
                <w:szCs w:val="28"/>
              </w:rPr>
              <w:t>?</w:t>
            </w:r>
          </w:p>
        </w:tc>
      </w:tr>
      <w:tr w:rsidR="00797113" w:rsidRPr="00DD4F26" w:rsidTr="0037495B">
        <w:trPr>
          <w:jc w:val="center"/>
        </w:trPr>
        <w:tc>
          <w:tcPr>
            <w:tcW w:w="2300"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r w:rsidRPr="00DD4F26">
              <w:rPr>
                <w:color w:val="000000"/>
                <w:sz w:val="28"/>
                <w:szCs w:val="28"/>
              </w:rPr>
              <w:t>2003</w:t>
            </w:r>
          </w:p>
        </w:tc>
        <w:tc>
          <w:tcPr>
            <w:tcW w:w="2310" w:type="dxa"/>
            <w:tcBorders>
              <w:top w:val="single" w:sz="4" w:space="0" w:color="auto"/>
              <w:left w:val="single" w:sz="4" w:space="0" w:color="auto"/>
              <w:bottom w:val="single" w:sz="4" w:space="0" w:color="auto"/>
              <w:right w:val="single" w:sz="4" w:space="0" w:color="auto"/>
            </w:tcBorders>
          </w:tcPr>
          <w:p w:rsidR="00797113" w:rsidRPr="00DD4F26" w:rsidRDefault="00797113" w:rsidP="0037495B">
            <w:pPr>
              <w:jc w:val="center"/>
              <w:rPr>
                <w:color w:val="000000"/>
                <w:sz w:val="28"/>
                <w:szCs w:val="28"/>
              </w:rPr>
            </w:pPr>
            <w:r w:rsidRPr="00DD4F26">
              <w:rPr>
                <w:color w:val="000000"/>
                <w:sz w:val="28"/>
                <w:szCs w:val="28"/>
              </w:rPr>
              <w:t>2,018</w:t>
            </w:r>
          </w:p>
        </w:tc>
        <w:tc>
          <w:tcPr>
            <w:tcW w:w="2331" w:type="dxa"/>
            <w:tcBorders>
              <w:top w:val="single" w:sz="4" w:space="0" w:color="auto"/>
              <w:left w:val="single" w:sz="4" w:space="0" w:color="auto"/>
              <w:bottom w:val="single" w:sz="4" w:space="0" w:color="auto"/>
              <w:right w:val="single" w:sz="4" w:space="0" w:color="auto"/>
            </w:tcBorders>
          </w:tcPr>
          <w:p w:rsidR="00797113" w:rsidRPr="00DD4F26" w:rsidRDefault="00797113" w:rsidP="0037495B">
            <w:pPr>
              <w:jc w:val="center"/>
              <w:rPr>
                <w:color w:val="000000"/>
                <w:sz w:val="28"/>
                <w:szCs w:val="28"/>
              </w:rPr>
            </w:pPr>
            <w:r w:rsidRPr="00DD4F26">
              <w:rPr>
                <w:color w:val="000000"/>
                <w:sz w:val="28"/>
                <w:szCs w:val="28"/>
              </w:rPr>
              <w:t>0,008253</w:t>
            </w:r>
          </w:p>
        </w:tc>
        <w:tc>
          <w:tcPr>
            <w:tcW w:w="2345" w:type="dxa"/>
            <w:tcBorders>
              <w:top w:val="single" w:sz="4" w:space="0" w:color="auto"/>
              <w:left w:val="single" w:sz="4" w:space="0" w:color="auto"/>
              <w:bottom w:val="single" w:sz="4" w:space="0" w:color="auto"/>
              <w:right w:val="single" w:sz="4" w:space="0" w:color="auto"/>
            </w:tcBorders>
          </w:tcPr>
          <w:p w:rsidR="00797113" w:rsidRPr="00DD4F26" w:rsidRDefault="00797113" w:rsidP="0037495B">
            <w:pPr>
              <w:jc w:val="center"/>
              <w:rPr>
                <w:color w:val="000000"/>
                <w:sz w:val="28"/>
                <w:szCs w:val="28"/>
              </w:rPr>
            </w:pPr>
            <w:r w:rsidRPr="00DD4F26">
              <w:rPr>
                <w:color w:val="000000"/>
                <w:sz w:val="28"/>
                <w:szCs w:val="28"/>
              </w:rPr>
              <w:t>?</w:t>
            </w:r>
          </w:p>
        </w:tc>
      </w:tr>
      <w:tr w:rsidR="00797113" w:rsidRPr="00DD4F26" w:rsidTr="0037495B">
        <w:trPr>
          <w:jc w:val="center"/>
        </w:trPr>
        <w:tc>
          <w:tcPr>
            <w:tcW w:w="2300"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r w:rsidRPr="00DD4F26">
              <w:rPr>
                <w:color w:val="000000"/>
                <w:sz w:val="28"/>
                <w:szCs w:val="28"/>
              </w:rPr>
              <w:t>2004</w:t>
            </w:r>
          </w:p>
        </w:tc>
        <w:tc>
          <w:tcPr>
            <w:tcW w:w="2310" w:type="dxa"/>
            <w:tcBorders>
              <w:top w:val="single" w:sz="4" w:space="0" w:color="auto"/>
              <w:left w:val="single" w:sz="4" w:space="0" w:color="auto"/>
              <w:bottom w:val="single" w:sz="4" w:space="0" w:color="auto"/>
              <w:right w:val="single" w:sz="4" w:space="0" w:color="auto"/>
            </w:tcBorders>
          </w:tcPr>
          <w:p w:rsidR="00797113" w:rsidRPr="00DD4F26" w:rsidRDefault="00797113" w:rsidP="0037495B">
            <w:pPr>
              <w:jc w:val="center"/>
              <w:rPr>
                <w:color w:val="000000"/>
                <w:sz w:val="28"/>
                <w:szCs w:val="28"/>
              </w:rPr>
            </w:pPr>
            <w:r w:rsidRPr="00DD4F26">
              <w:rPr>
                <w:color w:val="000000"/>
                <w:sz w:val="28"/>
                <w:szCs w:val="28"/>
              </w:rPr>
              <w:t>1,837</w:t>
            </w:r>
          </w:p>
        </w:tc>
        <w:tc>
          <w:tcPr>
            <w:tcW w:w="2331" w:type="dxa"/>
            <w:tcBorders>
              <w:top w:val="single" w:sz="4" w:space="0" w:color="auto"/>
              <w:left w:val="single" w:sz="4" w:space="0" w:color="auto"/>
              <w:bottom w:val="single" w:sz="4" w:space="0" w:color="auto"/>
              <w:right w:val="single" w:sz="4" w:space="0" w:color="auto"/>
            </w:tcBorders>
          </w:tcPr>
          <w:p w:rsidR="00797113" w:rsidRPr="00DD4F26" w:rsidRDefault="00797113" w:rsidP="0037495B">
            <w:pPr>
              <w:jc w:val="center"/>
              <w:rPr>
                <w:color w:val="000000"/>
                <w:sz w:val="28"/>
                <w:szCs w:val="28"/>
              </w:rPr>
            </w:pPr>
            <w:r w:rsidRPr="00DD4F26">
              <w:rPr>
                <w:color w:val="000000"/>
                <w:sz w:val="28"/>
                <w:szCs w:val="28"/>
              </w:rPr>
              <w:t>0,0188</w:t>
            </w:r>
          </w:p>
        </w:tc>
        <w:tc>
          <w:tcPr>
            <w:tcW w:w="2345" w:type="dxa"/>
            <w:tcBorders>
              <w:top w:val="single" w:sz="4" w:space="0" w:color="auto"/>
              <w:left w:val="single" w:sz="4" w:space="0" w:color="auto"/>
              <w:bottom w:val="single" w:sz="4" w:space="0" w:color="auto"/>
              <w:right w:val="single" w:sz="4" w:space="0" w:color="auto"/>
            </w:tcBorders>
          </w:tcPr>
          <w:p w:rsidR="00797113" w:rsidRPr="00DD4F26" w:rsidRDefault="00797113" w:rsidP="0037495B">
            <w:pPr>
              <w:jc w:val="center"/>
              <w:rPr>
                <w:color w:val="000000"/>
                <w:sz w:val="28"/>
                <w:szCs w:val="28"/>
              </w:rPr>
            </w:pPr>
            <w:r w:rsidRPr="00DD4F26">
              <w:rPr>
                <w:color w:val="000000"/>
                <w:sz w:val="28"/>
                <w:szCs w:val="28"/>
              </w:rPr>
              <w:t>?</w:t>
            </w:r>
          </w:p>
        </w:tc>
      </w:tr>
    </w:tbl>
    <w:p w:rsidR="00797113" w:rsidRPr="00DD4F26" w:rsidRDefault="00797113" w:rsidP="007926AA">
      <w:pPr>
        <w:jc w:val="both"/>
        <w:rPr>
          <w:color w:val="000000"/>
          <w:sz w:val="28"/>
          <w:szCs w:val="28"/>
        </w:rPr>
      </w:pPr>
    </w:p>
    <w:p w:rsidR="00797113" w:rsidRPr="00DD4F26" w:rsidRDefault="00797113" w:rsidP="007926AA">
      <w:pPr>
        <w:jc w:val="both"/>
        <w:rPr>
          <w:color w:val="000000"/>
          <w:sz w:val="28"/>
          <w:szCs w:val="28"/>
        </w:rPr>
      </w:pPr>
      <w:r w:rsidRPr="00DD4F26">
        <w:rPr>
          <w:color w:val="000000"/>
          <w:sz w:val="28"/>
          <w:szCs w:val="28"/>
        </w:rPr>
        <w:t>3. Имеются следующие данные: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2"/>
        <w:gridCol w:w="1527"/>
        <w:gridCol w:w="1573"/>
        <w:gridCol w:w="1813"/>
        <w:gridCol w:w="1801"/>
        <w:gridCol w:w="1568"/>
      </w:tblGrid>
      <w:tr w:rsidR="00797113" w:rsidRPr="00DD4F26">
        <w:tc>
          <w:tcPr>
            <w:tcW w:w="1595" w:type="dxa"/>
            <w:tcBorders>
              <w:top w:val="single" w:sz="4" w:space="0" w:color="auto"/>
              <w:left w:val="single" w:sz="4" w:space="0" w:color="auto"/>
              <w:bottom w:val="single" w:sz="4" w:space="0" w:color="auto"/>
              <w:right w:val="single" w:sz="4" w:space="0" w:color="auto"/>
            </w:tcBorders>
          </w:tcPr>
          <w:p w:rsidR="00797113" w:rsidRPr="00DD4F26" w:rsidRDefault="00797113" w:rsidP="00FF7ECD">
            <w:pPr>
              <w:jc w:val="center"/>
              <w:rPr>
                <w:color w:val="000000"/>
                <w:sz w:val="28"/>
                <w:szCs w:val="28"/>
              </w:rPr>
            </w:pPr>
            <w:r w:rsidRPr="00DD4F26">
              <w:rPr>
                <w:color w:val="000000"/>
                <w:sz w:val="28"/>
                <w:szCs w:val="28"/>
              </w:rPr>
              <w:t>Акции компании</w:t>
            </w:r>
          </w:p>
        </w:tc>
        <w:tc>
          <w:tcPr>
            <w:tcW w:w="1595" w:type="dxa"/>
            <w:tcBorders>
              <w:top w:val="single" w:sz="4" w:space="0" w:color="auto"/>
              <w:left w:val="single" w:sz="4" w:space="0" w:color="auto"/>
              <w:bottom w:val="single" w:sz="4" w:space="0" w:color="auto"/>
              <w:right w:val="single" w:sz="4" w:space="0" w:color="auto"/>
            </w:tcBorders>
          </w:tcPr>
          <w:p w:rsidR="00797113" w:rsidRPr="00DD4F26" w:rsidRDefault="00797113" w:rsidP="00FF7ECD">
            <w:pPr>
              <w:jc w:val="center"/>
              <w:rPr>
                <w:color w:val="000000"/>
                <w:sz w:val="28"/>
                <w:szCs w:val="28"/>
              </w:rPr>
            </w:pPr>
            <w:r w:rsidRPr="00DD4F26">
              <w:rPr>
                <w:color w:val="000000"/>
                <w:sz w:val="28"/>
                <w:szCs w:val="28"/>
              </w:rPr>
              <w:t>Цена акции, долл.</w:t>
            </w:r>
          </w:p>
        </w:tc>
        <w:tc>
          <w:tcPr>
            <w:tcW w:w="1595" w:type="dxa"/>
            <w:tcBorders>
              <w:top w:val="single" w:sz="4" w:space="0" w:color="auto"/>
              <w:left w:val="single" w:sz="4" w:space="0" w:color="auto"/>
              <w:bottom w:val="single" w:sz="4" w:space="0" w:color="auto"/>
              <w:right w:val="single" w:sz="4" w:space="0" w:color="auto"/>
            </w:tcBorders>
          </w:tcPr>
          <w:p w:rsidR="00797113" w:rsidRPr="00DD4F26" w:rsidRDefault="00797113" w:rsidP="00FF7ECD">
            <w:pPr>
              <w:jc w:val="center"/>
              <w:rPr>
                <w:color w:val="000000"/>
                <w:sz w:val="28"/>
                <w:szCs w:val="28"/>
              </w:rPr>
            </w:pPr>
            <w:r w:rsidRPr="00DD4F26">
              <w:rPr>
                <w:color w:val="000000"/>
                <w:sz w:val="28"/>
                <w:szCs w:val="28"/>
              </w:rPr>
              <w:t>Дивиденд на акцию, долл.</w:t>
            </w:r>
          </w:p>
        </w:tc>
        <w:tc>
          <w:tcPr>
            <w:tcW w:w="1595" w:type="dxa"/>
            <w:tcBorders>
              <w:top w:val="single" w:sz="4" w:space="0" w:color="auto"/>
              <w:left w:val="single" w:sz="4" w:space="0" w:color="auto"/>
              <w:bottom w:val="single" w:sz="4" w:space="0" w:color="auto"/>
              <w:right w:val="single" w:sz="4" w:space="0" w:color="auto"/>
            </w:tcBorders>
          </w:tcPr>
          <w:p w:rsidR="00797113" w:rsidRPr="00DD4F26" w:rsidRDefault="00797113" w:rsidP="00FF7ECD">
            <w:pPr>
              <w:jc w:val="center"/>
              <w:rPr>
                <w:color w:val="000000"/>
                <w:sz w:val="28"/>
                <w:szCs w:val="28"/>
              </w:rPr>
            </w:pPr>
            <w:r w:rsidRPr="00DD4F26">
              <w:rPr>
                <w:color w:val="000000"/>
                <w:sz w:val="28"/>
                <w:szCs w:val="28"/>
              </w:rPr>
              <w:t>Дивидендное покрытие</w:t>
            </w:r>
          </w:p>
        </w:tc>
        <w:tc>
          <w:tcPr>
            <w:tcW w:w="1595" w:type="dxa"/>
            <w:tcBorders>
              <w:top w:val="single" w:sz="4" w:space="0" w:color="auto"/>
              <w:left w:val="single" w:sz="4" w:space="0" w:color="auto"/>
              <w:bottom w:val="single" w:sz="4" w:space="0" w:color="auto"/>
              <w:right w:val="single" w:sz="4" w:space="0" w:color="auto"/>
            </w:tcBorders>
          </w:tcPr>
          <w:p w:rsidR="00797113" w:rsidRPr="00DD4F26" w:rsidRDefault="00797113" w:rsidP="00FF7ECD">
            <w:pPr>
              <w:jc w:val="center"/>
              <w:rPr>
                <w:color w:val="000000"/>
                <w:sz w:val="28"/>
                <w:szCs w:val="28"/>
              </w:rPr>
            </w:pPr>
            <w:r w:rsidRPr="00DD4F26">
              <w:rPr>
                <w:color w:val="000000"/>
                <w:sz w:val="28"/>
                <w:szCs w:val="28"/>
              </w:rPr>
              <w:t>Дивидендная доходность</w:t>
            </w:r>
          </w:p>
        </w:tc>
        <w:tc>
          <w:tcPr>
            <w:tcW w:w="1595" w:type="dxa"/>
            <w:tcBorders>
              <w:top w:val="single" w:sz="4" w:space="0" w:color="auto"/>
              <w:left w:val="single" w:sz="4" w:space="0" w:color="auto"/>
              <w:bottom w:val="single" w:sz="4" w:space="0" w:color="auto"/>
              <w:right w:val="single" w:sz="4" w:space="0" w:color="auto"/>
            </w:tcBorders>
          </w:tcPr>
          <w:p w:rsidR="00797113" w:rsidRPr="00DD4F26" w:rsidRDefault="00797113" w:rsidP="00FF7ECD">
            <w:pPr>
              <w:jc w:val="center"/>
              <w:rPr>
                <w:color w:val="000000"/>
                <w:sz w:val="28"/>
                <w:szCs w:val="28"/>
              </w:rPr>
            </w:pPr>
            <w:r w:rsidRPr="00DD4F26">
              <w:rPr>
                <w:color w:val="000000"/>
                <w:sz w:val="28"/>
                <w:szCs w:val="28"/>
              </w:rPr>
              <w:t>Ценность акции</w:t>
            </w:r>
          </w:p>
        </w:tc>
      </w:tr>
      <w:tr w:rsidR="00797113" w:rsidRPr="00DD4F26">
        <w:tc>
          <w:tcPr>
            <w:tcW w:w="1595"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r w:rsidRPr="00DD4F26">
              <w:rPr>
                <w:color w:val="000000"/>
                <w:sz w:val="28"/>
                <w:szCs w:val="28"/>
              </w:rPr>
              <w:t>А</w:t>
            </w:r>
          </w:p>
        </w:tc>
        <w:tc>
          <w:tcPr>
            <w:tcW w:w="1595" w:type="dxa"/>
            <w:tcBorders>
              <w:top w:val="single" w:sz="4" w:space="0" w:color="auto"/>
              <w:left w:val="single" w:sz="4" w:space="0" w:color="auto"/>
              <w:bottom w:val="single" w:sz="4" w:space="0" w:color="auto"/>
              <w:right w:val="single" w:sz="4" w:space="0" w:color="auto"/>
            </w:tcBorders>
          </w:tcPr>
          <w:p w:rsidR="00797113" w:rsidRPr="00DD4F26" w:rsidRDefault="00797113" w:rsidP="00FF7ECD">
            <w:pPr>
              <w:jc w:val="center"/>
              <w:rPr>
                <w:color w:val="000000"/>
                <w:sz w:val="28"/>
                <w:szCs w:val="28"/>
              </w:rPr>
            </w:pPr>
            <w:r w:rsidRPr="00DD4F26">
              <w:rPr>
                <w:color w:val="000000"/>
                <w:sz w:val="28"/>
                <w:szCs w:val="28"/>
              </w:rPr>
              <w:t>150</w:t>
            </w:r>
          </w:p>
        </w:tc>
        <w:tc>
          <w:tcPr>
            <w:tcW w:w="1595" w:type="dxa"/>
            <w:tcBorders>
              <w:top w:val="single" w:sz="4" w:space="0" w:color="auto"/>
              <w:left w:val="single" w:sz="4" w:space="0" w:color="auto"/>
              <w:bottom w:val="single" w:sz="4" w:space="0" w:color="auto"/>
              <w:right w:val="single" w:sz="4" w:space="0" w:color="auto"/>
            </w:tcBorders>
          </w:tcPr>
          <w:p w:rsidR="00797113" w:rsidRPr="00DD4F26" w:rsidRDefault="00797113" w:rsidP="00FF7ECD">
            <w:pPr>
              <w:jc w:val="center"/>
              <w:rPr>
                <w:color w:val="000000"/>
                <w:sz w:val="28"/>
                <w:szCs w:val="28"/>
              </w:rPr>
            </w:pPr>
            <w:r w:rsidRPr="00DD4F26">
              <w:rPr>
                <w:color w:val="000000"/>
                <w:sz w:val="28"/>
                <w:szCs w:val="28"/>
              </w:rPr>
              <w:t>8</w:t>
            </w:r>
          </w:p>
        </w:tc>
        <w:tc>
          <w:tcPr>
            <w:tcW w:w="1595" w:type="dxa"/>
            <w:tcBorders>
              <w:top w:val="single" w:sz="4" w:space="0" w:color="auto"/>
              <w:left w:val="single" w:sz="4" w:space="0" w:color="auto"/>
              <w:bottom w:val="single" w:sz="4" w:space="0" w:color="auto"/>
              <w:right w:val="single" w:sz="4" w:space="0" w:color="auto"/>
            </w:tcBorders>
          </w:tcPr>
          <w:p w:rsidR="00797113" w:rsidRPr="00DD4F26" w:rsidRDefault="00797113" w:rsidP="00FF7ECD">
            <w:pPr>
              <w:jc w:val="center"/>
              <w:rPr>
                <w:color w:val="000000"/>
                <w:sz w:val="28"/>
                <w:szCs w:val="28"/>
              </w:rPr>
            </w:pPr>
            <w:r w:rsidRPr="00DD4F26">
              <w:rPr>
                <w:color w:val="000000"/>
                <w:sz w:val="28"/>
                <w:szCs w:val="28"/>
              </w:rPr>
              <w:t>4</w:t>
            </w:r>
          </w:p>
        </w:tc>
        <w:tc>
          <w:tcPr>
            <w:tcW w:w="1595" w:type="dxa"/>
            <w:tcBorders>
              <w:top w:val="single" w:sz="4" w:space="0" w:color="auto"/>
              <w:left w:val="single" w:sz="4" w:space="0" w:color="auto"/>
              <w:bottom w:val="single" w:sz="4" w:space="0" w:color="auto"/>
              <w:right w:val="single" w:sz="4" w:space="0" w:color="auto"/>
            </w:tcBorders>
          </w:tcPr>
          <w:p w:rsidR="00797113" w:rsidRPr="00DD4F26" w:rsidRDefault="00797113" w:rsidP="00FF7ECD">
            <w:pPr>
              <w:jc w:val="center"/>
              <w:rPr>
                <w:color w:val="000000"/>
                <w:sz w:val="28"/>
                <w:szCs w:val="28"/>
              </w:rPr>
            </w:pPr>
            <w:r w:rsidRPr="00DD4F26">
              <w:rPr>
                <w:color w:val="000000"/>
                <w:sz w:val="28"/>
                <w:szCs w:val="28"/>
              </w:rPr>
              <w:t>?</w:t>
            </w:r>
          </w:p>
        </w:tc>
        <w:tc>
          <w:tcPr>
            <w:tcW w:w="1595" w:type="dxa"/>
            <w:tcBorders>
              <w:top w:val="single" w:sz="4" w:space="0" w:color="auto"/>
              <w:left w:val="single" w:sz="4" w:space="0" w:color="auto"/>
              <w:bottom w:val="single" w:sz="4" w:space="0" w:color="auto"/>
              <w:right w:val="single" w:sz="4" w:space="0" w:color="auto"/>
            </w:tcBorders>
          </w:tcPr>
          <w:p w:rsidR="00797113" w:rsidRPr="00DD4F26" w:rsidRDefault="00797113" w:rsidP="00FF7ECD">
            <w:pPr>
              <w:jc w:val="center"/>
              <w:rPr>
                <w:color w:val="000000"/>
                <w:sz w:val="28"/>
                <w:szCs w:val="28"/>
              </w:rPr>
            </w:pPr>
            <w:r w:rsidRPr="00DD4F26">
              <w:rPr>
                <w:color w:val="000000"/>
                <w:sz w:val="28"/>
                <w:szCs w:val="28"/>
              </w:rPr>
              <w:t>?</w:t>
            </w:r>
          </w:p>
        </w:tc>
      </w:tr>
      <w:tr w:rsidR="00797113" w:rsidRPr="00DD4F26">
        <w:tc>
          <w:tcPr>
            <w:tcW w:w="1595"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r w:rsidRPr="00DD4F26">
              <w:rPr>
                <w:color w:val="000000"/>
                <w:sz w:val="28"/>
                <w:szCs w:val="28"/>
              </w:rPr>
              <w:t>В</w:t>
            </w:r>
          </w:p>
        </w:tc>
        <w:tc>
          <w:tcPr>
            <w:tcW w:w="1595" w:type="dxa"/>
            <w:tcBorders>
              <w:top w:val="single" w:sz="4" w:space="0" w:color="auto"/>
              <w:left w:val="single" w:sz="4" w:space="0" w:color="auto"/>
              <w:bottom w:val="single" w:sz="4" w:space="0" w:color="auto"/>
              <w:right w:val="single" w:sz="4" w:space="0" w:color="auto"/>
            </w:tcBorders>
          </w:tcPr>
          <w:p w:rsidR="00797113" w:rsidRPr="00DD4F26" w:rsidRDefault="00797113" w:rsidP="00FF7ECD">
            <w:pPr>
              <w:jc w:val="center"/>
              <w:rPr>
                <w:color w:val="000000"/>
                <w:sz w:val="28"/>
                <w:szCs w:val="28"/>
              </w:rPr>
            </w:pPr>
            <w:r w:rsidRPr="00DD4F26">
              <w:rPr>
                <w:color w:val="000000"/>
                <w:sz w:val="28"/>
                <w:szCs w:val="28"/>
              </w:rPr>
              <w:t>420</w:t>
            </w:r>
          </w:p>
        </w:tc>
        <w:tc>
          <w:tcPr>
            <w:tcW w:w="1595" w:type="dxa"/>
            <w:tcBorders>
              <w:top w:val="single" w:sz="4" w:space="0" w:color="auto"/>
              <w:left w:val="single" w:sz="4" w:space="0" w:color="auto"/>
              <w:bottom w:val="single" w:sz="4" w:space="0" w:color="auto"/>
              <w:right w:val="single" w:sz="4" w:space="0" w:color="auto"/>
            </w:tcBorders>
          </w:tcPr>
          <w:p w:rsidR="00797113" w:rsidRPr="00DD4F26" w:rsidRDefault="00797113" w:rsidP="00FF7ECD">
            <w:pPr>
              <w:jc w:val="center"/>
              <w:rPr>
                <w:color w:val="000000"/>
                <w:sz w:val="28"/>
                <w:szCs w:val="28"/>
              </w:rPr>
            </w:pPr>
            <w:r w:rsidRPr="00DD4F26">
              <w:rPr>
                <w:color w:val="000000"/>
                <w:sz w:val="28"/>
                <w:szCs w:val="28"/>
              </w:rPr>
              <w:t>10</w:t>
            </w:r>
          </w:p>
        </w:tc>
        <w:tc>
          <w:tcPr>
            <w:tcW w:w="1595" w:type="dxa"/>
            <w:tcBorders>
              <w:top w:val="single" w:sz="4" w:space="0" w:color="auto"/>
              <w:left w:val="single" w:sz="4" w:space="0" w:color="auto"/>
              <w:bottom w:val="single" w:sz="4" w:space="0" w:color="auto"/>
              <w:right w:val="single" w:sz="4" w:space="0" w:color="auto"/>
            </w:tcBorders>
          </w:tcPr>
          <w:p w:rsidR="00797113" w:rsidRPr="00DD4F26" w:rsidRDefault="00797113" w:rsidP="00FF7ECD">
            <w:pPr>
              <w:jc w:val="center"/>
              <w:rPr>
                <w:color w:val="000000"/>
                <w:sz w:val="28"/>
                <w:szCs w:val="28"/>
              </w:rPr>
            </w:pPr>
            <w:r w:rsidRPr="00DD4F26">
              <w:rPr>
                <w:color w:val="000000"/>
                <w:sz w:val="28"/>
                <w:szCs w:val="28"/>
              </w:rPr>
              <w:t>5</w:t>
            </w:r>
          </w:p>
        </w:tc>
        <w:tc>
          <w:tcPr>
            <w:tcW w:w="1595" w:type="dxa"/>
            <w:tcBorders>
              <w:top w:val="single" w:sz="4" w:space="0" w:color="auto"/>
              <w:left w:val="single" w:sz="4" w:space="0" w:color="auto"/>
              <w:bottom w:val="single" w:sz="4" w:space="0" w:color="auto"/>
              <w:right w:val="single" w:sz="4" w:space="0" w:color="auto"/>
            </w:tcBorders>
          </w:tcPr>
          <w:p w:rsidR="00797113" w:rsidRPr="00DD4F26" w:rsidRDefault="00797113" w:rsidP="00FF7ECD">
            <w:pPr>
              <w:jc w:val="center"/>
              <w:rPr>
                <w:color w:val="000000"/>
                <w:sz w:val="28"/>
                <w:szCs w:val="28"/>
              </w:rPr>
            </w:pPr>
            <w:r w:rsidRPr="00DD4F26">
              <w:rPr>
                <w:color w:val="000000"/>
                <w:sz w:val="28"/>
                <w:szCs w:val="28"/>
              </w:rPr>
              <w:t>?</w:t>
            </w:r>
          </w:p>
        </w:tc>
        <w:tc>
          <w:tcPr>
            <w:tcW w:w="1595" w:type="dxa"/>
            <w:tcBorders>
              <w:top w:val="single" w:sz="4" w:space="0" w:color="auto"/>
              <w:left w:val="single" w:sz="4" w:space="0" w:color="auto"/>
              <w:bottom w:val="single" w:sz="4" w:space="0" w:color="auto"/>
              <w:right w:val="single" w:sz="4" w:space="0" w:color="auto"/>
            </w:tcBorders>
          </w:tcPr>
          <w:p w:rsidR="00797113" w:rsidRPr="00DD4F26" w:rsidRDefault="00797113" w:rsidP="00FF7ECD">
            <w:pPr>
              <w:jc w:val="center"/>
              <w:rPr>
                <w:color w:val="000000"/>
                <w:sz w:val="28"/>
                <w:szCs w:val="28"/>
              </w:rPr>
            </w:pPr>
            <w:r w:rsidRPr="00DD4F26">
              <w:rPr>
                <w:color w:val="000000"/>
                <w:sz w:val="28"/>
                <w:szCs w:val="28"/>
              </w:rPr>
              <w:t>8,4</w:t>
            </w:r>
          </w:p>
        </w:tc>
      </w:tr>
      <w:tr w:rsidR="00797113" w:rsidRPr="00DD4F26">
        <w:tc>
          <w:tcPr>
            <w:tcW w:w="1595"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r w:rsidRPr="00DD4F26">
              <w:rPr>
                <w:color w:val="000000"/>
                <w:sz w:val="28"/>
                <w:szCs w:val="28"/>
              </w:rPr>
              <w:t>С</w:t>
            </w:r>
          </w:p>
        </w:tc>
        <w:tc>
          <w:tcPr>
            <w:tcW w:w="1595" w:type="dxa"/>
            <w:tcBorders>
              <w:top w:val="single" w:sz="4" w:space="0" w:color="auto"/>
              <w:left w:val="single" w:sz="4" w:space="0" w:color="auto"/>
              <w:bottom w:val="single" w:sz="4" w:space="0" w:color="auto"/>
              <w:right w:val="single" w:sz="4" w:space="0" w:color="auto"/>
            </w:tcBorders>
          </w:tcPr>
          <w:p w:rsidR="00797113" w:rsidRPr="00DD4F26" w:rsidRDefault="00797113" w:rsidP="00FF7ECD">
            <w:pPr>
              <w:jc w:val="center"/>
              <w:rPr>
                <w:color w:val="000000"/>
                <w:sz w:val="28"/>
                <w:szCs w:val="28"/>
              </w:rPr>
            </w:pPr>
            <w:r w:rsidRPr="00DD4F26">
              <w:rPr>
                <w:color w:val="000000"/>
                <w:sz w:val="28"/>
                <w:szCs w:val="28"/>
              </w:rPr>
              <w:t>340</w:t>
            </w:r>
          </w:p>
        </w:tc>
        <w:tc>
          <w:tcPr>
            <w:tcW w:w="1595" w:type="dxa"/>
            <w:tcBorders>
              <w:top w:val="single" w:sz="4" w:space="0" w:color="auto"/>
              <w:left w:val="single" w:sz="4" w:space="0" w:color="auto"/>
              <w:bottom w:val="single" w:sz="4" w:space="0" w:color="auto"/>
              <w:right w:val="single" w:sz="4" w:space="0" w:color="auto"/>
            </w:tcBorders>
          </w:tcPr>
          <w:p w:rsidR="00797113" w:rsidRPr="00DD4F26" w:rsidRDefault="00797113" w:rsidP="00FF7ECD">
            <w:pPr>
              <w:jc w:val="center"/>
              <w:rPr>
                <w:color w:val="000000"/>
                <w:sz w:val="28"/>
                <w:szCs w:val="28"/>
              </w:rPr>
            </w:pPr>
            <w:r w:rsidRPr="00DD4F26">
              <w:rPr>
                <w:color w:val="000000"/>
                <w:sz w:val="28"/>
                <w:szCs w:val="28"/>
              </w:rPr>
              <w:t>?</w:t>
            </w:r>
          </w:p>
        </w:tc>
        <w:tc>
          <w:tcPr>
            <w:tcW w:w="1595" w:type="dxa"/>
            <w:tcBorders>
              <w:top w:val="single" w:sz="4" w:space="0" w:color="auto"/>
              <w:left w:val="single" w:sz="4" w:space="0" w:color="auto"/>
              <w:bottom w:val="single" w:sz="4" w:space="0" w:color="auto"/>
              <w:right w:val="single" w:sz="4" w:space="0" w:color="auto"/>
            </w:tcBorders>
          </w:tcPr>
          <w:p w:rsidR="00797113" w:rsidRPr="00DD4F26" w:rsidRDefault="00797113" w:rsidP="00FF7ECD">
            <w:pPr>
              <w:jc w:val="center"/>
              <w:rPr>
                <w:color w:val="000000"/>
                <w:sz w:val="28"/>
                <w:szCs w:val="28"/>
              </w:rPr>
            </w:pPr>
            <w:r w:rsidRPr="00DD4F26">
              <w:rPr>
                <w:color w:val="000000"/>
                <w:sz w:val="28"/>
                <w:szCs w:val="28"/>
              </w:rPr>
              <w:t>3</w:t>
            </w:r>
          </w:p>
        </w:tc>
        <w:tc>
          <w:tcPr>
            <w:tcW w:w="1595" w:type="dxa"/>
            <w:tcBorders>
              <w:top w:val="single" w:sz="4" w:space="0" w:color="auto"/>
              <w:left w:val="single" w:sz="4" w:space="0" w:color="auto"/>
              <w:bottom w:val="single" w:sz="4" w:space="0" w:color="auto"/>
              <w:right w:val="single" w:sz="4" w:space="0" w:color="auto"/>
            </w:tcBorders>
          </w:tcPr>
          <w:p w:rsidR="00797113" w:rsidRPr="00DD4F26" w:rsidRDefault="00797113" w:rsidP="00FF7ECD">
            <w:pPr>
              <w:jc w:val="center"/>
              <w:rPr>
                <w:color w:val="000000"/>
                <w:sz w:val="28"/>
                <w:szCs w:val="28"/>
              </w:rPr>
            </w:pPr>
            <w:r w:rsidRPr="00DD4F26">
              <w:rPr>
                <w:color w:val="000000"/>
                <w:sz w:val="28"/>
                <w:szCs w:val="28"/>
              </w:rPr>
              <w:t>?</w:t>
            </w:r>
          </w:p>
        </w:tc>
        <w:tc>
          <w:tcPr>
            <w:tcW w:w="1595" w:type="dxa"/>
            <w:tcBorders>
              <w:top w:val="single" w:sz="4" w:space="0" w:color="auto"/>
              <w:left w:val="single" w:sz="4" w:space="0" w:color="auto"/>
              <w:bottom w:val="single" w:sz="4" w:space="0" w:color="auto"/>
              <w:right w:val="single" w:sz="4" w:space="0" w:color="auto"/>
            </w:tcBorders>
          </w:tcPr>
          <w:p w:rsidR="00797113" w:rsidRPr="00DD4F26" w:rsidRDefault="00797113" w:rsidP="00FF7ECD">
            <w:pPr>
              <w:jc w:val="center"/>
              <w:rPr>
                <w:color w:val="000000"/>
                <w:sz w:val="28"/>
                <w:szCs w:val="28"/>
              </w:rPr>
            </w:pPr>
            <w:r w:rsidRPr="00DD4F26">
              <w:rPr>
                <w:color w:val="000000"/>
                <w:sz w:val="28"/>
                <w:szCs w:val="28"/>
              </w:rPr>
              <w:t>10</w:t>
            </w:r>
          </w:p>
        </w:tc>
      </w:tr>
    </w:tbl>
    <w:p w:rsidR="00797113" w:rsidRPr="00DD4F26" w:rsidRDefault="00797113" w:rsidP="007926AA">
      <w:pPr>
        <w:jc w:val="both"/>
        <w:rPr>
          <w:color w:val="000000"/>
          <w:sz w:val="28"/>
          <w:szCs w:val="28"/>
        </w:rPr>
      </w:pPr>
      <w:r w:rsidRPr="00DD4F26">
        <w:rPr>
          <w:color w:val="000000"/>
          <w:sz w:val="28"/>
          <w:szCs w:val="28"/>
        </w:rPr>
        <w:t>Определите показатели, отмеченные в таблице знаком вопроса.</w:t>
      </w:r>
    </w:p>
    <w:p w:rsidR="00797113" w:rsidRPr="00DD4F26" w:rsidRDefault="00797113" w:rsidP="007926AA">
      <w:pPr>
        <w:jc w:val="both"/>
        <w:rPr>
          <w:color w:val="000000"/>
          <w:sz w:val="28"/>
          <w:szCs w:val="28"/>
        </w:rPr>
      </w:pPr>
    </w:p>
    <w:p w:rsidR="00797113" w:rsidRPr="00DD4F26" w:rsidRDefault="00797113" w:rsidP="007926AA">
      <w:pPr>
        <w:jc w:val="both"/>
        <w:rPr>
          <w:color w:val="000000"/>
          <w:sz w:val="28"/>
          <w:szCs w:val="28"/>
        </w:rPr>
      </w:pPr>
      <w:r w:rsidRPr="00DD4F26">
        <w:rPr>
          <w:color w:val="000000"/>
          <w:sz w:val="28"/>
          <w:szCs w:val="28"/>
        </w:rPr>
        <w:t>4. В прошлом компания «Портал» имела чистую прибыль на акцию в размере 6 рублей и выплатила дивиденды в сумме 3 рубля на акцию. В текущем году чистая прибыль на акцию выросла до 8 рублей. Если политика компании заключается в поддержании постоянного процентного распределения прибыли, то чему будет равен дивиденд на акцию?</w:t>
      </w:r>
    </w:p>
    <w:p w:rsidR="00797113" w:rsidRPr="00DD4F26" w:rsidRDefault="005A3C78" w:rsidP="007926AA">
      <w:pPr>
        <w:tabs>
          <w:tab w:val="left" w:pos="1177"/>
        </w:tabs>
        <w:jc w:val="both"/>
        <w:rPr>
          <w:color w:val="000000"/>
          <w:sz w:val="28"/>
          <w:szCs w:val="28"/>
        </w:rPr>
      </w:pPr>
      <w:r w:rsidRPr="00DD4F26">
        <w:rPr>
          <w:color w:val="000000"/>
          <w:sz w:val="28"/>
          <w:szCs w:val="28"/>
        </w:rPr>
        <w:tab/>
      </w:r>
    </w:p>
    <w:p w:rsidR="00797113" w:rsidRPr="00DD4F26" w:rsidRDefault="00797113" w:rsidP="007926AA">
      <w:pPr>
        <w:jc w:val="both"/>
        <w:rPr>
          <w:color w:val="000000"/>
          <w:sz w:val="28"/>
          <w:szCs w:val="28"/>
        </w:rPr>
      </w:pPr>
      <w:r w:rsidRPr="00DD4F26">
        <w:rPr>
          <w:color w:val="000000"/>
          <w:sz w:val="28"/>
          <w:szCs w:val="28"/>
        </w:rPr>
        <w:t>5. В результате деятельности в истекшем году компания «АВС» может осуществить выплату дивидендов в размере 40 млн.руб. Руководство компании рассмотрело несколько инвестиционных проектов, требующих вложений в размере 25 млн.руб. Если в обращении находится 2 млн. обыкновенных акций компании, то какова величина дивиденда на акцию, при условии, что руководство компании придерживается политики выплаты дивидендов по остаточному принципу?</w:t>
      </w:r>
    </w:p>
    <w:p w:rsidR="00797113" w:rsidRPr="00DD4F26" w:rsidRDefault="00797113" w:rsidP="007926AA">
      <w:pPr>
        <w:jc w:val="both"/>
        <w:rPr>
          <w:color w:val="000000"/>
          <w:sz w:val="28"/>
          <w:szCs w:val="28"/>
        </w:rPr>
      </w:pPr>
    </w:p>
    <w:p w:rsidR="00797113" w:rsidRPr="00DD4F26" w:rsidRDefault="00797113" w:rsidP="007926AA">
      <w:pPr>
        <w:jc w:val="both"/>
        <w:rPr>
          <w:color w:val="000000"/>
          <w:sz w:val="28"/>
          <w:szCs w:val="28"/>
        </w:rPr>
      </w:pPr>
      <w:r w:rsidRPr="00DD4F26">
        <w:rPr>
          <w:color w:val="000000"/>
          <w:sz w:val="28"/>
          <w:szCs w:val="28"/>
        </w:rPr>
        <w:t xml:space="preserve">6. Компания «ВС» выплатила в прошедшем году на каждую акцию дивиденды в сумме 10 руб. при чистой прибыли на акцию 800 руб. В текущем году ожидается, что чистая прибыль составит только 300 руб. на одну акцию. Если </w:t>
      </w:r>
      <w:r w:rsidRPr="00DD4F26">
        <w:rPr>
          <w:color w:val="000000"/>
          <w:sz w:val="28"/>
          <w:szCs w:val="28"/>
        </w:rPr>
        <w:lastRenderedPageBreak/>
        <w:t>дивидендная политика фирмы состоит в выплате постоянной величины дивидендов, то на какую величину дивидендов могут рассчитывать акционеры?</w:t>
      </w:r>
    </w:p>
    <w:p w:rsidR="00FF7ECD" w:rsidRDefault="00FF7ECD" w:rsidP="007926AA">
      <w:pPr>
        <w:pStyle w:val="2"/>
        <w:spacing w:before="0" w:after="0"/>
        <w:jc w:val="both"/>
        <w:rPr>
          <w:rFonts w:ascii="Times New Roman" w:hAnsi="Times New Roman" w:cs="Times New Roman"/>
          <w:i w:val="0"/>
          <w:iCs w:val="0"/>
          <w:u w:val="single"/>
        </w:rPr>
      </w:pPr>
      <w:bookmarkStart w:id="41" w:name="_Toc328741045"/>
    </w:p>
    <w:p w:rsidR="00797113" w:rsidRDefault="00797113" w:rsidP="00FF7ECD">
      <w:pPr>
        <w:pStyle w:val="2"/>
        <w:spacing w:before="0" w:after="0"/>
        <w:jc w:val="center"/>
        <w:rPr>
          <w:rFonts w:ascii="Times New Roman" w:hAnsi="Times New Roman" w:cs="Times New Roman"/>
          <w:i w:val="0"/>
          <w:iCs w:val="0"/>
          <w:u w:val="single"/>
        </w:rPr>
      </w:pPr>
      <w:r w:rsidRPr="00DD4F26">
        <w:rPr>
          <w:rFonts w:ascii="Times New Roman" w:hAnsi="Times New Roman" w:cs="Times New Roman"/>
          <w:i w:val="0"/>
          <w:iCs w:val="0"/>
          <w:u w:val="single"/>
        </w:rPr>
        <w:t>Тестовые задания с ответами</w:t>
      </w:r>
      <w:bookmarkEnd w:id="41"/>
    </w:p>
    <w:p w:rsidR="00FF7ECD" w:rsidRPr="00FF7ECD" w:rsidRDefault="00FF7ECD" w:rsidP="00FF7ECD"/>
    <w:p w:rsidR="00797113" w:rsidRPr="00DD4F26" w:rsidRDefault="00797113" w:rsidP="007926AA">
      <w:pPr>
        <w:jc w:val="both"/>
        <w:rPr>
          <w:b/>
          <w:bCs/>
          <w:color w:val="000000"/>
          <w:sz w:val="28"/>
          <w:szCs w:val="28"/>
        </w:rPr>
      </w:pPr>
      <w:r w:rsidRPr="00DD4F26">
        <w:rPr>
          <w:b/>
          <w:bCs/>
          <w:color w:val="000000"/>
          <w:sz w:val="28"/>
          <w:szCs w:val="28"/>
        </w:rPr>
        <w:t>1. Стоимость компании максимизируется при выплате «нулевых» дивидендов:</w:t>
      </w:r>
    </w:p>
    <w:p w:rsidR="00797113" w:rsidRPr="00DD4F26" w:rsidRDefault="00797113" w:rsidP="007926AA">
      <w:pPr>
        <w:jc w:val="both"/>
        <w:rPr>
          <w:color w:val="000000"/>
          <w:sz w:val="28"/>
          <w:szCs w:val="28"/>
        </w:rPr>
      </w:pPr>
      <w:r w:rsidRPr="00DD4F26">
        <w:rPr>
          <w:color w:val="000000"/>
          <w:sz w:val="28"/>
          <w:szCs w:val="28"/>
        </w:rPr>
        <w:t>а) по мнению Миллера и Модильяни,</w:t>
      </w:r>
    </w:p>
    <w:p w:rsidR="00797113" w:rsidRPr="00DD4F26" w:rsidRDefault="00797113" w:rsidP="007926AA">
      <w:pPr>
        <w:jc w:val="both"/>
        <w:rPr>
          <w:color w:val="000000"/>
          <w:sz w:val="28"/>
          <w:szCs w:val="28"/>
        </w:rPr>
      </w:pPr>
      <w:r w:rsidRPr="00DD4F26">
        <w:rPr>
          <w:color w:val="000000"/>
          <w:sz w:val="28"/>
          <w:szCs w:val="28"/>
        </w:rPr>
        <w:t>б) по мнению Марковица,</w:t>
      </w:r>
    </w:p>
    <w:p w:rsidR="00797113" w:rsidRPr="00DD4F26" w:rsidRDefault="00797113" w:rsidP="007926AA">
      <w:pPr>
        <w:jc w:val="both"/>
        <w:rPr>
          <w:color w:val="000000"/>
          <w:sz w:val="28"/>
          <w:szCs w:val="28"/>
        </w:rPr>
      </w:pPr>
      <w:r w:rsidRPr="00DD4F26">
        <w:rPr>
          <w:color w:val="000000"/>
          <w:sz w:val="28"/>
          <w:szCs w:val="28"/>
        </w:rPr>
        <w:t>в) по мнению Рамасвами и Литценбергера,</w:t>
      </w:r>
    </w:p>
    <w:p w:rsidR="00797113" w:rsidRPr="00DD4F26" w:rsidRDefault="00797113" w:rsidP="007926AA">
      <w:pPr>
        <w:jc w:val="both"/>
        <w:rPr>
          <w:color w:val="000000"/>
          <w:sz w:val="28"/>
          <w:szCs w:val="28"/>
        </w:rPr>
      </w:pPr>
      <w:r w:rsidRPr="00DD4F26">
        <w:rPr>
          <w:color w:val="000000"/>
          <w:sz w:val="28"/>
          <w:szCs w:val="28"/>
        </w:rPr>
        <w:t>г) верного ответа нет.</w:t>
      </w:r>
    </w:p>
    <w:p w:rsidR="00797113" w:rsidRPr="00DD4F26" w:rsidRDefault="00797113" w:rsidP="007926AA">
      <w:pPr>
        <w:jc w:val="both"/>
        <w:rPr>
          <w:b/>
          <w:bCs/>
          <w:color w:val="000000"/>
          <w:sz w:val="28"/>
          <w:szCs w:val="28"/>
        </w:rPr>
      </w:pPr>
      <w:r w:rsidRPr="00DD4F26">
        <w:rPr>
          <w:b/>
          <w:bCs/>
          <w:color w:val="000000"/>
          <w:sz w:val="28"/>
          <w:szCs w:val="28"/>
        </w:rPr>
        <w:t>2. Коэффициент «дивидендный выход» остается неизменным:</w:t>
      </w:r>
    </w:p>
    <w:p w:rsidR="00797113" w:rsidRPr="00DD4F26" w:rsidRDefault="00797113" w:rsidP="007926AA">
      <w:pPr>
        <w:jc w:val="both"/>
        <w:rPr>
          <w:color w:val="000000"/>
          <w:sz w:val="28"/>
          <w:szCs w:val="28"/>
        </w:rPr>
      </w:pPr>
      <w:r w:rsidRPr="00DD4F26">
        <w:rPr>
          <w:color w:val="000000"/>
          <w:sz w:val="28"/>
          <w:szCs w:val="28"/>
        </w:rPr>
        <w:t>а) при фиксированных дивидендных выплатах,</w:t>
      </w:r>
    </w:p>
    <w:p w:rsidR="00797113" w:rsidRPr="00DD4F26" w:rsidRDefault="00797113" w:rsidP="007926AA">
      <w:pPr>
        <w:jc w:val="both"/>
        <w:rPr>
          <w:color w:val="000000"/>
          <w:sz w:val="28"/>
          <w:szCs w:val="28"/>
        </w:rPr>
      </w:pPr>
      <w:r w:rsidRPr="00DD4F26">
        <w:rPr>
          <w:color w:val="000000"/>
          <w:sz w:val="28"/>
          <w:szCs w:val="28"/>
        </w:rPr>
        <w:t>б) при постоянном процентном распределении прибыли,</w:t>
      </w:r>
    </w:p>
    <w:p w:rsidR="00797113" w:rsidRPr="00DD4F26" w:rsidRDefault="00797113" w:rsidP="007926AA">
      <w:pPr>
        <w:jc w:val="both"/>
        <w:rPr>
          <w:color w:val="000000"/>
          <w:sz w:val="28"/>
          <w:szCs w:val="28"/>
        </w:rPr>
      </w:pPr>
      <w:r w:rsidRPr="00DD4F26">
        <w:rPr>
          <w:color w:val="000000"/>
          <w:sz w:val="28"/>
          <w:szCs w:val="28"/>
        </w:rPr>
        <w:t>в) выплате дивидендов акциями,</w:t>
      </w:r>
    </w:p>
    <w:p w:rsidR="00797113" w:rsidRPr="00DD4F26" w:rsidRDefault="00797113" w:rsidP="007926AA">
      <w:pPr>
        <w:jc w:val="both"/>
        <w:rPr>
          <w:color w:val="000000"/>
          <w:sz w:val="28"/>
          <w:szCs w:val="28"/>
        </w:rPr>
      </w:pPr>
      <w:r w:rsidRPr="00DD4F26">
        <w:rPr>
          <w:color w:val="000000"/>
          <w:sz w:val="28"/>
          <w:szCs w:val="28"/>
        </w:rPr>
        <w:t>г) верного ответа нет.</w:t>
      </w:r>
    </w:p>
    <w:p w:rsidR="00797113" w:rsidRPr="00DD4F26" w:rsidRDefault="00797113" w:rsidP="007926AA">
      <w:pPr>
        <w:jc w:val="both"/>
        <w:rPr>
          <w:b/>
          <w:bCs/>
          <w:color w:val="000000"/>
          <w:sz w:val="28"/>
          <w:szCs w:val="28"/>
        </w:rPr>
      </w:pPr>
      <w:r w:rsidRPr="00DD4F26">
        <w:rPr>
          <w:b/>
          <w:bCs/>
          <w:color w:val="000000"/>
          <w:sz w:val="28"/>
          <w:szCs w:val="28"/>
        </w:rPr>
        <w:t>3. Сплит – это:</w:t>
      </w:r>
    </w:p>
    <w:p w:rsidR="00797113" w:rsidRPr="00DD4F26" w:rsidRDefault="00797113" w:rsidP="007926AA">
      <w:pPr>
        <w:jc w:val="both"/>
        <w:rPr>
          <w:color w:val="000000"/>
          <w:sz w:val="28"/>
          <w:szCs w:val="28"/>
        </w:rPr>
      </w:pPr>
      <w:r w:rsidRPr="00DD4F26">
        <w:rPr>
          <w:color w:val="000000"/>
          <w:sz w:val="28"/>
          <w:szCs w:val="28"/>
        </w:rPr>
        <w:t>а) увеличение номинала акций,</w:t>
      </w:r>
    </w:p>
    <w:p w:rsidR="00797113" w:rsidRPr="00DD4F26" w:rsidRDefault="00797113" w:rsidP="007926AA">
      <w:pPr>
        <w:jc w:val="both"/>
        <w:rPr>
          <w:color w:val="000000"/>
          <w:sz w:val="28"/>
          <w:szCs w:val="28"/>
        </w:rPr>
      </w:pPr>
      <w:r w:rsidRPr="00DD4F26">
        <w:rPr>
          <w:color w:val="000000"/>
          <w:sz w:val="28"/>
          <w:szCs w:val="28"/>
        </w:rPr>
        <w:t>б) выплата дивидендов акциями,</w:t>
      </w:r>
    </w:p>
    <w:p w:rsidR="00797113" w:rsidRPr="00DD4F26" w:rsidRDefault="00797113" w:rsidP="007926AA">
      <w:pPr>
        <w:jc w:val="both"/>
        <w:rPr>
          <w:color w:val="000000"/>
          <w:sz w:val="28"/>
          <w:szCs w:val="28"/>
        </w:rPr>
      </w:pPr>
      <w:r w:rsidRPr="00DD4F26">
        <w:rPr>
          <w:color w:val="000000"/>
          <w:sz w:val="28"/>
          <w:szCs w:val="28"/>
        </w:rPr>
        <w:t>в) дивидендная доходность акций,</w:t>
      </w:r>
    </w:p>
    <w:p w:rsidR="00797113" w:rsidRPr="00DD4F26" w:rsidRDefault="00797113" w:rsidP="007926AA">
      <w:pPr>
        <w:jc w:val="both"/>
        <w:rPr>
          <w:color w:val="000000"/>
          <w:sz w:val="28"/>
          <w:szCs w:val="28"/>
        </w:rPr>
      </w:pPr>
      <w:r w:rsidRPr="00DD4F26">
        <w:rPr>
          <w:color w:val="000000"/>
          <w:sz w:val="28"/>
          <w:szCs w:val="28"/>
        </w:rPr>
        <w:t>г) верного ответа нет.</w:t>
      </w:r>
    </w:p>
    <w:p w:rsidR="00797113" w:rsidRPr="00DD4F26" w:rsidRDefault="00797113" w:rsidP="007926AA">
      <w:pPr>
        <w:jc w:val="both"/>
        <w:rPr>
          <w:b/>
          <w:bCs/>
          <w:color w:val="000000"/>
          <w:sz w:val="28"/>
          <w:szCs w:val="28"/>
        </w:rPr>
      </w:pPr>
      <w:r w:rsidRPr="00DD4F26">
        <w:rPr>
          <w:b/>
          <w:bCs/>
          <w:color w:val="000000"/>
          <w:sz w:val="28"/>
          <w:szCs w:val="28"/>
        </w:rPr>
        <w:t>4. К факторам, определяющим дивидендную политику, относятся:</w:t>
      </w:r>
    </w:p>
    <w:p w:rsidR="00797113" w:rsidRPr="00DD4F26" w:rsidRDefault="00797113" w:rsidP="007926AA">
      <w:pPr>
        <w:jc w:val="both"/>
        <w:rPr>
          <w:color w:val="000000"/>
          <w:sz w:val="28"/>
          <w:szCs w:val="28"/>
        </w:rPr>
      </w:pPr>
      <w:r w:rsidRPr="00DD4F26">
        <w:rPr>
          <w:color w:val="000000"/>
          <w:sz w:val="28"/>
          <w:szCs w:val="28"/>
        </w:rPr>
        <w:t>а) законодательные ограничения,</w:t>
      </w:r>
    </w:p>
    <w:p w:rsidR="00797113" w:rsidRPr="00DD4F26" w:rsidRDefault="00797113" w:rsidP="007926AA">
      <w:pPr>
        <w:jc w:val="both"/>
        <w:rPr>
          <w:color w:val="000000"/>
          <w:sz w:val="28"/>
          <w:szCs w:val="28"/>
        </w:rPr>
      </w:pPr>
      <w:r w:rsidRPr="00DD4F26">
        <w:rPr>
          <w:color w:val="000000"/>
          <w:sz w:val="28"/>
          <w:szCs w:val="28"/>
        </w:rPr>
        <w:t>б) предпочтения акционеров,</w:t>
      </w:r>
    </w:p>
    <w:p w:rsidR="00797113" w:rsidRPr="00DD4F26" w:rsidRDefault="00797113" w:rsidP="007926AA">
      <w:pPr>
        <w:jc w:val="both"/>
        <w:rPr>
          <w:color w:val="000000"/>
          <w:sz w:val="28"/>
          <w:szCs w:val="28"/>
        </w:rPr>
      </w:pPr>
      <w:r w:rsidRPr="00DD4F26">
        <w:rPr>
          <w:color w:val="000000"/>
          <w:sz w:val="28"/>
          <w:szCs w:val="28"/>
        </w:rPr>
        <w:t>в) ликвидность,</w:t>
      </w:r>
    </w:p>
    <w:p w:rsidR="00797113" w:rsidRPr="00DD4F26" w:rsidRDefault="00797113" w:rsidP="007926AA">
      <w:pPr>
        <w:jc w:val="both"/>
        <w:rPr>
          <w:color w:val="000000"/>
          <w:sz w:val="28"/>
          <w:szCs w:val="28"/>
        </w:rPr>
      </w:pPr>
      <w:r w:rsidRPr="00DD4F26">
        <w:rPr>
          <w:color w:val="000000"/>
          <w:sz w:val="28"/>
          <w:szCs w:val="28"/>
        </w:rPr>
        <w:t>г) все вышеперечисленное верно.</w:t>
      </w:r>
    </w:p>
    <w:p w:rsidR="00797113" w:rsidRPr="00DD4F26" w:rsidRDefault="00797113" w:rsidP="007926AA">
      <w:pPr>
        <w:jc w:val="both"/>
        <w:rPr>
          <w:b/>
          <w:bCs/>
          <w:color w:val="000000"/>
          <w:sz w:val="28"/>
          <w:szCs w:val="28"/>
        </w:rPr>
      </w:pPr>
      <w:r w:rsidRPr="00DD4F26">
        <w:rPr>
          <w:b/>
          <w:bCs/>
          <w:color w:val="000000"/>
          <w:sz w:val="28"/>
          <w:szCs w:val="28"/>
        </w:rPr>
        <w:t>5. «Эффект клиентуры» означает:</w:t>
      </w:r>
    </w:p>
    <w:p w:rsidR="00797113" w:rsidRPr="00DD4F26" w:rsidRDefault="00797113" w:rsidP="007926AA">
      <w:pPr>
        <w:jc w:val="both"/>
        <w:rPr>
          <w:color w:val="000000"/>
          <w:sz w:val="28"/>
          <w:szCs w:val="28"/>
        </w:rPr>
      </w:pPr>
      <w:r w:rsidRPr="00DD4F26">
        <w:rPr>
          <w:color w:val="000000"/>
          <w:sz w:val="28"/>
          <w:szCs w:val="28"/>
        </w:rPr>
        <w:t>а) акционеры предпочитаю получение экстраординарных дивидендов в большей степени, чем стабильную дивидендную политику,</w:t>
      </w:r>
    </w:p>
    <w:p w:rsidR="00797113" w:rsidRPr="00DD4F26" w:rsidRDefault="00797113" w:rsidP="007926AA">
      <w:pPr>
        <w:jc w:val="both"/>
        <w:rPr>
          <w:color w:val="000000"/>
          <w:sz w:val="28"/>
          <w:szCs w:val="28"/>
        </w:rPr>
      </w:pPr>
      <w:r w:rsidRPr="00DD4F26">
        <w:rPr>
          <w:color w:val="000000"/>
          <w:sz w:val="28"/>
          <w:szCs w:val="28"/>
        </w:rPr>
        <w:t>б) акционеры предпочитают не допускать реинвестирования более 50% прибыли,</w:t>
      </w:r>
    </w:p>
    <w:p w:rsidR="00797113" w:rsidRPr="00DD4F26" w:rsidRDefault="00797113" w:rsidP="007926AA">
      <w:pPr>
        <w:jc w:val="both"/>
        <w:rPr>
          <w:color w:val="000000"/>
          <w:sz w:val="28"/>
          <w:szCs w:val="28"/>
        </w:rPr>
      </w:pPr>
      <w:r w:rsidRPr="00DD4F26">
        <w:rPr>
          <w:color w:val="000000"/>
          <w:sz w:val="28"/>
          <w:szCs w:val="28"/>
        </w:rPr>
        <w:t>в) акционеры предпочитают стабильную дивидендную политику,</w:t>
      </w:r>
    </w:p>
    <w:p w:rsidR="00797113" w:rsidRPr="00DD4F26" w:rsidRDefault="00797113" w:rsidP="007926AA">
      <w:pPr>
        <w:jc w:val="both"/>
        <w:rPr>
          <w:color w:val="000000"/>
          <w:sz w:val="28"/>
          <w:szCs w:val="28"/>
        </w:rPr>
      </w:pPr>
      <w:r w:rsidRPr="00DD4F26">
        <w:rPr>
          <w:color w:val="000000"/>
          <w:sz w:val="28"/>
          <w:szCs w:val="28"/>
        </w:rPr>
        <w:t xml:space="preserve">г) верного ответа нет. </w:t>
      </w:r>
    </w:p>
    <w:p w:rsidR="00797113" w:rsidRPr="00DD4F26" w:rsidRDefault="00797113" w:rsidP="007926AA">
      <w:pPr>
        <w:jc w:val="both"/>
        <w:rPr>
          <w:b/>
          <w:bCs/>
          <w:color w:val="000000"/>
          <w:sz w:val="28"/>
          <w:szCs w:val="28"/>
        </w:rPr>
      </w:pPr>
      <w:r w:rsidRPr="00DD4F26">
        <w:rPr>
          <w:b/>
          <w:bCs/>
          <w:color w:val="000000"/>
          <w:sz w:val="28"/>
          <w:szCs w:val="28"/>
        </w:rPr>
        <w:t>6. Планы автоматического реинвестирования дивидендов предполагают:</w:t>
      </w:r>
    </w:p>
    <w:p w:rsidR="00797113" w:rsidRPr="00DD4F26" w:rsidRDefault="00797113" w:rsidP="007926AA">
      <w:pPr>
        <w:jc w:val="both"/>
        <w:rPr>
          <w:color w:val="000000"/>
          <w:sz w:val="28"/>
          <w:szCs w:val="28"/>
        </w:rPr>
      </w:pPr>
      <w:r w:rsidRPr="00DD4F26">
        <w:rPr>
          <w:color w:val="000000"/>
          <w:sz w:val="28"/>
          <w:szCs w:val="28"/>
        </w:rPr>
        <w:t>а) выплату дивидендов акциями,</w:t>
      </w:r>
    </w:p>
    <w:p w:rsidR="00797113" w:rsidRPr="00DD4F26" w:rsidRDefault="00797113" w:rsidP="007926AA">
      <w:pPr>
        <w:jc w:val="both"/>
        <w:rPr>
          <w:color w:val="000000"/>
          <w:sz w:val="28"/>
          <w:szCs w:val="28"/>
        </w:rPr>
      </w:pPr>
      <w:r w:rsidRPr="00DD4F26">
        <w:rPr>
          <w:color w:val="000000"/>
          <w:sz w:val="28"/>
          <w:szCs w:val="28"/>
        </w:rPr>
        <w:t>б) постоянное увеличение дивиденда на акцию,</w:t>
      </w:r>
    </w:p>
    <w:p w:rsidR="00797113" w:rsidRPr="00DD4F26" w:rsidRDefault="00797113" w:rsidP="007926AA">
      <w:pPr>
        <w:jc w:val="both"/>
        <w:rPr>
          <w:color w:val="000000"/>
          <w:sz w:val="28"/>
          <w:szCs w:val="28"/>
        </w:rPr>
      </w:pPr>
      <w:r w:rsidRPr="00DD4F26">
        <w:rPr>
          <w:color w:val="000000"/>
          <w:sz w:val="28"/>
          <w:szCs w:val="28"/>
        </w:rPr>
        <w:t>в) право выбора для акционера: получать дивиденды наличными или использовать для покупки акций компании,</w:t>
      </w:r>
    </w:p>
    <w:p w:rsidR="00797113" w:rsidRPr="00DD4F26" w:rsidRDefault="00797113" w:rsidP="007926AA">
      <w:pPr>
        <w:jc w:val="both"/>
        <w:rPr>
          <w:color w:val="000000"/>
          <w:sz w:val="28"/>
          <w:szCs w:val="28"/>
        </w:rPr>
      </w:pPr>
      <w:r w:rsidRPr="00DD4F26">
        <w:rPr>
          <w:color w:val="000000"/>
          <w:sz w:val="28"/>
          <w:szCs w:val="28"/>
        </w:rPr>
        <w:t>г) верного ответа нет.</w:t>
      </w:r>
    </w:p>
    <w:p w:rsidR="00797113" w:rsidRPr="00DD4F26" w:rsidRDefault="00797113" w:rsidP="007926AA">
      <w:pPr>
        <w:jc w:val="both"/>
        <w:rPr>
          <w:b/>
          <w:bCs/>
          <w:color w:val="000000"/>
          <w:sz w:val="28"/>
          <w:szCs w:val="28"/>
        </w:rPr>
      </w:pPr>
      <w:r w:rsidRPr="00DD4F26">
        <w:rPr>
          <w:b/>
          <w:bCs/>
          <w:color w:val="000000"/>
          <w:sz w:val="28"/>
          <w:szCs w:val="28"/>
        </w:rPr>
        <w:t>7. «Эффект клиентуры» сформулирован:</w:t>
      </w:r>
    </w:p>
    <w:p w:rsidR="00FF7ECD" w:rsidRDefault="00FF7ECD" w:rsidP="007926AA">
      <w:pPr>
        <w:jc w:val="both"/>
        <w:rPr>
          <w:color w:val="000000"/>
          <w:sz w:val="28"/>
          <w:szCs w:val="28"/>
        </w:rPr>
        <w:sectPr w:rsidR="00FF7ECD" w:rsidSect="003239B4">
          <w:type w:val="nextColumn"/>
          <w:pgSz w:w="11906" w:h="16838"/>
          <w:pgMar w:top="1134" w:right="1134" w:bottom="1701" w:left="1134" w:header="709" w:footer="709" w:gutter="0"/>
          <w:cols w:space="708"/>
          <w:docGrid w:linePitch="360"/>
        </w:sectPr>
      </w:pPr>
    </w:p>
    <w:p w:rsidR="00797113" w:rsidRPr="00DD4F26" w:rsidRDefault="00797113" w:rsidP="007926AA">
      <w:pPr>
        <w:jc w:val="both"/>
        <w:rPr>
          <w:color w:val="000000"/>
          <w:sz w:val="28"/>
          <w:szCs w:val="28"/>
        </w:rPr>
      </w:pPr>
      <w:r w:rsidRPr="00DD4F26">
        <w:rPr>
          <w:color w:val="000000"/>
          <w:sz w:val="28"/>
          <w:szCs w:val="28"/>
        </w:rPr>
        <w:lastRenderedPageBreak/>
        <w:t>а) Миллером и Модильяни,</w:t>
      </w:r>
    </w:p>
    <w:p w:rsidR="00797113" w:rsidRPr="00DD4F26" w:rsidRDefault="00797113" w:rsidP="007926AA">
      <w:pPr>
        <w:jc w:val="both"/>
        <w:rPr>
          <w:color w:val="000000"/>
          <w:sz w:val="28"/>
          <w:szCs w:val="28"/>
        </w:rPr>
      </w:pPr>
      <w:r w:rsidRPr="00DD4F26">
        <w:rPr>
          <w:color w:val="000000"/>
          <w:sz w:val="28"/>
          <w:szCs w:val="28"/>
        </w:rPr>
        <w:t>б) Гордоном,</w:t>
      </w:r>
    </w:p>
    <w:p w:rsidR="00797113" w:rsidRPr="00DD4F26" w:rsidRDefault="00797113" w:rsidP="007926AA">
      <w:pPr>
        <w:jc w:val="both"/>
        <w:rPr>
          <w:color w:val="000000"/>
          <w:sz w:val="28"/>
          <w:szCs w:val="28"/>
        </w:rPr>
      </w:pPr>
      <w:r w:rsidRPr="00DD4F26">
        <w:rPr>
          <w:color w:val="000000"/>
          <w:sz w:val="28"/>
          <w:szCs w:val="28"/>
        </w:rPr>
        <w:t xml:space="preserve">в) Рамасвами и Литценбергером,   </w:t>
      </w:r>
    </w:p>
    <w:p w:rsidR="00797113" w:rsidRPr="00DD4F26" w:rsidRDefault="00797113" w:rsidP="007926AA">
      <w:pPr>
        <w:jc w:val="both"/>
        <w:rPr>
          <w:color w:val="000000"/>
          <w:sz w:val="28"/>
          <w:szCs w:val="28"/>
        </w:rPr>
      </w:pPr>
      <w:r w:rsidRPr="00DD4F26">
        <w:rPr>
          <w:color w:val="000000"/>
          <w:sz w:val="28"/>
          <w:szCs w:val="28"/>
        </w:rPr>
        <w:t>г) верного ответа нет.</w:t>
      </w:r>
    </w:p>
    <w:p w:rsidR="00FF7ECD" w:rsidRDefault="00FF7ECD" w:rsidP="007926AA">
      <w:pPr>
        <w:jc w:val="both"/>
        <w:rPr>
          <w:color w:val="000000"/>
          <w:sz w:val="28"/>
          <w:szCs w:val="28"/>
        </w:rPr>
        <w:sectPr w:rsidR="00FF7ECD" w:rsidSect="003239B4">
          <w:type w:val="nextColumn"/>
          <w:pgSz w:w="11906" w:h="16838"/>
          <w:pgMar w:top="1134" w:right="1134" w:bottom="1701" w:left="1134" w:header="709" w:footer="709" w:gutter="0"/>
          <w:cols w:num="2" w:space="708"/>
          <w:docGrid w:linePitch="360"/>
        </w:sectPr>
      </w:pPr>
    </w:p>
    <w:p w:rsidR="00797113" w:rsidRPr="00DD4F26" w:rsidRDefault="00797113" w:rsidP="007926AA">
      <w:pPr>
        <w:jc w:val="both"/>
        <w:rPr>
          <w:color w:val="000000"/>
          <w:sz w:val="28"/>
          <w:szCs w:val="28"/>
        </w:rPr>
      </w:pPr>
    </w:p>
    <w:p w:rsidR="00797113" w:rsidRPr="00DD4F26" w:rsidRDefault="00797113" w:rsidP="007926AA">
      <w:pPr>
        <w:jc w:val="both"/>
        <w:rPr>
          <w:b/>
          <w:bCs/>
          <w:color w:val="000000"/>
          <w:sz w:val="28"/>
          <w:szCs w:val="28"/>
        </w:rPr>
      </w:pPr>
      <w:r w:rsidRPr="00DD4F26">
        <w:rPr>
          <w:b/>
          <w:bCs/>
          <w:color w:val="000000"/>
          <w:sz w:val="28"/>
          <w:szCs w:val="28"/>
        </w:rPr>
        <w:t>8. Стабильность дивидендов включает:</w:t>
      </w:r>
    </w:p>
    <w:p w:rsidR="00797113" w:rsidRPr="00DD4F26" w:rsidRDefault="00797113" w:rsidP="007926AA">
      <w:pPr>
        <w:jc w:val="both"/>
        <w:rPr>
          <w:color w:val="000000"/>
          <w:sz w:val="28"/>
          <w:szCs w:val="28"/>
        </w:rPr>
      </w:pPr>
      <w:r w:rsidRPr="00DD4F26">
        <w:rPr>
          <w:color w:val="000000"/>
          <w:sz w:val="28"/>
          <w:szCs w:val="28"/>
        </w:rPr>
        <w:t>а) надежность темпов роста дивидендов,</w:t>
      </w:r>
    </w:p>
    <w:p w:rsidR="00797113" w:rsidRPr="00DD4F26" w:rsidRDefault="00797113" w:rsidP="007926AA">
      <w:pPr>
        <w:jc w:val="both"/>
        <w:rPr>
          <w:color w:val="000000"/>
          <w:sz w:val="28"/>
          <w:szCs w:val="28"/>
        </w:rPr>
      </w:pPr>
      <w:r w:rsidRPr="00DD4F26">
        <w:rPr>
          <w:color w:val="000000"/>
          <w:sz w:val="28"/>
          <w:szCs w:val="28"/>
        </w:rPr>
        <w:t>б) надежность текущих дивидендов,</w:t>
      </w:r>
    </w:p>
    <w:p w:rsidR="00797113" w:rsidRPr="00DD4F26" w:rsidRDefault="00797113" w:rsidP="007926AA">
      <w:pPr>
        <w:jc w:val="both"/>
        <w:rPr>
          <w:color w:val="000000"/>
          <w:sz w:val="28"/>
          <w:szCs w:val="28"/>
        </w:rPr>
      </w:pPr>
      <w:r w:rsidRPr="00DD4F26">
        <w:rPr>
          <w:color w:val="000000"/>
          <w:sz w:val="28"/>
          <w:szCs w:val="28"/>
        </w:rPr>
        <w:t>в) надежность темпов роста производства,</w:t>
      </w:r>
    </w:p>
    <w:p w:rsidR="00797113" w:rsidRPr="00DD4F26" w:rsidRDefault="00797113" w:rsidP="007926AA">
      <w:pPr>
        <w:jc w:val="both"/>
        <w:rPr>
          <w:color w:val="000000"/>
          <w:sz w:val="28"/>
          <w:szCs w:val="28"/>
        </w:rPr>
      </w:pPr>
      <w:r w:rsidRPr="00DD4F26">
        <w:rPr>
          <w:color w:val="000000"/>
          <w:sz w:val="28"/>
          <w:szCs w:val="28"/>
        </w:rPr>
        <w:t>г) все вышеперечисленное верно.</w:t>
      </w:r>
    </w:p>
    <w:p w:rsidR="00797113" w:rsidRPr="00DD4F26" w:rsidRDefault="00797113" w:rsidP="007926AA">
      <w:pPr>
        <w:jc w:val="both"/>
        <w:rPr>
          <w:b/>
          <w:bCs/>
          <w:color w:val="000000"/>
          <w:sz w:val="28"/>
          <w:szCs w:val="28"/>
        </w:rPr>
      </w:pPr>
      <w:r w:rsidRPr="00DD4F26">
        <w:rPr>
          <w:b/>
          <w:bCs/>
          <w:color w:val="000000"/>
          <w:sz w:val="28"/>
          <w:szCs w:val="28"/>
        </w:rPr>
        <w:t>9. Начисление дивидендов по остаточному принципу предлагали осуществлять:</w:t>
      </w:r>
    </w:p>
    <w:p w:rsidR="00797113" w:rsidRPr="00DD4F26" w:rsidRDefault="00797113" w:rsidP="007926AA">
      <w:pPr>
        <w:jc w:val="both"/>
        <w:rPr>
          <w:color w:val="000000"/>
          <w:sz w:val="28"/>
          <w:szCs w:val="28"/>
        </w:rPr>
      </w:pPr>
      <w:r w:rsidRPr="00DD4F26">
        <w:rPr>
          <w:color w:val="000000"/>
          <w:sz w:val="28"/>
          <w:szCs w:val="28"/>
        </w:rPr>
        <w:t>а) Литценбергер, Рамасвами,</w:t>
      </w:r>
    </w:p>
    <w:p w:rsidR="00797113" w:rsidRPr="00DD4F26" w:rsidRDefault="00797113" w:rsidP="007926AA">
      <w:pPr>
        <w:jc w:val="both"/>
        <w:rPr>
          <w:color w:val="000000"/>
          <w:sz w:val="28"/>
          <w:szCs w:val="28"/>
        </w:rPr>
      </w:pPr>
      <w:r w:rsidRPr="00DD4F26">
        <w:rPr>
          <w:color w:val="000000"/>
          <w:sz w:val="28"/>
          <w:szCs w:val="28"/>
        </w:rPr>
        <w:t>б) Модильяни, Миллер,</w:t>
      </w:r>
    </w:p>
    <w:p w:rsidR="00797113" w:rsidRPr="00DD4F26" w:rsidRDefault="00797113" w:rsidP="007926AA">
      <w:pPr>
        <w:jc w:val="both"/>
        <w:rPr>
          <w:color w:val="000000"/>
          <w:sz w:val="28"/>
          <w:szCs w:val="28"/>
        </w:rPr>
      </w:pPr>
      <w:r w:rsidRPr="00DD4F26">
        <w:rPr>
          <w:color w:val="000000"/>
          <w:sz w:val="28"/>
          <w:szCs w:val="28"/>
        </w:rPr>
        <w:t>в) Гордон, Линтнер,</w:t>
      </w:r>
    </w:p>
    <w:p w:rsidR="00797113" w:rsidRPr="00DD4F26" w:rsidRDefault="00797113" w:rsidP="007926AA">
      <w:pPr>
        <w:jc w:val="both"/>
        <w:rPr>
          <w:sz w:val="28"/>
          <w:szCs w:val="28"/>
        </w:rPr>
      </w:pPr>
      <w:r w:rsidRPr="00DD4F26">
        <w:rPr>
          <w:sz w:val="28"/>
          <w:szCs w:val="28"/>
        </w:rPr>
        <w:t>г) все вышеперечисленные.</w:t>
      </w:r>
    </w:p>
    <w:p w:rsidR="00797113" w:rsidRPr="00DD4F26" w:rsidRDefault="00797113" w:rsidP="007926AA">
      <w:pPr>
        <w:jc w:val="both"/>
        <w:rPr>
          <w:b/>
          <w:bCs/>
          <w:sz w:val="28"/>
          <w:szCs w:val="28"/>
        </w:rPr>
      </w:pPr>
      <w:r w:rsidRPr="00DD4F26">
        <w:rPr>
          <w:b/>
          <w:bCs/>
          <w:sz w:val="28"/>
          <w:szCs w:val="28"/>
        </w:rPr>
        <w:t>10. Дивидендная доходность:</w:t>
      </w:r>
    </w:p>
    <w:p w:rsidR="00797113" w:rsidRPr="00DD4F26" w:rsidRDefault="00797113" w:rsidP="007926AA">
      <w:pPr>
        <w:jc w:val="both"/>
        <w:rPr>
          <w:sz w:val="28"/>
          <w:szCs w:val="28"/>
        </w:rPr>
      </w:pPr>
      <w:r w:rsidRPr="00DD4F26">
        <w:rPr>
          <w:sz w:val="28"/>
          <w:szCs w:val="28"/>
        </w:rPr>
        <w:t>а) определяется путем деления дивиденда, выплачиваемого по акции, на прибыль на акцию,</w:t>
      </w:r>
    </w:p>
    <w:p w:rsidR="00797113" w:rsidRPr="00DD4F26" w:rsidRDefault="00797113" w:rsidP="007926AA">
      <w:pPr>
        <w:jc w:val="both"/>
        <w:rPr>
          <w:sz w:val="28"/>
          <w:szCs w:val="28"/>
        </w:rPr>
      </w:pPr>
      <w:r w:rsidRPr="00DD4F26">
        <w:rPr>
          <w:sz w:val="28"/>
          <w:szCs w:val="28"/>
        </w:rPr>
        <w:t>б) это соотношение между прибылью на обыкновенную акцию и дивидендом, по ней выплачиваемым,</w:t>
      </w:r>
    </w:p>
    <w:p w:rsidR="00797113" w:rsidRPr="00DD4F26" w:rsidRDefault="00797113" w:rsidP="007926AA">
      <w:pPr>
        <w:jc w:val="both"/>
        <w:rPr>
          <w:sz w:val="28"/>
          <w:szCs w:val="28"/>
        </w:rPr>
      </w:pPr>
      <w:r w:rsidRPr="00DD4F26">
        <w:rPr>
          <w:sz w:val="28"/>
          <w:szCs w:val="28"/>
        </w:rPr>
        <w:t>в) выражается отношением дивиденда, выплачиваемого по акции, к ее рыночной цене,</w:t>
      </w:r>
    </w:p>
    <w:p w:rsidR="00797113" w:rsidRPr="00DD4F26" w:rsidRDefault="00797113" w:rsidP="007926AA">
      <w:pPr>
        <w:jc w:val="both"/>
        <w:rPr>
          <w:sz w:val="28"/>
          <w:szCs w:val="28"/>
        </w:rPr>
      </w:pPr>
      <w:r w:rsidRPr="00DD4F26">
        <w:rPr>
          <w:sz w:val="28"/>
          <w:szCs w:val="28"/>
        </w:rPr>
        <w:t>г) верного ответа нет.</w:t>
      </w:r>
    </w:p>
    <w:p w:rsidR="00797113" w:rsidRPr="00DD4F26" w:rsidRDefault="00797113" w:rsidP="007926AA">
      <w:pPr>
        <w:jc w:val="both"/>
        <w:rPr>
          <w:color w:val="000000"/>
          <w:sz w:val="28"/>
          <w:szCs w:val="28"/>
        </w:rPr>
      </w:pPr>
    </w:p>
    <w:p w:rsidR="005A3C78" w:rsidRPr="00DD4F26" w:rsidRDefault="005A3C78" w:rsidP="007926AA">
      <w:pPr>
        <w:jc w:val="both"/>
        <w:rPr>
          <w:color w:val="000000"/>
          <w:sz w:val="28"/>
          <w:szCs w:val="28"/>
        </w:rPr>
      </w:pPr>
      <w:r w:rsidRPr="00DD4F26">
        <w:rPr>
          <w:color w:val="000000"/>
          <w:sz w:val="28"/>
          <w:szCs w:val="28"/>
        </w:rPr>
        <w:t>Ответы: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
        <w:gridCol w:w="957"/>
        <w:gridCol w:w="957"/>
        <w:gridCol w:w="957"/>
        <w:gridCol w:w="957"/>
        <w:gridCol w:w="957"/>
        <w:gridCol w:w="957"/>
        <w:gridCol w:w="957"/>
        <w:gridCol w:w="957"/>
        <w:gridCol w:w="958"/>
      </w:tblGrid>
      <w:tr w:rsidR="00797113" w:rsidRPr="00DD4F26">
        <w:tc>
          <w:tcPr>
            <w:tcW w:w="957"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pStyle w:val="a3"/>
              <w:spacing w:after="0"/>
              <w:ind w:left="0"/>
              <w:jc w:val="both"/>
              <w:rPr>
                <w:color w:val="000000"/>
                <w:sz w:val="28"/>
                <w:szCs w:val="28"/>
              </w:rPr>
            </w:pPr>
            <w:r w:rsidRPr="00DD4F26">
              <w:rPr>
                <w:color w:val="000000"/>
                <w:sz w:val="28"/>
                <w:szCs w:val="28"/>
              </w:rPr>
              <w:t>1</w:t>
            </w:r>
          </w:p>
        </w:tc>
        <w:tc>
          <w:tcPr>
            <w:tcW w:w="957"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pStyle w:val="a3"/>
              <w:spacing w:after="0"/>
              <w:ind w:left="0"/>
              <w:jc w:val="both"/>
              <w:rPr>
                <w:color w:val="000000"/>
                <w:sz w:val="28"/>
                <w:szCs w:val="28"/>
              </w:rPr>
            </w:pPr>
            <w:r w:rsidRPr="00DD4F26">
              <w:rPr>
                <w:color w:val="000000"/>
                <w:sz w:val="28"/>
                <w:szCs w:val="28"/>
              </w:rPr>
              <w:t>2</w:t>
            </w:r>
          </w:p>
        </w:tc>
        <w:tc>
          <w:tcPr>
            <w:tcW w:w="957"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pStyle w:val="a3"/>
              <w:spacing w:after="0"/>
              <w:ind w:left="0"/>
              <w:jc w:val="both"/>
              <w:rPr>
                <w:color w:val="000000"/>
                <w:sz w:val="28"/>
                <w:szCs w:val="28"/>
              </w:rPr>
            </w:pPr>
            <w:r w:rsidRPr="00DD4F26">
              <w:rPr>
                <w:color w:val="000000"/>
                <w:sz w:val="28"/>
                <w:szCs w:val="28"/>
              </w:rPr>
              <w:t>3</w:t>
            </w:r>
          </w:p>
        </w:tc>
        <w:tc>
          <w:tcPr>
            <w:tcW w:w="957"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pStyle w:val="a3"/>
              <w:spacing w:after="0"/>
              <w:ind w:left="0"/>
              <w:jc w:val="both"/>
              <w:rPr>
                <w:color w:val="000000"/>
                <w:sz w:val="28"/>
                <w:szCs w:val="28"/>
              </w:rPr>
            </w:pPr>
            <w:r w:rsidRPr="00DD4F26">
              <w:rPr>
                <w:color w:val="000000"/>
                <w:sz w:val="28"/>
                <w:szCs w:val="28"/>
              </w:rPr>
              <w:t>4</w:t>
            </w:r>
          </w:p>
        </w:tc>
        <w:tc>
          <w:tcPr>
            <w:tcW w:w="957"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pStyle w:val="a3"/>
              <w:spacing w:after="0"/>
              <w:ind w:left="0"/>
              <w:jc w:val="both"/>
              <w:rPr>
                <w:color w:val="000000"/>
                <w:sz w:val="28"/>
                <w:szCs w:val="28"/>
              </w:rPr>
            </w:pPr>
            <w:r w:rsidRPr="00DD4F26">
              <w:rPr>
                <w:color w:val="000000"/>
                <w:sz w:val="28"/>
                <w:szCs w:val="28"/>
              </w:rPr>
              <w:t>5</w:t>
            </w:r>
          </w:p>
        </w:tc>
        <w:tc>
          <w:tcPr>
            <w:tcW w:w="957"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pStyle w:val="a3"/>
              <w:spacing w:after="0"/>
              <w:ind w:left="0"/>
              <w:jc w:val="both"/>
              <w:rPr>
                <w:color w:val="000000"/>
                <w:sz w:val="28"/>
                <w:szCs w:val="28"/>
              </w:rPr>
            </w:pPr>
            <w:r w:rsidRPr="00DD4F26">
              <w:rPr>
                <w:color w:val="000000"/>
                <w:sz w:val="28"/>
                <w:szCs w:val="28"/>
              </w:rPr>
              <w:t>6</w:t>
            </w:r>
          </w:p>
        </w:tc>
        <w:tc>
          <w:tcPr>
            <w:tcW w:w="957"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pStyle w:val="a3"/>
              <w:spacing w:after="0"/>
              <w:ind w:left="0"/>
              <w:jc w:val="both"/>
              <w:rPr>
                <w:color w:val="000000"/>
                <w:sz w:val="28"/>
                <w:szCs w:val="28"/>
              </w:rPr>
            </w:pPr>
            <w:r w:rsidRPr="00DD4F26">
              <w:rPr>
                <w:color w:val="000000"/>
                <w:sz w:val="28"/>
                <w:szCs w:val="28"/>
              </w:rPr>
              <w:t>7</w:t>
            </w:r>
          </w:p>
        </w:tc>
        <w:tc>
          <w:tcPr>
            <w:tcW w:w="957"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pStyle w:val="a3"/>
              <w:spacing w:after="0"/>
              <w:ind w:left="0"/>
              <w:jc w:val="both"/>
              <w:rPr>
                <w:color w:val="000000"/>
                <w:sz w:val="28"/>
                <w:szCs w:val="28"/>
              </w:rPr>
            </w:pPr>
            <w:r w:rsidRPr="00DD4F26">
              <w:rPr>
                <w:color w:val="000000"/>
                <w:sz w:val="28"/>
                <w:szCs w:val="28"/>
              </w:rPr>
              <w:t>8</w:t>
            </w:r>
          </w:p>
        </w:tc>
        <w:tc>
          <w:tcPr>
            <w:tcW w:w="957"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pStyle w:val="a3"/>
              <w:spacing w:after="0"/>
              <w:ind w:left="0"/>
              <w:jc w:val="both"/>
              <w:rPr>
                <w:color w:val="000000"/>
                <w:sz w:val="28"/>
                <w:szCs w:val="28"/>
              </w:rPr>
            </w:pPr>
            <w:r w:rsidRPr="00DD4F26">
              <w:rPr>
                <w:color w:val="000000"/>
                <w:sz w:val="28"/>
                <w:szCs w:val="28"/>
              </w:rPr>
              <w:t>9</w:t>
            </w:r>
          </w:p>
        </w:tc>
        <w:tc>
          <w:tcPr>
            <w:tcW w:w="958"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pStyle w:val="a3"/>
              <w:spacing w:after="0"/>
              <w:ind w:left="0"/>
              <w:jc w:val="both"/>
              <w:rPr>
                <w:color w:val="000000"/>
                <w:sz w:val="28"/>
                <w:szCs w:val="28"/>
              </w:rPr>
            </w:pPr>
            <w:r w:rsidRPr="00DD4F26">
              <w:rPr>
                <w:color w:val="000000"/>
                <w:sz w:val="28"/>
                <w:szCs w:val="28"/>
              </w:rPr>
              <w:t>10</w:t>
            </w:r>
          </w:p>
        </w:tc>
      </w:tr>
      <w:tr w:rsidR="00797113" w:rsidRPr="00DD4F26">
        <w:tc>
          <w:tcPr>
            <w:tcW w:w="957"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pStyle w:val="a3"/>
              <w:spacing w:after="0"/>
              <w:ind w:left="0"/>
              <w:jc w:val="both"/>
              <w:rPr>
                <w:color w:val="000000"/>
                <w:sz w:val="28"/>
                <w:szCs w:val="28"/>
              </w:rPr>
            </w:pPr>
            <w:r w:rsidRPr="00DD4F26">
              <w:rPr>
                <w:color w:val="000000"/>
                <w:sz w:val="28"/>
                <w:szCs w:val="28"/>
              </w:rPr>
              <w:t>в</w:t>
            </w:r>
          </w:p>
        </w:tc>
        <w:tc>
          <w:tcPr>
            <w:tcW w:w="957"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pStyle w:val="a3"/>
              <w:spacing w:after="0"/>
              <w:ind w:left="0"/>
              <w:jc w:val="both"/>
              <w:rPr>
                <w:color w:val="000000"/>
                <w:sz w:val="28"/>
                <w:szCs w:val="28"/>
              </w:rPr>
            </w:pPr>
            <w:r w:rsidRPr="00DD4F26">
              <w:rPr>
                <w:color w:val="000000"/>
                <w:sz w:val="28"/>
                <w:szCs w:val="28"/>
              </w:rPr>
              <w:t>б</w:t>
            </w:r>
          </w:p>
        </w:tc>
        <w:tc>
          <w:tcPr>
            <w:tcW w:w="957"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pStyle w:val="a3"/>
              <w:spacing w:after="0"/>
              <w:ind w:left="0"/>
              <w:jc w:val="both"/>
              <w:rPr>
                <w:color w:val="000000"/>
                <w:sz w:val="28"/>
                <w:szCs w:val="28"/>
              </w:rPr>
            </w:pPr>
            <w:r w:rsidRPr="00DD4F26">
              <w:rPr>
                <w:color w:val="000000"/>
                <w:sz w:val="28"/>
                <w:szCs w:val="28"/>
              </w:rPr>
              <w:t>г</w:t>
            </w:r>
          </w:p>
        </w:tc>
        <w:tc>
          <w:tcPr>
            <w:tcW w:w="957"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pStyle w:val="a3"/>
              <w:spacing w:after="0"/>
              <w:ind w:left="0"/>
              <w:jc w:val="both"/>
              <w:rPr>
                <w:color w:val="000000"/>
                <w:sz w:val="28"/>
                <w:szCs w:val="28"/>
              </w:rPr>
            </w:pPr>
            <w:r w:rsidRPr="00DD4F26">
              <w:rPr>
                <w:color w:val="000000"/>
                <w:sz w:val="28"/>
                <w:szCs w:val="28"/>
              </w:rPr>
              <w:t>г</w:t>
            </w:r>
          </w:p>
        </w:tc>
        <w:tc>
          <w:tcPr>
            <w:tcW w:w="957"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pStyle w:val="a3"/>
              <w:spacing w:after="0"/>
              <w:ind w:left="0"/>
              <w:jc w:val="both"/>
              <w:rPr>
                <w:color w:val="000000"/>
                <w:sz w:val="28"/>
                <w:szCs w:val="28"/>
              </w:rPr>
            </w:pPr>
            <w:r w:rsidRPr="00DD4F26">
              <w:rPr>
                <w:color w:val="000000"/>
                <w:sz w:val="28"/>
                <w:szCs w:val="28"/>
              </w:rPr>
              <w:t>в</w:t>
            </w:r>
          </w:p>
        </w:tc>
        <w:tc>
          <w:tcPr>
            <w:tcW w:w="957"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pStyle w:val="a3"/>
              <w:spacing w:after="0"/>
              <w:ind w:left="0"/>
              <w:jc w:val="both"/>
              <w:rPr>
                <w:color w:val="000000"/>
                <w:sz w:val="28"/>
                <w:szCs w:val="28"/>
              </w:rPr>
            </w:pPr>
            <w:r w:rsidRPr="00DD4F26">
              <w:rPr>
                <w:color w:val="000000"/>
                <w:sz w:val="28"/>
                <w:szCs w:val="28"/>
              </w:rPr>
              <w:t>в</w:t>
            </w:r>
          </w:p>
        </w:tc>
        <w:tc>
          <w:tcPr>
            <w:tcW w:w="957"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pStyle w:val="a3"/>
              <w:spacing w:after="0"/>
              <w:ind w:left="0"/>
              <w:jc w:val="both"/>
              <w:rPr>
                <w:color w:val="000000"/>
                <w:sz w:val="28"/>
                <w:szCs w:val="28"/>
              </w:rPr>
            </w:pPr>
            <w:r w:rsidRPr="00DD4F26">
              <w:rPr>
                <w:color w:val="000000"/>
                <w:sz w:val="28"/>
                <w:szCs w:val="28"/>
              </w:rPr>
              <w:t>а</w:t>
            </w:r>
          </w:p>
        </w:tc>
        <w:tc>
          <w:tcPr>
            <w:tcW w:w="957"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pStyle w:val="a3"/>
              <w:spacing w:after="0"/>
              <w:ind w:left="0"/>
              <w:jc w:val="both"/>
              <w:rPr>
                <w:color w:val="000000"/>
                <w:sz w:val="28"/>
                <w:szCs w:val="28"/>
              </w:rPr>
            </w:pPr>
            <w:r w:rsidRPr="00DD4F26">
              <w:rPr>
                <w:color w:val="000000"/>
                <w:sz w:val="28"/>
                <w:szCs w:val="28"/>
              </w:rPr>
              <w:t>аб</w:t>
            </w:r>
          </w:p>
        </w:tc>
        <w:tc>
          <w:tcPr>
            <w:tcW w:w="957"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pStyle w:val="a3"/>
              <w:spacing w:after="0"/>
              <w:ind w:left="0"/>
              <w:jc w:val="both"/>
              <w:rPr>
                <w:color w:val="000000"/>
                <w:sz w:val="28"/>
                <w:szCs w:val="28"/>
              </w:rPr>
            </w:pPr>
            <w:r w:rsidRPr="00DD4F26">
              <w:rPr>
                <w:color w:val="000000"/>
                <w:sz w:val="28"/>
                <w:szCs w:val="28"/>
              </w:rPr>
              <w:t>б</w:t>
            </w:r>
          </w:p>
        </w:tc>
        <w:tc>
          <w:tcPr>
            <w:tcW w:w="958"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pStyle w:val="a3"/>
              <w:spacing w:after="0"/>
              <w:ind w:left="0"/>
              <w:jc w:val="both"/>
              <w:rPr>
                <w:color w:val="000000"/>
                <w:sz w:val="28"/>
                <w:szCs w:val="28"/>
              </w:rPr>
            </w:pPr>
            <w:r w:rsidRPr="00DD4F26">
              <w:rPr>
                <w:color w:val="000000"/>
                <w:sz w:val="28"/>
                <w:szCs w:val="28"/>
              </w:rPr>
              <w:t>в</w:t>
            </w:r>
          </w:p>
        </w:tc>
      </w:tr>
    </w:tbl>
    <w:p w:rsidR="00797113" w:rsidRPr="00DD4F26" w:rsidRDefault="00797113" w:rsidP="007926AA">
      <w:pPr>
        <w:pStyle w:val="a3"/>
        <w:spacing w:after="0"/>
        <w:ind w:left="0"/>
        <w:jc w:val="both"/>
        <w:rPr>
          <w:color w:val="000000"/>
          <w:sz w:val="28"/>
          <w:szCs w:val="28"/>
        </w:rPr>
      </w:pPr>
    </w:p>
    <w:p w:rsidR="00FF7ECD" w:rsidRDefault="00FF7ECD" w:rsidP="00FF7ECD">
      <w:pPr>
        <w:rPr>
          <w:b/>
          <w:bCs/>
          <w:sz w:val="28"/>
          <w:szCs w:val="28"/>
          <w:u w:val="single"/>
        </w:rPr>
      </w:pPr>
      <w:bookmarkStart w:id="42" w:name="_Toc328741046"/>
    </w:p>
    <w:p w:rsidR="00FF7ECD" w:rsidRPr="00FF7ECD" w:rsidRDefault="00FF7ECD" w:rsidP="00FF7ECD"/>
    <w:p w:rsidR="00797113" w:rsidRDefault="00797113" w:rsidP="00FF7ECD">
      <w:pPr>
        <w:pStyle w:val="2"/>
        <w:spacing w:before="0" w:after="0"/>
        <w:jc w:val="center"/>
        <w:rPr>
          <w:rFonts w:ascii="Times New Roman" w:hAnsi="Times New Roman" w:cs="Times New Roman"/>
          <w:i w:val="0"/>
          <w:iCs w:val="0"/>
          <w:u w:val="single"/>
        </w:rPr>
      </w:pPr>
      <w:r w:rsidRPr="00DD4F26">
        <w:rPr>
          <w:rFonts w:ascii="Times New Roman" w:hAnsi="Times New Roman" w:cs="Times New Roman"/>
          <w:i w:val="0"/>
          <w:iCs w:val="0"/>
          <w:u w:val="single"/>
        </w:rPr>
        <w:t>Тестовые задания для самостоятельной работы</w:t>
      </w:r>
      <w:bookmarkEnd w:id="42"/>
    </w:p>
    <w:p w:rsidR="00FF7ECD" w:rsidRPr="00FF7ECD" w:rsidRDefault="00FF7ECD" w:rsidP="00FF7ECD"/>
    <w:p w:rsidR="00797113" w:rsidRPr="00DD4F26" w:rsidRDefault="00797113" w:rsidP="007926AA">
      <w:pPr>
        <w:jc w:val="both"/>
        <w:rPr>
          <w:b/>
          <w:bCs/>
          <w:sz w:val="28"/>
          <w:szCs w:val="28"/>
        </w:rPr>
      </w:pPr>
      <w:r w:rsidRPr="00DD4F26">
        <w:rPr>
          <w:b/>
          <w:bCs/>
          <w:sz w:val="28"/>
          <w:szCs w:val="28"/>
        </w:rPr>
        <w:t>1. По мнению Гордона стоимость капитала фирмы:</w:t>
      </w:r>
    </w:p>
    <w:p w:rsidR="00797113" w:rsidRPr="00DD4F26" w:rsidRDefault="00797113" w:rsidP="007926AA">
      <w:pPr>
        <w:jc w:val="both"/>
        <w:rPr>
          <w:sz w:val="28"/>
          <w:szCs w:val="28"/>
        </w:rPr>
      </w:pPr>
      <w:r w:rsidRPr="00DD4F26">
        <w:rPr>
          <w:sz w:val="28"/>
          <w:szCs w:val="28"/>
        </w:rPr>
        <w:t>а) зависит от политики выплаты дивидендов,</w:t>
      </w:r>
    </w:p>
    <w:p w:rsidR="00797113" w:rsidRPr="00DD4F26" w:rsidRDefault="00797113" w:rsidP="007926AA">
      <w:pPr>
        <w:jc w:val="both"/>
        <w:rPr>
          <w:sz w:val="28"/>
          <w:szCs w:val="28"/>
        </w:rPr>
      </w:pPr>
      <w:r w:rsidRPr="00DD4F26">
        <w:rPr>
          <w:sz w:val="28"/>
          <w:szCs w:val="28"/>
        </w:rPr>
        <w:t>б) не зависит от политики выплаты дивидендов.</w:t>
      </w:r>
    </w:p>
    <w:p w:rsidR="00797113" w:rsidRPr="00DD4F26" w:rsidRDefault="00797113" w:rsidP="007926AA">
      <w:pPr>
        <w:jc w:val="both"/>
        <w:rPr>
          <w:b/>
          <w:bCs/>
          <w:sz w:val="28"/>
          <w:szCs w:val="28"/>
        </w:rPr>
      </w:pPr>
      <w:r w:rsidRPr="00DD4F26">
        <w:rPr>
          <w:b/>
          <w:bCs/>
          <w:sz w:val="28"/>
          <w:szCs w:val="28"/>
        </w:rPr>
        <w:t>2. Сплит – это:</w:t>
      </w:r>
    </w:p>
    <w:p w:rsidR="00797113" w:rsidRPr="00DD4F26" w:rsidRDefault="00797113" w:rsidP="007926AA">
      <w:pPr>
        <w:jc w:val="both"/>
        <w:rPr>
          <w:sz w:val="28"/>
          <w:szCs w:val="28"/>
        </w:rPr>
      </w:pPr>
      <w:r w:rsidRPr="00DD4F26">
        <w:rPr>
          <w:sz w:val="28"/>
          <w:szCs w:val="28"/>
        </w:rPr>
        <w:t>а) выплата дивидендов в зависимости от постоянного коэффициента «дивидендный выход»,</w:t>
      </w:r>
    </w:p>
    <w:p w:rsidR="00797113" w:rsidRPr="00DD4F26" w:rsidRDefault="00797113" w:rsidP="007926AA">
      <w:pPr>
        <w:jc w:val="both"/>
        <w:rPr>
          <w:sz w:val="28"/>
          <w:szCs w:val="28"/>
        </w:rPr>
      </w:pPr>
      <w:r w:rsidRPr="00DD4F26">
        <w:rPr>
          <w:sz w:val="28"/>
          <w:szCs w:val="28"/>
        </w:rPr>
        <w:t>б) выплата дивидендов в неизменном размере,</w:t>
      </w:r>
    </w:p>
    <w:p w:rsidR="00797113" w:rsidRPr="00DD4F26" w:rsidRDefault="00797113" w:rsidP="007926AA">
      <w:pPr>
        <w:jc w:val="both"/>
        <w:rPr>
          <w:sz w:val="28"/>
          <w:szCs w:val="28"/>
        </w:rPr>
      </w:pPr>
      <w:r w:rsidRPr="00DD4F26">
        <w:rPr>
          <w:sz w:val="28"/>
          <w:szCs w:val="28"/>
        </w:rPr>
        <w:t>в) дробление акций,</w:t>
      </w:r>
    </w:p>
    <w:p w:rsidR="00797113" w:rsidRPr="00DD4F26" w:rsidRDefault="00797113" w:rsidP="007926AA">
      <w:pPr>
        <w:jc w:val="both"/>
        <w:rPr>
          <w:sz w:val="28"/>
          <w:szCs w:val="28"/>
        </w:rPr>
      </w:pPr>
      <w:r w:rsidRPr="00DD4F26">
        <w:rPr>
          <w:sz w:val="28"/>
          <w:szCs w:val="28"/>
        </w:rPr>
        <w:t>г) объединение нескольких акций в одну.</w:t>
      </w:r>
    </w:p>
    <w:p w:rsidR="00797113" w:rsidRPr="00DD4F26" w:rsidRDefault="00797113" w:rsidP="007926AA">
      <w:pPr>
        <w:jc w:val="both"/>
        <w:rPr>
          <w:b/>
          <w:bCs/>
          <w:sz w:val="28"/>
          <w:szCs w:val="28"/>
        </w:rPr>
      </w:pPr>
      <w:r w:rsidRPr="00DD4F26">
        <w:rPr>
          <w:b/>
          <w:bCs/>
          <w:sz w:val="28"/>
          <w:szCs w:val="28"/>
        </w:rPr>
        <w:t>3. К основным факторам, определяющим проведение дивидендной политики, относятся:</w:t>
      </w:r>
    </w:p>
    <w:p w:rsidR="00797113" w:rsidRPr="00DD4F26" w:rsidRDefault="00797113" w:rsidP="007926AA">
      <w:pPr>
        <w:jc w:val="both"/>
        <w:rPr>
          <w:sz w:val="28"/>
          <w:szCs w:val="28"/>
        </w:rPr>
      </w:pPr>
      <w:r w:rsidRPr="00DD4F26">
        <w:rPr>
          <w:sz w:val="28"/>
          <w:szCs w:val="28"/>
        </w:rPr>
        <w:t>а) правовое регулирование дивидендных выплат,</w:t>
      </w:r>
    </w:p>
    <w:p w:rsidR="00797113" w:rsidRPr="00DD4F26" w:rsidRDefault="00797113" w:rsidP="007926AA">
      <w:pPr>
        <w:jc w:val="both"/>
        <w:rPr>
          <w:sz w:val="28"/>
          <w:szCs w:val="28"/>
        </w:rPr>
      </w:pPr>
      <w:r w:rsidRPr="00DD4F26">
        <w:rPr>
          <w:sz w:val="28"/>
          <w:szCs w:val="28"/>
        </w:rPr>
        <w:t>б) поддержание достаточного уровня ликвидности,</w:t>
      </w:r>
    </w:p>
    <w:p w:rsidR="00797113" w:rsidRPr="00DD4F26" w:rsidRDefault="00797113" w:rsidP="007926AA">
      <w:pPr>
        <w:jc w:val="both"/>
        <w:rPr>
          <w:sz w:val="28"/>
          <w:szCs w:val="28"/>
        </w:rPr>
      </w:pPr>
      <w:r w:rsidRPr="00DD4F26">
        <w:rPr>
          <w:sz w:val="28"/>
          <w:szCs w:val="28"/>
        </w:rPr>
        <w:t>в) соблюдение интересов акционеров,</w:t>
      </w:r>
    </w:p>
    <w:p w:rsidR="00797113" w:rsidRPr="00DD4F26" w:rsidRDefault="00797113" w:rsidP="007926AA">
      <w:pPr>
        <w:jc w:val="both"/>
        <w:rPr>
          <w:sz w:val="28"/>
          <w:szCs w:val="28"/>
        </w:rPr>
      </w:pPr>
      <w:r w:rsidRPr="00DD4F26">
        <w:rPr>
          <w:sz w:val="28"/>
          <w:szCs w:val="28"/>
        </w:rPr>
        <w:lastRenderedPageBreak/>
        <w:t>г) все вышеперечисленное верно.</w:t>
      </w:r>
    </w:p>
    <w:p w:rsidR="00797113" w:rsidRPr="00DD4F26" w:rsidRDefault="00797113" w:rsidP="007926AA">
      <w:pPr>
        <w:jc w:val="both"/>
        <w:rPr>
          <w:b/>
          <w:bCs/>
          <w:sz w:val="28"/>
          <w:szCs w:val="28"/>
        </w:rPr>
      </w:pPr>
      <w:r w:rsidRPr="00DD4F26">
        <w:rPr>
          <w:b/>
          <w:bCs/>
          <w:sz w:val="28"/>
          <w:szCs w:val="28"/>
        </w:rPr>
        <w:t>4. Какие из представленных налогов учтены в теории налоговой дифференциации:</w:t>
      </w:r>
    </w:p>
    <w:p w:rsidR="00797113" w:rsidRPr="00DD4F26" w:rsidRDefault="00797113" w:rsidP="007926AA">
      <w:pPr>
        <w:jc w:val="both"/>
        <w:rPr>
          <w:sz w:val="28"/>
          <w:szCs w:val="28"/>
        </w:rPr>
      </w:pPr>
      <w:r w:rsidRPr="00DD4F26">
        <w:rPr>
          <w:sz w:val="28"/>
          <w:szCs w:val="28"/>
        </w:rPr>
        <w:t>а) налог на прибыль предприятий,</w:t>
      </w:r>
    </w:p>
    <w:p w:rsidR="00797113" w:rsidRPr="00DD4F26" w:rsidRDefault="00797113" w:rsidP="007926AA">
      <w:pPr>
        <w:jc w:val="both"/>
        <w:rPr>
          <w:sz w:val="28"/>
          <w:szCs w:val="28"/>
        </w:rPr>
      </w:pPr>
      <w:r w:rsidRPr="00DD4F26">
        <w:rPr>
          <w:sz w:val="28"/>
          <w:szCs w:val="28"/>
        </w:rPr>
        <w:t>б) налог на прирост капитала,</w:t>
      </w:r>
    </w:p>
    <w:p w:rsidR="00797113" w:rsidRPr="00DD4F26" w:rsidRDefault="00797113" w:rsidP="007926AA">
      <w:pPr>
        <w:jc w:val="both"/>
        <w:rPr>
          <w:sz w:val="28"/>
          <w:szCs w:val="28"/>
        </w:rPr>
      </w:pPr>
      <w:r w:rsidRPr="00DD4F26">
        <w:rPr>
          <w:sz w:val="28"/>
          <w:szCs w:val="28"/>
        </w:rPr>
        <w:t>в) НДС,</w:t>
      </w:r>
    </w:p>
    <w:p w:rsidR="00797113" w:rsidRPr="00DD4F26" w:rsidRDefault="00797113" w:rsidP="007926AA">
      <w:pPr>
        <w:jc w:val="both"/>
        <w:rPr>
          <w:sz w:val="28"/>
          <w:szCs w:val="28"/>
        </w:rPr>
      </w:pPr>
      <w:r w:rsidRPr="00DD4F26">
        <w:rPr>
          <w:sz w:val="28"/>
          <w:szCs w:val="28"/>
        </w:rPr>
        <w:t>г) подоходный налог с физических лиц.</w:t>
      </w:r>
    </w:p>
    <w:p w:rsidR="00797113" w:rsidRPr="00DD4F26" w:rsidRDefault="00797113" w:rsidP="007926AA">
      <w:pPr>
        <w:jc w:val="both"/>
        <w:rPr>
          <w:b/>
          <w:bCs/>
          <w:sz w:val="28"/>
          <w:szCs w:val="28"/>
        </w:rPr>
      </w:pPr>
      <w:r w:rsidRPr="00DD4F26">
        <w:rPr>
          <w:b/>
          <w:bCs/>
          <w:sz w:val="28"/>
          <w:szCs w:val="28"/>
        </w:rPr>
        <w:t>5. Совокупное богатство акционеров определяется способностью компании генерировать прибыль и в большей степени зависит от инвестиционной политики, нежели от пропорции распределения прибыли. Данная точка зрения принадлежит:</w:t>
      </w:r>
    </w:p>
    <w:p w:rsidR="00797113" w:rsidRPr="00DD4F26" w:rsidRDefault="00797113" w:rsidP="007926AA">
      <w:pPr>
        <w:jc w:val="both"/>
        <w:rPr>
          <w:sz w:val="28"/>
          <w:szCs w:val="28"/>
        </w:rPr>
      </w:pPr>
      <w:r w:rsidRPr="00DD4F26">
        <w:rPr>
          <w:sz w:val="28"/>
          <w:szCs w:val="28"/>
        </w:rPr>
        <w:t>а) Литценбергеру, Рамасвами,</w:t>
      </w:r>
    </w:p>
    <w:p w:rsidR="00797113" w:rsidRPr="00DD4F26" w:rsidRDefault="00797113" w:rsidP="007926AA">
      <w:pPr>
        <w:jc w:val="both"/>
        <w:rPr>
          <w:sz w:val="28"/>
          <w:szCs w:val="28"/>
        </w:rPr>
      </w:pPr>
      <w:r w:rsidRPr="00DD4F26">
        <w:rPr>
          <w:sz w:val="28"/>
          <w:szCs w:val="28"/>
        </w:rPr>
        <w:t>б) Модильяни, Миллеру,</w:t>
      </w:r>
    </w:p>
    <w:p w:rsidR="00797113" w:rsidRPr="00DD4F26" w:rsidRDefault="00797113" w:rsidP="007926AA">
      <w:pPr>
        <w:jc w:val="both"/>
        <w:rPr>
          <w:sz w:val="28"/>
          <w:szCs w:val="28"/>
        </w:rPr>
      </w:pPr>
      <w:r w:rsidRPr="00DD4F26">
        <w:rPr>
          <w:sz w:val="28"/>
          <w:szCs w:val="28"/>
        </w:rPr>
        <w:t>в) Гордону, Линтнеру,</w:t>
      </w:r>
    </w:p>
    <w:p w:rsidR="00797113" w:rsidRPr="00DD4F26" w:rsidRDefault="00797113" w:rsidP="007926AA">
      <w:pPr>
        <w:jc w:val="both"/>
        <w:rPr>
          <w:sz w:val="28"/>
          <w:szCs w:val="28"/>
        </w:rPr>
      </w:pPr>
      <w:r w:rsidRPr="00DD4F26">
        <w:rPr>
          <w:sz w:val="28"/>
          <w:szCs w:val="28"/>
        </w:rPr>
        <w:t>г) все вышеперечисленные.</w:t>
      </w:r>
    </w:p>
    <w:p w:rsidR="00797113" w:rsidRPr="00DD4F26" w:rsidRDefault="00797113" w:rsidP="007926AA">
      <w:pPr>
        <w:jc w:val="both"/>
        <w:rPr>
          <w:b/>
          <w:bCs/>
          <w:sz w:val="28"/>
          <w:szCs w:val="28"/>
        </w:rPr>
      </w:pPr>
      <w:r w:rsidRPr="00DD4F26">
        <w:rPr>
          <w:b/>
          <w:bCs/>
          <w:sz w:val="28"/>
          <w:szCs w:val="28"/>
        </w:rPr>
        <w:t>6. Экс-дивидендная дата – это дате, позволяющая определить право лиц, купивших акции, на получение дивидендов за истекший период:</w:t>
      </w:r>
    </w:p>
    <w:p w:rsidR="00797113" w:rsidRPr="00DD4F26" w:rsidRDefault="00797113" w:rsidP="007926AA">
      <w:pPr>
        <w:jc w:val="both"/>
        <w:rPr>
          <w:sz w:val="28"/>
          <w:szCs w:val="28"/>
        </w:rPr>
      </w:pPr>
      <w:r w:rsidRPr="00DD4F26">
        <w:rPr>
          <w:sz w:val="28"/>
          <w:szCs w:val="28"/>
        </w:rPr>
        <w:t>а) утверждение верно,</w:t>
      </w:r>
    </w:p>
    <w:p w:rsidR="00797113" w:rsidRPr="00DD4F26" w:rsidRDefault="00797113" w:rsidP="007926AA">
      <w:pPr>
        <w:jc w:val="both"/>
        <w:rPr>
          <w:sz w:val="28"/>
          <w:szCs w:val="28"/>
        </w:rPr>
      </w:pPr>
      <w:r w:rsidRPr="00DD4F26">
        <w:rPr>
          <w:sz w:val="28"/>
          <w:szCs w:val="28"/>
        </w:rPr>
        <w:t>б) утверждение неверно.</w:t>
      </w:r>
    </w:p>
    <w:p w:rsidR="00797113" w:rsidRPr="00DD4F26" w:rsidRDefault="00797113" w:rsidP="007926AA">
      <w:pPr>
        <w:jc w:val="both"/>
        <w:rPr>
          <w:b/>
          <w:bCs/>
          <w:sz w:val="28"/>
          <w:szCs w:val="28"/>
        </w:rPr>
      </w:pPr>
      <w:r w:rsidRPr="00DD4F26">
        <w:rPr>
          <w:b/>
          <w:bCs/>
          <w:sz w:val="28"/>
          <w:szCs w:val="28"/>
        </w:rPr>
        <w:t>7. Он служит индикатором спроса на акции данной компании, показывает, как много согласны платить инвесторы в данный момент за один рубль прибыли на акцию:</w:t>
      </w:r>
    </w:p>
    <w:p w:rsidR="00797113" w:rsidRPr="00DD4F26" w:rsidRDefault="00797113" w:rsidP="007926AA">
      <w:pPr>
        <w:jc w:val="both"/>
        <w:rPr>
          <w:sz w:val="28"/>
          <w:szCs w:val="28"/>
        </w:rPr>
      </w:pPr>
      <w:r w:rsidRPr="00DD4F26">
        <w:rPr>
          <w:sz w:val="28"/>
          <w:szCs w:val="28"/>
        </w:rPr>
        <w:t>а) дивидендный выход,</w:t>
      </w:r>
    </w:p>
    <w:p w:rsidR="00797113" w:rsidRPr="00DD4F26" w:rsidRDefault="00797113" w:rsidP="007926AA">
      <w:pPr>
        <w:jc w:val="both"/>
        <w:rPr>
          <w:sz w:val="28"/>
          <w:szCs w:val="28"/>
        </w:rPr>
      </w:pPr>
      <w:r w:rsidRPr="00DD4F26">
        <w:rPr>
          <w:sz w:val="28"/>
          <w:szCs w:val="28"/>
        </w:rPr>
        <w:t>б) дивиденд на акцию,</w:t>
      </w:r>
    </w:p>
    <w:p w:rsidR="00797113" w:rsidRPr="00DD4F26" w:rsidRDefault="00797113" w:rsidP="007926AA">
      <w:pPr>
        <w:jc w:val="both"/>
        <w:rPr>
          <w:sz w:val="28"/>
          <w:szCs w:val="28"/>
        </w:rPr>
      </w:pPr>
      <w:r w:rsidRPr="00DD4F26">
        <w:rPr>
          <w:sz w:val="28"/>
          <w:szCs w:val="28"/>
        </w:rPr>
        <w:t>в) дивидендное покрытие,</w:t>
      </w:r>
    </w:p>
    <w:p w:rsidR="00797113" w:rsidRPr="00DD4F26" w:rsidRDefault="00797113" w:rsidP="007926AA">
      <w:pPr>
        <w:jc w:val="both"/>
        <w:rPr>
          <w:sz w:val="28"/>
          <w:szCs w:val="28"/>
        </w:rPr>
      </w:pPr>
      <w:r w:rsidRPr="00DD4F26">
        <w:rPr>
          <w:sz w:val="28"/>
          <w:szCs w:val="28"/>
        </w:rPr>
        <w:t>г) верного ответа нет.</w:t>
      </w:r>
    </w:p>
    <w:p w:rsidR="00797113" w:rsidRPr="00DD4F26" w:rsidRDefault="00797113" w:rsidP="007926AA">
      <w:pPr>
        <w:jc w:val="both"/>
        <w:rPr>
          <w:b/>
          <w:bCs/>
          <w:sz w:val="28"/>
          <w:szCs w:val="28"/>
        </w:rPr>
      </w:pPr>
      <w:r w:rsidRPr="00DD4F26">
        <w:rPr>
          <w:b/>
          <w:bCs/>
          <w:sz w:val="28"/>
          <w:szCs w:val="28"/>
        </w:rPr>
        <w:t>8. К методам выплаты дивидендов относятся:</w:t>
      </w:r>
    </w:p>
    <w:p w:rsidR="00797113" w:rsidRPr="00DD4F26" w:rsidRDefault="00797113" w:rsidP="007926AA">
      <w:pPr>
        <w:jc w:val="both"/>
        <w:rPr>
          <w:sz w:val="28"/>
          <w:szCs w:val="28"/>
        </w:rPr>
      </w:pPr>
      <w:r w:rsidRPr="00DD4F26">
        <w:rPr>
          <w:sz w:val="28"/>
          <w:szCs w:val="28"/>
        </w:rPr>
        <w:t>а) метод выплаты гарантированного минимума и экстра-дивидендов,</w:t>
      </w:r>
    </w:p>
    <w:p w:rsidR="00797113" w:rsidRPr="00DD4F26" w:rsidRDefault="00797113" w:rsidP="007926AA">
      <w:pPr>
        <w:jc w:val="both"/>
        <w:rPr>
          <w:sz w:val="28"/>
          <w:szCs w:val="28"/>
        </w:rPr>
      </w:pPr>
      <w:r w:rsidRPr="00DD4F26">
        <w:rPr>
          <w:sz w:val="28"/>
          <w:szCs w:val="28"/>
        </w:rPr>
        <w:t>б) метод выплаты дивидендов по остаточному принципу,</w:t>
      </w:r>
    </w:p>
    <w:p w:rsidR="00797113" w:rsidRPr="00DD4F26" w:rsidRDefault="00797113" w:rsidP="007926AA">
      <w:pPr>
        <w:jc w:val="both"/>
        <w:rPr>
          <w:sz w:val="28"/>
          <w:szCs w:val="28"/>
        </w:rPr>
      </w:pPr>
      <w:r w:rsidRPr="00DD4F26">
        <w:rPr>
          <w:sz w:val="28"/>
          <w:szCs w:val="28"/>
        </w:rPr>
        <w:t>в) метод выплаты дивидендов акциями,</w:t>
      </w:r>
    </w:p>
    <w:p w:rsidR="00797113" w:rsidRPr="00DD4F26" w:rsidRDefault="00797113" w:rsidP="007926AA">
      <w:pPr>
        <w:jc w:val="both"/>
        <w:rPr>
          <w:sz w:val="28"/>
          <w:szCs w:val="28"/>
        </w:rPr>
      </w:pPr>
      <w:r w:rsidRPr="00DD4F26">
        <w:rPr>
          <w:sz w:val="28"/>
          <w:szCs w:val="28"/>
        </w:rPr>
        <w:t>г) все вышеперечисленное верно.</w:t>
      </w:r>
    </w:p>
    <w:p w:rsidR="00797113" w:rsidRPr="00DD4F26" w:rsidRDefault="00797113" w:rsidP="007926AA">
      <w:pPr>
        <w:jc w:val="both"/>
        <w:rPr>
          <w:b/>
          <w:bCs/>
          <w:sz w:val="28"/>
          <w:szCs w:val="28"/>
        </w:rPr>
      </w:pPr>
      <w:r w:rsidRPr="00DD4F26">
        <w:rPr>
          <w:b/>
          <w:bCs/>
          <w:sz w:val="28"/>
          <w:szCs w:val="28"/>
        </w:rPr>
        <w:t>9. К основным факторам, определяющим проведение дивидендной политики, относятся:</w:t>
      </w:r>
    </w:p>
    <w:p w:rsidR="00797113" w:rsidRPr="00DD4F26" w:rsidRDefault="00797113" w:rsidP="007926AA">
      <w:pPr>
        <w:jc w:val="both"/>
        <w:rPr>
          <w:sz w:val="28"/>
          <w:szCs w:val="28"/>
        </w:rPr>
      </w:pPr>
      <w:r w:rsidRPr="00DD4F26">
        <w:rPr>
          <w:sz w:val="28"/>
          <w:szCs w:val="28"/>
        </w:rPr>
        <w:t>а) поддержание достаточного уровня ликвидности,</w:t>
      </w:r>
    </w:p>
    <w:p w:rsidR="00797113" w:rsidRPr="00DD4F26" w:rsidRDefault="00797113" w:rsidP="007926AA">
      <w:pPr>
        <w:jc w:val="both"/>
        <w:rPr>
          <w:sz w:val="28"/>
          <w:szCs w:val="28"/>
        </w:rPr>
      </w:pPr>
      <w:r w:rsidRPr="00DD4F26">
        <w:rPr>
          <w:sz w:val="28"/>
          <w:szCs w:val="28"/>
        </w:rPr>
        <w:t>б) наличие закона, определяющего величину дивиденда на акцию,</w:t>
      </w:r>
    </w:p>
    <w:p w:rsidR="00797113" w:rsidRPr="00DD4F26" w:rsidRDefault="00797113" w:rsidP="007926AA">
      <w:pPr>
        <w:jc w:val="both"/>
        <w:rPr>
          <w:sz w:val="28"/>
          <w:szCs w:val="28"/>
        </w:rPr>
      </w:pPr>
      <w:r w:rsidRPr="00DD4F26">
        <w:rPr>
          <w:sz w:val="28"/>
          <w:szCs w:val="28"/>
        </w:rPr>
        <w:t>в) обеспечение достаточного размера средств для расширения производства,</w:t>
      </w:r>
    </w:p>
    <w:p w:rsidR="00797113" w:rsidRPr="00DD4F26" w:rsidRDefault="00797113" w:rsidP="007926AA">
      <w:pPr>
        <w:jc w:val="both"/>
        <w:rPr>
          <w:sz w:val="28"/>
          <w:szCs w:val="28"/>
        </w:rPr>
      </w:pPr>
      <w:r w:rsidRPr="00DD4F26">
        <w:rPr>
          <w:sz w:val="28"/>
          <w:szCs w:val="28"/>
        </w:rPr>
        <w:t>г) все вышеперечисленное верно.</w:t>
      </w:r>
    </w:p>
    <w:p w:rsidR="00797113" w:rsidRPr="00DD4F26" w:rsidRDefault="00797113" w:rsidP="007926AA">
      <w:pPr>
        <w:pStyle w:val="a3"/>
        <w:spacing w:after="0"/>
        <w:ind w:left="0"/>
        <w:jc w:val="both"/>
        <w:rPr>
          <w:color w:val="000000"/>
          <w:sz w:val="28"/>
          <w:szCs w:val="28"/>
        </w:rPr>
      </w:pPr>
    </w:p>
    <w:p w:rsidR="00797113" w:rsidRDefault="00797113" w:rsidP="007926AA">
      <w:pPr>
        <w:jc w:val="both"/>
        <w:rPr>
          <w:sz w:val="28"/>
          <w:szCs w:val="28"/>
        </w:rPr>
      </w:pPr>
    </w:p>
    <w:p w:rsidR="00FF7ECD" w:rsidRDefault="00FF7ECD" w:rsidP="007926AA">
      <w:pPr>
        <w:jc w:val="both"/>
        <w:rPr>
          <w:sz w:val="28"/>
          <w:szCs w:val="28"/>
        </w:rPr>
      </w:pPr>
    </w:p>
    <w:p w:rsidR="00FF7ECD" w:rsidRDefault="00FF7ECD" w:rsidP="007926AA">
      <w:pPr>
        <w:jc w:val="both"/>
        <w:rPr>
          <w:sz w:val="28"/>
          <w:szCs w:val="28"/>
        </w:rPr>
      </w:pPr>
    </w:p>
    <w:p w:rsidR="00FF7ECD" w:rsidRPr="00DD4F26" w:rsidRDefault="00FF7ECD" w:rsidP="00FF7ECD">
      <w:pPr>
        <w:jc w:val="center"/>
        <w:rPr>
          <w:sz w:val="28"/>
          <w:szCs w:val="28"/>
        </w:rPr>
      </w:pPr>
    </w:p>
    <w:p w:rsidR="0073488C" w:rsidRPr="00DD4F26" w:rsidRDefault="0073488C" w:rsidP="007926AA">
      <w:pPr>
        <w:jc w:val="both"/>
        <w:rPr>
          <w:sz w:val="28"/>
          <w:szCs w:val="28"/>
        </w:rPr>
      </w:pPr>
    </w:p>
    <w:p w:rsidR="00797113" w:rsidRPr="00DD4F26" w:rsidRDefault="00797113" w:rsidP="00FF7ECD">
      <w:pPr>
        <w:pStyle w:val="1"/>
        <w:spacing w:before="0" w:after="0"/>
        <w:jc w:val="center"/>
        <w:rPr>
          <w:rFonts w:ascii="Times New Roman" w:hAnsi="Times New Roman" w:cs="Times New Roman"/>
          <w:sz w:val="28"/>
          <w:szCs w:val="28"/>
        </w:rPr>
      </w:pPr>
      <w:bookmarkStart w:id="43" w:name="_Toc328741047"/>
      <w:r w:rsidRPr="00DD4F26">
        <w:rPr>
          <w:rFonts w:ascii="Times New Roman" w:hAnsi="Times New Roman" w:cs="Times New Roman"/>
          <w:sz w:val="28"/>
          <w:szCs w:val="28"/>
        </w:rPr>
        <w:lastRenderedPageBreak/>
        <w:t>11. Управление оборотным капиталом</w:t>
      </w:r>
      <w:bookmarkEnd w:id="43"/>
    </w:p>
    <w:p w:rsidR="00797113" w:rsidRPr="00DD4F26" w:rsidRDefault="00797113" w:rsidP="00FF7ECD">
      <w:pPr>
        <w:jc w:val="center"/>
        <w:rPr>
          <w:b/>
          <w:bCs/>
          <w:sz w:val="28"/>
          <w:szCs w:val="28"/>
        </w:rPr>
      </w:pPr>
    </w:p>
    <w:p w:rsidR="00797113" w:rsidRPr="00DD4F26" w:rsidRDefault="000102B9" w:rsidP="00FF7ECD">
      <w:pPr>
        <w:jc w:val="center"/>
        <w:rPr>
          <w:sz w:val="28"/>
          <w:szCs w:val="28"/>
        </w:rPr>
      </w:pPr>
      <w:r>
        <w:rPr>
          <w:sz w:val="28"/>
          <w:szCs w:val="28"/>
        </w:rPr>
      </w:r>
      <w:r>
        <w:rPr>
          <w:sz w:val="28"/>
          <w:szCs w:val="28"/>
        </w:rPr>
        <w:pict>
          <v:group id="_x0000_s1408" editas="canvas" style="width:414pt;height:333pt;mso-position-horizontal-relative:char;mso-position-vertical-relative:line" coordorigin="2698,3300" coordsize="6494,5156">
            <o:lock v:ext="edit" aspectratio="t"/>
            <v:shape id="_x0000_s1409" type="#_x0000_t75" style="position:absolute;left:2698;top:3300;width:6494;height:5156" o:preferrelative="f">
              <v:fill o:detectmouseclick="t"/>
              <v:path o:extrusionok="t" o:connecttype="none"/>
              <o:lock v:ext="edit" text="t"/>
            </v:shape>
            <v:rect id="_x0000_s1410" style="position:absolute;left:7074;top:3439;width:1835;height:836">
              <v:textbox style="mso-next-textbox:#_x0000_s1410">
                <w:txbxContent>
                  <w:p w:rsidR="00F1144E" w:rsidRDefault="00F1144E" w:rsidP="008800BD">
                    <w:r>
                      <w:t>Краткосрочные финансовые вложения</w:t>
                    </w:r>
                  </w:p>
                </w:txbxContent>
              </v:textbox>
            </v:rect>
            <v:rect id="_x0000_s1411" style="position:absolute;left:7074;top:4972;width:1835;height:557">
              <v:textbox style="mso-next-textbox:#_x0000_s1411">
                <w:txbxContent>
                  <w:p w:rsidR="00F1144E" w:rsidRDefault="00F1144E" w:rsidP="008800BD">
                    <w:r>
                      <w:t>Денежные активы</w:t>
                    </w:r>
                  </w:p>
                </w:txbxContent>
              </v:textbox>
            </v:rect>
            <v:rect id="_x0000_s1412" style="position:absolute;left:6509;top:6087;width:2400;height:696">
              <v:textbox style="mso-next-textbox:#_x0000_s1412">
                <w:txbxContent>
                  <w:p w:rsidR="00F1144E" w:rsidRDefault="00F1144E" w:rsidP="008800BD">
                    <w:r>
                      <w:t>Запасы товаров для последующей реализации</w:t>
                    </w:r>
                  </w:p>
                </w:txbxContent>
              </v:textbox>
            </v:rect>
            <v:rect id="_x0000_s1413" style="position:absolute;left:7074;top:7341;width:1835;height:836">
              <v:textbox style="mso-next-textbox:#_x0000_s1413">
                <w:txbxContent>
                  <w:p w:rsidR="00F1144E" w:rsidRDefault="00F1144E" w:rsidP="008800BD">
                    <w:r>
                      <w:t>Производственно-материальные запасы</w:t>
                    </w:r>
                  </w:p>
                </w:txbxContent>
              </v:textbox>
            </v:rect>
            <v:rect id="_x0000_s1414" style="position:absolute;left:4956;top:7341;width:1553;height:836">
              <v:textbox style="mso-next-textbox:#_x0000_s1414">
                <w:txbxContent>
                  <w:p w:rsidR="00F1144E" w:rsidRDefault="00F1144E" w:rsidP="008800BD">
                    <w:r>
                      <w:t>Затраты в незавершенном производстве</w:t>
                    </w:r>
                  </w:p>
                </w:txbxContent>
              </v:textbox>
            </v:rect>
            <v:rect id="_x0000_s1415" style="position:absolute;left:2839;top:7341;width:1553;height:696">
              <v:textbox style="mso-next-textbox:#_x0000_s1415">
                <w:txbxContent>
                  <w:p w:rsidR="00F1144E" w:rsidRDefault="00F1144E" w:rsidP="008800BD">
                    <w:r>
                      <w:t>Запасы готовой продукции</w:t>
                    </w:r>
                  </w:p>
                </w:txbxContent>
              </v:textbox>
            </v:rect>
            <v:rect id="_x0000_s1416" style="position:absolute;left:3403;top:4275;width:1695;height:697">
              <v:textbox style="mso-next-textbox:#_x0000_s1416">
                <w:txbxContent>
                  <w:p w:rsidR="00F1144E" w:rsidRDefault="00F1144E" w:rsidP="008800BD">
                    <w:r>
                      <w:t>Дебиторская задолженность</w:t>
                    </w:r>
                  </w:p>
                </w:txbxContent>
              </v:textbox>
            </v:rect>
            <v:line id="_x0000_s1417" style="position:absolute;flip:y" from="8062,5530" to="8062,6087">
              <v:stroke endarrow="block"/>
            </v:line>
            <v:line id="_x0000_s1418" style="position:absolute;flip:y" from="8062,4275" to="8062,4972">
              <v:stroke startarrow="block" endarrow="block"/>
            </v:line>
            <v:line id="_x0000_s1419" style="position:absolute" from="8909,5251" to="9192,5251"/>
            <v:line id="_x0000_s1420" style="position:absolute" from="9192,5251" to="9192,7759"/>
            <v:line id="_x0000_s1421" style="position:absolute;flip:x" from="8909,6366" to="9192,6366">
              <v:stroke endarrow="block"/>
            </v:line>
            <v:line id="_x0000_s1422" style="position:absolute;flip:x" from="8909,7759" to="9192,7759">
              <v:stroke endarrow="block"/>
            </v:line>
            <v:line id="_x0000_s1423" style="position:absolute;flip:x" from="6509,7759" to="7074,7759">
              <v:stroke endarrow="block"/>
            </v:line>
            <v:line id="_x0000_s1424" style="position:absolute;flip:x" from="4392,7759" to="4956,7759">
              <v:stroke endarrow="block"/>
            </v:line>
            <v:line id="_x0000_s1425" style="position:absolute;flip:y" from="3686,4972" to="3686,7341">
              <v:stroke endarrow="block"/>
            </v:line>
            <v:line id="_x0000_s1426" style="position:absolute;flip:y" from="2980,3857" to="2980,7341"/>
            <v:line id="_x0000_s1427" style="position:absolute" from="2980,3857" to="6227,3857"/>
            <v:line id="_x0000_s1428" style="position:absolute" from="6227,3857" to="6227,5251"/>
            <v:line id="_x0000_s1429" style="position:absolute" from="6227,5251" to="7074,5251">
              <v:stroke endarrow="block"/>
            </v:line>
            <v:line id="_x0000_s1430" style="position:absolute" from="5098,4694" to="6227,4694">
              <v:stroke endarrow="block"/>
            </v:line>
            <w10:wrap type="none"/>
            <w10:anchorlock/>
          </v:group>
        </w:pict>
      </w:r>
    </w:p>
    <w:p w:rsidR="00797113" w:rsidRPr="00DD4F26" w:rsidRDefault="00797113" w:rsidP="007926AA">
      <w:pPr>
        <w:tabs>
          <w:tab w:val="left" w:pos="4155"/>
        </w:tabs>
        <w:jc w:val="both"/>
        <w:rPr>
          <w:sz w:val="28"/>
          <w:szCs w:val="28"/>
        </w:rPr>
      </w:pPr>
    </w:p>
    <w:p w:rsidR="00797113" w:rsidRPr="00DD4F26" w:rsidRDefault="00797113" w:rsidP="007926AA">
      <w:pPr>
        <w:tabs>
          <w:tab w:val="left" w:pos="4155"/>
        </w:tabs>
        <w:jc w:val="center"/>
        <w:rPr>
          <w:sz w:val="28"/>
          <w:szCs w:val="28"/>
        </w:rPr>
      </w:pPr>
      <w:r w:rsidRPr="00DD4F26">
        <w:rPr>
          <w:sz w:val="28"/>
          <w:szCs w:val="28"/>
        </w:rPr>
        <w:t>Рис.11.1. Кругооборот оборотных активов</w:t>
      </w:r>
    </w:p>
    <w:p w:rsidR="00797113" w:rsidRPr="00DD4F26" w:rsidRDefault="00797113" w:rsidP="007926AA">
      <w:pPr>
        <w:ind w:left="7080" w:firstLine="480"/>
        <w:jc w:val="both"/>
        <w:rPr>
          <w:sz w:val="28"/>
          <w:szCs w:val="28"/>
        </w:rPr>
      </w:pPr>
    </w:p>
    <w:p w:rsidR="00797113" w:rsidRPr="00DD4F26" w:rsidRDefault="00797113" w:rsidP="007926AA">
      <w:pPr>
        <w:ind w:left="7080"/>
        <w:jc w:val="right"/>
        <w:rPr>
          <w:sz w:val="28"/>
          <w:szCs w:val="28"/>
        </w:rPr>
      </w:pPr>
      <w:r w:rsidRPr="00DD4F26">
        <w:rPr>
          <w:sz w:val="28"/>
          <w:szCs w:val="28"/>
        </w:rPr>
        <w:t>Таблица 11.1</w:t>
      </w:r>
    </w:p>
    <w:p w:rsidR="00797113" w:rsidRPr="00FF7ECD" w:rsidRDefault="00797113" w:rsidP="007926AA">
      <w:pPr>
        <w:jc w:val="center"/>
        <w:rPr>
          <w:b/>
          <w:sz w:val="28"/>
          <w:szCs w:val="28"/>
        </w:rPr>
      </w:pPr>
      <w:r w:rsidRPr="00FF7ECD">
        <w:rPr>
          <w:b/>
          <w:sz w:val="28"/>
          <w:szCs w:val="28"/>
        </w:rPr>
        <w:t>Трактовки понятий «оборотный капитал» и «оборотные средства»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1"/>
        <w:gridCol w:w="7336"/>
      </w:tblGrid>
      <w:tr w:rsidR="00797113" w:rsidRPr="00DD4F26" w:rsidTr="00FF7ECD">
        <w:tc>
          <w:tcPr>
            <w:tcW w:w="2411" w:type="dxa"/>
            <w:tcBorders>
              <w:top w:val="single" w:sz="4" w:space="0" w:color="auto"/>
              <w:left w:val="single" w:sz="4" w:space="0" w:color="auto"/>
              <w:bottom w:val="single" w:sz="4" w:space="0" w:color="auto"/>
              <w:right w:val="single" w:sz="4" w:space="0" w:color="auto"/>
            </w:tcBorders>
          </w:tcPr>
          <w:p w:rsidR="00797113" w:rsidRPr="00DD4F26" w:rsidRDefault="00797113" w:rsidP="00FF7ECD">
            <w:pPr>
              <w:jc w:val="center"/>
              <w:rPr>
                <w:sz w:val="28"/>
                <w:szCs w:val="28"/>
              </w:rPr>
            </w:pPr>
            <w:r w:rsidRPr="00DD4F26">
              <w:rPr>
                <w:sz w:val="28"/>
                <w:szCs w:val="28"/>
              </w:rPr>
              <w:t>Автор</w:t>
            </w:r>
          </w:p>
        </w:tc>
        <w:tc>
          <w:tcPr>
            <w:tcW w:w="7336" w:type="dxa"/>
            <w:tcBorders>
              <w:top w:val="single" w:sz="4" w:space="0" w:color="auto"/>
              <w:left w:val="single" w:sz="4" w:space="0" w:color="auto"/>
              <w:bottom w:val="single" w:sz="4" w:space="0" w:color="auto"/>
              <w:right w:val="single" w:sz="4" w:space="0" w:color="auto"/>
            </w:tcBorders>
          </w:tcPr>
          <w:p w:rsidR="00797113" w:rsidRPr="00DD4F26" w:rsidRDefault="00797113" w:rsidP="00FF7ECD">
            <w:pPr>
              <w:jc w:val="center"/>
              <w:rPr>
                <w:sz w:val="28"/>
                <w:szCs w:val="28"/>
              </w:rPr>
            </w:pPr>
            <w:r w:rsidRPr="00DD4F26">
              <w:rPr>
                <w:sz w:val="28"/>
                <w:szCs w:val="28"/>
              </w:rPr>
              <w:t>Определение</w:t>
            </w:r>
          </w:p>
        </w:tc>
      </w:tr>
      <w:tr w:rsidR="00797113" w:rsidRPr="00DD4F26" w:rsidTr="00FF7ECD">
        <w:tc>
          <w:tcPr>
            <w:tcW w:w="2411"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Шохин Е.И.</w:t>
            </w:r>
          </w:p>
        </w:tc>
        <w:tc>
          <w:tcPr>
            <w:tcW w:w="7336" w:type="dxa"/>
            <w:tcBorders>
              <w:top w:val="single" w:sz="4" w:space="0" w:color="auto"/>
              <w:left w:val="single" w:sz="4" w:space="0" w:color="auto"/>
              <w:bottom w:val="single" w:sz="4" w:space="0" w:color="auto"/>
              <w:right w:val="single" w:sz="4" w:space="0" w:color="auto"/>
            </w:tcBorders>
          </w:tcPr>
          <w:p w:rsidR="00797113" w:rsidRPr="00DD4F26" w:rsidRDefault="00797113" w:rsidP="00D51965">
            <w:pPr>
              <w:ind w:firstLine="424"/>
              <w:jc w:val="both"/>
              <w:rPr>
                <w:sz w:val="28"/>
                <w:szCs w:val="28"/>
              </w:rPr>
            </w:pPr>
            <w:r w:rsidRPr="00DD4F26">
              <w:rPr>
                <w:sz w:val="28"/>
                <w:szCs w:val="28"/>
              </w:rPr>
              <w:t xml:space="preserve">Часто используемое понятие </w:t>
            </w:r>
            <w:r w:rsidRPr="00DD4F26">
              <w:rPr>
                <w:bCs/>
                <w:sz w:val="28"/>
                <w:szCs w:val="28"/>
              </w:rPr>
              <w:t>«оборотные средства»</w:t>
            </w:r>
            <w:r w:rsidRPr="00DD4F26">
              <w:rPr>
                <w:sz w:val="28"/>
                <w:szCs w:val="28"/>
              </w:rPr>
              <w:t xml:space="preserve"> означает обычно денежную стоимость оборотных активов</w:t>
            </w:r>
          </w:p>
        </w:tc>
      </w:tr>
      <w:tr w:rsidR="00797113" w:rsidRPr="00DD4F26" w:rsidTr="00FF7ECD">
        <w:tc>
          <w:tcPr>
            <w:tcW w:w="2411"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Большой экономический словарь</w:t>
            </w:r>
          </w:p>
          <w:p w:rsidR="00797113" w:rsidRPr="00DD4F26" w:rsidRDefault="00797113" w:rsidP="007926AA">
            <w:pPr>
              <w:jc w:val="both"/>
              <w:rPr>
                <w:sz w:val="28"/>
                <w:szCs w:val="28"/>
              </w:rPr>
            </w:pPr>
          </w:p>
        </w:tc>
        <w:tc>
          <w:tcPr>
            <w:tcW w:w="7336" w:type="dxa"/>
            <w:tcBorders>
              <w:top w:val="single" w:sz="4" w:space="0" w:color="auto"/>
              <w:left w:val="single" w:sz="4" w:space="0" w:color="auto"/>
              <w:bottom w:val="single" w:sz="4" w:space="0" w:color="auto"/>
              <w:right w:val="single" w:sz="4" w:space="0" w:color="auto"/>
            </w:tcBorders>
          </w:tcPr>
          <w:p w:rsidR="00D51965" w:rsidRDefault="00797113" w:rsidP="00D51965">
            <w:pPr>
              <w:ind w:firstLine="424"/>
              <w:jc w:val="both"/>
              <w:rPr>
                <w:sz w:val="28"/>
                <w:szCs w:val="28"/>
              </w:rPr>
            </w:pPr>
            <w:r w:rsidRPr="00DD4F26">
              <w:rPr>
                <w:bCs/>
                <w:sz w:val="28"/>
                <w:szCs w:val="28"/>
              </w:rPr>
              <w:t>Оборотные средства</w:t>
            </w:r>
            <w:r w:rsidRPr="00DD4F26">
              <w:rPr>
                <w:sz w:val="28"/>
                <w:szCs w:val="28"/>
              </w:rPr>
              <w:t xml:space="preserve"> – вложения финансовых ресурсов в объекты, использование которых осуществляется в течение одного воспроизводственного цикла либо в течение относительно короткого периода времени (не более года). </w:t>
            </w:r>
          </w:p>
          <w:p w:rsidR="00797113" w:rsidRPr="00D51965" w:rsidRDefault="00797113" w:rsidP="00D51965">
            <w:pPr>
              <w:ind w:firstLine="424"/>
              <w:jc w:val="both"/>
              <w:rPr>
                <w:sz w:val="28"/>
                <w:szCs w:val="28"/>
              </w:rPr>
            </w:pPr>
            <w:r w:rsidRPr="00DD4F26">
              <w:rPr>
                <w:sz w:val="28"/>
                <w:szCs w:val="28"/>
              </w:rPr>
              <w:t xml:space="preserve">В составе оборотных средств выделяют: ТМЦ  (производственные запасы, готовую продукцию и другие материально-вещественные элементы), денежные средства (дебиторская задолженность, краткосрочные финансовые </w:t>
            </w:r>
            <w:r w:rsidRPr="00DD4F26">
              <w:rPr>
                <w:spacing w:val="-10"/>
                <w:sz w:val="28"/>
                <w:szCs w:val="28"/>
              </w:rPr>
              <w:t>вложения и др.).</w:t>
            </w:r>
          </w:p>
          <w:p w:rsidR="00797113" w:rsidRDefault="00797113" w:rsidP="007926AA">
            <w:pPr>
              <w:jc w:val="both"/>
              <w:rPr>
                <w:bCs/>
                <w:sz w:val="28"/>
                <w:szCs w:val="28"/>
              </w:rPr>
            </w:pPr>
            <w:r w:rsidRPr="00DD4F26">
              <w:rPr>
                <w:bCs/>
                <w:spacing w:val="-10"/>
                <w:sz w:val="28"/>
                <w:szCs w:val="28"/>
              </w:rPr>
              <w:t>Оборотные средства называют также текущими активами</w:t>
            </w:r>
            <w:r w:rsidRPr="00DD4F26">
              <w:rPr>
                <w:bCs/>
                <w:sz w:val="28"/>
                <w:szCs w:val="28"/>
              </w:rPr>
              <w:t>.</w:t>
            </w:r>
          </w:p>
          <w:p w:rsidR="00FF7ECD" w:rsidRPr="00DD4F26" w:rsidRDefault="00FF7ECD" w:rsidP="007926AA">
            <w:pPr>
              <w:jc w:val="both"/>
              <w:rPr>
                <w:sz w:val="28"/>
                <w:szCs w:val="28"/>
              </w:rPr>
            </w:pPr>
          </w:p>
        </w:tc>
      </w:tr>
      <w:tr w:rsidR="00797113" w:rsidRPr="00DD4F26" w:rsidTr="00FF7ECD">
        <w:tc>
          <w:tcPr>
            <w:tcW w:w="2411"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lastRenderedPageBreak/>
              <w:t>Современный экономический словарь</w:t>
            </w:r>
          </w:p>
          <w:p w:rsidR="00797113" w:rsidRPr="00DD4F26" w:rsidRDefault="00797113" w:rsidP="007926AA">
            <w:pPr>
              <w:jc w:val="both"/>
              <w:rPr>
                <w:sz w:val="28"/>
                <w:szCs w:val="28"/>
              </w:rPr>
            </w:pPr>
          </w:p>
        </w:tc>
        <w:tc>
          <w:tcPr>
            <w:tcW w:w="7336" w:type="dxa"/>
            <w:tcBorders>
              <w:top w:val="single" w:sz="4" w:space="0" w:color="auto"/>
              <w:left w:val="single" w:sz="4" w:space="0" w:color="auto"/>
              <w:bottom w:val="single" w:sz="4" w:space="0" w:color="auto"/>
              <w:right w:val="single" w:sz="4" w:space="0" w:color="auto"/>
            </w:tcBorders>
          </w:tcPr>
          <w:p w:rsidR="00797113" w:rsidRPr="00DD4F26" w:rsidRDefault="000102B9" w:rsidP="00D51965">
            <w:pPr>
              <w:ind w:firstLine="424"/>
              <w:jc w:val="both"/>
              <w:rPr>
                <w:spacing w:val="-8"/>
                <w:sz w:val="28"/>
                <w:szCs w:val="28"/>
              </w:rPr>
            </w:pPr>
            <w:r w:rsidRPr="000102B9">
              <w:rPr>
                <w:bCs/>
                <w:noProof/>
                <w:spacing w:val="-8"/>
                <w:sz w:val="28"/>
                <w:szCs w:val="28"/>
              </w:rPr>
              <w:pict>
                <v:rect id="_x0000_s1703" style="position:absolute;left:0;text-align:left;margin-left:176.05pt;margin-top:-30.4pt;width:179.15pt;height:22.6pt;z-index:251711488;mso-position-horizontal-relative:text;mso-position-vertical-relative:text" strokecolor="white [3212]">
                  <v:textbox style="mso-next-textbox:#_x0000_s1703">
                    <w:txbxContent>
                      <w:p w:rsidR="00F1144E" w:rsidRDefault="00F1144E" w:rsidP="00D51965">
                        <w:pPr>
                          <w:jc w:val="right"/>
                        </w:pPr>
                        <w:r>
                          <w:t>Продолжение табл. 11.1</w:t>
                        </w:r>
                      </w:p>
                    </w:txbxContent>
                  </v:textbox>
                </v:rect>
              </w:pict>
            </w:r>
            <w:r w:rsidR="00797113" w:rsidRPr="00DD4F26">
              <w:rPr>
                <w:bCs/>
                <w:spacing w:val="-8"/>
                <w:sz w:val="28"/>
                <w:szCs w:val="28"/>
              </w:rPr>
              <w:t>Оборотный капитал</w:t>
            </w:r>
            <w:r w:rsidR="00797113" w:rsidRPr="00DD4F26">
              <w:rPr>
                <w:spacing w:val="-8"/>
                <w:sz w:val="28"/>
                <w:szCs w:val="28"/>
              </w:rPr>
              <w:t xml:space="preserve"> – это часть производительного капитала, стоимость которого переносится на произведенный товар и возвращается в  денежной форме после его реализации;</w:t>
            </w:r>
          </w:p>
          <w:p w:rsidR="00A616BC" w:rsidRPr="00DD4F26" w:rsidRDefault="00A616BC" w:rsidP="00A616BC">
            <w:pPr>
              <w:numPr>
                <w:ilvl w:val="0"/>
                <w:numId w:val="34"/>
              </w:numPr>
              <w:jc w:val="both"/>
              <w:rPr>
                <w:sz w:val="28"/>
                <w:szCs w:val="28"/>
              </w:rPr>
            </w:pPr>
            <w:r w:rsidRPr="00DD4F26">
              <w:rPr>
                <w:sz w:val="28"/>
                <w:szCs w:val="28"/>
              </w:rPr>
              <w:t>превышение текущих активов над краткосрочными обязательствами, позволяющее финансировать компании свои постоянные операции;</w:t>
            </w:r>
          </w:p>
          <w:p w:rsidR="00A616BC" w:rsidRPr="00DD4F26" w:rsidRDefault="00A616BC" w:rsidP="00A616BC">
            <w:pPr>
              <w:numPr>
                <w:ilvl w:val="0"/>
                <w:numId w:val="34"/>
              </w:numPr>
              <w:jc w:val="both"/>
              <w:rPr>
                <w:sz w:val="28"/>
                <w:szCs w:val="28"/>
              </w:rPr>
            </w:pPr>
            <w:r w:rsidRPr="00DD4F26">
              <w:rPr>
                <w:sz w:val="28"/>
                <w:szCs w:val="28"/>
              </w:rPr>
              <w:t>фонды компании, которые могут быть легко трансформированы в деньги.</w:t>
            </w:r>
          </w:p>
          <w:p w:rsidR="00797113" w:rsidRPr="00DD4F26" w:rsidRDefault="00A616BC" w:rsidP="00D51965">
            <w:pPr>
              <w:ind w:firstLine="424"/>
              <w:jc w:val="both"/>
              <w:rPr>
                <w:sz w:val="28"/>
                <w:szCs w:val="28"/>
              </w:rPr>
            </w:pPr>
            <w:r w:rsidRPr="00DD4F26">
              <w:rPr>
                <w:spacing w:val="-14"/>
                <w:sz w:val="28"/>
                <w:szCs w:val="28"/>
              </w:rPr>
              <w:t>Оборотный капитал формируется из денежных средств, легко реализуемых ценных бумаг, дебиторской задолженности, материально-производственных запасов, готовой продукции, незавершенного производства, материалов, расходов будущих периодов.</w:t>
            </w:r>
          </w:p>
        </w:tc>
      </w:tr>
      <w:tr w:rsidR="00A616BC" w:rsidRPr="00DD4F26" w:rsidTr="00FF7ECD">
        <w:tc>
          <w:tcPr>
            <w:tcW w:w="2411" w:type="dxa"/>
            <w:tcBorders>
              <w:top w:val="single" w:sz="4" w:space="0" w:color="auto"/>
              <w:left w:val="single" w:sz="4" w:space="0" w:color="auto"/>
              <w:bottom w:val="single" w:sz="4" w:space="0" w:color="auto"/>
              <w:right w:val="single" w:sz="4" w:space="0" w:color="auto"/>
            </w:tcBorders>
          </w:tcPr>
          <w:p w:rsidR="00A616BC" w:rsidRPr="00DD4F26" w:rsidRDefault="00A616BC" w:rsidP="00A616BC">
            <w:pPr>
              <w:jc w:val="both"/>
              <w:rPr>
                <w:sz w:val="28"/>
                <w:szCs w:val="28"/>
              </w:rPr>
            </w:pPr>
            <w:r w:rsidRPr="00DD4F26">
              <w:rPr>
                <w:sz w:val="28"/>
                <w:szCs w:val="28"/>
              </w:rPr>
              <w:t>Ткачук М.И., Киреева Е.Ф.</w:t>
            </w:r>
          </w:p>
          <w:p w:rsidR="00A616BC" w:rsidRPr="00DD4F26" w:rsidRDefault="00A616BC" w:rsidP="007926AA">
            <w:pPr>
              <w:jc w:val="both"/>
              <w:rPr>
                <w:sz w:val="28"/>
                <w:szCs w:val="28"/>
              </w:rPr>
            </w:pPr>
          </w:p>
        </w:tc>
        <w:tc>
          <w:tcPr>
            <w:tcW w:w="7336" w:type="dxa"/>
            <w:tcBorders>
              <w:top w:val="single" w:sz="4" w:space="0" w:color="auto"/>
              <w:left w:val="single" w:sz="4" w:space="0" w:color="auto"/>
              <w:bottom w:val="single" w:sz="4" w:space="0" w:color="auto"/>
              <w:right w:val="single" w:sz="4" w:space="0" w:color="auto"/>
            </w:tcBorders>
          </w:tcPr>
          <w:p w:rsidR="00A616BC" w:rsidRPr="00DD4F26" w:rsidRDefault="00A616BC" w:rsidP="00D51965">
            <w:pPr>
              <w:ind w:firstLine="424"/>
              <w:jc w:val="both"/>
              <w:rPr>
                <w:sz w:val="28"/>
                <w:szCs w:val="28"/>
              </w:rPr>
            </w:pPr>
            <w:r w:rsidRPr="00DD4F26">
              <w:rPr>
                <w:bCs/>
                <w:sz w:val="28"/>
                <w:szCs w:val="28"/>
              </w:rPr>
              <w:t>Оборотный капитал</w:t>
            </w:r>
            <w:r w:rsidRPr="00DD4F26">
              <w:rPr>
                <w:sz w:val="28"/>
                <w:szCs w:val="28"/>
              </w:rPr>
              <w:t xml:space="preserve"> выступает как категория, включающая разнородные элементы текущих активов, выступающих в денежной и вещественной формах. </w:t>
            </w:r>
          </w:p>
          <w:p w:rsidR="00D51965" w:rsidRDefault="00A616BC" w:rsidP="00A616BC">
            <w:pPr>
              <w:jc w:val="both"/>
              <w:rPr>
                <w:sz w:val="28"/>
                <w:szCs w:val="28"/>
              </w:rPr>
            </w:pPr>
            <w:r w:rsidRPr="00DD4F26">
              <w:rPr>
                <w:sz w:val="28"/>
                <w:szCs w:val="28"/>
              </w:rPr>
              <w:t xml:space="preserve">Общая сумма этого капитала, так называемый </w:t>
            </w:r>
            <w:r w:rsidRPr="00DD4F26">
              <w:rPr>
                <w:bCs/>
                <w:sz w:val="28"/>
                <w:szCs w:val="28"/>
              </w:rPr>
              <w:t>оборотный капитал брутто</w:t>
            </w:r>
            <w:r w:rsidRPr="00DD4F26">
              <w:rPr>
                <w:sz w:val="28"/>
                <w:szCs w:val="28"/>
              </w:rPr>
              <w:t xml:space="preserve">, означает вложение предприятия в краткосрочные активы: денежные средства, краткосрочные ценные бумаги, расчеты ( за отгруженные товары, работы, услуги и т.д.) и запасы. </w:t>
            </w:r>
          </w:p>
          <w:p w:rsidR="00A616BC" w:rsidRPr="00D51965" w:rsidRDefault="00A616BC" w:rsidP="00D51965">
            <w:pPr>
              <w:ind w:firstLine="424"/>
              <w:jc w:val="both"/>
              <w:rPr>
                <w:sz w:val="28"/>
                <w:szCs w:val="28"/>
              </w:rPr>
            </w:pPr>
            <w:r w:rsidRPr="00DD4F26">
              <w:rPr>
                <w:bCs/>
                <w:sz w:val="28"/>
                <w:szCs w:val="28"/>
              </w:rPr>
              <w:t>Оборотный капитал нетто (работающий капитал)</w:t>
            </w:r>
            <w:r w:rsidRPr="00DD4F26">
              <w:rPr>
                <w:sz w:val="28"/>
                <w:szCs w:val="28"/>
              </w:rPr>
              <w:t xml:space="preserve"> представляет собой разницу между объемом текущих активов и размером текущих обязательств (пассивы).</w:t>
            </w:r>
          </w:p>
        </w:tc>
      </w:tr>
      <w:tr w:rsidR="00A616BC" w:rsidRPr="00DD4F26" w:rsidTr="00FF7ECD">
        <w:tc>
          <w:tcPr>
            <w:tcW w:w="2411" w:type="dxa"/>
            <w:tcBorders>
              <w:top w:val="single" w:sz="4" w:space="0" w:color="auto"/>
              <w:left w:val="single" w:sz="4" w:space="0" w:color="auto"/>
              <w:bottom w:val="single" w:sz="4" w:space="0" w:color="auto"/>
              <w:right w:val="single" w:sz="4" w:space="0" w:color="auto"/>
            </w:tcBorders>
          </w:tcPr>
          <w:p w:rsidR="00A616BC" w:rsidRPr="00DD4F26" w:rsidRDefault="00A616BC" w:rsidP="00A616BC">
            <w:pPr>
              <w:jc w:val="both"/>
              <w:rPr>
                <w:sz w:val="28"/>
                <w:szCs w:val="28"/>
              </w:rPr>
            </w:pPr>
            <w:r w:rsidRPr="00DD4F26">
              <w:rPr>
                <w:sz w:val="28"/>
                <w:szCs w:val="28"/>
              </w:rPr>
              <w:t>Федулова С.Ф.</w:t>
            </w:r>
          </w:p>
        </w:tc>
        <w:tc>
          <w:tcPr>
            <w:tcW w:w="7336" w:type="dxa"/>
            <w:tcBorders>
              <w:top w:val="single" w:sz="4" w:space="0" w:color="auto"/>
              <w:left w:val="single" w:sz="4" w:space="0" w:color="auto"/>
              <w:bottom w:val="single" w:sz="4" w:space="0" w:color="auto"/>
              <w:right w:val="single" w:sz="4" w:space="0" w:color="auto"/>
            </w:tcBorders>
          </w:tcPr>
          <w:p w:rsidR="00A616BC" w:rsidRPr="00DD4F26" w:rsidRDefault="00A616BC" w:rsidP="00D51965">
            <w:pPr>
              <w:ind w:firstLine="566"/>
              <w:jc w:val="both"/>
              <w:rPr>
                <w:bCs/>
                <w:sz w:val="28"/>
                <w:szCs w:val="28"/>
              </w:rPr>
            </w:pPr>
            <w:r w:rsidRPr="00DD4F26">
              <w:rPr>
                <w:bCs/>
                <w:sz w:val="28"/>
                <w:szCs w:val="28"/>
              </w:rPr>
              <w:t xml:space="preserve">Под оборотным капиталом </w:t>
            </w:r>
            <w:r w:rsidRPr="00DD4F26">
              <w:rPr>
                <w:sz w:val="28"/>
                <w:szCs w:val="28"/>
              </w:rPr>
              <w:t>понимают денежные средства, вложенные в текущие активы предприятия.</w:t>
            </w:r>
          </w:p>
        </w:tc>
      </w:tr>
      <w:tr w:rsidR="00A616BC" w:rsidRPr="00DD4F26" w:rsidTr="00FF7ECD">
        <w:tc>
          <w:tcPr>
            <w:tcW w:w="2411" w:type="dxa"/>
            <w:tcBorders>
              <w:top w:val="single" w:sz="4" w:space="0" w:color="auto"/>
              <w:left w:val="single" w:sz="4" w:space="0" w:color="auto"/>
              <w:bottom w:val="single" w:sz="4" w:space="0" w:color="auto"/>
              <w:right w:val="single" w:sz="4" w:space="0" w:color="auto"/>
            </w:tcBorders>
          </w:tcPr>
          <w:p w:rsidR="00A616BC" w:rsidRPr="00DD4F26" w:rsidRDefault="00A616BC" w:rsidP="00A616BC">
            <w:pPr>
              <w:jc w:val="both"/>
              <w:rPr>
                <w:sz w:val="28"/>
                <w:szCs w:val="28"/>
              </w:rPr>
            </w:pPr>
            <w:r w:rsidRPr="00DD4F26">
              <w:rPr>
                <w:sz w:val="28"/>
                <w:szCs w:val="28"/>
              </w:rPr>
              <w:t>Ионова А.Ф., Селезнева Н.Н.</w:t>
            </w:r>
          </w:p>
        </w:tc>
        <w:tc>
          <w:tcPr>
            <w:tcW w:w="7336" w:type="dxa"/>
            <w:tcBorders>
              <w:top w:val="single" w:sz="4" w:space="0" w:color="auto"/>
              <w:left w:val="single" w:sz="4" w:space="0" w:color="auto"/>
              <w:bottom w:val="single" w:sz="4" w:space="0" w:color="auto"/>
              <w:right w:val="single" w:sz="4" w:space="0" w:color="auto"/>
            </w:tcBorders>
          </w:tcPr>
          <w:p w:rsidR="00A616BC" w:rsidRPr="00DD4F26" w:rsidRDefault="00A616BC" w:rsidP="00D51965">
            <w:pPr>
              <w:ind w:firstLine="566"/>
              <w:jc w:val="both"/>
              <w:rPr>
                <w:sz w:val="28"/>
                <w:szCs w:val="28"/>
              </w:rPr>
            </w:pPr>
            <w:r w:rsidRPr="00DD4F26">
              <w:rPr>
                <w:bCs/>
                <w:sz w:val="28"/>
                <w:szCs w:val="28"/>
              </w:rPr>
              <w:t xml:space="preserve">Оборотный капитал – </w:t>
            </w:r>
            <w:r w:rsidRPr="00DD4F26">
              <w:rPr>
                <w:sz w:val="28"/>
                <w:szCs w:val="28"/>
              </w:rPr>
              <w:t>это средства, авансированные в оборотные производственные фонды и фонды обращения компании, обеспечивающие ее текущую деятельность.</w:t>
            </w:r>
          </w:p>
          <w:p w:rsidR="00D51965" w:rsidRDefault="00A616BC" w:rsidP="00A616BC">
            <w:pPr>
              <w:jc w:val="both"/>
              <w:rPr>
                <w:sz w:val="28"/>
                <w:szCs w:val="28"/>
              </w:rPr>
            </w:pPr>
            <w:r w:rsidRPr="00DD4F26">
              <w:rPr>
                <w:sz w:val="28"/>
                <w:szCs w:val="28"/>
              </w:rPr>
              <w:t xml:space="preserve">Различают брутто и чистый оборотный капитал. </w:t>
            </w:r>
            <w:r w:rsidRPr="00DD4F26">
              <w:rPr>
                <w:bCs/>
                <w:sz w:val="28"/>
                <w:szCs w:val="28"/>
              </w:rPr>
              <w:t>Брутто оборотный капитал</w:t>
            </w:r>
            <w:r w:rsidRPr="00DD4F26">
              <w:rPr>
                <w:sz w:val="28"/>
                <w:szCs w:val="28"/>
              </w:rPr>
              <w:t xml:space="preserve"> – это текущие активы, включающие денежные средства, рыночные ценные бумаги, дебиторскую задолженность, товарно-материальные запасы. </w:t>
            </w:r>
            <w:r w:rsidRPr="00DD4F26">
              <w:rPr>
                <w:bCs/>
                <w:sz w:val="28"/>
                <w:szCs w:val="28"/>
              </w:rPr>
              <w:t>Чистый оборотный капитал</w:t>
            </w:r>
            <w:r w:rsidRPr="00DD4F26">
              <w:rPr>
                <w:sz w:val="28"/>
                <w:szCs w:val="28"/>
              </w:rPr>
              <w:t xml:space="preserve"> представляет собой разницу между текущими актив</w:t>
            </w:r>
            <w:r w:rsidR="00D51965">
              <w:rPr>
                <w:sz w:val="28"/>
                <w:szCs w:val="28"/>
              </w:rPr>
              <w:t>ами и текущими обязательствами.</w:t>
            </w:r>
          </w:p>
          <w:p w:rsidR="00A616BC" w:rsidRPr="00D51965" w:rsidRDefault="00A616BC" w:rsidP="00D51965">
            <w:pPr>
              <w:ind w:firstLine="424"/>
              <w:jc w:val="both"/>
              <w:rPr>
                <w:sz w:val="28"/>
                <w:szCs w:val="28"/>
              </w:rPr>
            </w:pPr>
            <w:r w:rsidRPr="00DD4F26">
              <w:rPr>
                <w:sz w:val="28"/>
                <w:szCs w:val="28"/>
              </w:rPr>
              <w:t xml:space="preserve">Оборотный капитал классифицируется также по характеру использования во времени на фиксированный или временный. </w:t>
            </w:r>
            <w:r w:rsidRPr="00DD4F26">
              <w:rPr>
                <w:bCs/>
                <w:sz w:val="28"/>
                <w:szCs w:val="28"/>
              </w:rPr>
              <w:t>Фиксированным оборотным капиталом</w:t>
            </w:r>
            <w:r w:rsidRPr="00DD4F26">
              <w:rPr>
                <w:sz w:val="28"/>
                <w:szCs w:val="28"/>
              </w:rPr>
              <w:t xml:space="preserve"> называют оборотные средства компании, необходимые для удовлетворения ее постоянных потребностей в краткосрочных активах. </w:t>
            </w:r>
            <w:r w:rsidRPr="00DD4F26">
              <w:rPr>
                <w:bCs/>
                <w:sz w:val="28"/>
                <w:szCs w:val="28"/>
              </w:rPr>
              <w:t>Временный оборотный капитал</w:t>
            </w:r>
            <w:r w:rsidRPr="00DD4F26">
              <w:rPr>
                <w:sz w:val="28"/>
                <w:szCs w:val="28"/>
              </w:rPr>
              <w:t xml:space="preserve"> – </w:t>
            </w:r>
            <w:r w:rsidR="000102B9" w:rsidRPr="000102B9">
              <w:rPr>
                <w:bCs/>
                <w:noProof/>
                <w:sz w:val="28"/>
                <w:szCs w:val="28"/>
              </w:rPr>
              <w:lastRenderedPageBreak/>
              <w:pict>
                <v:rect id="_x0000_s1704" style="position:absolute;left:0;text-align:left;margin-left:183.85pt;margin-top:-29.55pt;width:179.15pt;height:22.6pt;z-index:251712512;mso-position-horizontal-relative:text;mso-position-vertical-relative:text" strokecolor="white [3212]">
                  <v:textbox style="mso-next-textbox:#_x0000_s1704">
                    <w:txbxContent>
                      <w:p w:rsidR="00F1144E" w:rsidRDefault="00F1144E" w:rsidP="00D51965">
                        <w:pPr>
                          <w:jc w:val="right"/>
                        </w:pPr>
                        <w:r>
                          <w:t>Окончание табл. 11.1</w:t>
                        </w:r>
                      </w:p>
                    </w:txbxContent>
                  </v:textbox>
                </v:rect>
              </w:pict>
            </w:r>
            <w:r w:rsidRPr="00DD4F26">
              <w:rPr>
                <w:sz w:val="28"/>
                <w:szCs w:val="28"/>
              </w:rPr>
              <w:t>это текущие активы, потребность в которых подвержена сезонным колебаниям.</w:t>
            </w:r>
          </w:p>
        </w:tc>
      </w:tr>
    </w:tbl>
    <w:p w:rsidR="00363649" w:rsidRPr="00DD4F26" w:rsidRDefault="00363649" w:rsidP="00DF2530">
      <w:pPr>
        <w:tabs>
          <w:tab w:val="left" w:pos="4155"/>
        </w:tabs>
        <w:rPr>
          <w:sz w:val="28"/>
          <w:szCs w:val="28"/>
        </w:rPr>
      </w:pPr>
    </w:p>
    <w:p w:rsidR="00797113" w:rsidRPr="00DD4F26" w:rsidRDefault="00797113" w:rsidP="007926AA">
      <w:pPr>
        <w:tabs>
          <w:tab w:val="left" w:pos="4155"/>
        </w:tabs>
        <w:jc w:val="right"/>
        <w:rPr>
          <w:sz w:val="28"/>
          <w:szCs w:val="28"/>
        </w:rPr>
      </w:pPr>
      <w:r w:rsidRPr="00DD4F26">
        <w:rPr>
          <w:sz w:val="28"/>
          <w:szCs w:val="28"/>
        </w:rPr>
        <w:t>Таблица 11.2</w:t>
      </w:r>
    </w:p>
    <w:p w:rsidR="00797113" w:rsidRPr="00DF2530" w:rsidRDefault="00797113" w:rsidP="007926AA">
      <w:pPr>
        <w:tabs>
          <w:tab w:val="left" w:pos="4155"/>
        </w:tabs>
        <w:jc w:val="center"/>
        <w:rPr>
          <w:b/>
          <w:bCs/>
          <w:sz w:val="28"/>
          <w:szCs w:val="28"/>
        </w:rPr>
      </w:pPr>
      <w:r w:rsidRPr="00DF2530">
        <w:rPr>
          <w:b/>
          <w:bCs/>
          <w:sz w:val="28"/>
          <w:szCs w:val="28"/>
        </w:rPr>
        <w:t>Виды оборотного капитала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8"/>
        <w:gridCol w:w="5859"/>
      </w:tblGrid>
      <w:tr w:rsidR="00797113" w:rsidRPr="00DD4F26" w:rsidTr="00DF2530">
        <w:tc>
          <w:tcPr>
            <w:tcW w:w="3888" w:type="dxa"/>
            <w:tcBorders>
              <w:top w:val="single" w:sz="4" w:space="0" w:color="auto"/>
              <w:left w:val="single" w:sz="4" w:space="0" w:color="auto"/>
              <w:bottom w:val="single" w:sz="4" w:space="0" w:color="auto"/>
              <w:right w:val="single" w:sz="4" w:space="0" w:color="auto"/>
            </w:tcBorders>
          </w:tcPr>
          <w:p w:rsidR="00797113" w:rsidRPr="00DD4F26" w:rsidRDefault="00797113" w:rsidP="00DF2530">
            <w:pPr>
              <w:tabs>
                <w:tab w:val="left" w:pos="4155"/>
              </w:tabs>
              <w:jc w:val="center"/>
              <w:rPr>
                <w:sz w:val="28"/>
                <w:szCs w:val="28"/>
              </w:rPr>
            </w:pPr>
            <w:r w:rsidRPr="00DD4F26">
              <w:rPr>
                <w:sz w:val="28"/>
                <w:szCs w:val="28"/>
              </w:rPr>
              <w:t>Вид оборотного капитала</w:t>
            </w:r>
          </w:p>
        </w:tc>
        <w:tc>
          <w:tcPr>
            <w:tcW w:w="5859" w:type="dxa"/>
            <w:tcBorders>
              <w:top w:val="single" w:sz="4" w:space="0" w:color="auto"/>
              <w:left w:val="single" w:sz="4" w:space="0" w:color="auto"/>
              <w:bottom w:val="single" w:sz="4" w:space="0" w:color="auto"/>
              <w:right w:val="single" w:sz="4" w:space="0" w:color="auto"/>
            </w:tcBorders>
          </w:tcPr>
          <w:p w:rsidR="00797113" w:rsidRPr="00DD4F26" w:rsidRDefault="00797113" w:rsidP="00DF2530">
            <w:pPr>
              <w:tabs>
                <w:tab w:val="left" w:pos="4155"/>
              </w:tabs>
              <w:jc w:val="center"/>
              <w:rPr>
                <w:sz w:val="28"/>
                <w:szCs w:val="28"/>
              </w:rPr>
            </w:pPr>
            <w:r w:rsidRPr="00DD4F26">
              <w:rPr>
                <w:sz w:val="28"/>
                <w:szCs w:val="28"/>
              </w:rPr>
              <w:t>Его определение</w:t>
            </w:r>
          </w:p>
        </w:tc>
      </w:tr>
      <w:tr w:rsidR="00797113" w:rsidRPr="00DD4F26" w:rsidTr="00DF2530">
        <w:tc>
          <w:tcPr>
            <w:tcW w:w="3888"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tabs>
                <w:tab w:val="left" w:pos="4155"/>
              </w:tabs>
              <w:jc w:val="both"/>
              <w:rPr>
                <w:sz w:val="28"/>
                <w:szCs w:val="28"/>
              </w:rPr>
            </w:pPr>
            <w:r w:rsidRPr="00DD4F26">
              <w:rPr>
                <w:sz w:val="28"/>
                <w:szCs w:val="28"/>
              </w:rPr>
              <w:t>Постоянный оборотный капитал</w:t>
            </w:r>
          </w:p>
        </w:tc>
        <w:tc>
          <w:tcPr>
            <w:tcW w:w="5859"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tabs>
                <w:tab w:val="left" w:pos="4155"/>
              </w:tabs>
              <w:jc w:val="both"/>
              <w:rPr>
                <w:sz w:val="28"/>
                <w:szCs w:val="28"/>
              </w:rPr>
            </w:pPr>
            <w:r w:rsidRPr="00DD4F26">
              <w:rPr>
                <w:sz w:val="28"/>
                <w:szCs w:val="28"/>
              </w:rPr>
              <w:t>- элемент оборотного капитала, необходимый для формирования той части денежных средств, дебиторской задолженности и производственных запасов, потребность в которых относительно постоянна в течение всего операционного цикла;</w:t>
            </w:r>
          </w:p>
          <w:p w:rsidR="00797113" w:rsidRPr="00DD4F26" w:rsidRDefault="00797113" w:rsidP="007926AA">
            <w:pPr>
              <w:tabs>
                <w:tab w:val="left" w:pos="4155"/>
              </w:tabs>
              <w:ind w:left="360"/>
              <w:jc w:val="both"/>
              <w:rPr>
                <w:sz w:val="28"/>
                <w:szCs w:val="28"/>
              </w:rPr>
            </w:pPr>
            <w:r w:rsidRPr="00DD4F26">
              <w:rPr>
                <w:sz w:val="28"/>
                <w:szCs w:val="28"/>
              </w:rPr>
              <w:t>- это денежные средства, вкладываемые в необходимый минимум оборотных активов для осуществления производственной деятельности.</w:t>
            </w:r>
          </w:p>
        </w:tc>
      </w:tr>
      <w:tr w:rsidR="00797113" w:rsidRPr="00DD4F26" w:rsidTr="00DF2530">
        <w:tc>
          <w:tcPr>
            <w:tcW w:w="3888"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tabs>
                <w:tab w:val="left" w:pos="4155"/>
              </w:tabs>
              <w:jc w:val="both"/>
              <w:rPr>
                <w:sz w:val="28"/>
                <w:szCs w:val="28"/>
              </w:rPr>
            </w:pPr>
            <w:r w:rsidRPr="00DD4F26">
              <w:rPr>
                <w:sz w:val="28"/>
                <w:szCs w:val="28"/>
              </w:rPr>
              <w:t>Переменный оборотный капитал</w:t>
            </w:r>
          </w:p>
        </w:tc>
        <w:tc>
          <w:tcPr>
            <w:tcW w:w="5859"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tabs>
                <w:tab w:val="left" w:pos="4155"/>
              </w:tabs>
              <w:jc w:val="both"/>
              <w:rPr>
                <w:sz w:val="28"/>
                <w:szCs w:val="28"/>
              </w:rPr>
            </w:pPr>
            <w:r w:rsidRPr="00DD4F26">
              <w:rPr>
                <w:sz w:val="28"/>
                <w:szCs w:val="28"/>
              </w:rPr>
              <w:t xml:space="preserve">Отражает те денежные средства, которые вкладываются в дополнительные оборотные активы, необходимые в пиковые периоды или в качестве страхового запаса. </w:t>
            </w:r>
          </w:p>
        </w:tc>
      </w:tr>
      <w:tr w:rsidR="00797113" w:rsidRPr="00DD4F26" w:rsidTr="00DF2530">
        <w:tc>
          <w:tcPr>
            <w:tcW w:w="3888"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tabs>
                <w:tab w:val="left" w:pos="4155"/>
              </w:tabs>
              <w:jc w:val="both"/>
              <w:rPr>
                <w:sz w:val="28"/>
                <w:szCs w:val="28"/>
              </w:rPr>
            </w:pPr>
            <w:r w:rsidRPr="00DD4F26">
              <w:rPr>
                <w:sz w:val="28"/>
                <w:szCs w:val="28"/>
              </w:rPr>
              <w:t>Чистый оборотный капитал</w:t>
            </w:r>
          </w:p>
        </w:tc>
        <w:tc>
          <w:tcPr>
            <w:tcW w:w="5859"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tabs>
                <w:tab w:val="left" w:pos="4155"/>
              </w:tabs>
              <w:jc w:val="both"/>
              <w:rPr>
                <w:sz w:val="28"/>
                <w:szCs w:val="28"/>
              </w:rPr>
            </w:pPr>
            <w:r w:rsidRPr="00DD4F26">
              <w:rPr>
                <w:sz w:val="28"/>
                <w:szCs w:val="28"/>
              </w:rPr>
              <w:t>- разность между оборотными активами и краткосрочными обязательствами;</w:t>
            </w:r>
          </w:p>
          <w:p w:rsidR="00797113" w:rsidRPr="00DD4F26" w:rsidRDefault="00797113" w:rsidP="007926AA">
            <w:pPr>
              <w:tabs>
                <w:tab w:val="left" w:pos="4155"/>
              </w:tabs>
              <w:jc w:val="both"/>
              <w:rPr>
                <w:sz w:val="28"/>
                <w:szCs w:val="28"/>
              </w:rPr>
            </w:pPr>
            <w:r w:rsidRPr="00DD4F26">
              <w:rPr>
                <w:sz w:val="28"/>
                <w:szCs w:val="28"/>
              </w:rPr>
              <w:t>- разность между суммой собственного капитала и долгосрочных пассивов и внеоборотными активами</w:t>
            </w:r>
          </w:p>
        </w:tc>
      </w:tr>
    </w:tbl>
    <w:p w:rsidR="00797113" w:rsidRPr="00DD4F26" w:rsidRDefault="00797113" w:rsidP="007926AA">
      <w:pPr>
        <w:tabs>
          <w:tab w:val="left" w:pos="4155"/>
        </w:tabs>
        <w:jc w:val="both"/>
        <w:rPr>
          <w:sz w:val="28"/>
          <w:szCs w:val="28"/>
        </w:rPr>
      </w:pPr>
    </w:p>
    <w:p w:rsidR="00797113" w:rsidRPr="00DD4F26" w:rsidRDefault="00797113" w:rsidP="007926AA">
      <w:pPr>
        <w:jc w:val="right"/>
        <w:rPr>
          <w:sz w:val="28"/>
          <w:szCs w:val="28"/>
        </w:rPr>
      </w:pPr>
      <w:r w:rsidRPr="00DD4F26">
        <w:rPr>
          <w:sz w:val="28"/>
          <w:szCs w:val="28"/>
        </w:rPr>
        <w:t>Таблица 11.3</w:t>
      </w:r>
    </w:p>
    <w:p w:rsidR="0073488C" w:rsidRPr="00DF2530" w:rsidRDefault="00797113" w:rsidP="007926AA">
      <w:pPr>
        <w:jc w:val="center"/>
        <w:rPr>
          <w:b/>
          <w:sz w:val="28"/>
          <w:szCs w:val="28"/>
        </w:rPr>
      </w:pPr>
      <w:r w:rsidRPr="00DF2530">
        <w:rPr>
          <w:b/>
          <w:sz w:val="28"/>
          <w:szCs w:val="28"/>
        </w:rPr>
        <w:t xml:space="preserve">Определение объема финансовых средств, </w:t>
      </w:r>
    </w:p>
    <w:p w:rsidR="0073488C" w:rsidRPr="00DF2530" w:rsidRDefault="00797113" w:rsidP="007926AA">
      <w:pPr>
        <w:jc w:val="center"/>
        <w:rPr>
          <w:b/>
          <w:sz w:val="28"/>
          <w:szCs w:val="28"/>
        </w:rPr>
      </w:pPr>
      <w:r w:rsidRPr="00DF2530">
        <w:rPr>
          <w:b/>
          <w:sz w:val="28"/>
          <w:szCs w:val="28"/>
        </w:rPr>
        <w:t>авансируемых в</w:t>
      </w:r>
      <w:r w:rsidR="0073488C" w:rsidRPr="00DF2530">
        <w:rPr>
          <w:b/>
          <w:sz w:val="28"/>
          <w:szCs w:val="28"/>
        </w:rPr>
        <w:t xml:space="preserve"> </w:t>
      </w:r>
      <w:r w:rsidRPr="00DF2530">
        <w:rPr>
          <w:b/>
          <w:sz w:val="28"/>
          <w:szCs w:val="28"/>
        </w:rPr>
        <w:t xml:space="preserve">формирование запасов ТМЦ и вовлекаемых в оборот </w:t>
      </w:r>
    </w:p>
    <w:p w:rsidR="00797113" w:rsidRPr="00DF2530" w:rsidRDefault="00797113" w:rsidP="007926AA">
      <w:pPr>
        <w:jc w:val="center"/>
        <w:rPr>
          <w:b/>
          <w:sz w:val="28"/>
          <w:szCs w:val="28"/>
        </w:rPr>
      </w:pPr>
      <w:r w:rsidRPr="00DF2530">
        <w:rPr>
          <w:b/>
          <w:sz w:val="28"/>
          <w:szCs w:val="28"/>
        </w:rPr>
        <w:t>при реализации сверхнормативных запасов ТМЦ</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91"/>
        <w:gridCol w:w="3186"/>
        <w:gridCol w:w="4070"/>
      </w:tblGrid>
      <w:tr w:rsidR="00797113" w:rsidRPr="00DD4F26" w:rsidTr="00DF2530">
        <w:tc>
          <w:tcPr>
            <w:tcW w:w="2491" w:type="dxa"/>
            <w:tcBorders>
              <w:top w:val="single" w:sz="4" w:space="0" w:color="000000"/>
              <w:left w:val="single" w:sz="4" w:space="0" w:color="000000"/>
              <w:bottom w:val="single" w:sz="4" w:space="0" w:color="000000"/>
              <w:right w:val="single" w:sz="4" w:space="0" w:color="000000"/>
            </w:tcBorders>
          </w:tcPr>
          <w:p w:rsidR="00797113" w:rsidRPr="00DD4F26" w:rsidRDefault="00797113" w:rsidP="00DF2530">
            <w:pPr>
              <w:jc w:val="center"/>
              <w:rPr>
                <w:sz w:val="28"/>
                <w:szCs w:val="28"/>
              </w:rPr>
            </w:pPr>
            <w:r w:rsidRPr="00DD4F26">
              <w:rPr>
                <w:sz w:val="28"/>
                <w:szCs w:val="28"/>
              </w:rPr>
              <w:t>Определение объема финансовых средств</w:t>
            </w:r>
          </w:p>
        </w:tc>
        <w:tc>
          <w:tcPr>
            <w:tcW w:w="3186" w:type="dxa"/>
            <w:tcBorders>
              <w:top w:val="single" w:sz="4" w:space="0" w:color="000000"/>
              <w:left w:val="single" w:sz="4" w:space="0" w:color="000000"/>
              <w:bottom w:val="single" w:sz="4" w:space="0" w:color="000000"/>
              <w:right w:val="single" w:sz="4" w:space="0" w:color="000000"/>
            </w:tcBorders>
            <w:vAlign w:val="center"/>
          </w:tcPr>
          <w:p w:rsidR="00797113" w:rsidRPr="00DD4F26" w:rsidRDefault="00797113" w:rsidP="00DF2530">
            <w:pPr>
              <w:jc w:val="center"/>
              <w:rPr>
                <w:sz w:val="28"/>
                <w:szCs w:val="28"/>
              </w:rPr>
            </w:pPr>
            <w:r w:rsidRPr="00DD4F26">
              <w:rPr>
                <w:sz w:val="28"/>
                <w:szCs w:val="28"/>
              </w:rPr>
              <w:t>Формула</w:t>
            </w:r>
          </w:p>
        </w:tc>
        <w:tc>
          <w:tcPr>
            <w:tcW w:w="4070" w:type="dxa"/>
            <w:tcBorders>
              <w:top w:val="single" w:sz="4" w:space="0" w:color="000000"/>
              <w:left w:val="single" w:sz="4" w:space="0" w:color="000000"/>
              <w:bottom w:val="single" w:sz="4" w:space="0" w:color="000000"/>
              <w:right w:val="single" w:sz="4" w:space="0" w:color="000000"/>
            </w:tcBorders>
            <w:vAlign w:val="center"/>
          </w:tcPr>
          <w:p w:rsidR="00797113" w:rsidRPr="00DD4F26" w:rsidRDefault="00797113" w:rsidP="00DF2530">
            <w:pPr>
              <w:jc w:val="center"/>
              <w:rPr>
                <w:sz w:val="28"/>
                <w:szCs w:val="28"/>
              </w:rPr>
            </w:pPr>
            <w:r w:rsidRPr="00DD4F26">
              <w:rPr>
                <w:sz w:val="28"/>
                <w:szCs w:val="28"/>
              </w:rPr>
              <w:t>Показатели для расчета</w:t>
            </w:r>
          </w:p>
        </w:tc>
      </w:tr>
      <w:tr w:rsidR="00797113" w:rsidRPr="00DD4F26" w:rsidTr="00DF2530">
        <w:tc>
          <w:tcPr>
            <w:tcW w:w="2491"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Необходимый объем финансовых средств, авансируемых на формирование запасов товарно-материальных ценностей</w:t>
            </w:r>
          </w:p>
        </w:tc>
        <w:tc>
          <w:tcPr>
            <w:tcW w:w="3186"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ФСз = СР * Нз – КЗ</w:t>
            </w:r>
          </w:p>
        </w:tc>
        <w:tc>
          <w:tcPr>
            <w:tcW w:w="4070"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ФСз — объем финансовых средств, авансируемых в запасы, в тыс. руб.</w:t>
            </w:r>
          </w:p>
          <w:p w:rsidR="00797113" w:rsidRPr="00DD4F26" w:rsidRDefault="00797113" w:rsidP="007926AA">
            <w:pPr>
              <w:jc w:val="both"/>
              <w:rPr>
                <w:sz w:val="28"/>
                <w:szCs w:val="28"/>
              </w:rPr>
            </w:pPr>
            <w:r w:rsidRPr="00DD4F26">
              <w:rPr>
                <w:sz w:val="28"/>
                <w:szCs w:val="28"/>
              </w:rPr>
              <w:t xml:space="preserve">СР — среднедневной объем расхода запасов в сумме, в тыс. руб.; </w:t>
            </w:r>
            <w:r w:rsidRPr="00DD4F26">
              <w:rPr>
                <w:sz w:val="28"/>
                <w:szCs w:val="28"/>
              </w:rPr>
              <w:br/>
              <w:t xml:space="preserve">Нз — норматив хранения запасов, в днях (при отсутствии разработанных нормативов </w:t>
            </w:r>
            <w:r w:rsidR="000102B9">
              <w:rPr>
                <w:noProof/>
                <w:sz w:val="28"/>
                <w:szCs w:val="28"/>
              </w:rPr>
              <w:lastRenderedPageBreak/>
              <w:pict>
                <v:rect id="_x0000_s1705" style="position:absolute;left:0;text-align:left;margin-left:22.5pt;margin-top:-30.4pt;width:179.15pt;height:22.6pt;z-index:251713536;mso-position-horizontal-relative:text;mso-position-vertical-relative:text" strokecolor="white [3212]">
                  <v:textbox style="mso-next-textbox:#_x0000_s1705">
                    <w:txbxContent>
                      <w:p w:rsidR="00F1144E" w:rsidRDefault="00F1144E" w:rsidP="00DF2530">
                        <w:pPr>
                          <w:jc w:val="right"/>
                        </w:pPr>
                        <w:r>
                          <w:t>Окончание табл. 11.3</w:t>
                        </w:r>
                      </w:p>
                    </w:txbxContent>
                  </v:textbox>
                </v:rect>
              </w:pict>
            </w:r>
            <w:r w:rsidRPr="00DD4F26">
              <w:rPr>
                <w:sz w:val="28"/>
                <w:szCs w:val="28"/>
              </w:rPr>
              <w:t>может быть использован показатель средней продолжительности оборота запасов, в днях);</w:t>
            </w:r>
            <w:r w:rsidRPr="00DD4F26">
              <w:rPr>
                <w:sz w:val="28"/>
                <w:szCs w:val="28"/>
              </w:rPr>
              <w:br/>
              <w:t>КЗ — средняя сумма кредиторской задолженности по расчетам за приобретенные товарно-материальные ценности.</w:t>
            </w:r>
          </w:p>
        </w:tc>
      </w:tr>
      <w:tr w:rsidR="00DF2530" w:rsidRPr="00DD4F26" w:rsidTr="00DF2530">
        <w:tc>
          <w:tcPr>
            <w:tcW w:w="2491" w:type="dxa"/>
            <w:tcBorders>
              <w:top w:val="single" w:sz="4" w:space="0" w:color="000000"/>
              <w:left w:val="single" w:sz="4" w:space="0" w:color="000000"/>
              <w:bottom w:val="single" w:sz="4" w:space="0" w:color="000000"/>
              <w:right w:val="single" w:sz="4" w:space="0" w:color="000000"/>
            </w:tcBorders>
          </w:tcPr>
          <w:p w:rsidR="00DF2530" w:rsidRPr="00DD4F26" w:rsidRDefault="00DF2530" w:rsidP="007926AA">
            <w:pPr>
              <w:jc w:val="both"/>
              <w:rPr>
                <w:sz w:val="28"/>
                <w:szCs w:val="28"/>
              </w:rPr>
            </w:pPr>
            <w:r w:rsidRPr="00DD4F26">
              <w:rPr>
                <w:sz w:val="28"/>
                <w:szCs w:val="28"/>
              </w:rPr>
              <w:lastRenderedPageBreak/>
              <w:t>Вовлечение в хозяйственный оборот сверхнормативных запасов товарно-материальных ценностей, что позволяет сократить расходы, связанные с хранением запасов на складе, возможные потери из-за старения и порчи запасов, а также высвободить часть финансовых средств</w:t>
            </w:r>
          </w:p>
        </w:tc>
        <w:tc>
          <w:tcPr>
            <w:tcW w:w="3186" w:type="dxa"/>
            <w:tcBorders>
              <w:top w:val="single" w:sz="4" w:space="0" w:color="000000"/>
              <w:left w:val="single" w:sz="4" w:space="0" w:color="000000"/>
              <w:bottom w:val="single" w:sz="4" w:space="0" w:color="000000"/>
              <w:right w:val="single" w:sz="4" w:space="0" w:color="000000"/>
            </w:tcBorders>
          </w:tcPr>
          <w:p w:rsidR="00DF2530" w:rsidRPr="00DD4F26" w:rsidRDefault="00DF2530" w:rsidP="007926AA">
            <w:pPr>
              <w:jc w:val="both"/>
              <w:rPr>
                <w:sz w:val="28"/>
                <w:szCs w:val="28"/>
              </w:rPr>
            </w:pPr>
            <w:r w:rsidRPr="00DD4F26">
              <w:rPr>
                <w:sz w:val="28"/>
                <w:szCs w:val="28"/>
              </w:rPr>
              <w:t>ФСв = Зн – Зф = (НЗ – ФЗ) * *СР</w:t>
            </w:r>
          </w:p>
        </w:tc>
        <w:tc>
          <w:tcPr>
            <w:tcW w:w="4070" w:type="dxa"/>
            <w:tcBorders>
              <w:top w:val="single" w:sz="4" w:space="0" w:color="000000"/>
              <w:left w:val="single" w:sz="4" w:space="0" w:color="000000"/>
              <w:bottom w:val="single" w:sz="4" w:space="0" w:color="000000"/>
              <w:right w:val="single" w:sz="4" w:space="0" w:color="000000"/>
            </w:tcBorders>
          </w:tcPr>
          <w:p w:rsidR="00DF2530" w:rsidRPr="00DD4F26" w:rsidRDefault="00DF2530" w:rsidP="007926AA">
            <w:pPr>
              <w:jc w:val="both"/>
              <w:rPr>
                <w:sz w:val="28"/>
                <w:szCs w:val="28"/>
              </w:rPr>
            </w:pPr>
            <w:r w:rsidRPr="00DD4F26">
              <w:rPr>
                <w:sz w:val="28"/>
                <w:szCs w:val="28"/>
              </w:rPr>
              <w:t>где ФСв — сумма высвобождаемых финансовых средств в процессе нормализации запасов, тыс. руб.;</w:t>
            </w:r>
            <w:r w:rsidRPr="00DD4F26">
              <w:rPr>
                <w:sz w:val="28"/>
                <w:szCs w:val="28"/>
              </w:rPr>
              <w:br/>
              <w:t>Зн — норматив запасов, тыс. руб.;</w:t>
            </w:r>
            <w:r w:rsidRPr="00DD4F26">
              <w:rPr>
                <w:sz w:val="28"/>
                <w:szCs w:val="28"/>
              </w:rPr>
              <w:br/>
              <w:t>Зф — фактические запасы, тыс. руб.;</w:t>
            </w:r>
            <w:r w:rsidRPr="00DD4F26">
              <w:rPr>
                <w:sz w:val="28"/>
                <w:szCs w:val="28"/>
              </w:rPr>
              <w:br/>
              <w:t>НЗ — норматив хранения запасов, в днях;</w:t>
            </w:r>
            <w:r w:rsidRPr="00DD4F26">
              <w:rPr>
                <w:sz w:val="28"/>
                <w:szCs w:val="28"/>
              </w:rPr>
              <w:br/>
              <w:t>ФЗ — хранение фактических запасов, в днях;</w:t>
            </w:r>
            <w:r w:rsidRPr="00DD4F26">
              <w:rPr>
                <w:sz w:val="28"/>
                <w:szCs w:val="28"/>
              </w:rPr>
              <w:br/>
              <w:t>СР — среднедневной объем расходования запасов, тыс. руб./день.</w:t>
            </w:r>
          </w:p>
        </w:tc>
      </w:tr>
    </w:tbl>
    <w:p w:rsidR="00797113" w:rsidRPr="00DD4F26" w:rsidRDefault="00312174" w:rsidP="007926AA">
      <w:pPr>
        <w:jc w:val="both"/>
        <w:rPr>
          <w:sz w:val="28"/>
          <w:szCs w:val="28"/>
        </w:rPr>
      </w:pPr>
      <w:r w:rsidRPr="00DD4F26">
        <w:rPr>
          <w:noProof/>
          <w:sz w:val="28"/>
          <w:szCs w:val="28"/>
        </w:rPr>
        <w:lastRenderedPageBreak/>
        <w:drawing>
          <wp:inline distT="0" distB="0" distL="0" distR="0">
            <wp:extent cx="5759450" cy="3807627"/>
            <wp:effectExtent l="19050" t="0" r="0" b="0"/>
            <wp:docPr id="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92" cstate="print"/>
                    <a:srcRect/>
                    <a:stretch>
                      <a:fillRect/>
                    </a:stretch>
                  </pic:blipFill>
                  <pic:spPr bwMode="auto">
                    <a:xfrm>
                      <a:off x="0" y="0"/>
                      <a:ext cx="5759450" cy="3807627"/>
                    </a:xfrm>
                    <a:prstGeom prst="rect">
                      <a:avLst/>
                    </a:prstGeom>
                    <a:noFill/>
                    <a:ln w="9525">
                      <a:noFill/>
                      <a:miter lim="800000"/>
                      <a:headEnd/>
                      <a:tailEnd/>
                    </a:ln>
                  </pic:spPr>
                </pic:pic>
              </a:graphicData>
            </a:graphic>
          </wp:inline>
        </w:drawing>
      </w:r>
    </w:p>
    <w:p w:rsidR="00DF2530" w:rsidRDefault="00DF2530" w:rsidP="007926AA">
      <w:pPr>
        <w:jc w:val="center"/>
        <w:rPr>
          <w:sz w:val="28"/>
          <w:szCs w:val="28"/>
        </w:rPr>
      </w:pPr>
    </w:p>
    <w:p w:rsidR="00797113" w:rsidRPr="00DD4F26" w:rsidRDefault="00797113" w:rsidP="007926AA">
      <w:pPr>
        <w:jc w:val="center"/>
        <w:rPr>
          <w:sz w:val="28"/>
          <w:szCs w:val="28"/>
        </w:rPr>
      </w:pPr>
      <w:r w:rsidRPr="00DD4F26">
        <w:rPr>
          <w:sz w:val="28"/>
          <w:szCs w:val="28"/>
        </w:rPr>
        <w:t>Рис.11.</w:t>
      </w:r>
      <w:r w:rsidR="00A7690B" w:rsidRPr="00DD4F26">
        <w:rPr>
          <w:sz w:val="28"/>
          <w:szCs w:val="28"/>
        </w:rPr>
        <w:t>2</w:t>
      </w:r>
      <w:r w:rsidRPr="00DD4F26">
        <w:rPr>
          <w:sz w:val="28"/>
          <w:szCs w:val="28"/>
        </w:rPr>
        <w:t>. Графический метод определения оптимального размера партии заказа</w:t>
      </w:r>
      <w:r w:rsidR="00C929C4" w:rsidRPr="00DD4F26">
        <w:rPr>
          <w:sz w:val="28"/>
          <w:szCs w:val="28"/>
        </w:rPr>
        <w:t xml:space="preserve"> (модель </w:t>
      </w:r>
      <w:r w:rsidR="00C929C4" w:rsidRPr="00DD4F26">
        <w:rPr>
          <w:sz w:val="28"/>
          <w:szCs w:val="28"/>
          <w:lang w:val="en-US"/>
        </w:rPr>
        <w:t>EOQ</w:t>
      </w:r>
      <w:r w:rsidR="00C929C4" w:rsidRPr="00DD4F26">
        <w:rPr>
          <w:sz w:val="28"/>
          <w:szCs w:val="28"/>
        </w:rPr>
        <w:t>)</w:t>
      </w:r>
    </w:p>
    <w:p w:rsidR="00797113" w:rsidRPr="00DD4F26" w:rsidRDefault="00797113" w:rsidP="007926AA">
      <w:pPr>
        <w:jc w:val="both"/>
        <w:rPr>
          <w:sz w:val="28"/>
          <w:szCs w:val="28"/>
        </w:rPr>
      </w:pPr>
    </w:p>
    <w:p w:rsidR="00797113" w:rsidRPr="00DD4F26" w:rsidRDefault="00797113" w:rsidP="007926AA">
      <w:pPr>
        <w:jc w:val="right"/>
        <w:rPr>
          <w:color w:val="000000"/>
          <w:sz w:val="28"/>
          <w:szCs w:val="28"/>
        </w:rPr>
      </w:pPr>
      <w:r w:rsidRPr="00DD4F26">
        <w:rPr>
          <w:color w:val="000000"/>
          <w:sz w:val="28"/>
          <w:szCs w:val="28"/>
        </w:rPr>
        <w:t>Таблица</w:t>
      </w:r>
      <w:r w:rsidR="00D236BE" w:rsidRPr="00DD4F26">
        <w:rPr>
          <w:color w:val="000000"/>
          <w:sz w:val="28"/>
          <w:szCs w:val="28"/>
        </w:rPr>
        <w:t xml:space="preserve"> 11.4</w:t>
      </w:r>
    </w:p>
    <w:p w:rsidR="00797113" w:rsidRPr="00DF2530" w:rsidRDefault="00797113" w:rsidP="007926AA">
      <w:pPr>
        <w:jc w:val="center"/>
        <w:rPr>
          <w:b/>
          <w:color w:val="000000"/>
          <w:sz w:val="28"/>
          <w:szCs w:val="28"/>
        </w:rPr>
      </w:pPr>
      <w:r w:rsidRPr="00DF2530">
        <w:rPr>
          <w:b/>
          <w:color w:val="000000"/>
          <w:sz w:val="28"/>
          <w:szCs w:val="28"/>
        </w:rPr>
        <w:t>Подходы к определению оптимального размера запасов</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53"/>
        <w:gridCol w:w="7794"/>
      </w:tblGrid>
      <w:tr w:rsidR="00797113" w:rsidRPr="00DD4F26" w:rsidTr="000D5168">
        <w:trPr>
          <w:trHeight w:val="150"/>
        </w:trPr>
        <w:tc>
          <w:tcPr>
            <w:tcW w:w="1953" w:type="dxa"/>
            <w:tcBorders>
              <w:top w:val="single" w:sz="4" w:space="0" w:color="000000"/>
              <w:left w:val="single" w:sz="4" w:space="0" w:color="000000"/>
              <w:bottom w:val="single" w:sz="4" w:space="0" w:color="000000"/>
              <w:right w:val="single" w:sz="4" w:space="0" w:color="000000"/>
            </w:tcBorders>
          </w:tcPr>
          <w:p w:rsidR="00797113" w:rsidRPr="00DD4F26" w:rsidRDefault="00797113" w:rsidP="000D5168">
            <w:pPr>
              <w:jc w:val="center"/>
              <w:rPr>
                <w:color w:val="000000"/>
                <w:sz w:val="28"/>
                <w:szCs w:val="28"/>
              </w:rPr>
            </w:pPr>
            <w:r w:rsidRPr="00DD4F26">
              <w:rPr>
                <w:color w:val="000000"/>
                <w:sz w:val="28"/>
                <w:szCs w:val="28"/>
              </w:rPr>
              <w:t>Название модели</w:t>
            </w:r>
          </w:p>
        </w:tc>
        <w:tc>
          <w:tcPr>
            <w:tcW w:w="7794" w:type="dxa"/>
            <w:tcBorders>
              <w:top w:val="single" w:sz="4" w:space="0" w:color="000000"/>
              <w:left w:val="single" w:sz="4" w:space="0" w:color="000000"/>
              <w:bottom w:val="single" w:sz="4" w:space="0" w:color="000000"/>
              <w:right w:val="single" w:sz="4" w:space="0" w:color="000000"/>
            </w:tcBorders>
            <w:vAlign w:val="center"/>
          </w:tcPr>
          <w:p w:rsidR="00797113" w:rsidRPr="00DD4F26" w:rsidRDefault="00797113" w:rsidP="000D5168">
            <w:pPr>
              <w:shd w:val="clear" w:color="auto" w:fill="FFFFFF"/>
              <w:jc w:val="center"/>
              <w:rPr>
                <w:color w:val="000000"/>
                <w:sz w:val="28"/>
                <w:szCs w:val="28"/>
              </w:rPr>
            </w:pPr>
            <w:r w:rsidRPr="00DD4F26">
              <w:rPr>
                <w:color w:val="000000"/>
                <w:sz w:val="28"/>
                <w:szCs w:val="28"/>
              </w:rPr>
              <w:t>Пояснения</w:t>
            </w:r>
          </w:p>
        </w:tc>
      </w:tr>
      <w:tr w:rsidR="00972D2E" w:rsidRPr="00DD4F26" w:rsidTr="000D5168">
        <w:trPr>
          <w:trHeight w:val="150"/>
        </w:trPr>
        <w:tc>
          <w:tcPr>
            <w:tcW w:w="1953" w:type="dxa"/>
            <w:tcBorders>
              <w:top w:val="single" w:sz="4" w:space="0" w:color="000000"/>
              <w:left w:val="single" w:sz="4" w:space="0" w:color="000000"/>
              <w:bottom w:val="single" w:sz="4" w:space="0" w:color="000000"/>
              <w:right w:val="single" w:sz="4" w:space="0" w:color="000000"/>
            </w:tcBorders>
          </w:tcPr>
          <w:p w:rsidR="00972D2E" w:rsidRPr="00DD4F26" w:rsidRDefault="00972D2E" w:rsidP="007926AA">
            <w:pPr>
              <w:jc w:val="both"/>
              <w:rPr>
                <w:color w:val="000000"/>
                <w:sz w:val="28"/>
                <w:szCs w:val="28"/>
              </w:rPr>
            </w:pPr>
            <w:r w:rsidRPr="00DD4F26">
              <w:rPr>
                <w:color w:val="000000"/>
                <w:sz w:val="28"/>
                <w:szCs w:val="28"/>
              </w:rPr>
              <w:t xml:space="preserve">1. Модель </w:t>
            </w:r>
            <w:r w:rsidR="00C36157" w:rsidRPr="00DD4F26">
              <w:rPr>
                <w:color w:val="000000"/>
                <w:sz w:val="28"/>
                <w:szCs w:val="28"/>
              </w:rPr>
              <w:t xml:space="preserve">оптимального производственного заказа </w:t>
            </w:r>
            <w:r w:rsidRPr="00DD4F26">
              <w:rPr>
                <w:color w:val="000000"/>
                <w:sz w:val="28"/>
                <w:szCs w:val="28"/>
              </w:rPr>
              <w:t>Ф.Харриса</w:t>
            </w:r>
          </w:p>
        </w:tc>
        <w:tc>
          <w:tcPr>
            <w:tcW w:w="7794" w:type="dxa"/>
            <w:tcBorders>
              <w:top w:val="single" w:sz="4" w:space="0" w:color="000000"/>
              <w:left w:val="single" w:sz="4" w:space="0" w:color="000000"/>
              <w:bottom w:val="single" w:sz="4" w:space="0" w:color="000000"/>
              <w:right w:val="single" w:sz="4" w:space="0" w:color="000000"/>
            </w:tcBorders>
          </w:tcPr>
          <w:p w:rsidR="00972D2E" w:rsidRPr="00DD4F26" w:rsidRDefault="000102B9" w:rsidP="007926AA">
            <w:pPr>
              <w:shd w:val="clear" w:color="auto" w:fill="FFFFFF"/>
              <w:jc w:val="both"/>
              <w:rPr>
                <w:color w:val="000000"/>
                <w:sz w:val="28"/>
                <w:szCs w:val="28"/>
                <w:lang w:val="en-US"/>
              </w:rPr>
            </w:pPr>
            <m:oMathPara>
              <m:oMathParaPr>
                <m:jc m:val="center"/>
              </m:oMathParaPr>
              <m:oMath>
                <m:sSub>
                  <m:sSubPr>
                    <m:ctrlPr>
                      <w:rPr>
                        <w:rFonts w:ascii="Cambria Math" w:hAnsi="Cambria Math"/>
                        <w:i/>
                        <w:color w:val="000000"/>
                        <w:sz w:val="28"/>
                        <w:szCs w:val="28"/>
                      </w:rPr>
                    </m:ctrlPr>
                  </m:sSubPr>
                  <m:e>
                    <m:r>
                      <w:rPr>
                        <w:rFonts w:ascii="Cambria Math" w:hAnsi="Cambria Math"/>
                        <w:color w:val="000000"/>
                        <w:sz w:val="28"/>
                        <w:szCs w:val="28"/>
                        <w:lang w:val="en-US"/>
                      </w:rPr>
                      <m:t>q</m:t>
                    </m:r>
                  </m:e>
                  <m:sub>
                    <m:r>
                      <w:rPr>
                        <w:rFonts w:ascii="Cambria Math" w:hAnsi="Cambria Math"/>
                        <w:color w:val="000000"/>
                        <w:sz w:val="28"/>
                        <w:szCs w:val="28"/>
                      </w:rPr>
                      <m:t>EOQ</m:t>
                    </m:r>
                  </m:sub>
                </m:sSub>
                <m:r>
                  <w:rPr>
                    <w:rFonts w:ascii="Cambria Math" w:hAnsi="Cambria Math"/>
                    <w:color w:val="000000"/>
                    <w:sz w:val="28"/>
                    <w:szCs w:val="28"/>
                  </w:rPr>
                  <m:t xml:space="preserve">= </m:t>
                </m:r>
                <m:rad>
                  <m:radPr>
                    <m:degHide m:val="on"/>
                    <m:ctrlPr>
                      <w:rPr>
                        <w:rFonts w:ascii="Cambria Math" w:hAnsi="Cambria Math"/>
                        <w:i/>
                        <w:color w:val="000000"/>
                        <w:sz w:val="28"/>
                        <w:szCs w:val="28"/>
                      </w:rPr>
                    </m:ctrlPr>
                  </m:radPr>
                  <m:deg/>
                  <m:e>
                    <m:f>
                      <m:fPr>
                        <m:ctrlPr>
                          <w:rPr>
                            <w:rFonts w:ascii="Cambria Math" w:hAnsi="Cambria Math"/>
                            <w:i/>
                            <w:color w:val="000000"/>
                            <w:sz w:val="28"/>
                            <w:szCs w:val="28"/>
                          </w:rPr>
                        </m:ctrlPr>
                      </m:fPr>
                      <m:num>
                        <m:r>
                          <w:rPr>
                            <w:rFonts w:ascii="Cambria Math" w:hAnsi="Cambria Math"/>
                            <w:color w:val="000000"/>
                            <w:sz w:val="28"/>
                            <w:szCs w:val="28"/>
                          </w:rPr>
                          <m:t>P*S*k</m:t>
                        </m:r>
                      </m:num>
                      <m:den>
                        <m:r>
                          <w:rPr>
                            <w:rFonts w:ascii="Cambria Math" w:hAnsi="Cambria Math"/>
                            <w:color w:val="000000"/>
                            <w:sz w:val="28"/>
                            <w:szCs w:val="28"/>
                          </w:rPr>
                          <m:t>C</m:t>
                        </m:r>
                      </m:den>
                    </m:f>
                  </m:e>
                </m:rad>
              </m:oMath>
            </m:oMathPara>
          </w:p>
          <w:p w:rsidR="00972D2E" w:rsidRPr="00DD4F26" w:rsidRDefault="00972D2E" w:rsidP="007926AA">
            <w:pPr>
              <w:shd w:val="clear" w:color="auto" w:fill="FFFFFF"/>
              <w:jc w:val="both"/>
              <w:rPr>
                <w:color w:val="000000"/>
                <w:sz w:val="28"/>
                <w:szCs w:val="28"/>
                <w:lang w:val="en-US"/>
              </w:rPr>
            </w:pPr>
          </w:p>
          <w:p w:rsidR="00972D2E" w:rsidRPr="00DD4F26" w:rsidRDefault="00972D2E" w:rsidP="007926AA">
            <w:pPr>
              <w:shd w:val="clear" w:color="auto" w:fill="FFFFFF"/>
              <w:jc w:val="both"/>
              <w:rPr>
                <w:color w:val="000000"/>
                <w:sz w:val="28"/>
                <w:szCs w:val="28"/>
              </w:rPr>
            </w:pPr>
            <w:r w:rsidRPr="00DD4F26">
              <w:rPr>
                <w:color w:val="000000"/>
                <w:sz w:val="28"/>
                <w:szCs w:val="28"/>
              </w:rPr>
              <w:t xml:space="preserve">где </w:t>
            </w:r>
          </w:p>
          <w:p w:rsidR="00972D2E" w:rsidRPr="00DD4F26" w:rsidRDefault="000102B9" w:rsidP="007926AA">
            <w:pPr>
              <w:shd w:val="clear" w:color="auto" w:fill="FFFFFF"/>
              <w:jc w:val="both"/>
              <w:rPr>
                <w:color w:val="000000"/>
                <w:sz w:val="28"/>
                <w:szCs w:val="28"/>
              </w:rPr>
            </w:pPr>
            <m:oMath>
              <m:sSub>
                <m:sSubPr>
                  <m:ctrlPr>
                    <w:rPr>
                      <w:rFonts w:ascii="Cambria Math" w:hAnsi="Cambria Math"/>
                      <w:i/>
                      <w:color w:val="000000"/>
                      <w:sz w:val="28"/>
                      <w:szCs w:val="28"/>
                    </w:rPr>
                  </m:ctrlPr>
                </m:sSubPr>
                <m:e>
                  <m:r>
                    <w:rPr>
                      <w:rFonts w:ascii="Cambria Math" w:hAnsi="Cambria Math"/>
                      <w:color w:val="000000"/>
                      <w:sz w:val="28"/>
                      <w:szCs w:val="28"/>
                      <w:lang w:val="en-US"/>
                    </w:rPr>
                    <m:t>q</m:t>
                  </m:r>
                </m:e>
                <m:sub>
                  <m:r>
                    <w:rPr>
                      <w:rFonts w:ascii="Cambria Math" w:hAnsi="Cambria Math"/>
                      <w:color w:val="000000"/>
                      <w:sz w:val="28"/>
                      <w:szCs w:val="28"/>
                    </w:rPr>
                    <m:t>EOQ</m:t>
                  </m:r>
                </m:sub>
              </m:sSub>
            </m:oMath>
            <w:r w:rsidR="0073138D" w:rsidRPr="00DD4F26">
              <w:rPr>
                <w:color w:val="000000"/>
                <w:sz w:val="28"/>
                <w:szCs w:val="28"/>
              </w:rPr>
              <w:t xml:space="preserve"> - оптимальный производственный запас, </w:t>
            </w:r>
          </w:p>
          <w:p w:rsidR="0073138D" w:rsidRPr="00DD4F26" w:rsidRDefault="0073138D" w:rsidP="007926AA">
            <w:pPr>
              <w:shd w:val="clear" w:color="auto" w:fill="FFFFFF"/>
              <w:jc w:val="both"/>
              <w:rPr>
                <w:color w:val="000000"/>
                <w:sz w:val="28"/>
                <w:szCs w:val="28"/>
              </w:rPr>
            </w:pPr>
            <w:r w:rsidRPr="00DD4F26">
              <w:rPr>
                <w:color w:val="000000"/>
                <w:sz w:val="28"/>
                <w:szCs w:val="28"/>
              </w:rPr>
              <w:t xml:space="preserve">Р – затраты на подготовку обработки партии деталей (изделий), </w:t>
            </w:r>
          </w:p>
          <w:p w:rsidR="0073138D" w:rsidRPr="00DD4F26" w:rsidRDefault="0073138D" w:rsidP="007926AA">
            <w:pPr>
              <w:shd w:val="clear" w:color="auto" w:fill="FFFFFF"/>
              <w:jc w:val="both"/>
              <w:rPr>
                <w:color w:val="000000"/>
                <w:sz w:val="28"/>
                <w:szCs w:val="28"/>
              </w:rPr>
            </w:pPr>
            <w:r w:rsidRPr="00DD4F26">
              <w:rPr>
                <w:color w:val="000000"/>
                <w:sz w:val="28"/>
                <w:szCs w:val="28"/>
                <w:lang w:val="en-US"/>
              </w:rPr>
              <w:t>S</w:t>
            </w:r>
            <w:r w:rsidRPr="00DD4F26">
              <w:rPr>
                <w:color w:val="000000"/>
                <w:sz w:val="28"/>
                <w:szCs w:val="28"/>
              </w:rPr>
              <w:t xml:space="preserve"> – дневной темп (интенсивность) выпуска,</w:t>
            </w:r>
          </w:p>
          <w:p w:rsidR="0073138D" w:rsidRPr="00DD4F26" w:rsidRDefault="0073138D" w:rsidP="007926AA">
            <w:pPr>
              <w:shd w:val="clear" w:color="auto" w:fill="FFFFFF"/>
              <w:jc w:val="both"/>
              <w:rPr>
                <w:color w:val="000000"/>
                <w:sz w:val="28"/>
                <w:szCs w:val="28"/>
              </w:rPr>
            </w:pPr>
            <w:r w:rsidRPr="00DD4F26">
              <w:rPr>
                <w:color w:val="000000"/>
                <w:sz w:val="28"/>
                <w:szCs w:val="28"/>
              </w:rPr>
              <w:t xml:space="preserve">к – постоянная </w:t>
            </w:r>
            <w:r w:rsidR="00C36157" w:rsidRPr="00DD4F26">
              <w:rPr>
                <w:color w:val="000000"/>
                <w:sz w:val="28"/>
                <w:szCs w:val="28"/>
              </w:rPr>
              <w:t xml:space="preserve">величина, в которую входят процент на капитал, складские расходы, страховые взносы, налоги и пр., </w:t>
            </w:r>
          </w:p>
          <w:p w:rsidR="00C36157" w:rsidRPr="00DD4F26" w:rsidRDefault="00C36157" w:rsidP="007926AA">
            <w:pPr>
              <w:shd w:val="clear" w:color="auto" w:fill="FFFFFF"/>
              <w:jc w:val="both"/>
              <w:rPr>
                <w:color w:val="000000"/>
                <w:sz w:val="28"/>
                <w:szCs w:val="28"/>
              </w:rPr>
            </w:pPr>
            <w:r w:rsidRPr="00DD4F26">
              <w:rPr>
                <w:color w:val="000000"/>
                <w:sz w:val="28"/>
                <w:szCs w:val="28"/>
              </w:rPr>
              <w:t>С – себестоимость единицы продукции.</w:t>
            </w:r>
          </w:p>
        </w:tc>
      </w:tr>
      <w:tr w:rsidR="00797113" w:rsidRPr="00DD4F26" w:rsidTr="000D5168">
        <w:trPr>
          <w:trHeight w:val="150"/>
        </w:trPr>
        <w:tc>
          <w:tcPr>
            <w:tcW w:w="1953" w:type="dxa"/>
            <w:tcBorders>
              <w:top w:val="single" w:sz="4" w:space="0" w:color="000000"/>
              <w:left w:val="single" w:sz="4" w:space="0" w:color="000000"/>
              <w:bottom w:val="single" w:sz="4" w:space="0" w:color="000000"/>
              <w:right w:val="single" w:sz="4" w:space="0" w:color="000000"/>
            </w:tcBorders>
          </w:tcPr>
          <w:p w:rsidR="00797113" w:rsidRPr="00DD4F26" w:rsidRDefault="00972D2E" w:rsidP="007926AA">
            <w:pPr>
              <w:jc w:val="both"/>
              <w:rPr>
                <w:color w:val="000000"/>
                <w:sz w:val="28"/>
                <w:szCs w:val="28"/>
              </w:rPr>
            </w:pPr>
            <w:r w:rsidRPr="00DD4F26">
              <w:rPr>
                <w:color w:val="000000"/>
                <w:sz w:val="28"/>
                <w:szCs w:val="28"/>
              </w:rPr>
              <w:t>2</w:t>
            </w:r>
            <w:r w:rsidR="00797113" w:rsidRPr="00DD4F26">
              <w:rPr>
                <w:color w:val="000000"/>
                <w:sz w:val="28"/>
                <w:szCs w:val="28"/>
              </w:rPr>
              <w:t xml:space="preserve">. Модель </w:t>
            </w:r>
            <w:r w:rsidR="00363649" w:rsidRPr="00DD4F26">
              <w:rPr>
                <w:color w:val="000000"/>
                <w:sz w:val="28"/>
                <w:szCs w:val="28"/>
              </w:rPr>
              <w:t>оптимального размера</w:t>
            </w:r>
            <w:r w:rsidR="00797113" w:rsidRPr="00DD4F26">
              <w:rPr>
                <w:color w:val="000000"/>
                <w:sz w:val="28"/>
                <w:szCs w:val="28"/>
              </w:rPr>
              <w:t xml:space="preserve"> заказа (EOQ) </w:t>
            </w:r>
            <w:r w:rsidR="00B94953" w:rsidRPr="00DD4F26">
              <w:rPr>
                <w:color w:val="000000"/>
                <w:sz w:val="28"/>
                <w:szCs w:val="28"/>
              </w:rPr>
              <w:t>-</w:t>
            </w:r>
            <w:r w:rsidR="00797113" w:rsidRPr="00DD4F26">
              <w:rPr>
                <w:color w:val="000000"/>
                <w:sz w:val="28"/>
                <w:szCs w:val="28"/>
              </w:rPr>
              <w:lastRenderedPageBreak/>
              <w:t>модель Уилсона</w:t>
            </w:r>
          </w:p>
        </w:tc>
        <w:tc>
          <w:tcPr>
            <w:tcW w:w="7794"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shd w:val="clear" w:color="auto" w:fill="FFFFFF"/>
              <w:jc w:val="both"/>
              <w:rPr>
                <w:color w:val="000000"/>
                <w:sz w:val="28"/>
                <w:szCs w:val="28"/>
              </w:rPr>
            </w:pPr>
            <w:r w:rsidRPr="00DD4F26">
              <w:rPr>
                <w:color w:val="000000"/>
                <w:position w:val="-4"/>
                <w:sz w:val="28"/>
                <w:szCs w:val="28"/>
              </w:rPr>
              <w:object w:dxaOrig="1440" w:dyaOrig="313">
                <v:shape id="_x0000_i1077" type="#_x0000_t75" style="width:1in;height:15.9pt" o:ole="">
                  <v:imagedata r:id="rId193" o:title=""/>
                </v:shape>
                <o:OLEObject Type="Embed" ProgID="Equation.DSMT4" ShapeID="_x0000_i1077" DrawAspect="Content" ObjectID="_1523908418" r:id="rId194"/>
              </w:object>
            </w:r>
            <w:r w:rsidRPr="00DD4F26">
              <w:rPr>
                <w:color w:val="000000"/>
                <w:sz w:val="28"/>
                <w:szCs w:val="28"/>
              </w:rPr>
              <w:t xml:space="preserve"> </w:t>
            </w:r>
            <m:oMath>
              <m:r>
                <w:rPr>
                  <w:rFonts w:ascii="Cambria Math" w:hAnsi="Cambria Math"/>
                  <w:color w:val="000000"/>
                  <w:sz w:val="28"/>
                  <w:szCs w:val="28"/>
                </w:rPr>
                <m:t xml:space="preserve">EOQ= </m:t>
              </m:r>
              <m:rad>
                <m:radPr>
                  <m:degHide m:val="on"/>
                  <m:ctrlPr>
                    <w:rPr>
                      <w:rFonts w:ascii="Cambria Math" w:hAnsi="Cambria Math"/>
                      <w:i/>
                      <w:color w:val="000000"/>
                      <w:sz w:val="28"/>
                      <w:szCs w:val="28"/>
                    </w:rPr>
                  </m:ctrlPr>
                </m:radPr>
                <m:deg/>
                <m:e>
                  <m:f>
                    <m:fPr>
                      <m:ctrlPr>
                        <w:rPr>
                          <w:rFonts w:ascii="Cambria Math" w:hAnsi="Cambria Math"/>
                          <w:i/>
                          <w:color w:val="000000"/>
                          <w:sz w:val="28"/>
                          <w:szCs w:val="28"/>
                        </w:rPr>
                      </m:ctrlPr>
                    </m:fPr>
                    <m:num>
                      <m:r>
                        <w:rPr>
                          <w:rFonts w:ascii="Cambria Math" w:hAnsi="Cambria Math"/>
                          <w:color w:val="000000"/>
                          <w:sz w:val="28"/>
                          <w:szCs w:val="28"/>
                        </w:rPr>
                        <m:t>2*</m:t>
                      </m:r>
                      <m:r>
                        <w:rPr>
                          <w:rFonts w:ascii="Cambria Math" w:hAnsi="Cambria Math"/>
                          <w:color w:val="000000"/>
                          <w:sz w:val="28"/>
                          <w:szCs w:val="28"/>
                          <w:lang w:val="en-US"/>
                        </w:rPr>
                        <m:t>F</m:t>
                      </m:r>
                      <m:r>
                        <w:rPr>
                          <w:rFonts w:ascii="Cambria Math" w:hAnsi="Cambria Math"/>
                          <w:color w:val="000000"/>
                          <w:sz w:val="28"/>
                          <w:szCs w:val="28"/>
                        </w:rPr>
                        <m:t>*S</m:t>
                      </m:r>
                    </m:num>
                    <m:den>
                      <m:r>
                        <w:rPr>
                          <w:rFonts w:ascii="Cambria Math" w:hAnsi="Cambria Math"/>
                          <w:color w:val="000000"/>
                          <w:sz w:val="28"/>
                          <w:szCs w:val="28"/>
                        </w:rPr>
                        <m:t>C*P</m:t>
                      </m:r>
                    </m:den>
                  </m:f>
                </m:e>
              </m:rad>
            </m:oMath>
          </w:p>
          <w:p w:rsidR="00797113" w:rsidRPr="00DD4F26" w:rsidRDefault="00797113" w:rsidP="007926AA">
            <w:pPr>
              <w:shd w:val="clear" w:color="auto" w:fill="FFFFFF"/>
              <w:jc w:val="both"/>
              <w:rPr>
                <w:color w:val="000000"/>
                <w:sz w:val="28"/>
                <w:szCs w:val="28"/>
              </w:rPr>
            </w:pPr>
            <w:r w:rsidRPr="00DD4F26">
              <w:rPr>
                <w:color w:val="000000"/>
                <w:sz w:val="28"/>
                <w:szCs w:val="28"/>
              </w:rPr>
              <w:t xml:space="preserve">где </w:t>
            </w:r>
          </w:p>
          <w:p w:rsidR="00797113" w:rsidRPr="00DD4F26" w:rsidRDefault="00797113" w:rsidP="007926AA">
            <w:pPr>
              <w:shd w:val="clear" w:color="auto" w:fill="FFFFFF"/>
              <w:jc w:val="both"/>
              <w:rPr>
                <w:color w:val="000000"/>
                <w:sz w:val="28"/>
                <w:szCs w:val="28"/>
              </w:rPr>
            </w:pPr>
            <w:r w:rsidRPr="00DD4F26">
              <w:rPr>
                <w:color w:val="000000"/>
                <w:sz w:val="28"/>
                <w:szCs w:val="28"/>
                <w:lang w:val="en-US"/>
              </w:rPr>
              <w:t>EOQ</w:t>
            </w:r>
            <w:r w:rsidRPr="00DD4F26">
              <w:rPr>
                <w:color w:val="000000"/>
                <w:sz w:val="28"/>
                <w:szCs w:val="28"/>
              </w:rPr>
              <w:t xml:space="preserve"> — оптимальный размер партии  заказа</w:t>
            </w:r>
            <w:r w:rsidR="00875763" w:rsidRPr="00DD4F26">
              <w:rPr>
                <w:color w:val="000000"/>
                <w:sz w:val="28"/>
                <w:szCs w:val="28"/>
              </w:rPr>
              <w:t>, шт.</w:t>
            </w:r>
            <w:r w:rsidRPr="00DD4F26">
              <w:rPr>
                <w:color w:val="000000"/>
                <w:sz w:val="28"/>
                <w:szCs w:val="28"/>
              </w:rPr>
              <w:t>;</w:t>
            </w:r>
          </w:p>
          <w:p w:rsidR="00797113" w:rsidRPr="00DD4F26" w:rsidRDefault="000102B9" w:rsidP="007926AA">
            <w:pPr>
              <w:shd w:val="clear" w:color="auto" w:fill="FFFFFF"/>
              <w:jc w:val="both"/>
              <w:rPr>
                <w:color w:val="000000"/>
                <w:sz w:val="28"/>
                <w:szCs w:val="28"/>
              </w:rPr>
            </w:pPr>
            <w:r>
              <w:rPr>
                <w:noProof/>
                <w:color w:val="000000"/>
                <w:sz w:val="28"/>
                <w:szCs w:val="28"/>
              </w:rPr>
              <w:lastRenderedPageBreak/>
              <w:pict>
                <v:rect id="_x0000_s1710" style="position:absolute;left:0;text-align:left;margin-left:214pt;margin-top:-33.75pt;width:167.45pt;height:27.6pt;z-index:251717632" strokecolor="white [3212]">
                  <v:textbox style="mso-next-textbox:#_x0000_s1710">
                    <w:txbxContent>
                      <w:p w:rsidR="00F1144E" w:rsidRDefault="00F1144E" w:rsidP="00880A6C">
                        <w:pPr>
                          <w:jc w:val="right"/>
                        </w:pPr>
                        <w:r>
                          <w:t>Продолжение табл. 11.4</w:t>
                        </w:r>
                      </w:p>
                    </w:txbxContent>
                  </v:textbox>
                </v:rect>
              </w:pict>
            </w:r>
            <w:r w:rsidR="00797113" w:rsidRPr="00DD4F26">
              <w:rPr>
                <w:color w:val="000000"/>
                <w:sz w:val="28"/>
                <w:szCs w:val="28"/>
                <w:lang w:val="en-US"/>
              </w:rPr>
              <w:t>F</w:t>
            </w:r>
            <w:r w:rsidR="00797113" w:rsidRPr="00DD4F26">
              <w:rPr>
                <w:color w:val="000000"/>
                <w:sz w:val="28"/>
                <w:szCs w:val="28"/>
              </w:rPr>
              <w:t xml:space="preserve"> — постоянные затраты по размещению и выполнению 1 заказа (включая транспортные расходы)</w:t>
            </w:r>
            <w:r w:rsidR="00875763" w:rsidRPr="00DD4F26">
              <w:rPr>
                <w:color w:val="000000"/>
                <w:sz w:val="28"/>
                <w:szCs w:val="28"/>
              </w:rPr>
              <w:t>, руб.</w:t>
            </w:r>
            <w:r w:rsidR="00797113" w:rsidRPr="00DD4F26">
              <w:rPr>
                <w:color w:val="000000"/>
                <w:sz w:val="28"/>
                <w:szCs w:val="28"/>
              </w:rPr>
              <w:t>;</w:t>
            </w:r>
          </w:p>
          <w:p w:rsidR="00797113" w:rsidRPr="00DD4F26" w:rsidRDefault="00797113" w:rsidP="007926AA">
            <w:pPr>
              <w:shd w:val="clear" w:color="auto" w:fill="FFFFFF"/>
              <w:jc w:val="both"/>
              <w:rPr>
                <w:color w:val="000000"/>
                <w:sz w:val="28"/>
                <w:szCs w:val="28"/>
              </w:rPr>
            </w:pPr>
            <w:r w:rsidRPr="00DD4F26">
              <w:rPr>
                <w:color w:val="000000"/>
                <w:sz w:val="28"/>
                <w:szCs w:val="28"/>
                <w:lang w:val="en-US"/>
              </w:rPr>
              <w:t>S</w:t>
            </w:r>
            <w:r w:rsidRPr="00DD4F26">
              <w:rPr>
                <w:color w:val="000000"/>
                <w:sz w:val="28"/>
                <w:szCs w:val="28"/>
              </w:rPr>
              <w:t xml:space="preserve"> — годовая потребность в запасах, шт.;</w:t>
            </w:r>
          </w:p>
          <w:p w:rsidR="00797113" w:rsidRPr="00DD4F26" w:rsidRDefault="00797113" w:rsidP="007926AA">
            <w:pPr>
              <w:shd w:val="clear" w:color="auto" w:fill="FFFFFF"/>
              <w:jc w:val="both"/>
              <w:rPr>
                <w:color w:val="000000"/>
                <w:sz w:val="28"/>
                <w:szCs w:val="28"/>
              </w:rPr>
            </w:pPr>
            <w:r w:rsidRPr="00DD4F26">
              <w:rPr>
                <w:color w:val="000000"/>
                <w:sz w:val="28"/>
                <w:szCs w:val="28"/>
              </w:rPr>
              <w:t>С — годовые затраты по хранению, выраженные в процентах к стоимости запасов</w:t>
            </w:r>
            <w:r w:rsidR="00875763" w:rsidRPr="00DD4F26">
              <w:rPr>
                <w:color w:val="000000"/>
                <w:sz w:val="28"/>
                <w:szCs w:val="28"/>
              </w:rPr>
              <w:t>, дол.ед.</w:t>
            </w:r>
            <w:r w:rsidRPr="00DD4F26">
              <w:rPr>
                <w:color w:val="000000"/>
                <w:sz w:val="28"/>
                <w:szCs w:val="28"/>
              </w:rPr>
              <w:t>;</w:t>
            </w:r>
          </w:p>
          <w:p w:rsidR="00797113" w:rsidRPr="00DD4F26" w:rsidRDefault="00797113" w:rsidP="007926AA">
            <w:pPr>
              <w:shd w:val="clear" w:color="auto" w:fill="FFFFFF"/>
              <w:jc w:val="both"/>
              <w:rPr>
                <w:color w:val="000000"/>
                <w:sz w:val="28"/>
                <w:szCs w:val="28"/>
              </w:rPr>
            </w:pPr>
            <w:r w:rsidRPr="00DD4F26">
              <w:rPr>
                <w:color w:val="000000"/>
                <w:sz w:val="28"/>
                <w:szCs w:val="28"/>
              </w:rPr>
              <w:t>Р — цена приобретения единицы запасов</w:t>
            </w:r>
            <w:r w:rsidR="00875763" w:rsidRPr="00DD4F26">
              <w:rPr>
                <w:color w:val="000000"/>
                <w:sz w:val="28"/>
                <w:szCs w:val="28"/>
              </w:rPr>
              <w:t>, руб.</w:t>
            </w:r>
            <w:r w:rsidRPr="00DD4F26">
              <w:rPr>
                <w:color w:val="000000"/>
                <w:sz w:val="28"/>
                <w:szCs w:val="28"/>
              </w:rPr>
              <w:t>;</w:t>
            </w:r>
          </w:p>
          <w:p w:rsidR="00797113" w:rsidRPr="00DD4F26" w:rsidRDefault="00797113" w:rsidP="007926AA">
            <w:pPr>
              <w:jc w:val="both"/>
              <w:rPr>
                <w:color w:val="000000"/>
                <w:sz w:val="28"/>
                <w:szCs w:val="28"/>
              </w:rPr>
            </w:pPr>
            <w:r w:rsidRPr="00DD4F26">
              <w:rPr>
                <w:color w:val="000000"/>
                <w:sz w:val="28"/>
                <w:szCs w:val="28"/>
              </w:rPr>
              <w:t>С х Р — размер текущих затрат по хранению единицы запасов</w:t>
            </w:r>
            <w:r w:rsidR="00875763" w:rsidRPr="00DD4F26">
              <w:rPr>
                <w:color w:val="000000"/>
                <w:sz w:val="28"/>
                <w:szCs w:val="28"/>
              </w:rPr>
              <w:t>, руб</w:t>
            </w:r>
            <w:r w:rsidRPr="00DD4F26">
              <w:rPr>
                <w:color w:val="000000"/>
                <w:sz w:val="28"/>
                <w:szCs w:val="28"/>
              </w:rPr>
              <w:t xml:space="preserve">. </w:t>
            </w:r>
          </w:p>
          <w:p w:rsidR="00797113" w:rsidRPr="00DD4F26" w:rsidRDefault="00797113" w:rsidP="007926AA">
            <w:pPr>
              <w:jc w:val="both"/>
              <w:rPr>
                <w:color w:val="000000"/>
                <w:sz w:val="28"/>
                <w:szCs w:val="28"/>
              </w:rPr>
            </w:pPr>
            <w:r w:rsidRPr="00DD4F26">
              <w:rPr>
                <w:color w:val="000000"/>
                <w:sz w:val="28"/>
                <w:szCs w:val="28"/>
              </w:rPr>
              <w:t xml:space="preserve">Это наиболее широко распространенный метод. Механизм расчета </w:t>
            </w:r>
            <w:r w:rsidRPr="00DD4F26">
              <w:rPr>
                <w:color w:val="000000"/>
                <w:sz w:val="28"/>
                <w:szCs w:val="28"/>
                <w:lang w:val="en-US"/>
              </w:rPr>
              <w:t>EOQ</w:t>
            </w:r>
            <w:r w:rsidRPr="00DD4F26">
              <w:rPr>
                <w:color w:val="000000"/>
                <w:sz w:val="28"/>
                <w:szCs w:val="28"/>
              </w:rPr>
              <w:t xml:space="preserve"> основан на минимизации совокупных затрат по закупке и хранению запасов на предприятии.</w:t>
            </w:r>
          </w:p>
          <w:p w:rsidR="00C36157" w:rsidRPr="00DD4F26" w:rsidRDefault="00C36157" w:rsidP="007926AA">
            <w:pPr>
              <w:jc w:val="both"/>
              <w:rPr>
                <w:color w:val="000000"/>
                <w:sz w:val="28"/>
                <w:szCs w:val="28"/>
              </w:rPr>
            </w:pPr>
            <w:r w:rsidRPr="00DD4F26">
              <w:rPr>
                <w:color w:val="000000"/>
                <w:sz w:val="28"/>
                <w:szCs w:val="28"/>
              </w:rPr>
              <w:t>Также данную модель представляют в следующем виде:</w:t>
            </w:r>
          </w:p>
          <w:p w:rsidR="00C36157" w:rsidRPr="00DD4F26" w:rsidRDefault="00C36157" w:rsidP="007926AA">
            <w:pPr>
              <w:jc w:val="both"/>
              <w:rPr>
                <w:color w:val="000000"/>
                <w:sz w:val="28"/>
                <w:szCs w:val="28"/>
              </w:rPr>
            </w:pPr>
          </w:p>
          <w:p w:rsidR="00C36157" w:rsidRPr="00DD4F26" w:rsidRDefault="00C36157" w:rsidP="007926AA">
            <w:pPr>
              <w:shd w:val="clear" w:color="auto" w:fill="FFFFFF"/>
              <w:jc w:val="both"/>
              <w:rPr>
                <w:color w:val="000000"/>
                <w:sz w:val="28"/>
                <w:szCs w:val="28"/>
              </w:rPr>
            </w:pPr>
            <m:oMathPara>
              <m:oMath>
                <m:r>
                  <w:rPr>
                    <w:rFonts w:ascii="Cambria Math" w:hAnsi="Cambria Math"/>
                    <w:color w:val="000000"/>
                    <w:sz w:val="28"/>
                    <w:szCs w:val="28"/>
                  </w:rPr>
                  <m:t xml:space="preserve">EOQ= </m:t>
                </m:r>
                <m:rad>
                  <m:radPr>
                    <m:degHide m:val="on"/>
                    <m:ctrlPr>
                      <w:rPr>
                        <w:rFonts w:ascii="Cambria Math" w:hAnsi="Cambria Math"/>
                        <w:i/>
                        <w:color w:val="000000"/>
                        <w:sz w:val="28"/>
                        <w:szCs w:val="28"/>
                      </w:rPr>
                    </m:ctrlPr>
                  </m:radPr>
                  <m:deg/>
                  <m:e>
                    <m:f>
                      <m:fPr>
                        <m:ctrlPr>
                          <w:rPr>
                            <w:rFonts w:ascii="Cambria Math" w:hAnsi="Cambria Math"/>
                            <w:i/>
                            <w:color w:val="000000"/>
                            <w:sz w:val="28"/>
                            <w:szCs w:val="28"/>
                          </w:rPr>
                        </m:ctrlPr>
                      </m:fPr>
                      <m:num>
                        <m:r>
                          <w:rPr>
                            <w:rFonts w:ascii="Cambria Math" w:hAnsi="Cambria Math"/>
                            <w:color w:val="000000"/>
                            <w:sz w:val="28"/>
                            <w:szCs w:val="28"/>
                          </w:rPr>
                          <m:t>2*</m:t>
                        </m:r>
                        <m:r>
                          <w:rPr>
                            <w:rFonts w:ascii="Cambria Math" w:hAnsi="Cambria Math"/>
                            <w:color w:val="000000"/>
                            <w:sz w:val="28"/>
                            <w:szCs w:val="28"/>
                            <w:lang w:val="en-US"/>
                          </w:rPr>
                          <m:t>F</m:t>
                        </m:r>
                        <m:r>
                          <w:rPr>
                            <w:rFonts w:ascii="Cambria Math" w:hAnsi="Cambria Math"/>
                            <w:color w:val="000000"/>
                            <w:sz w:val="28"/>
                            <w:szCs w:val="28"/>
                          </w:rPr>
                          <m:t>*S</m:t>
                        </m:r>
                      </m:num>
                      <m:den>
                        <m:r>
                          <w:rPr>
                            <w:rFonts w:ascii="Cambria Math" w:hAnsi="Cambria Math"/>
                            <w:color w:val="000000"/>
                            <w:sz w:val="28"/>
                            <w:szCs w:val="28"/>
                          </w:rPr>
                          <m:t>с</m:t>
                        </m:r>
                      </m:den>
                    </m:f>
                  </m:e>
                </m:rad>
              </m:oMath>
            </m:oMathPara>
          </w:p>
          <w:p w:rsidR="00C36157" w:rsidRPr="00DD4F26" w:rsidRDefault="00C36157" w:rsidP="007926AA">
            <w:pPr>
              <w:jc w:val="both"/>
              <w:rPr>
                <w:color w:val="000000"/>
                <w:sz w:val="28"/>
                <w:szCs w:val="28"/>
              </w:rPr>
            </w:pPr>
            <w:r w:rsidRPr="00DD4F26">
              <w:rPr>
                <w:color w:val="000000"/>
                <w:sz w:val="28"/>
                <w:szCs w:val="28"/>
              </w:rPr>
              <w:t>где с – затраты, связанные с хранением единицы запаса, руб.</w:t>
            </w:r>
          </w:p>
          <w:p w:rsidR="00C36157" w:rsidRPr="00DD4F26" w:rsidRDefault="00C36157" w:rsidP="007926AA">
            <w:pPr>
              <w:jc w:val="both"/>
              <w:rPr>
                <w:color w:val="000000"/>
                <w:sz w:val="28"/>
                <w:szCs w:val="28"/>
              </w:rPr>
            </w:pPr>
          </w:p>
        </w:tc>
      </w:tr>
      <w:tr w:rsidR="00C36157" w:rsidRPr="00DD4F26" w:rsidTr="000D5168">
        <w:trPr>
          <w:trHeight w:val="150"/>
        </w:trPr>
        <w:tc>
          <w:tcPr>
            <w:tcW w:w="1953" w:type="dxa"/>
            <w:tcBorders>
              <w:top w:val="single" w:sz="4" w:space="0" w:color="000000"/>
              <w:left w:val="single" w:sz="4" w:space="0" w:color="000000"/>
              <w:bottom w:val="single" w:sz="4" w:space="0" w:color="000000"/>
              <w:right w:val="single" w:sz="4" w:space="0" w:color="000000"/>
            </w:tcBorders>
          </w:tcPr>
          <w:p w:rsidR="00C36157" w:rsidRPr="00DD4F26" w:rsidRDefault="00B94953" w:rsidP="007926AA">
            <w:pPr>
              <w:pStyle w:val="af5"/>
              <w:ind w:left="0"/>
              <w:jc w:val="both"/>
              <w:rPr>
                <w:color w:val="000000"/>
                <w:sz w:val="28"/>
                <w:szCs w:val="28"/>
              </w:rPr>
            </w:pPr>
            <w:r w:rsidRPr="00DD4F26">
              <w:rPr>
                <w:color w:val="000000"/>
                <w:sz w:val="28"/>
                <w:szCs w:val="28"/>
              </w:rPr>
              <w:lastRenderedPageBreak/>
              <w:t xml:space="preserve">3. </w:t>
            </w:r>
            <w:r w:rsidR="00C36157" w:rsidRPr="00DD4F26">
              <w:rPr>
                <w:color w:val="000000"/>
                <w:sz w:val="28"/>
                <w:szCs w:val="28"/>
              </w:rPr>
              <w:t>Модель</w:t>
            </w:r>
            <w:r w:rsidRPr="00DD4F26">
              <w:rPr>
                <w:color w:val="000000"/>
                <w:sz w:val="28"/>
                <w:szCs w:val="28"/>
              </w:rPr>
              <w:t xml:space="preserve"> оптимального объема поставки </w:t>
            </w:r>
            <w:r w:rsidR="00C36157" w:rsidRPr="00DD4F26">
              <w:rPr>
                <w:color w:val="000000"/>
                <w:sz w:val="28"/>
                <w:szCs w:val="28"/>
              </w:rPr>
              <w:t xml:space="preserve"> Арроу, </w:t>
            </w:r>
            <w:r w:rsidRPr="00DD4F26">
              <w:rPr>
                <w:color w:val="000000"/>
                <w:sz w:val="28"/>
                <w:szCs w:val="28"/>
              </w:rPr>
              <w:t>Т. Харриса</w:t>
            </w:r>
            <w:r w:rsidR="00C36157" w:rsidRPr="00DD4F26">
              <w:rPr>
                <w:color w:val="000000"/>
                <w:sz w:val="28"/>
                <w:szCs w:val="28"/>
              </w:rPr>
              <w:t xml:space="preserve">, </w:t>
            </w:r>
            <w:r w:rsidRPr="00DD4F26">
              <w:rPr>
                <w:color w:val="000000"/>
                <w:sz w:val="28"/>
                <w:szCs w:val="28"/>
              </w:rPr>
              <w:t>Маршака</w:t>
            </w:r>
          </w:p>
        </w:tc>
        <w:tc>
          <w:tcPr>
            <w:tcW w:w="7794" w:type="dxa"/>
            <w:tcBorders>
              <w:top w:val="single" w:sz="4" w:space="0" w:color="000000"/>
              <w:left w:val="single" w:sz="4" w:space="0" w:color="000000"/>
              <w:bottom w:val="single" w:sz="4" w:space="0" w:color="000000"/>
              <w:right w:val="single" w:sz="4" w:space="0" w:color="000000"/>
            </w:tcBorders>
          </w:tcPr>
          <w:p w:rsidR="00B94953" w:rsidRPr="00DD4F26" w:rsidRDefault="000102B9" w:rsidP="007926AA">
            <w:pPr>
              <w:shd w:val="clear" w:color="auto" w:fill="FFFFFF"/>
              <w:jc w:val="both"/>
              <w:rPr>
                <w:color w:val="000000"/>
                <w:sz w:val="28"/>
                <w:szCs w:val="28"/>
              </w:rPr>
            </w:pPr>
            <m:oMathPara>
              <m:oMath>
                <m:sSub>
                  <m:sSubPr>
                    <m:ctrlPr>
                      <w:rPr>
                        <w:rFonts w:ascii="Cambria Math" w:hAnsi="Cambria Math"/>
                        <w:i/>
                        <w:color w:val="000000"/>
                        <w:sz w:val="28"/>
                        <w:szCs w:val="28"/>
                        <w:lang w:val="en-US"/>
                      </w:rPr>
                    </m:ctrlPr>
                  </m:sSubPr>
                  <m:e>
                    <m:r>
                      <w:rPr>
                        <w:rFonts w:ascii="Cambria Math" w:hAnsi="Cambria Math"/>
                        <w:color w:val="000000"/>
                        <w:sz w:val="28"/>
                        <w:szCs w:val="28"/>
                        <w:lang w:val="en-US"/>
                      </w:rPr>
                      <m:t>x</m:t>
                    </m:r>
                  </m:e>
                  <m:sub>
                    <m:r>
                      <w:rPr>
                        <w:rFonts w:ascii="Cambria Math" w:hAnsi="Cambria Math"/>
                        <w:color w:val="000000"/>
                        <w:sz w:val="28"/>
                        <w:szCs w:val="28"/>
                      </w:rPr>
                      <m:t>EOQ</m:t>
                    </m:r>
                  </m:sub>
                </m:sSub>
                <m:r>
                  <w:rPr>
                    <w:rFonts w:ascii="Cambria Math" w:hAnsi="Cambria Math"/>
                    <w:color w:val="000000"/>
                    <w:sz w:val="28"/>
                    <w:szCs w:val="28"/>
                  </w:rPr>
                  <m:t xml:space="preserve">= </m:t>
                </m:r>
                <m:rad>
                  <m:radPr>
                    <m:degHide m:val="on"/>
                    <m:ctrlPr>
                      <w:rPr>
                        <w:rFonts w:ascii="Cambria Math" w:hAnsi="Cambria Math"/>
                        <w:i/>
                        <w:color w:val="000000"/>
                        <w:sz w:val="28"/>
                        <w:szCs w:val="28"/>
                      </w:rPr>
                    </m:ctrlPr>
                  </m:radPr>
                  <m:deg/>
                  <m:e>
                    <m:f>
                      <m:fPr>
                        <m:ctrlPr>
                          <w:rPr>
                            <w:rFonts w:ascii="Cambria Math" w:hAnsi="Cambria Math"/>
                            <w:i/>
                            <w:color w:val="000000"/>
                            <w:sz w:val="28"/>
                            <w:szCs w:val="28"/>
                          </w:rPr>
                        </m:ctrlPr>
                      </m:fPr>
                      <m:num>
                        <m:r>
                          <w:rPr>
                            <w:rFonts w:ascii="Cambria Math" w:hAnsi="Cambria Math"/>
                            <w:color w:val="000000"/>
                            <w:sz w:val="28"/>
                            <w:szCs w:val="28"/>
                          </w:rPr>
                          <m:t>200*</m:t>
                        </m:r>
                        <m:r>
                          <w:rPr>
                            <w:rFonts w:ascii="Cambria Math" w:hAnsi="Cambria Math"/>
                            <w:color w:val="000000"/>
                            <w:sz w:val="28"/>
                            <w:szCs w:val="28"/>
                            <w:lang w:val="en-US"/>
                          </w:rPr>
                          <m:t>M</m:t>
                        </m:r>
                        <m:r>
                          <w:rPr>
                            <w:rFonts w:ascii="Cambria Math" w:hAnsi="Cambria Math"/>
                            <w:color w:val="000000"/>
                            <w:sz w:val="28"/>
                            <w:szCs w:val="28"/>
                          </w:rPr>
                          <m:t>*</m:t>
                        </m:r>
                        <m:sSup>
                          <m:sSupPr>
                            <m:ctrlPr>
                              <w:rPr>
                                <w:rFonts w:ascii="Cambria Math" w:hAnsi="Cambria Math"/>
                                <w:i/>
                                <w:color w:val="000000"/>
                                <w:sz w:val="28"/>
                                <w:szCs w:val="28"/>
                              </w:rPr>
                            </m:ctrlPr>
                          </m:sSupPr>
                          <m:e>
                            <m:r>
                              <w:rPr>
                                <w:rFonts w:ascii="Cambria Math" w:hAnsi="Cambria Math"/>
                                <w:color w:val="000000"/>
                                <w:sz w:val="28"/>
                                <w:szCs w:val="28"/>
                              </w:rPr>
                              <m:t>k</m:t>
                            </m:r>
                          </m:e>
                          <m:sup>
                            <m:r>
                              <w:rPr>
                                <w:rFonts w:ascii="Cambria Math" w:hAnsi="Cambria Math"/>
                                <w:color w:val="000000"/>
                                <w:sz w:val="28"/>
                                <w:szCs w:val="28"/>
                              </w:rPr>
                              <m:t>f</m:t>
                            </m:r>
                          </m:sup>
                        </m:sSup>
                      </m:num>
                      <m:den>
                        <m:r>
                          <w:rPr>
                            <w:rFonts w:ascii="Cambria Math" w:hAnsi="Cambria Math"/>
                            <w:color w:val="000000"/>
                            <w:sz w:val="28"/>
                            <w:szCs w:val="28"/>
                          </w:rPr>
                          <m:t>p*(</m:t>
                        </m:r>
                        <m:r>
                          <w:rPr>
                            <w:rFonts w:ascii="Cambria Math" w:hAnsi="Cambria Math"/>
                            <w:color w:val="000000"/>
                            <w:sz w:val="28"/>
                            <w:szCs w:val="28"/>
                            <w:lang w:val="en-US"/>
                          </w:rPr>
                          <m:t>z</m:t>
                        </m:r>
                        <m:r>
                          <w:rPr>
                            <w:rFonts w:ascii="Cambria Math" w:hAnsi="Cambria Math"/>
                            <w:color w:val="000000"/>
                            <w:sz w:val="28"/>
                            <w:szCs w:val="28"/>
                          </w:rPr>
                          <m:t>+l)</m:t>
                        </m:r>
                      </m:den>
                    </m:f>
                  </m:e>
                </m:rad>
              </m:oMath>
            </m:oMathPara>
          </w:p>
          <w:p w:rsidR="00C36157" w:rsidRPr="00DD4F26" w:rsidRDefault="00B94953" w:rsidP="007926AA">
            <w:pPr>
              <w:shd w:val="clear" w:color="auto" w:fill="FFFFFF"/>
              <w:jc w:val="both"/>
              <w:rPr>
                <w:color w:val="000000"/>
                <w:position w:val="-4"/>
                <w:sz w:val="28"/>
                <w:szCs w:val="28"/>
              </w:rPr>
            </w:pPr>
            <w:r w:rsidRPr="00DD4F26">
              <w:rPr>
                <w:color w:val="000000"/>
                <w:position w:val="-4"/>
                <w:sz w:val="28"/>
                <w:szCs w:val="28"/>
                <w:lang w:val="en-US"/>
              </w:rPr>
              <w:t>M</w:t>
            </w:r>
            <w:r w:rsidRPr="00DD4F26">
              <w:rPr>
                <w:color w:val="000000"/>
                <w:position w:val="-4"/>
                <w:sz w:val="28"/>
                <w:szCs w:val="28"/>
              </w:rPr>
              <w:t xml:space="preserve"> – годовая потребность в материале,</w:t>
            </w:r>
          </w:p>
          <w:p w:rsidR="00B94953" w:rsidRPr="00DD4F26" w:rsidRDefault="000102B9" w:rsidP="007926AA">
            <w:pPr>
              <w:shd w:val="clear" w:color="auto" w:fill="FFFFFF"/>
              <w:jc w:val="both"/>
              <w:rPr>
                <w:color w:val="000000"/>
                <w:sz w:val="28"/>
                <w:szCs w:val="28"/>
              </w:rPr>
            </w:pPr>
            <m:oMath>
              <m:sSup>
                <m:sSupPr>
                  <m:ctrlPr>
                    <w:rPr>
                      <w:rFonts w:ascii="Cambria Math" w:hAnsi="Cambria Math"/>
                      <w:i/>
                      <w:color w:val="000000"/>
                      <w:sz w:val="28"/>
                      <w:szCs w:val="28"/>
                    </w:rPr>
                  </m:ctrlPr>
                </m:sSupPr>
                <m:e>
                  <m:r>
                    <w:rPr>
                      <w:rFonts w:ascii="Cambria Math" w:hAnsi="Cambria Math"/>
                      <w:color w:val="000000"/>
                      <w:sz w:val="28"/>
                      <w:szCs w:val="28"/>
                    </w:rPr>
                    <m:t>k</m:t>
                  </m:r>
                </m:e>
                <m:sup>
                  <m:r>
                    <w:rPr>
                      <w:rFonts w:ascii="Cambria Math" w:hAnsi="Cambria Math"/>
                      <w:color w:val="000000"/>
                      <w:sz w:val="28"/>
                      <w:szCs w:val="28"/>
                    </w:rPr>
                    <m:t>f</m:t>
                  </m:r>
                </m:sup>
              </m:sSup>
            </m:oMath>
            <w:r w:rsidR="00B94953" w:rsidRPr="00DD4F26">
              <w:rPr>
                <w:color w:val="000000"/>
                <w:sz w:val="28"/>
                <w:szCs w:val="28"/>
              </w:rPr>
              <w:t>- постоянные расходы на приобретение партии,</w:t>
            </w:r>
          </w:p>
          <w:p w:rsidR="00B94953" w:rsidRPr="00DD4F26" w:rsidRDefault="00B94953" w:rsidP="007926AA">
            <w:pPr>
              <w:shd w:val="clear" w:color="auto" w:fill="FFFFFF"/>
              <w:jc w:val="both"/>
              <w:rPr>
                <w:color w:val="000000"/>
                <w:sz w:val="28"/>
                <w:szCs w:val="28"/>
              </w:rPr>
            </w:pPr>
            <m:oMath>
              <m:r>
                <w:rPr>
                  <w:rFonts w:ascii="Cambria Math" w:hAnsi="Cambria Math"/>
                  <w:color w:val="000000"/>
                  <w:sz w:val="28"/>
                  <w:szCs w:val="28"/>
                </w:rPr>
                <m:t>p</m:t>
              </m:r>
            </m:oMath>
            <w:r w:rsidRPr="00DD4F26">
              <w:rPr>
                <w:color w:val="000000"/>
                <w:sz w:val="28"/>
                <w:szCs w:val="28"/>
              </w:rPr>
              <w:t>- закупочная цена за единицу материала,</w:t>
            </w:r>
          </w:p>
          <w:p w:rsidR="00B94953" w:rsidRPr="00DD4F26" w:rsidRDefault="00B94953" w:rsidP="007926AA">
            <w:pPr>
              <w:shd w:val="clear" w:color="auto" w:fill="FFFFFF"/>
              <w:jc w:val="both"/>
              <w:rPr>
                <w:color w:val="000000"/>
                <w:sz w:val="28"/>
                <w:szCs w:val="28"/>
              </w:rPr>
            </w:pPr>
            <m:oMath>
              <m:r>
                <w:rPr>
                  <w:rFonts w:ascii="Cambria Math" w:hAnsi="Cambria Math"/>
                  <w:color w:val="000000"/>
                  <w:sz w:val="28"/>
                  <w:szCs w:val="28"/>
                </w:rPr>
                <m:t>l</m:t>
              </m:r>
            </m:oMath>
            <w:r w:rsidRPr="00DD4F26">
              <w:rPr>
                <w:color w:val="000000"/>
                <w:sz w:val="28"/>
                <w:szCs w:val="28"/>
              </w:rPr>
              <w:t xml:space="preserve"> - норма расходов на хранение,</w:t>
            </w:r>
          </w:p>
          <w:p w:rsidR="00B94953" w:rsidRPr="00DD4F26" w:rsidRDefault="00B94953" w:rsidP="007926AA">
            <w:pPr>
              <w:shd w:val="clear" w:color="auto" w:fill="FFFFFF"/>
              <w:jc w:val="both"/>
              <w:rPr>
                <w:color w:val="000000"/>
                <w:position w:val="-4"/>
                <w:sz w:val="28"/>
                <w:szCs w:val="28"/>
              </w:rPr>
            </w:pPr>
            <w:r w:rsidRPr="00DD4F26">
              <w:rPr>
                <w:color w:val="000000"/>
                <w:position w:val="-4"/>
                <w:sz w:val="28"/>
                <w:szCs w:val="28"/>
                <w:lang w:val="en-US"/>
              </w:rPr>
              <w:t>z</w:t>
            </w:r>
            <w:r w:rsidRPr="00DD4F26">
              <w:rPr>
                <w:color w:val="000000"/>
                <w:position w:val="-4"/>
                <w:sz w:val="28"/>
                <w:szCs w:val="28"/>
              </w:rPr>
              <w:t xml:space="preserve"> – ставка процента.</w:t>
            </w:r>
          </w:p>
        </w:tc>
      </w:tr>
      <w:tr w:rsidR="000D5168" w:rsidRPr="00DD4F26" w:rsidTr="000D5168">
        <w:trPr>
          <w:trHeight w:val="150"/>
        </w:trPr>
        <w:tc>
          <w:tcPr>
            <w:tcW w:w="1953" w:type="dxa"/>
            <w:tcBorders>
              <w:top w:val="single" w:sz="4" w:space="0" w:color="000000"/>
              <w:left w:val="single" w:sz="4" w:space="0" w:color="000000"/>
              <w:bottom w:val="single" w:sz="4" w:space="0" w:color="000000"/>
              <w:right w:val="single" w:sz="4" w:space="0" w:color="000000"/>
            </w:tcBorders>
          </w:tcPr>
          <w:p w:rsidR="000D5168" w:rsidRPr="00DD4F26" w:rsidRDefault="000D5168" w:rsidP="007926AA">
            <w:pPr>
              <w:pStyle w:val="af5"/>
              <w:ind w:left="0"/>
              <w:jc w:val="both"/>
              <w:rPr>
                <w:color w:val="000000"/>
                <w:sz w:val="28"/>
                <w:szCs w:val="28"/>
              </w:rPr>
            </w:pPr>
            <w:r w:rsidRPr="00DD4F26">
              <w:rPr>
                <w:color w:val="000000"/>
                <w:sz w:val="28"/>
                <w:szCs w:val="28"/>
              </w:rPr>
              <w:t>4. Модель управления запасами готовой продукции (</w:t>
            </w:r>
            <w:r w:rsidRPr="00DD4F26">
              <w:rPr>
                <w:color w:val="000000"/>
                <w:sz w:val="28"/>
                <w:szCs w:val="28"/>
                <w:lang w:val="en-US"/>
              </w:rPr>
              <w:t>ERP</w:t>
            </w:r>
            <w:r w:rsidRPr="00DD4F26">
              <w:rPr>
                <w:color w:val="000000"/>
                <w:sz w:val="28"/>
                <w:szCs w:val="28"/>
              </w:rPr>
              <w:t>)</w:t>
            </w:r>
          </w:p>
        </w:tc>
        <w:tc>
          <w:tcPr>
            <w:tcW w:w="7794" w:type="dxa"/>
            <w:tcBorders>
              <w:top w:val="single" w:sz="4" w:space="0" w:color="000000"/>
              <w:left w:val="single" w:sz="4" w:space="0" w:color="000000"/>
              <w:bottom w:val="single" w:sz="4" w:space="0" w:color="000000"/>
              <w:right w:val="single" w:sz="4" w:space="0" w:color="000000"/>
            </w:tcBorders>
          </w:tcPr>
          <w:p w:rsidR="000D5168" w:rsidRPr="00DD4F26" w:rsidRDefault="000102B9" w:rsidP="000D5168">
            <w:pPr>
              <w:shd w:val="clear" w:color="auto" w:fill="FFFFFF"/>
              <w:jc w:val="both"/>
              <w:rPr>
                <w:color w:val="000000"/>
                <w:sz w:val="28"/>
                <w:szCs w:val="28"/>
              </w:rPr>
            </w:pPr>
            <m:oMathPara>
              <m:oMath>
                <m:sSub>
                  <m:sSubPr>
                    <m:ctrlPr>
                      <w:rPr>
                        <w:rFonts w:ascii="Cambria Math" w:hAnsi="Cambria Math"/>
                        <w:i/>
                        <w:color w:val="000000"/>
                        <w:sz w:val="28"/>
                        <w:szCs w:val="28"/>
                      </w:rPr>
                    </m:ctrlPr>
                  </m:sSubPr>
                  <m:e>
                    <m:r>
                      <w:rPr>
                        <w:rFonts w:ascii="Cambria Math" w:hAnsi="Cambria Math"/>
                        <w:color w:val="000000"/>
                        <w:sz w:val="28"/>
                        <w:szCs w:val="28"/>
                        <w:lang w:val="en-US"/>
                      </w:rPr>
                      <m:t>q</m:t>
                    </m:r>
                  </m:e>
                  <m:sub>
                    <m:r>
                      <w:rPr>
                        <w:rFonts w:ascii="Cambria Math" w:hAnsi="Cambria Math"/>
                        <w:color w:val="000000"/>
                        <w:sz w:val="28"/>
                        <w:szCs w:val="28"/>
                      </w:rPr>
                      <m:t>ERP</m:t>
                    </m:r>
                  </m:sub>
                </m:sSub>
                <m:r>
                  <w:rPr>
                    <w:rFonts w:ascii="Cambria Math" w:hAnsi="Cambria Math"/>
                    <w:color w:val="000000"/>
                    <w:sz w:val="28"/>
                    <w:szCs w:val="28"/>
                  </w:rPr>
                  <m:t xml:space="preserve">= </m:t>
                </m:r>
                <m:rad>
                  <m:radPr>
                    <m:degHide m:val="on"/>
                    <m:ctrlPr>
                      <w:rPr>
                        <w:rFonts w:ascii="Cambria Math" w:hAnsi="Cambria Math"/>
                        <w:i/>
                        <w:color w:val="000000"/>
                        <w:sz w:val="28"/>
                        <w:szCs w:val="28"/>
                      </w:rPr>
                    </m:ctrlPr>
                  </m:radPr>
                  <m:deg/>
                  <m:e>
                    <m:f>
                      <m:fPr>
                        <m:ctrlPr>
                          <w:rPr>
                            <w:rFonts w:ascii="Cambria Math" w:hAnsi="Cambria Math"/>
                            <w:i/>
                            <w:color w:val="000000"/>
                            <w:sz w:val="28"/>
                            <w:szCs w:val="28"/>
                          </w:rPr>
                        </m:ctrlPr>
                      </m:fPr>
                      <m:num>
                        <m:r>
                          <w:rPr>
                            <w:rFonts w:ascii="Cambria Math" w:hAnsi="Cambria Math"/>
                            <w:color w:val="000000"/>
                            <w:sz w:val="28"/>
                            <w:szCs w:val="28"/>
                          </w:rPr>
                          <m:t>2*</m:t>
                        </m:r>
                        <m:r>
                          <w:rPr>
                            <w:rFonts w:ascii="Cambria Math" w:hAnsi="Cambria Math"/>
                            <w:color w:val="000000"/>
                            <w:sz w:val="28"/>
                            <w:szCs w:val="28"/>
                            <w:lang w:val="en-US"/>
                          </w:rPr>
                          <m:t>Q</m:t>
                        </m:r>
                        <m:r>
                          <w:rPr>
                            <w:rFonts w:ascii="Cambria Math" w:hAnsi="Cambria Math"/>
                            <w:color w:val="000000"/>
                            <w:sz w:val="28"/>
                            <w:szCs w:val="28"/>
                          </w:rPr>
                          <m:t>*S</m:t>
                        </m:r>
                      </m:num>
                      <m:den>
                        <m:r>
                          <w:rPr>
                            <w:rFonts w:ascii="Cambria Math" w:hAnsi="Cambria Math"/>
                            <w:color w:val="000000"/>
                            <w:sz w:val="28"/>
                            <w:szCs w:val="28"/>
                          </w:rPr>
                          <m:t>C</m:t>
                        </m:r>
                      </m:den>
                    </m:f>
                  </m:e>
                </m:rad>
              </m:oMath>
            </m:oMathPara>
          </w:p>
          <w:p w:rsidR="000D5168" w:rsidRPr="00DD4F26" w:rsidRDefault="000102B9" w:rsidP="000D5168">
            <w:pPr>
              <w:shd w:val="clear" w:color="auto" w:fill="FFFFFF"/>
              <w:jc w:val="both"/>
              <w:rPr>
                <w:color w:val="000000"/>
                <w:sz w:val="28"/>
                <w:szCs w:val="28"/>
              </w:rPr>
            </w:pPr>
            <m:oMath>
              <m:sSub>
                <m:sSubPr>
                  <m:ctrlPr>
                    <w:rPr>
                      <w:rFonts w:ascii="Cambria Math" w:hAnsi="Cambria Math"/>
                      <w:i/>
                      <w:color w:val="000000"/>
                      <w:sz w:val="28"/>
                      <w:szCs w:val="28"/>
                    </w:rPr>
                  </m:ctrlPr>
                </m:sSubPr>
                <m:e>
                  <m:r>
                    <w:rPr>
                      <w:rFonts w:ascii="Cambria Math" w:hAnsi="Cambria Math"/>
                      <w:color w:val="000000"/>
                      <w:sz w:val="28"/>
                      <w:szCs w:val="28"/>
                      <w:lang w:val="en-US"/>
                    </w:rPr>
                    <m:t>q</m:t>
                  </m:r>
                </m:e>
                <m:sub>
                  <m:r>
                    <w:rPr>
                      <w:rFonts w:ascii="Cambria Math" w:hAnsi="Cambria Math"/>
                      <w:color w:val="000000"/>
                      <w:sz w:val="28"/>
                      <w:szCs w:val="28"/>
                    </w:rPr>
                    <m:t>ERP</m:t>
                  </m:r>
                </m:sub>
              </m:sSub>
            </m:oMath>
            <w:r w:rsidR="000D5168" w:rsidRPr="00DD4F26">
              <w:rPr>
                <w:color w:val="000000"/>
                <w:sz w:val="28"/>
                <w:szCs w:val="28"/>
              </w:rPr>
              <w:t xml:space="preserve"> - оптимальный размер одной партии выпуска,</w:t>
            </w:r>
          </w:p>
          <w:p w:rsidR="000D5168" w:rsidRPr="00DD4F26" w:rsidRDefault="000D5168" w:rsidP="000D5168">
            <w:pPr>
              <w:shd w:val="clear" w:color="auto" w:fill="FFFFFF"/>
              <w:jc w:val="both"/>
              <w:rPr>
                <w:color w:val="000000"/>
                <w:sz w:val="28"/>
                <w:szCs w:val="28"/>
              </w:rPr>
            </w:pPr>
            <w:r w:rsidRPr="00DD4F26">
              <w:rPr>
                <w:color w:val="000000"/>
                <w:sz w:val="28"/>
                <w:szCs w:val="28"/>
                <w:lang w:val="en-US"/>
              </w:rPr>
              <w:t>Q</w:t>
            </w:r>
            <w:r w:rsidRPr="00DD4F26">
              <w:rPr>
                <w:color w:val="000000"/>
                <w:sz w:val="28"/>
                <w:szCs w:val="28"/>
              </w:rPr>
              <w:t>- объем выпуска продукции за рассматриваемый период,</w:t>
            </w:r>
          </w:p>
          <w:p w:rsidR="000D5168" w:rsidRPr="00DD4F26" w:rsidRDefault="000D5168" w:rsidP="000D5168">
            <w:pPr>
              <w:shd w:val="clear" w:color="auto" w:fill="FFFFFF"/>
              <w:jc w:val="both"/>
              <w:rPr>
                <w:color w:val="000000"/>
                <w:sz w:val="28"/>
                <w:szCs w:val="28"/>
              </w:rPr>
            </w:pPr>
            <w:r w:rsidRPr="00DD4F26">
              <w:rPr>
                <w:color w:val="000000"/>
                <w:sz w:val="28"/>
                <w:szCs w:val="28"/>
                <w:lang w:val="en-US"/>
              </w:rPr>
              <w:t>S</w:t>
            </w:r>
            <w:r w:rsidRPr="00DD4F26">
              <w:rPr>
                <w:color w:val="000000"/>
                <w:sz w:val="28"/>
                <w:szCs w:val="28"/>
              </w:rPr>
              <w:t xml:space="preserve"> – затраты по переработке одного изделия,</w:t>
            </w:r>
          </w:p>
          <w:p w:rsidR="000D5168" w:rsidRPr="000D5168" w:rsidRDefault="000D5168" w:rsidP="000D5168">
            <w:pPr>
              <w:shd w:val="clear" w:color="auto" w:fill="FFFFFF"/>
              <w:jc w:val="both"/>
              <w:rPr>
                <w:color w:val="000000"/>
                <w:sz w:val="28"/>
                <w:szCs w:val="28"/>
              </w:rPr>
            </w:pPr>
            <w:r w:rsidRPr="00DD4F26">
              <w:rPr>
                <w:color w:val="000000"/>
                <w:sz w:val="28"/>
                <w:szCs w:val="28"/>
              </w:rPr>
              <w:t>С – стоимость хранения единицы запасов готовой продукции в течение 1 года.</w:t>
            </w:r>
          </w:p>
        </w:tc>
      </w:tr>
      <w:tr w:rsidR="000D5168" w:rsidRPr="00DD4F26" w:rsidTr="000D5168">
        <w:trPr>
          <w:trHeight w:val="150"/>
        </w:trPr>
        <w:tc>
          <w:tcPr>
            <w:tcW w:w="1953" w:type="dxa"/>
            <w:tcBorders>
              <w:top w:val="single" w:sz="4" w:space="0" w:color="000000"/>
              <w:left w:val="single" w:sz="4" w:space="0" w:color="000000"/>
              <w:bottom w:val="single" w:sz="4" w:space="0" w:color="000000"/>
              <w:right w:val="single" w:sz="4" w:space="0" w:color="000000"/>
            </w:tcBorders>
          </w:tcPr>
          <w:p w:rsidR="000D5168" w:rsidRPr="00DD4F26" w:rsidRDefault="000D5168" w:rsidP="007926AA">
            <w:pPr>
              <w:pStyle w:val="af5"/>
              <w:ind w:left="0"/>
              <w:jc w:val="both"/>
              <w:rPr>
                <w:color w:val="000000"/>
                <w:sz w:val="28"/>
                <w:szCs w:val="28"/>
              </w:rPr>
            </w:pPr>
            <w:r w:rsidRPr="00DD4F26">
              <w:rPr>
                <w:color w:val="000000"/>
                <w:sz w:val="28"/>
                <w:szCs w:val="28"/>
              </w:rPr>
              <w:t>5. Модель оптимизации запасов, включаемых в состав оборотного капитала</w:t>
            </w:r>
          </w:p>
        </w:tc>
        <w:tc>
          <w:tcPr>
            <w:tcW w:w="7794" w:type="dxa"/>
            <w:tcBorders>
              <w:top w:val="single" w:sz="4" w:space="0" w:color="000000"/>
              <w:left w:val="single" w:sz="4" w:space="0" w:color="000000"/>
              <w:bottom w:val="single" w:sz="4" w:space="0" w:color="000000"/>
              <w:right w:val="single" w:sz="4" w:space="0" w:color="000000"/>
            </w:tcBorders>
          </w:tcPr>
          <w:p w:rsidR="000D5168" w:rsidRPr="00DD4F26" w:rsidRDefault="000D5168" w:rsidP="000D5168">
            <w:pPr>
              <w:jc w:val="both"/>
              <w:rPr>
                <w:color w:val="000000"/>
                <w:sz w:val="28"/>
                <w:szCs w:val="28"/>
                <w:vertAlign w:val="subscript"/>
              </w:rPr>
            </w:pPr>
            <w:r w:rsidRPr="00DD4F26">
              <w:rPr>
                <w:color w:val="000000"/>
                <w:sz w:val="28"/>
                <w:szCs w:val="28"/>
              </w:rPr>
              <w:t>З</w:t>
            </w:r>
            <w:r w:rsidRPr="00DD4F26">
              <w:rPr>
                <w:color w:val="000000"/>
                <w:sz w:val="28"/>
                <w:szCs w:val="28"/>
                <w:vertAlign w:val="subscript"/>
              </w:rPr>
              <w:t>п</w:t>
            </w:r>
            <w:r w:rsidRPr="00DD4F26">
              <w:rPr>
                <w:color w:val="000000"/>
                <w:sz w:val="28"/>
                <w:szCs w:val="28"/>
              </w:rPr>
              <w:t xml:space="preserve"> = Н</w:t>
            </w:r>
            <w:r w:rsidRPr="00DD4F26">
              <w:rPr>
                <w:color w:val="000000"/>
                <w:sz w:val="28"/>
                <w:szCs w:val="28"/>
                <w:vertAlign w:val="subscript"/>
              </w:rPr>
              <w:t xml:space="preserve">тх </w:t>
            </w:r>
            <w:r w:rsidRPr="00DD4F26">
              <w:rPr>
                <w:color w:val="000000"/>
                <w:sz w:val="28"/>
                <w:szCs w:val="28"/>
              </w:rPr>
              <w:t>х 0</w:t>
            </w:r>
            <w:r w:rsidRPr="00DD4F26">
              <w:rPr>
                <w:color w:val="000000"/>
                <w:sz w:val="28"/>
                <w:szCs w:val="28"/>
                <w:vertAlign w:val="subscript"/>
              </w:rPr>
              <w:t xml:space="preserve">0 </w:t>
            </w:r>
            <w:r w:rsidRPr="00DD4F26">
              <w:rPr>
                <w:color w:val="000000"/>
                <w:sz w:val="28"/>
                <w:szCs w:val="28"/>
              </w:rPr>
              <w:t>+З</w:t>
            </w:r>
            <w:r w:rsidRPr="00DD4F26">
              <w:rPr>
                <w:color w:val="000000"/>
                <w:sz w:val="28"/>
                <w:szCs w:val="28"/>
                <w:vertAlign w:val="subscript"/>
              </w:rPr>
              <w:t>сх</w:t>
            </w:r>
            <w:r w:rsidRPr="00DD4F26">
              <w:rPr>
                <w:color w:val="000000"/>
                <w:sz w:val="28"/>
                <w:szCs w:val="28"/>
              </w:rPr>
              <w:t xml:space="preserve"> + 3</w:t>
            </w:r>
            <w:r w:rsidRPr="00DD4F26">
              <w:rPr>
                <w:color w:val="000000"/>
                <w:sz w:val="28"/>
                <w:szCs w:val="28"/>
                <w:vertAlign w:val="subscript"/>
              </w:rPr>
              <w:t>цн'</w:t>
            </w:r>
          </w:p>
          <w:p w:rsidR="000D5168" w:rsidRPr="00DD4F26" w:rsidRDefault="000D5168" w:rsidP="000D5168">
            <w:pPr>
              <w:shd w:val="clear" w:color="auto" w:fill="FFFFFF"/>
              <w:jc w:val="both"/>
              <w:rPr>
                <w:color w:val="000000"/>
                <w:sz w:val="28"/>
                <w:szCs w:val="28"/>
              </w:rPr>
            </w:pPr>
            <w:r w:rsidRPr="00DD4F26">
              <w:rPr>
                <w:color w:val="000000"/>
                <w:sz w:val="28"/>
                <w:szCs w:val="28"/>
              </w:rPr>
              <w:t xml:space="preserve">где </w:t>
            </w:r>
          </w:p>
          <w:p w:rsidR="000D5168" w:rsidRPr="00DD4F26" w:rsidRDefault="000D5168" w:rsidP="000D5168">
            <w:pPr>
              <w:shd w:val="clear" w:color="auto" w:fill="FFFFFF"/>
              <w:jc w:val="both"/>
              <w:rPr>
                <w:color w:val="000000"/>
                <w:sz w:val="28"/>
                <w:szCs w:val="28"/>
              </w:rPr>
            </w:pPr>
            <w:r w:rsidRPr="00DD4F26">
              <w:rPr>
                <w:color w:val="000000"/>
                <w:sz w:val="28"/>
                <w:szCs w:val="28"/>
              </w:rPr>
              <w:t>З</w:t>
            </w:r>
            <w:r w:rsidRPr="00DD4F26">
              <w:rPr>
                <w:color w:val="000000"/>
                <w:sz w:val="28"/>
                <w:szCs w:val="28"/>
                <w:vertAlign w:val="subscript"/>
              </w:rPr>
              <w:t>п</w:t>
            </w:r>
            <w:r w:rsidRPr="00DD4F26">
              <w:rPr>
                <w:color w:val="000000"/>
                <w:sz w:val="28"/>
                <w:szCs w:val="28"/>
              </w:rPr>
              <w:t xml:space="preserve"> — оптимальная сумма запасов на конец рассматриваемого периода;</w:t>
            </w:r>
          </w:p>
          <w:p w:rsidR="000D5168" w:rsidRPr="00DD4F26" w:rsidRDefault="000D5168" w:rsidP="000D5168">
            <w:pPr>
              <w:shd w:val="clear" w:color="auto" w:fill="FFFFFF"/>
              <w:jc w:val="both"/>
              <w:rPr>
                <w:color w:val="000000"/>
                <w:sz w:val="28"/>
                <w:szCs w:val="28"/>
              </w:rPr>
            </w:pPr>
            <w:r w:rsidRPr="00DD4F26">
              <w:rPr>
                <w:color w:val="000000"/>
                <w:sz w:val="28"/>
                <w:szCs w:val="28"/>
              </w:rPr>
              <w:t>Н</w:t>
            </w:r>
            <w:r w:rsidRPr="00DD4F26">
              <w:rPr>
                <w:color w:val="000000"/>
                <w:sz w:val="28"/>
                <w:szCs w:val="28"/>
                <w:vertAlign w:val="subscript"/>
              </w:rPr>
              <w:t>тх</w:t>
            </w:r>
            <w:r w:rsidRPr="00DD4F26">
              <w:rPr>
                <w:color w:val="000000"/>
                <w:sz w:val="28"/>
                <w:szCs w:val="28"/>
              </w:rPr>
              <w:t xml:space="preserve"> — норматив запасов текущего хранения в днях оборота;</w:t>
            </w:r>
          </w:p>
          <w:p w:rsidR="000D5168" w:rsidRPr="00DD4F26" w:rsidRDefault="000D5168" w:rsidP="000D5168">
            <w:pPr>
              <w:shd w:val="clear" w:color="auto" w:fill="FFFFFF"/>
              <w:jc w:val="both"/>
              <w:rPr>
                <w:color w:val="000000"/>
                <w:sz w:val="28"/>
                <w:szCs w:val="28"/>
              </w:rPr>
            </w:pPr>
            <w:r w:rsidRPr="00DD4F26">
              <w:rPr>
                <w:color w:val="000000"/>
                <w:sz w:val="28"/>
                <w:szCs w:val="28"/>
              </w:rPr>
              <w:t>0</w:t>
            </w:r>
            <w:r w:rsidRPr="00DD4F26">
              <w:rPr>
                <w:color w:val="000000"/>
                <w:sz w:val="28"/>
                <w:szCs w:val="28"/>
                <w:vertAlign w:val="subscript"/>
              </w:rPr>
              <w:t>0</w:t>
            </w:r>
            <w:r w:rsidRPr="00DD4F26">
              <w:rPr>
                <w:color w:val="000000"/>
                <w:sz w:val="28"/>
                <w:szCs w:val="28"/>
              </w:rPr>
              <w:t xml:space="preserve"> — однодневный объем производства (для запасов сырья и материалов) или реализации (для запасов готовой продукции) в предстоящем периоде;</w:t>
            </w:r>
          </w:p>
          <w:p w:rsidR="000D5168" w:rsidRPr="00DD4F26" w:rsidRDefault="000102B9" w:rsidP="000D5168">
            <w:pPr>
              <w:shd w:val="clear" w:color="auto" w:fill="FFFFFF"/>
              <w:jc w:val="both"/>
              <w:rPr>
                <w:color w:val="000000"/>
                <w:sz w:val="28"/>
                <w:szCs w:val="28"/>
              </w:rPr>
            </w:pPr>
            <w:r>
              <w:rPr>
                <w:noProof/>
                <w:color w:val="000000"/>
                <w:sz w:val="28"/>
                <w:szCs w:val="28"/>
              </w:rPr>
              <w:lastRenderedPageBreak/>
              <w:pict>
                <v:rect id="_x0000_s1711" style="position:absolute;left:0;text-align:left;margin-left:217.65pt;margin-top:-33.75pt;width:167.45pt;height:27.6pt;z-index:251718656" strokecolor="white [3212]">
                  <v:textbox style="mso-next-textbox:#_x0000_s1711">
                    <w:txbxContent>
                      <w:p w:rsidR="00F1144E" w:rsidRDefault="00F1144E" w:rsidP="00880A6C">
                        <w:pPr>
                          <w:jc w:val="right"/>
                        </w:pPr>
                        <w:r>
                          <w:t>Продолжение табл. 11.4</w:t>
                        </w:r>
                      </w:p>
                    </w:txbxContent>
                  </v:textbox>
                </v:rect>
              </w:pict>
            </w:r>
            <w:r w:rsidR="000D5168" w:rsidRPr="00DD4F26">
              <w:rPr>
                <w:color w:val="000000"/>
                <w:sz w:val="28"/>
                <w:szCs w:val="28"/>
              </w:rPr>
              <w:t>З</w:t>
            </w:r>
            <w:r w:rsidR="000D5168" w:rsidRPr="00DD4F26">
              <w:rPr>
                <w:color w:val="000000"/>
                <w:sz w:val="28"/>
                <w:szCs w:val="28"/>
                <w:vertAlign w:val="subscript"/>
              </w:rPr>
              <w:t>сх</w:t>
            </w:r>
            <w:r w:rsidR="000D5168" w:rsidRPr="00DD4F26">
              <w:rPr>
                <w:color w:val="000000"/>
                <w:sz w:val="28"/>
                <w:szCs w:val="28"/>
              </w:rPr>
              <w:t xml:space="preserve"> — плановая сумма запасов сезонного хранения;</w:t>
            </w:r>
          </w:p>
          <w:p w:rsidR="000D5168" w:rsidRPr="00AA2432" w:rsidRDefault="000D5168" w:rsidP="000D5168">
            <w:pPr>
              <w:shd w:val="clear" w:color="auto" w:fill="FFFFFF"/>
              <w:jc w:val="both"/>
              <w:rPr>
                <w:color w:val="000000"/>
                <w:sz w:val="28"/>
                <w:szCs w:val="28"/>
              </w:rPr>
            </w:pPr>
            <w:r w:rsidRPr="00DD4F26">
              <w:rPr>
                <w:color w:val="000000"/>
                <w:sz w:val="28"/>
                <w:szCs w:val="28"/>
              </w:rPr>
              <w:t>3</w:t>
            </w:r>
            <w:r w:rsidRPr="00DD4F26">
              <w:rPr>
                <w:color w:val="000000"/>
                <w:sz w:val="28"/>
                <w:szCs w:val="28"/>
                <w:vertAlign w:val="subscript"/>
              </w:rPr>
              <w:t>цн'</w:t>
            </w:r>
            <w:r w:rsidRPr="00DD4F26">
              <w:rPr>
                <w:color w:val="000000"/>
                <w:sz w:val="28"/>
                <w:szCs w:val="28"/>
              </w:rPr>
              <w:t xml:space="preserve"> — плановая сумма запасов целевого назначения других видов</w:t>
            </w:r>
          </w:p>
        </w:tc>
      </w:tr>
      <w:tr w:rsidR="000D5168" w:rsidRPr="00DD4F26" w:rsidTr="000D5168">
        <w:trPr>
          <w:trHeight w:val="150"/>
        </w:trPr>
        <w:tc>
          <w:tcPr>
            <w:tcW w:w="1953" w:type="dxa"/>
            <w:tcBorders>
              <w:top w:val="single" w:sz="4" w:space="0" w:color="000000"/>
              <w:left w:val="single" w:sz="4" w:space="0" w:color="000000"/>
              <w:bottom w:val="single" w:sz="4" w:space="0" w:color="000000"/>
              <w:right w:val="single" w:sz="4" w:space="0" w:color="000000"/>
            </w:tcBorders>
          </w:tcPr>
          <w:p w:rsidR="000D5168" w:rsidRPr="00DD4F26" w:rsidRDefault="00340FDD" w:rsidP="007926AA">
            <w:pPr>
              <w:pStyle w:val="af5"/>
              <w:ind w:left="0"/>
              <w:jc w:val="both"/>
              <w:rPr>
                <w:color w:val="000000"/>
                <w:sz w:val="28"/>
                <w:szCs w:val="28"/>
              </w:rPr>
            </w:pPr>
            <w:r w:rsidRPr="00DD4F26">
              <w:rPr>
                <w:color w:val="000000"/>
                <w:spacing w:val="-14"/>
                <w:sz w:val="28"/>
                <w:szCs w:val="28"/>
                <w:lang w:val="en-US"/>
              </w:rPr>
              <w:lastRenderedPageBreak/>
              <w:t>6</w:t>
            </w:r>
            <w:r w:rsidRPr="00DD4F26">
              <w:rPr>
                <w:color w:val="000000"/>
                <w:spacing w:val="-14"/>
                <w:sz w:val="28"/>
                <w:szCs w:val="28"/>
              </w:rPr>
              <w:t>. Нормативный</w:t>
            </w:r>
            <w:r w:rsidRPr="00DD4F26">
              <w:rPr>
                <w:color w:val="000000"/>
                <w:sz w:val="28"/>
                <w:szCs w:val="28"/>
              </w:rPr>
              <w:t xml:space="preserve"> подход</w:t>
            </w:r>
          </w:p>
        </w:tc>
        <w:tc>
          <w:tcPr>
            <w:tcW w:w="7794" w:type="dxa"/>
            <w:tcBorders>
              <w:top w:val="single" w:sz="4" w:space="0" w:color="000000"/>
              <w:left w:val="single" w:sz="4" w:space="0" w:color="000000"/>
              <w:bottom w:val="single" w:sz="4" w:space="0" w:color="000000"/>
              <w:right w:val="single" w:sz="4" w:space="0" w:color="000000"/>
            </w:tcBorders>
          </w:tcPr>
          <w:p w:rsidR="00340FDD" w:rsidRPr="00DD4F26" w:rsidRDefault="000102B9" w:rsidP="00340FDD">
            <w:pPr>
              <w:shd w:val="clear" w:color="auto" w:fill="FFFFFF"/>
              <w:ind w:left="10"/>
              <w:jc w:val="both"/>
              <w:rPr>
                <w:color w:val="000000"/>
                <w:sz w:val="28"/>
                <w:szCs w:val="28"/>
              </w:rPr>
            </w:pPr>
            <w:r>
              <w:rPr>
                <w:noProof/>
                <w:color w:val="000000"/>
                <w:sz w:val="28"/>
                <w:szCs w:val="28"/>
              </w:rPr>
              <w:pict>
                <v:line id="_x0000_s1708" style="position:absolute;left:0;text-align:left;z-index:251715584;mso-position-horizontal-relative:text;mso-position-vertical-relative:text" from="147.5pt,26.95pt" to="174.5pt,26.95pt">
                  <w10:anchorlock/>
                </v:line>
              </w:pict>
            </w:r>
            <w:r w:rsidR="00340FDD" w:rsidRPr="00DD4F26">
              <w:rPr>
                <w:color w:val="000000"/>
                <w:sz w:val="28"/>
                <w:szCs w:val="28"/>
              </w:rPr>
              <w:t>Предусматривает расчет оптимальной величины запасов на предприятии:</w:t>
            </w:r>
          </w:p>
          <w:p w:rsidR="00340FDD" w:rsidRPr="00DD4F26" w:rsidRDefault="00340FDD" w:rsidP="00340FDD">
            <w:pPr>
              <w:shd w:val="clear" w:color="auto" w:fill="FFFFFF"/>
              <w:ind w:left="10" w:firstLine="2561"/>
              <w:jc w:val="both"/>
              <w:rPr>
                <w:color w:val="000000"/>
                <w:sz w:val="28"/>
                <w:szCs w:val="28"/>
              </w:rPr>
            </w:pPr>
            <w:r w:rsidRPr="00DD4F26">
              <w:rPr>
                <w:color w:val="000000"/>
                <w:sz w:val="28"/>
                <w:szCs w:val="28"/>
              </w:rPr>
              <w:t>З</w:t>
            </w:r>
            <w:r w:rsidRPr="00DD4F26">
              <w:rPr>
                <w:color w:val="000000"/>
                <w:sz w:val="28"/>
                <w:szCs w:val="28"/>
                <w:vertAlign w:val="subscript"/>
              </w:rPr>
              <w:t>тек</w:t>
            </w:r>
            <w:r w:rsidRPr="00DD4F26">
              <w:rPr>
                <w:color w:val="000000"/>
                <w:sz w:val="28"/>
                <w:szCs w:val="28"/>
              </w:rPr>
              <w:t>=Мn х Т</w:t>
            </w:r>
            <w:r w:rsidRPr="00DD4F26">
              <w:rPr>
                <w:color w:val="000000"/>
                <w:sz w:val="28"/>
                <w:szCs w:val="28"/>
                <w:vertAlign w:val="subscript"/>
              </w:rPr>
              <w:t>ин</w:t>
            </w:r>
            <w:r w:rsidRPr="00DD4F26">
              <w:rPr>
                <w:color w:val="000000"/>
                <w:sz w:val="28"/>
                <w:szCs w:val="28"/>
              </w:rPr>
              <w:t xml:space="preserve">, </w:t>
            </w:r>
          </w:p>
          <w:p w:rsidR="00340FDD" w:rsidRPr="00DD4F26" w:rsidRDefault="00340FDD" w:rsidP="00340FDD">
            <w:pPr>
              <w:shd w:val="clear" w:color="auto" w:fill="FFFFFF"/>
              <w:ind w:left="10"/>
              <w:jc w:val="both"/>
              <w:rPr>
                <w:color w:val="000000"/>
                <w:sz w:val="28"/>
                <w:szCs w:val="28"/>
              </w:rPr>
            </w:pPr>
            <w:r w:rsidRPr="00DD4F26">
              <w:rPr>
                <w:color w:val="000000"/>
                <w:sz w:val="28"/>
                <w:szCs w:val="28"/>
              </w:rPr>
              <w:t xml:space="preserve">где </w:t>
            </w:r>
          </w:p>
          <w:p w:rsidR="00340FDD" w:rsidRPr="00DD4F26" w:rsidRDefault="00340FDD" w:rsidP="00340FDD">
            <w:pPr>
              <w:shd w:val="clear" w:color="auto" w:fill="FFFFFF"/>
              <w:ind w:left="10"/>
              <w:jc w:val="both"/>
              <w:rPr>
                <w:color w:val="000000"/>
                <w:sz w:val="28"/>
                <w:szCs w:val="28"/>
              </w:rPr>
            </w:pPr>
            <w:r w:rsidRPr="00DD4F26">
              <w:rPr>
                <w:color w:val="000000"/>
                <w:sz w:val="28"/>
                <w:szCs w:val="28"/>
              </w:rPr>
              <w:t>З</w:t>
            </w:r>
            <w:r w:rsidRPr="00DD4F26">
              <w:rPr>
                <w:color w:val="000000"/>
                <w:sz w:val="28"/>
                <w:szCs w:val="28"/>
                <w:vertAlign w:val="subscript"/>
              </w:rPr>
              <w:t>тек</w:t>
            </w:r>
            <w:r w:rsidRPr="00DD4F26">
              <w:rPr>
                <w:color w:val="000000"/>
                <w:sz w:val="28"/>
                <w:szCs w:val="28"/>
              </w:rPr>
              <w:t xml:space="preserve">  - текущий запас, необходимый для работы предприятия между очередными поставками;</w:t>
            </w:r>
          </w:p>
          <w:p w:rsidR="00340FDD" w:rsidRPr="00DD4F26" w:rsidRDefault="000102B9" w:rsidP="00340FDD">
            <w:pPr>
              <w:shd w:val="clear" w:color="auto" w:fill="FFFFFF"/>
              <w:jc w:val="both"/>
              <w:rPr>
                <w:color w:val="000000"/>
                <w:sz w:val="28"/>
                <w:szCs w:val="28"/>
              </w:rPr>
            </w:pPr>
            <w:r>
              <w:rPr>
                <w:noProof/>
                <w:color w:val="000000"/>
                <w:sz w:val="28"/>
                <w:szCs w:val="28"/>
              </w:rPr>
              <w:pict>
                <v:line id="_x0000_s1709" style="position:absolute;left:0;text-align:left;z-index:251716608" from="-2.25pt,-.65pt" to="18.1pt,-.1pt">
                  <w10:anchorlock/>
                </v:line>
              </w:pict>
            </w:r>
            <w:r w:rsidR="00340FDD" w:rsidRPr="00DD4F26">
              <w:rPr>
                <w:color w:val="000000"/>
                <w:sz w:val="28"/>
                <w:szCs w:val="28"/>
              </w:rPr>
              <w:t>М</w:t>
            </w:r>
            <w:r w:rsidR="00340FDD" w:rsidRPr="00DD4F26">
              <w:rPr>
                <w:color w:val="000000"/>
                <w:sz w:val="28"/>
                <w:szCs w:val="28"/>
                <w:lang w:val="en-US"/>
              </w:rPr>
              <w:t>n</w:t>
            </w:r>
            <w:r w:rsidR="00340FDD" w:rsidRPr="00DD4F26">
              <w:rPr>
                <w:color w:val="000000"/>
                <w:sz w:val="28"/>
                <w:szCs w:val="28"/>
              </w:rPr>
              <w:t xml:space="preserve"> — среднесуточное потребление материала;</w:t>
            </w:r>
          </w:p>
          <w:p w:rsidR="00340FDD" w:rsidRPr="00DD4F26" w:rsidRDefault="00340FDD" w:rsidP="00340FDD">
            <w:pPr>
              <w:jc w:val="both"/>
              <w:rPr>
                <w:color w:val="000000"/>
                <w:sz w:val="28"/>
                <w:szCs w:val="28"/>
              </w:rPr>
            </w:pPr>
            <w:r w:rsidRPr="00DD4F26">
              <w:rPr>
                <w:color w:val="000000"/>
                <w:sz w:val="28"/>
                <w:szCs w:val="28"/>
              </w:rPr>
              <w:t>Т</w:t>
            </w:r>
            <w:r w:rsidRPr="00DD4F26">
              <w:rPr>
                <w:color w:val="000000"/>
                <w:sz w:val="28"/>
                <w:szCs w:val="28"/>
                <w:vertAlign w:val="subscript"/>
              </w:rPr>
              <w:t>ин</w:t>
            </w:r>
            <w:r w:rsidRPr="00DD4F26">
              <w:rPr>
                <w:color w:val="000000"/>
                <w:sz w:val="28"/>
                <w:szCs w:val="28"/>
              </w:rPr>
              <w:t xml:space="preserve"> - интервал поставки</w:t>
            </w:r>
          </w:p>
          <w:p w:rsidR="00340FDD" w:rsidRPr="00DD4F26" w:rsidRDefault="00340FDD" w:rsidP="00340FDD">
            <w:pPr>
              <w:jc w:val="both"/>
              <w:rPr>
                <w:color w:val="000000"/>
                <w:sz w:val="28"/>
                <w:szCs w:val="28"/>
              </w:rPr>
            </w:pPr>
            <w:r w:rsidRPr="00DD4F26">
              <w:rPr>
                <w:color w:val="000000"/>
                <w:sz w:val="28"/>
                <w:szCs w:val="28"/>
              </w:rPr>
              <w:t>З</w:t>
            </w:r>
            <w:r w:rsidRPr="00DD4F26">
              <w:rPr>
                <w:color w:val="000000"/>
                <w:sz w:val="28"/>
                <w:szCs w:val="28"/>
                <w:vertAlign w:val="subscript"/>
              </w:rPr>
              <w:t>стр</w:t>
            </w:r>
            <w:r w:rsidRPr="00DD4F26">
              <w:rPr>
                <w:color w:val="000000"/>
                <w:sz w:val="28"/>
                <w:szCs w:val="28"/>
              </w:rPr>
              <w:t xml:space="preserve"> = Мn х (Т</w:t>
            </w:r>
            <w:r w:rsidRPr="00DD4F26">
              <w:rPr>
                <w:color w:val="000000"/>
                <w:sz w:val="28"/>
                <w:szCs w:val="28"/>
                <w:vertAlign w:val="subscript"/>
              </w:rPr>
              <w:t>о</w:t>
            </w:r>
            <w:r w:rsidRPr="00DD4F26">
              <w:rPr>
                <w:color w:val="000000"/>
                <w:sz w:val="28"/>
                <w:szCs w:val="28"/>
              </w:rPr>
              <w:t xml:space="preserve"> + Т</w:t>
            </w:r>
            <w:r w:rsidRPr="00DD4F26">
              <w:rPr>
                <w:color w:val="000000"/>
                <w:sz w:val="28"/>
                <w:szCs w:val="28"/>
                <w:vertAlign w:val="subscript"/>
              </w:rPr>
              <w:t>тр</w:t>
            </w:r>
            <w:r w:rsidRPr="00DD4F26">
              <w:rPr>
                <w:color w:val="000000"/>
                <w:sz w:val="28"/>
                <w:szCs w:val="28"/>
              </w:rPr>
              <w:t xml:space="preserve"> + Т</w:t>
            </w:r>
            <w:r w:rsidRPr="00DD4F26">
              <w:rPr>
                <w:color w:val="000000"/>
                <w:sz w:val="28"/>
                <w:szCs w:val="28"/>
                <w:vertAlign w:val="subscript"/>
              </w:rPr>
              <w:t>пр</w:t>
            </w:r>
            <w:r w:rsidRPr="00DD4F26">
              <w:rPr>
                <w:color w:val="000000"/>
                <w:sz w:val="28"/>
                <w:szCs w:val="28"/>
              </w:rPr>
              <w:t xml:space="preserve"> + Т</w:t>
            </w:r>
            <w:r w:rsidRPr="00DD4F26">
              <w:rPr>
                <w:color w:val="000000"/>
                <w:sz w:val="28"/>
                <w:szCs w:val="28"/>
                <w:vertAlign w:val="subscript"/>
              </w:rPr>
              <w:t>под</w:t>
            </w:r>
            <w:r w:rsidRPr="00DD4F26">
              <w:rPr>
                <w:color w:val="000000"/>
                <w:sz w:val="28"/>
                <w:szCs w:val="28"/>
              </w:rPr>
              <w:t>)</w:t>
            </w:r>
          </w:p>
          <w:p w:rsidR="00340FDD" w:rsidRPr="00DD4F26" w:rsidRDefault="00340FDD" w:rsidP="00340FDD">
            <w:pPr>
              <w:shd w:val="clear" w:color="auto" w:fill="FFFFFF"/>
              <w:ind w:left="7"/>
              <w:jc w:val="both"/>
              <w:rPr>
                <w:color w:val="000000"/>
                <w:sz w:val="28"/>
                <w:szCs w:val="28"/>
              </w:rPr>
            </w:pPr>
            <w:r w:rsidRPr="00DD4F26">
              <w:rPr>
                <w:color w:val="000000"/>
                <w:sz w:val="28"/>
                <w:szCs w:val="28"/>
              </w:rPr>
              <w:t xml:space="preserve">где </w:t>
            </w:r>
          </w:p>
          <w:p w:rsidR="00340FDD" w:rsidRPr="00DD4F26" w:rsidRDefault="00340FDD" w:rsidP="00340FDD">
            <w:pPr>
              <w:shd w:val="clear" w:color="auto" w:fill="FFFFFF"/>
              <w:ind w:left="7"/>
              <w:jc w:val="both"/>
              <w:rPr>
                <w:color w:val="000000"/>
                <w:sz w:val="28"/>
                <w:szCs w:val="28"/>
              </w:rPr>
            </w:pPr>
            <w:r w:rsidRPr="00DD4F26">
              <w:rPr>
                <w:color w:val="000000"/>
                <w:sz w:val="28"/>
                <w:szCs w:val="28"/>
              </w:rPr>
              <w:t>З</w:t>
            </w:r>
            <w:r w:rsidRPr="00DD4F26">
              <w:rPr>
                <w:color w:val="000000"/>
                <w:sz w:val="28"/>
                <w:szCs w:val="28"/>
                <w:vertAlign w:val="subscript"/>
              </w:rPr>
              <w:t>стр</w:t>
            </w:r>
            <w:r w:rsidRPr="00DD4F26">
              <w:rPr>
                <w:color w:val="000000"/>
                <w:sz w:val="28"/>
                <w:szCs w:val="28"/>
              </w:rPr>
              <w:t>—страховой (резервный) запас, необходимый предприятию на случаи возникновения непред</w:t>
            </w:r>
            <w:r w:rsidRPr="00DD4F26">
              <w:rPr>
                <w:color w:val="000000"/>
                <w:sz w:val="28"/>
                <w:szCs w:val="28"/>
              </w:rPr>
              <w:softHyphen/>
              <w:t>виденных обстоятельств;</w:t>
            </w:r>
          </w:p>
          <w:p w:rsidR="000D5168" w:rsidRDefault="00340FDD" w:rsidP="00340FDD">
            <w:pPr>
              <w:jc w:val="both"/>
              <w:rPr>
                <w:color w:val="000000"/>
                <w:sz w:val="28"/>
                <w:szCs w:val="28"/>
              </w:rPr>
            </w:pPr>
            <w:r w:rsidRPr="00DD4F26">
              <w:rPr>
                <w:color w:val="000000"/>
                <w:sz w:val="28"/>
                <w:szCs w:val="28"/>
              </w:rPr>
              <w:t>Т</w:t>
            </w:r>
            <w:r w:rsidRPr="00DD4F26">
              <w:rPr>
                <w:color w:val="000000"/>
                <w:sz w:val="28"/>
                <w:szCs w:val="28"/>
                <w:vertAlign w:val="subscript"/>
              </w:rPr>
              <w:t>о</w:t>
            </w:r>
            <w:r w:rsidRPr="00DD4F26">
              <w:rPr>
                <w:color w:val="000000"/>
                <w:sz w:val="28"/>
                <w:szCs w:val="28"/>
              </w:rPr>
              <w:t>—время на отгрузку материала поставщиком, дни;</w:t>
            </w:r>
          </w:p>
          <w:p w:rsidR="00340FDD" w:rsidRPr="00DD4F26" w:rsidRDefault="00340FDD" w:rsidP="00340FDD">
            <w:pPr>
              <w:shd w:val="clear" w:color="auto" w:fill="FFFFFF"/>
              <w:ind w:left="5" w:right="1920"/>
              <w:jc w:val="both"/>
              <w:rPr>
                <w:color w:val="000000"/>
                <w:sz w:val="28"/>
                <w:szCs w:val="28"/>
              </w:rPr>
            </w:pPr>
            <w:r w:rsidRPr="00DD4F26">
              <w:rPr>
                <w:color w:val="000000"/>
                <w:sz w:val="28"/>
                <w:szCs w:val="28"/>
              </w:rPr>
              <w:t>Т</w:t>
            </w:r>
            <w:r w:rsidRPr="00DD4F26">
              <w:rPr>
                <w:color w:val="000000"/>
                <w:sz w:val="28"/>
                <w:szCs w:val="28"/>
                <w:vertAlign w:val="subscript"/>
              </w:rPr>
              <w:t>тр</w:t>
            </w:r>
            <w:r w:rsidRPr="00DD4F26">
              <w:rPr>
                <w:color w:val="000000"/>
                <w:sz w:val="28"/>
                <w:szCs w:val="28"/>
              </w:rPr>
              <w:t xml:space="preserve">—время транспортировки, дни; </w:t>
            </w:r>
          </w:p>
          <w:p w:rsidR="00340FDD" w:rsidRPr="00DD4F26" w:rsidRDefault="00340FDD" w:rsidP="00340FDD">
            <w:pPr>
              <w:shd w:val="clear" w:color="auto" w:fill="FFFFFF"/>
              <w:ind w:left="5" w:right="70"/>
              <w:jc w:val="both"/>
              <w:rPr>
                <w:color w:val="000000"/>
                <w:sz w:val="28"/>
                <w:szCs w:val="28"/>
              </w:rPr>
            </w:pPr>
            <w:r w:rsidRPr="00DD4F26">
              <w:rPr>
                <w:color w:val="000000"/>
                <w:sz w:val="28"/>
                <w:szCs w:val="28"/>
              </w:rPr>
              <w:t>Т</w:t>
            </w:r>
            <w:r w:rsidRPr="00DD4F26">
              <w:rPr>
                <w:color w:val="000000"/>
                <w:sz w:val="28"/>
                <w:szCs w:val="28"/>
                <w:vertAlign w:val="subscript"/>
              </w:rPr>
              <w:t>пр</w:t>
            </w:r>
            <w:r w:rsidRPr="00DD4F26">
              <w:rPr>
                <w:color w:val="000000"/>
                <w:sz w:val="28"/>
                <w:szCs w:val="28"/>
              </w:rPr>
              <w:t xml:space="preserve"> — время на приемку материала к производству, дни; </w:t>
            </w:r>
          </w:p>
          <w:p w:rsidR="00340FDD" w:rsidRPr="00DD4F26" w:rsidRDefault="00340FDD" w:rsidP="00340FDD">
            <w:pPr>
              <w:shd w:val="clear" w:color="auto" w:fill="FFFFFF"/>
              <w:ind w:left="5" w:right="70"/>
              <w:jc w:val="both"/>
              <w:rPr>
                <w:color w:val="000000"/>
                <w:sz w:val="28"/>
                <w:szCs w:val="28"/>
              </w:rPr>
            </w:pPr>
            <w:r w:rsidRPr="00DD4F26">
              <w:rPr>
                <w:color w:val="000000"/>
                <w:sz w:val="28"/>
                <w:szCs w:val="28"/>
              </w:rPr>
              <w:t>Т</w:t>
            </w:r>
            <w:r w:rsidRPr="00DD4F26">
              <w:rPr>
                <w:color w:val="000000"/>
                <w:sz w:val="28"/>
                <w:szCs w:val="28"/>
                <w:vertAlign w:val="subscript"/>
              </w:rPr>
              <w:t>под</w:t>
            </w:r>
            <w:r w:rsidRPr="00DD4F26">
              <w:rPr>
                <w:color w:val="000000"/>
                <w:sz w:val="28"/>
                <w:szCs w:val="28"/>
              </w:rPr>
              <w:t>— время на подготовку материала к производству, дни. Обычно страховой запас составляет 50% от текущего.</w:t>
            </w:r>
          </w:p>
          <w:p w:rsidR="00340FDD" w:rsidRPr="00DD4F26" w:rsidRDefault="00340FDD" w:rsidP="00340FDD">
            <w:pPr>
              <w:shd w:val="clear" w:color="auto" w:fill="FFFFFF"/>
              <w:ind w:left="5" w:right="70"/>
              <w:jc w:val="both"/>
              <w:rPr>
                <w:color w:val="000000"/>
                <w:sz w:val="28"/>
                <w:szCs w:val="28"/>
              </w:rPr>
            </w:pPr>
            <w:r w:rsidRPr="00DD4F26">
              <w:rPr>
                <w:color w:val="000000"/>
                <w:sz w:val="28"/>
                <w:szCs w:val="28"/>
              </w:rPr>
              <w:t>Обычный страховой запас составляет 50% от текущего.</w:t>
            </w:r>
          </w:p>
          <w:p w:rsidR="00340FDD" w:rsidRPr="00DD4F26" w:rsidRDefault="00340FDD" w:rsidP="00340FDD">
            <w:pPr>
              <w:shd w:val="clear" w:color="auto" w:fill="FFFFFF"/>
              <w:ind w:left="5" w:right="1920"/>
              <w:jc w:val="both"/>
              <w:rPr>
                <w:color w:val="000000"/>
                <w:sz w:val="28"/>
                <w:szCs w:val="28"/>
              </w:rPr>
            </w:pPr>
            <w:r w:rsidRPr="00DD4F26">
              <w:rPr>
                <w:color w:val="000000"/>
                <w:position w:val="-24"/>
                <w:sz w:val="28"/>
                <w:szCs w:val="28"/>
              </w:rPr>
              <w:object w:dxaOrig="1520" w:dyaOrig="620">
                <v:shape id="_x0000_i1078" type="#_x0000_t75" style="width:73.65pt;height:31pt" o:ole="">
                  <v:imagedata r:id="rId195" o:title=""/>
                </v:shape>
                <o:OLEObject Type="Embed" ProgID="Equation.DSMT4" ShapeID="_x0000_i1078" DrawAspect="Content" ObjectID="_1523908419" r:id="rId196"/>
              </w:object>
            </w:r>
          </w:p>
          <w:p w:rsidR="00340FDD" w:rsidRPr="00DD4F26" w:rsidRDefault="00340FDD" w:rsidP="00340FDD">
            <w:pPr>
              <w:shd w:val="clear" w:color="auto" w:fill="FFFFFF"/>
              <w:ind w:left="5" w:right="-5"/>
              <w:jc w:val="both"/>
              <w:rPr>
                <w:color w:val="000000"/>
                <w:sz w:val="28"/>
                <w:szCs w:val="28"/>
              </w:rPr>
            </w:pPr>
            <w:r w:rsidRPr="00DD4F26">
              <w:rPr>
                <w:color w:val="000000"/>
                <w:sz w:val="28"/>
                <w:szCs w:val="28"/>
              </w:rPr>
              <w:t xml:space="preserve">где </w:t>
            </w:r>
          </w:p>
          <w:p w:rsidR="00340FDD" w:rsidRPr="00DD4F26" w:rsidRDefault="00340FDD" w:rsidP="00340FDD">
            <w:pPr>
              <w:shd w:val="clear" w:color="auto" w:fill="FFFFFF"/>
              <w:ind w:left="5" w:right="-5"/>
              <w:jc w:val="both"/>
              <w:rPr>
                <w:color w:val="000000"/>
                <w:sz w:val="28"/>
                <w:szCs w:val="28"/>
              </w:rPr>
            </w:pPr>
            <w:r w:rsidRPr="00DD4F26">
              <w:rPr>
                <w:color w:val="000000"/>
                <w:sz w:val="28"/>
                <w:szCs w:val="28"/>
              </w:rPr>
              <w:t>З</w:t>
            </w:r>
            <w:r w:rsidRPr="00DD4F26">
              <w:rPr>
                <w:color w:val="000000"/>
                <w:sz w:val="28"/>
                <w:szCs w:val="28"/>
                <w:vertAlign w:val="subscript"/>
              </w:rPr>
              <w:t>тр</w:t>
            </w:r>
            <w:r w:rsidRPr="00DD4F26">
              <w:rPr>
                <w:color w:val="000000"/>
                <w:sz w:val="28"/>
                <w:szCs w:val="28"/>
              </w:rPr>
              <w:t xml:space="preserve">—транспортный </w:t>
            </w:r>
            <w:r w:rsidRPr="00DD4F26">
              <w:rPr>
                <w:bCs/>
                <w:color w:val="000000"/>
                <w:sz w:val="28"/>
                <w:szCs w:val="28"/>
              </w:rPr>
              <w:t>запас, который</w:t>
            </w:r>
            <w:r w:rsidRPr="00DD4F26">
              <w:rPr>
                <w:b/>
                <w:bCs/>
                <w:color w:val="000000"/>
                <w:sz w:val="28"/>
                <w:szCs w:val="28"/>
              </w:rPr>
              <w:t xml:space="preserve"> </w:t>
            </w:r>
            <w:r w:rsidRPr="00DD4F26">
              <w:rPr>
                <w:color w:val="000000"/>
                <w:sz w:val="28"/>
                <w:szCs w:val="28"/>
              </w:rPr>
              <w:t>определяется расстоянием предприятия от поставщика;</w:t>
            </w:r>
          </w:p>
          <w:p w:rsidR="00340FDD" w:rsidRPr="00DD4F26" w:rsidRDefault="00340FDD" w:rsidP="00340FDD">
            <w:pPr>
              <w:shd w:val="clear" w:color="auto" w:fill="FFFFFF"/>
              <w:ind w:left="-110" w:right="-5"/>
              <w:jc w:val="both"/>
              <w:rPr>
                <w:color w:val="000000"/>
                <w:sz w:val="28"/>
                <w:szCs w:val="28"/>
              </w:rPr>
            </w:pPr>
            <w:r w:rsidRPr="00DD4F26">
              <w:rPr>
                <w:color w:val="000000"/>
                <w:sz w:val="28"/>
                <w:szCs w:val="28"/>
                <w:lang w:val="en-US"/>
              </w:rPr>
              <w:t>Q</w:t>
            </w:r>
            <w:r w:rsidRPr="00DD4F26">
              <w:rPr>
                <w:color w:val="000000"/>
                <w:sz w:val="28"/>
                <w:szCs w:val="28"/>
              </w:rPr>
              <w:t>—годовой объем перевозок грузов, т;</w:t>
            </w:r>
          </w:p>
          <w:p w:rsidR="00340FDD" w:rsidRPr="00DD4F26" w:rsidRDefault="00340FDD" w:rsidP="00340FDD">
            <w:pPr>
              <w:shd w:val="clear" w:color="auto" w:fill="FFFFFF"/>
              <w:ind w:left="-110" w:right="-5"/>
              <w:jc w:val="both"/>
              <w:rPr>
                <w:color w:val="000000"/>
                <w:sz w:val="28"/>
                <w:szCs w:val="28"/>
              </w:rPr>
            </w:pPr>
            <w:r w:rsidRPr="00DD4F26">
              <w:rPr>
                <w:color w:val="000000"/>
                <w:sz w:val="28"/>
                <w:szCs w:val="28"/>
              </w:rPr>
              <w:t>р — цена 1т груза;</w:t>
            </w:r>
          </w:p>
          <w:p w:rsidR="00340FDD" w:rsidRPr="00DD4F26" w:rsidRDefault="00340FDD" w:rsidP="00340FDD">
            <w:pPr>
              <w:shd w:val="clear" w:color="auto" w:fill="FFFFFF"/>
              <w:ind w:left="-110" w:right="-5"/>
              <w:jc w:val="both"/>
              <w:rPr>
                <w:color w:val="000000"/>
                <w:sz w:val="28"/>
                <w:szCs w:val="28"/>
              </w:rPr>
            </w:pPr>
            <w:r w:rsidRPr="00DD4F26">
              <w:rPr>
                <w:color w:val="000000"/>
                <w:sz w:val="28"/>
                <w:szCs w:val="28"/>
              </w:rPr>
              <w:t>Т</w:t>
            </w:r>
            <w:r w:rsidRPr="00DD4F26">
              <w:rPr>
                <w:color w:val="000000"/>
                <w:sz w:val="28"/>
                <w:szCs w:val="28"/>
                <w:vertAlign w:val="subscript"/>
              </w:rPr>
              <w:t>д</w:t>
            </w:r>
            <w:r w:rsidRPr="00DD4F26">
              <w:rPr>
                <w:color w:val="000000"/>
                <w:sz w:val="28"/>
                <w:szCs w:val="28"/>
              </w:rPr>
              <w:t>—время доставки грузов;</w:t>
            </w:r>
          </w:p>
          <w:p w:rsidR="00340FDD" w:rsidRDefault="00340FDD" w:rsidP="00340FDD">
            <w:pPr>
              <w:jc w:val="both"/>
              <w:rPr>
                <w:color w:val="000000"/>
                <w:sz w:val="28"/>
                <w:szCs w:val="28"/>
              </w:rPr>
            </w:pPr>
            <w:r w:rsidRPr="00DD4F26">
              <w:rPr>
                <w:color w:val="000000"/>
                <w:sz w:val="28"/>
                <w:szCs w:val="28"/>
              </w:rPr>
              <w:t>360 — принятое в расчет количество суток в году.</w:t>
            </w:r>
          </w:p>
          <w:p w:rsidR="00340FDD" w:rsidRPr="00DD4F26" w:rsidRDefault="00340FDD" w:rsidP="00340FDD">
            <w:pPr>
              <w:shd w:val="clear" w:color="auto" w:fill="FFFFFF"/>
              <w:ind w:left="-110" w:right="-5"/>
              <w:jc w:val="both"/>
              <w:rPr>
                <w:color w:val="000000"/>
                <w:sz w:val="28"/>
                <w:szCs w:val="28"/>
              </w:rPr>
            </w:pPr>
            <w:r w:rsidRPr="00DD4F26">
              <w:rPr>
                <w:color w:val="000000"/>
                <w:sz w:val="28"/>
                <w:szCs w:val="28"/>
              </w:rPr>
              <w:t>Так же могут быть созданы следующие виды запасов:</w:t>
            </w:r>
          </w:p>
          <w:p w:rsidR="00340FDD" w:rsidRPr="00DD4F26" w:rsidRDefault="00340FDD" w:rsidP="00340FDD">
            <w:pPr>
              <w:widowControl w:val="0"/>
              <w:shd w:val="clear" w:color="auto" w:fill="FFFFFF"/>
              <w:tabs>
                <w:tab w:val="left" w:pos="394"/>
              </w:tabs>
              <w:autoSpaceDE w:val="0"/>
              <w:autoSpaceDN w:val="0"/>
              <w:adjustRightInd w:val="0"/>
              <w:ind w:left="70" w:right="-5"/>
              <w:jc w:val="both"/>
              <w:rPr>
                <w:color w:val="000000"/>
                <w:sz w:val="28"/>
                <w:szCs w:val="28"/>
              </w:rPr>
            </w:pPr>
            <w:r w:rsidRPr="00DD4F26">
              <w:rPr>
                <w:color w:val="000000"/>
                <w:sz w:val="28"/>
                <w:szCs w:val="28"/>
              </w:rPr>
              <w:t>-  технологический. Возникает в том случае, если поступающие материалы должны пройти предварительную стадию обработки (сортировка, анализ, очистка, сушка и т.д.);</w:t>
            </w:r>
          </w:p>
          <w:p w:rsidR="00340FDD" w:rsidRPr="00DD4F26" w:rsidRDefault="00340FDD" w:rsidP="00340FDD">
            <w:pPr>
              <w:jc w:val="both"/>
              <w:rPr>
                <w:color w:val="000000"/>
                <w:sz w:val="28"/>
                <w:szCs w:val="28"/>
              </w:rPr>
            </w:pPr>
            <w:r w:rsidRPr="00DD4F26">
              <w:rPr>
                <w:color w:val="000000"/>
                <w:sz w:val="28"/>
                <w:szCs w:val="28"/>
              </w:rPr>
              <w:t>-  сезонный. Образуется при сезонном характере заготовки сырья.</w:t>
            </w:r>
          </w:p>
        </w:tc>
      </w:tr>
      <w:tr w:rsidR="00340FDD" w:rsidRPr="00DD4F26" w:rsidTr="000D5168">
        <w:trPr>
          <w:trHeight w:val="150"/>
        </w:trPr>
        <w:tc>
          <w:tcPr>
            <w:tcW w:w="1953" w:type="dxa"/>
            <w:tcBorders>
              <w:top w:val="single" w:sz="4" w:space="0" w:color="000000"/>
              <w:left w:val="single" w:sz="4" w:space="0" w:color="000000"/>
              <w:bottom w:val="single" w:sz="4" w:space="0" w:color="000000"/>
              <w:right w:val="single" w:sz="4" w:space="0" w:color="000000"/>
            </w:tcBorders>
          </w:tcPr>
          <w:p w:rsidR="00340FDD" w:rsidRPr="00340FDD" w:rsidRDefault="00340FDD" w:rsidP="007926AA">
            <w:pPr>
              <w:pStyle w:val="af5"/>
              <w:ind w:left="0"/>
              <w:jc w:val="both"/>
              <w:rPr>
                <w:color w:val="000000"/>
                <w:spacing w:val="-14"/>
                <w:sz w:val="28"/>
                <w:szCs w:val="28"/>
              </w:rPr>
            </w:pPr>
            <w:r w:rsidRPr="00DD4F26">
              <w:rPr>
                <w:color w:val="000000"/>
                <w:sz w:val="28"/>
                <w:szCs w:val="28"/>
              </w:rPr>
              <w:t xml:space="preserve">7. Определение величины запасов, при достижении которой необходимо </w:t>
            </w:r>
            <w:r w:rsidRPr="00DD4F26">
              <w:rPr>
                <w:color w:val="000000"/>
                <w:sz w:val="28"/>
                <w:szCs w:val="28"/>
              </w:rPr>
              <w:lastRenderedPageBreak/>
              <w:t>делать заказ, минимального и максимального запасов</w:t>
            </w:r>
          </w:p>
        </w:tc>
        <w:tc>
          <w:tcPr>
            <w:tcW w:w="7794" w:type="dxa"/>
            <w:tcBorders>
              <w:top w:val="single" w:sz="4" w:space="0" w:color="000000"/>
              <w:left w:val="single" w:sz="4" w:space="0" w:color="000000"/>
              <w:bottom w:val="single" w:sz="4" w:space="0" w:color="000000"/>
              <w:right w:val="single" w:sz="4" w:space="0" w:color="000000"/>
            </w:tcBorders>
          </w:tcPr>
          <w:p w:rsidR="00340FDD" w:rsidRPr="00DD4F26" w:rsidRDefault="00340FDD" w:rsidP="00340FDD">
            <w:pPr>
              <w:jc w:val="both"/>
              <w:rPr>
                <w:color w:val="000000"/>
                <w:sz w:val="28"/>
                <w:szCs w:val="28"/>
              </w:rPr>
            </w:pPr>
            <w:r w:rsidRPr="00DD4F26">
              <w:rPr>
                <w:color w:val="000000"/>
                <w:sz w:val="28"/>
                <w:szCs w:val="28"/>
              </w:rPr>
              <w:lastRenderedPageBreak/>
              <w:t>Это модель основана на модели EOQ.</w:t>
            </w:r>
          </w:p>
          <w:p w:rsidR="00340FDD" w:rsidRPr="00DD4F26" w:rsidRDefault="00340FDD" w:rsidP="00340FDD">
            <w:pPr>
              <w:jc w:val="center"/>
              <w:rPr>
                <w:color w:val="000000"/>
                <w:sz w:val="28"/>
                <w:szCs w:val="28"/>
              </w:rPr>
            </w:pPr>
            <w:r w:rsidRPr="00DD4F26">
              <w:rPr>
                <w:color w:val="000000"/>
                <w:sz w:val="28"/>
                <w:szCs w:val="28"/>
                <w:lang w:val="en-US"/>
              </w:rPr>
              <w:t>RP</w:t>
            </w:r>
            <w:r w:rsidRPr="00DD4F26">
              <w:rPr>
                <w:color w:val="000000"/>
                <w:sz w:val="28"/>
                <w:szCs w:val="28"/>
              </w:rPr>
              <w:t xml:space="preserve"> = </w:t>
            </w:r>
            <w:r w:rsidRPr="00DD4F26">
              <w:rPr>
                <w:color w:val="000000"/>
                <w:sz w:val="28"/>
                <w:szCs w:val="28"/>
                <w:lang w:val="en-US"/>
              </w:rPr>
              <w:t>MU</w:t>
            </w:r>
            <w:r w:rsidRPr="00DD4F26">
              <w:rPr>
                <w:color w:val="000000"/>
                <w:sz w:val="28"/>
                <w:szCs w:val="28"/>
              </w:rPr>
              <w:t xml:space="preserve"> х </w:t>
            </w:r>
            <w:r w:rsidRPr="00DD4F26">
              <w:rPr>
                <w:color w:val="000000"/>
                <w:sz w:val="28"/>
                <w:szCs w:val="28"/>
                <w:lang w:val="en-US"/>
              </w:rPr>
              <w:t>MD</w:t>
            </w:r>
          </w:p>
          <w:p w:rsidR="00340FDD" w:rsidRPr="00DD4F26" w:rsidRDefault="00340FDD" w:rsidP="00340FDD">
            <w:pPr>
              <w:shd w:val="clear" w:color="auto" w:fill="FFFFFF"/>
              <w:ind w:left="235" w:right="384" w:hanging="230"/>
              <w:jc w:val="both"/>
              <w:rPr>
                <w:color w:val="000000"/>
                <w:sz w:val="28"/>
                <w:szCs w:val="28"/>
              </w:rPr>
            </w:pPr>
            <w:r w:rsidRPr="00DD4F26">
              <w:rPr>
                <w:color w:val="000000"/>
                <w:sz w:val="28"/>
                <w:szCs w:val="28"/>
              </w:rPr>
              <w:t xml:space="preserve">где </w:t>
            </w:r>
          </w:p>
          <w:p w:rsidR="00340FDD" w:rsidRPr="00DD4F26" w:rsidRDefault="00340FDD" w:rsidP="00340FDD">
            <w:pPr>
              <w:shd w:val="clear" w:color="auto" w:fill="FFFFFF"/>
              <w:ind w:left="235" w:right="384" w:hanging="230"/>
              <w:jc w:val="both"/>
              <w:rPr>
                <w:color w:val="000000"/>
                <w:sz w:val="28"/>
                <w:szCs w:val="28"/>
              </w:rPr>
            </w:pPr>
            <w:r w:rsidRPr="00DD4F26">
              <w:rPr>
                <w:color w:val="000000"/>
                <w:sz w:val="28"/>
                <w:szCs w:val="28"/>
                <w:lang w:val="en-US"/>
              </w:rPr>
              <w:t>RP</w:t>
            </w:r>
            <w:r w:rsidRPr="00DD4F26">
              <w:rPr>
                <w:color w:val="000000"/>
                <w:sz w:val="28"/>
                <w:szCs w:val="28"/>
              </w:rPr>
              <w:t xml:space="preserve"> —уровень запасов, при котором делается заказ, шт.; </w:t>
            </w:r>
          </w:p>
          <w:p w:rsidR="00340FDD" w:rsidRPr="00DD4F26" w:rsidRDefault="00340FDD" w:rsidP="00340FDD">
            <w:pPr>
              <w:shd w:val="clear" w:color="auto" w:fill="FFFFFF"/>
              <w:ind w:left="235" w:right="384" w:hanging="230"/>
              <w:jc w:val="both"/>
              <w:rPr>
                <w:color w:val="000000"/>
                <w:sz w:val="28"/>
                <w:szCs w:val="28"/>
              </w:rPr>
            </w:pPr>
            <w:r w:rsidRPr="00DD4F26">
              <w:rPr>
                <w:color w:val="000000"/>
                <w:sz w:val="28"/>
                <w:szCs w:val="28"/>
                <w:lang w:val="en-US"/>
              </w:rPr>
              <w:t>MU</w:t>
            </w:r>
            <w:r w:rsidRPr="00DD4F26">
              <w:rPr>
                <w:color w:val="000000"/>
                <w:sz w:val="28"/>
                <w:szCs w:val="28"/>
              </w:rPr>
              <w:t xml:space="preserve"> — максимальная дневная потребность в сырье, шт.; </w:t>
            </w:r>
          </w:p>
          <w:p w:rsidR="00340FDD" w:rsidRPr="00DD4F26" w:rsidRDefault="00340FDD" w:rsidP="00340FDD">
            <w:pPr>
              <w:shd w:val="clear" w:color="auto" w:fill="FFFFFF"/>
              <w:ind w:left="235" w:right="384" w:hanging="230"/>
              <w:jc w:val="both"/>
              <w:rPr>
                <w:color w:val="000000"/>
                <w:sz w:val="28"/>
                <w:szCs w:val="28"/>
              </w:rPr>
            </w:pPr>
            <w:r w:rsidRPr="00DD4F26">
              <w:rPr>
                <w:color w:val="000000"/>
                <w:sz w:val="28"/>
                <w:szCs w:val="28"/>
                <w:lang w:val="en-US"/>
              </w:rPr>
              <w:t>MD</w:t>
            </w:r>
            <w:r w:rsidRPr="00DD4F26">
              <w:rPr>
                <w:color w:val="000000"/>
                <w:sz w:val="28"/>
                <w:szCs w:val="28"/>
              </w:rPr>
              <w:t xml:space="preserve"> — максимальное число дней выполнения заказа.</w:t>
            </w:r>
          </w:p>
          <w:p w:rsidR="00340FDD" w:rsidRPr="00DD4F26" w:rsidRDefault="00340FDD" w:rsidP="00340FDD">
            <w:pPr>
              <w:shd w:val="clear" w:color="auto" w:fill="FFFFFF"/>
              <w:ind w:left="2450"/>
              <w:jc w:val="both"/>
              <w:rPr>
                <w:color w:val="000000"/>
                <w:sz w:val="28"/>
                <w:szCs w:val="28"/>
              </w:rPr>
            </w:pPr>
            <w:r w:rsidRPr="00DD4F26">
              <w:rPr>
                <w:color w:val="000000"/>
                <w:sz w:val="28"/>
                <w:szCs w:val="28"/>
                <w:lang w:val="en-US"/>
              </w:rPr>
              <w:t>SS</w:t>
            </w:r>
            <w:r w:rsidRPr="00DD4F26">
              <w:rPr>
                <w:color w:val="000000"/>
                <w:sz w:val="28"/>
                <w:szCs w:val="28"/>
              </w:rPr>
              <w:t xml:space="preserve"> = </w:t>
            </w:r>
            <w:r w:rsidRPr="00DD4F26">
              <w:rPr>
                <w:color w:val="000000"/>
                <w:sz w:val="28"/>
                <w:szCs w:val="28"/>
                <w:lang w:val="en-US"/>
              </w:rPr>
              <w:t>RP</w:t>
            </w:r>
            <w:r w:rsidRPr="00DD4F26">
              <w:rPr>
                <w:color w:val="000000"/>
                <w:sz w:val="28"/>
                <w:szCs w:val="28"/>
              </w:rPr>
              <w:t>-</w:t>
            </w:r>
            <w:r w:rsidRPr="00DD4F26">
              <w:rPr>
                <w:color w:val="000000"/>
                <w:sz w:val="28"/>
                <w:szCs w:val="28"/>
                <w:lang w:val="en-US"/>
              </w:rPr>
              <w:t>AUxAD</w:t>
            </w:r>
            <w:r w:rsidRPr="00DD4F26">
              <w:rPr>
                <w:color w:val="000000"/>
                <w:sz w:val="28"/>
                <w:szCs w:val="28"/>
              </w:rPr>
              <w:t>,</w:t>
            </w:r>
          </w:p>
          <w:p w:rsidR="00340FDD" w:rsidRPr="00DD4F26" w:rsidRDefault="000102B9" w:rsidP="00340FDD">
            <w:pPr>
              <w:shd w:val="clear" w:color="auto" w:fill="FFFFFF"/>
              <w:ind w:left="230" w:hanging="223"/>
              <w:jc w:val="both"/>
              <w:rPr>
                <w:color w:val="000000"/>
                <w:sz w:val="28"/>
                <w:szCs w:val="28"/>
              </w:rPr>
            </w:pPr>
            <w:r>
              <w:rPr>
                <w:noProof/>
                <w:color w:val="000000"/>
                <w:sz w:val="28"/>
                <w:szCs w:val="28"/>
              </w:rPr>
              <w:lastRenderedPageBreak/>
              <w:pict>
                <v:rect id="_x0000_s1712" style="position:absolute;left:0;text-align:left;margin-left:218.45pt;margin-top:-32.9pt;width:167.45pt;height:27.6pt;z-index:251719680" strokecolor="white [3212]">
                  <v:textbox style="mso-next-textbox:#_x0000_s1712">
                    <w:txbxContent>
                      <w:p w:rsidR="00F1144E" w:rsidRDefault="00F1144E" w:rsidP="00880A6C">
                        <w:pPr>
                          <w:jc w:val="right"/>
                        </w:pPr>
                        <w:r>
                          <w:t>Окончание табл. 11.4</w:t>
                        </w:r>
                      </w:p>
                    </w:txbxContent>
                  </v:textbox>
                </v:rect>
              </w:pict>
            </w:r>
            <w:r w:rsidR="00340FDD" w:rsidRPr="00DD4F26">
              <w:rPr>
                <w:color w:val="000000"/>
                <w:sz w:val="28"/>
                <w:szCs w:val="28"/>
              </w:rPr>
              <w:t xml:space="preserve">где </w:t>
            </w:r>
          </w:p>
          <w:p w:rsidR="00340FDD" w:rsidRPr="00DD4F26" w:rsidRDefault="00340FDD" w:rsidP="00340FDD">
            <w:pPr>
              <w:shd w:val="clear" w:color="auto" w:fill="FFFFFF"/>
              <w:ind w:left="230" w:hanging="223"/>
              <w:jc w:val="both"/>
              <w:rPr>
                <w:color w:val="000000"/>
                <w:sz w:val="28"/>
                <w:szCs w:val="28"/>
              </w:rPr>
            </w:pPr>
            <w:r w:rsidRPr="00DD4F26">
              <w:rPr>
                <w:color w:val="000000"/>
                <w:sz w:val="28"/>
                <w:szCs w:val="28"/>
                <w:lang w:val="en-US"/>
              </w:rPr>
              <w:t>SS</w:t>
            </w:r>
            <w:r w:rsidRPr="00DD4F26">
              <w:rPr>
                <w:color w:val="000000"/>
                <w:sz w:val="28"/>
                <w:szCs w:val="28"/>
              </w:rPr>
              <w:t xml:space="preserve"> — наиболее вероятный минимальный уровень запасов (страховой запас), шт.; </w:t>
            </w:r>
          </w:p>
          <w:p w:rsidR="00340FDD" w:rsidRPr="00DD4F26" w:rsidRDefault="00340FDD" w:rsidP="00340FDD">
            <w:pPr>
              <w:shd w:val="clear" w:color="auto" w:fill="FFFFFF"/>
              <w:ind w:left="230" w:hanging="223"/>
              <w:jc w:val="both"/>
              <w:rPr>
                <w:color w:val="000000"/>
                <w:sz w:val="28"/>
                <w:szCs w:val="28"/>
              </w:rPr>
            </w:pPr>
            <w:r w:rsidRPr="00DD4F26">
              <w:rPr>
                <w:color w:val="000000"/>
                <w:sz w:val="28"/>
                <w:szCs w:val="28"/>
                <w:lang w:val="en-US"/>
              </w:rPr>
              <w:t>AU</w:t>
            </w:r>
            <w:r w:rsidRPr="00DD4F26">
              <w:rPr>
                <w:color w:val="000000"/>
                <w:sz w:val="28"/>
                <w:szCs w:val="28"/>
              </w:rPr>
              <w:t xml:space="preserve"> — средняя дневная потребность в сырье, шт.; </w:t>
            </w:r>
          </w:p>
          <w:p w:rsidR="00340FDD" w:rsidRPr="00DD4F26" w:rsidRDefault="00340FDD" w:rsidP="00340FDD">
            <w:pPr>
              <w:shd w:val="clear" w:color="auto" w:fill="FFFFFF"/>
              <w:ind w:left="230" w:hanging="223"/>
              <w:jc w:val="both"/>
              <w:rPr>
                <w:color w:val="000000"/>
                <w:sz w:val="28"/>
                <w:szCs w:val="28"/>
              </w:rPr>
            </w:pPr>
            <w:r w:rsidRPr="00DD4F26">
              <w:rPr>
                <w:color w:val="000000"/>
                <w:sz w:val="28"/>
                <w:szCs w:val="28"/>
                <w:lang w:val="en-US"/>
              </w:rPr>
              <w:t>AD</w:t>
            </w:r>
            <w:r w:rsidRPr="00DD4F26">
              <w:rPr>
                <w:color w:val="000000"/>
                <w:sz w:val="28"/>
                <w:szCs w:val="28"/>
              </w:rPr>
              <w:t xml:space="preserve"> — среднее число дней выполнения заказа.</w:t>
            </w:r>
          </w:p>
          <w:p w:rsidR="00340FDD" w:rsidRPr="00DD4F26" w:rsidRDefault="00340FDD" w:rsidP="00340FDD">
            <w:pPr>
              <w:shd w:val="clear" w:color="auto" w:fill="FFFFFF"/>
              <w:ind w:left="10" w:right="768" w:firstLine="60"/>
              <w:jc w:val="center"/>
              <w:rPr>
                <w:color w:val="000000"/>
                <w:sz w:val="28"/>
                <w:szCs w:val="28"/>
              </w:rPr>
            </w:pPr>
            <w:r w:rsidRPr="00DD4F26">
              <w:rPr>
                <w:color w:val="000000"/>
                <w:sz w:val="28"/>
                <w:szCs w:val="28"/>
                <w:lang w:val="en-US"/>
              </w:rPr>
              <w:t>MS</w:t>
            </w:r>
            <w:r w:rsidRPr="00DD4F26">
              <w:rPr>
                <w:color w:val="000000"/>
                <w:sz w:val="28"/>
                <w:szCs w:val="28"/>
              </w:rPr>
              <w:t xml:space="preserve"> = </w:t>
            </w:r>
            <w:r w:rsidRPr="00DD4F26">
              <w:rPr>
                <w:color w:val="000000"/>
                <w:sz w:val="28"/>
                <w:szCs w:val="28"/>
                <w:lang w:val="en-US"/>
              </w:rPr>
              <w:t>RP</w:t>
            </w:r>
            <w:r w:rsidRPr="00DD4F26">
              <w:rPr>
                <w:color w:val="000000"/>
                <w:sz w:val="28"/>
                <w:szCs w:val="28"/>
              </w:rPr>
              <w:t xml:space="preserve"> + </w:t>
            </w:r>
            <w:r w:rsidRPr="00DD4F26">
              <w:rPr>
                <w:color w:val="000000"/>
                <w:sz w:val="28"/>
                <w:szCs w:val="28"/>
                <w:lang w:val="en-US"/>
              </w:rPr>
              <w:t>EOQ</w:t>
            </w:r>
            <w:r w:rsidRPr="00DD4F26">
              <w:rPr>
                <w:color w:val="000000"/>
                <w:sz w:val="28"/>
                <w:szCs w:val="28"/>
              </w:rPr>
              <w:t>-</w:t>
            </w:r>
            <w:r w:rsidRPr="00DD4F26">
              <w:rPr>
                <w:color w:val="000000"/>
                <w:sz w:val="28"/>
                <w:szCs w:val="28"/>
                <w:lang w:val="en-US"/>
              </w:rPr>
              <w:t>LUxLD</w:t>
            </w:r>
            <w:r w:rsidRPr="00DD4F26">
              <w:rPr>
                <w:color w:val="000000"/>
                <w:sz w:val="28"/>
                <w:szCs w:val="28"/>
              </w:rPr>
              <w:t>,</w:t>
            </w:r>
          </w:p>
          <w:p w:rsidR="00340FDD" w:rsidRPr="00DD4F26" w:rsidRDefault="00340FDD" w:rsidP="00340FDD">
            <w:pPr>
              <w:shd w:val="clear" w:color="auto" w:fill="FFFFFF"/>
              <w:ind w:left="10" w:right="768" w:firstLine="60"/>
              <w:jc w:val="both"/>
              <w:rPr>
                <w:color w:val="000000"/>
                <w:sz w:val="28"/>
                <w:szCs w:val="28"/>
              </w:rPr>
            </w:pPr>
            <w:r w:rsidRPr="00DD4F26">
              <w:rPr>
                <w:color w:val="000000"/>
                <w:sz w:val="28"/>
                <w:szCs w:val="28"/>
              </w:rPr>
              <w:t xml:space="preserve">где </w:t>
            </w:r>
          </w:p>
          <w:p w:rsidR="00340FDD" w:rsidRPr="00DD4F26" w:rsidRDefault="00340FDD" w:rsidP="00340FDD">
            <w:pPr>
              <w:shd w:val="clear" w:color="auto" w:fill="FFFFFF"/>
              <w:ind w:left="10" w:right="768" w:firstLine="60"/>
              <w:jc w:val="both"/>
              <w:rPr>
                <w:color w:val="000000"/>
                <w:sz w:val="28"/>
                <w:szCs w:val="28"/>
              </w:rPr>
            </w:pPr>
            <w:r w:rsidRPr="00DD4F26">
              <w:rPr>
                <w:color w:val="000000"/>
                <w:sz w:val="28"/>
                <w:szCs w:val="28"/>
                <w:lang w:val="en-US"/>
              </w:rPr>
              <w:t>MS</w:t>
            </w:r>
            <w:r w:rsidRPr="00DD4F26">
              <w:rPr>
                <w:color w:val="000000"/>
                <w:sz w:val="28"/>
                <w:szCs w:val="28"/>
              </w:rPr>
              <w:t xml:space="preserve"> —максимальный уровень запасов, шт.;</w:t>
            </w:r>
          </w:p>
          <w:p w:rsidR="00340FDD" w:rsidRPr="00DD4F26" w:rsidRDefault="00340FDD" w:rsidP="00340FDD">
            <w:pPr>
              <w:jc w:val="both"/>
              <w:rPr>
                <w:color w:val="000000"/>
                <w:sz w:val="28"/>
                <w:szCs w:val="28"/>
              </w:rPr>
            </w:pPr>
            <w:r w:rsidRPr="00DD4F26">
              <w:rPr>
                <w:color w:val="000000"/>
                <w:sz w:val="28"/>
                <w:szCs w:val="28"/>
                <w:lang w:val="en-US"/>
              </w:rPr>
              <w:t>LU</w:t>
            </w:r>
            <w:r w:rsidRPr="00DD4F26">
              <w:rPr>
                <w:color w:val="000000"/>
                <w:sz w:val="28"/>
                <w:szCs w:val="28"/>
              </w:rPr>
              <w:t xml:space="preserve"> — минимальная дневная потребность в сырье, шт.; </w:t>
            </w:r>
          </w:p>
          <w:p w:rsidR="00340FDD" w:rsidRDefault="00340FDD" w:rsidP="00340FDD">
            <w:pPr>
              <w:shd w:val="clear" w:color="auto" w:fill="FFFFFF"/>
              <w:ind w:left="10"/>
              <w:jc w:val="both"/>
              <w:rPr>
                <w:noProof/>
                <w:color w:val="000000"/>
                <w:sz w:val="28"/>
                <w:szCs w:val="28"/>
              </w:rPr>
            </w:pPr>
            <w:r w:rsidRPr="00DD4F26">
              <w:rPr>
                <w:color w:val="000000"/>
                <w:sz w:val="28"/>
                <w:szCs w:val="28"/>
                <w:lang w:val="en-US"/>
              </w:rPr>
              <w:t>LD</w:t>
            </w:r>
            <w:r w:rsidRPr="00DD4F26">
              <w:rPr>
                <w:color w:val="000000"/>
                <w:sz w:val="28"/>
                <w:szCs w:val="28"/>
              </w:rPr>
              <w:t xml:space="preserve"> — минимальное число дней выполнения заказа</w:t>
            </w:r>
          </w:p>
        </w:tc>
      </w:tr>
    </w:tbl>
    <w:p w:rsidR="0073488C" w:rsidRPr="00DD4F26" w:rsidRDefault="0073488C" w:rsidP="007926AA">
      <w:pPr>
        <w:rPr>
          <w:sz w:val="28"/>
          <w:szCs w:val="28"/>
        </w:rPr>
      </w:pPr>
    </w:p>
    <w:p w:rsidR="00797113" w:rsidRPr="00DD4F26" w:rsidRDefault="00797113" w:rsidP="00880A6C">
      <w:pPr>
        <w:jc w:val="center"/>
        <w:rPr>
          <w:sz w:val="28"/>
          <w:szCs w:val="28"/>
        </w:rPr>
      </w:pPr>
    </w:p>
    <w:p w:rsidR="00797113" w:rsidRPr="00DD4F26" w:rsidRDefault="000102B9" w:rsidP="00880A6C">
      <w:pPr>
        <w:jc w:val="center"/>
        <w:rPr>
          <w:sz w:val="28"/>
          <w:szCs w:val="28"/>
        </w:rPr>
      </w:pPr>
      <w:r>
        <w:rPr>
          <w:sz w:val="28"/>
          <w:szCs w:val="28"/>
        </w:rPr>
      </w:r>
      <w:r>
        <w:rPr>
          <w:sz w:val="28"/>
          <w:szCs w:val="28"/>
        </w:rPr>
        <w:pict>
          <v:group id="_x0000_s1439" editas="canvas" style="width:405.05pt;height:291.65pt;mso-position-horizontal-relative:char;mso-position-vertical-relative:line" coordorigin="2192,2220" coordsize="7200,5184">
            <o:lock v:ext="edit" aspectratio="t"/>
            <v:shape id="_x0000_s1440" type="#_x0000_t75" style="position:absolute;left:2192;top:2220;width:7200;height:5184" o:preferrelative="f">
              <v:fill o:detectmouseclick="t"/>
              <v:path o:extrusionok="t" o:connecttype="none"/>
              <o:lock v:ext="edit" text="t"/>
            </v:shape>
            <v:rect id="_x0000_s1441" style="position:absolute;left:2336;top:3948;width:2592;height:1008">
              <v:textbox style="mso-next-textbox:#_x0000_s1441" inset="6.48pt,3.24pt,6.48pt,3.24pt">
                <w:txbxContent>
                  <w:p w:rsidR="00F1144E" w:rsidRPr="00CE7615" w:rsidRDefault="00F1144E" w:rsidP="008800BD">
                    <w:pPr>
                      <w:rPr>
                        <w:sz w:val="25"/>
                        <w:szCs w:val="25"/>
                      </w:rPr>
                    </w:pPr>
                    <w:r w:rsidRPr="00CE7615">
                      <w:rPr>
                        <w:sz w:val="25"/>
                        <w:szCs w:val="25"/>
                      </w:rPr>
                      <w:t>Причины значимости денежных средств (по мнению Дж.М.Кейнса)</w:t>
                    </w:r>
                  </w:p>
                </w:txbxContent>
              </v:textbox>
            </v:re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442" type="#_x0000_t93" style="position:absolute;left:4928;top:4380;width:864;height:144" strokeweight="1.5pt"/>
            <v:rect id="_x0000_s1443" style="position:absolute;left:5712;top:2380;width:3455;height:4752">
              <v:textbox style="mso-next-textbox:#_x0000_s1443" inset="6.48pt,3.24pt,6.48pt,3.24pt">
                <w:txbxContent>
                  <w:p w:rsidR="00F1144E" w:rsidRPr="00CE7615" w:rsidRDefault="00F1144E" w:rsidP="008800BD">
                    <w:pPr>
                      <w:jc w:val="both"/>
                      <w:rPr>
                        <w:sz w:val="25"/>
                        <w:szCs w:val="25"/>
                      </w:rPr>
                    </w:pPr>
                    <w:r w:rsidRPr="00CE7615">
                      <w:rPr>
                        <w:sz w:val="25"/>
                        <w:szCs w:val="25"/>
                        <w:u w:val="single"/>
                      </w:rPr>
                      <w:t>Рутинность</w:t>
                    </w:r>
                    <w:r w:rsidRPr="00CE7615">
                      <w:rPr>
                        <w:sz w:val="25"/>
                        <w:szCs w:val="25"/>
                      </w:rPr>
                      <w:t>, т.е. денежные средства используются для выполнения текущих операций,</w:t>
                    </w:r>
                  </w:p>
                  <w:p w:rsidR="00F1144E" w:rsidRPr="00CE7615" w:rsidRDefault="00F1144E" w:rsidP="008800BD">
                    <w:pPr>
                      <w:jc w:val="both"/>
                      <w:rPr>
                        <w:sz w:val="25"/>
                        <w:szCs w:val="25"/>
                      </w:rPr>
                    </w:pPr>
                    <w:r w:rsidRPr="00CE7615">
                      <w:rPr>
                        <w:sz w:val="25"/>
                        <w:szCs w:val="25"/>
                        <w:u w:val="single"/>
                      </w:rPr>
                      <w:t>Предосторожность</w:t>
                    </w:r>
                    <w:r w:rsidRPr="00CE7615">
                      <w:rPr>
                        <w:sz w:val="25"/>
                        <w:szCs w:val="25"/>
                      </w:rPr>
                      <w:t>, поскольку деятельность предприятия не носит жестко предопределенного характера, поэтому денежные средства необходимы для выполнения непредвиденных платежей,</w:t>
                    </w:r>
                  </w:p>
                  <w:p w:rsidR="00F1144E" w:rsidRPr="00CE7615" w:rsidRDefault="00F1144E" w:rsidP="008800BD">
                    <w:pPr>
                      <w:jc w:val="both"/>
                      <w:rPr>
                        <w:sz w:val="25"/>
                        <w:szCs w:val="25"/>
                      </w:rPr>
                    </w:pPr>
                    <w:r w:rsidRPr="00CE7615">
                      <w:rPr>
                        <w:sz w:val="25"/>
                        <w:szCs w:val="25"/>
                        <w:u w:val="single"/>
                      </w:rPr>
                      <w:t>Спекулятивность</w:t>
                    </w:r>
                    <w:r w:rsidRPr="00CE7615">
                      <w:rPr>
                        <w:sz w:val="25"/>
                        <w:szCs w:val="25"/>
                      </w:rPr>
                      <w:t>, т.е. денежные средства необходимы по спекулятивным соображениям, поскольку постоянно существует вероятность того, что неожиданного представиться возможность выгодного инвестирования.</w:t>
                    </w:r>
                  </w:p>
                  <w:p w:rsidR="00F1144E" w:rsidRPr="00CE7615" w:rsidRDefault="00F1144E" w:rsidP="008800BD">
                    <w:pPr>
                      <w:rPr>
                        <w:sz w:val="22"/>
                        <w:szCs w:val="22"/>
                      </w:rPr>
                    </w:pPr>
                  </w:p>
                </w:txbxContent>
              </v:textbox>
            </v:rect>
            <w10:wrap type="none"/>
            <w10:anchorlock/>
          </v:group>
        </w:pict>
      </w:r>
    </w:p>
    <w:p w:rsidR="00880A6C" w:rsidRDefault="00880A6C" w:rsidP="007926AA">
      <w:pPr>
        <w:jc w:val="center"/>
        <w:rPr>
          <w:sz w:val="28"/>
          <w:szCs w:val="28"/>
        </w:rPr>
      </w:pPr>
    </w:p>
    <w:p w:rsidR="00797113" w:rsidRPr="00DD4F26" w:rsidRDefault="00797113" w:rsidP="007926AA">
      <w:pPr>
        <w:jc w:val="center"/>
        <w:rPr>
          <w:sz w:val="28"/>
          <w:szCs w:val="28"/>
        </w:rPr>
      </w:pPr>
      <w:r w:rsidRPr="00DD4F26">
        <w:rPr>
          <w:sz w:val="28"/>
          <w:szCs w:val="28"/>
        </w:rPr>
        <w:t>Рис.11.</w:t>
      </w:r>
      <w:r w:rsidR="00A7690B" w:rsidRPr="00DD4F26">
        <w:rPr>
          <w:sz w:val="28"/>
          <w:szCs w:val="28"/>
        </w:rPr>
        <w:t>3</w:t>
      </w:r>
      <w:r w:rsidR="00FA38E8" w:rsidRPr="00DD4F26">
        <w:rPr>
          <w:sz w:val="28"/>
          <w:szCs w:val="28"/>
        </w:rPr>
        <w:t>.</w:t>
      </w:r>
      <w:r w:rsidRPr="00DD4F26">
        <w:rPr>
          <w:sz w:val="28"/>
          <w:szCs w:val="28"/>
        </w:rPr>
        <w:t xml:space="preserve"> Причины значимости денежных средств для организации</w:t>
      </w:r>
    </w:p>
    <w:p w:rsidR="00797113" w:rsidRPr="00DD4F26" w:rsidRDefault="00797113" w:rsidP="007926AA">
      <w:pPr>
        <w:jc w:val="both"/>
        <w:rPr>
          <w:sz w:val="28"/>
          <w:szCs w:val="28"/>
        </w:rPr>
      </w:pPr>
    </w:p>
    <w:p w:rsidR="00797113" w:rsidRPr="00DD4F26" w:rsidRDefault="008F35AA" w:rsidP="00880A6C">
      <w:pPr>
        <w:ind w:left="540" w:hanging="72"/>
        <w:jc w:val="center"/>
        <w:rPr>
          <w:sz w:val="28"/>
          <w:szCs w:val="28"/>
        </w:rPr>
      </w:pPr>
      <w:r w:rsidRPr="00DD4F26">
        <w:rPr>
          <w:noProof/>
          <w:sz w:val="28"/>
          <w:szCs w:val="28"/>
        </w:rPr>
        <w:lastRenderedPageBreak/>
        <w:drawing>
          <wp:inline distT="0" distB="0" distL="0" distR="0">
            <wp:extent cx="5509880" cy="2913321"/>
            <wp:effectExtent l="1905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97" cstate="print"/>
                    <a:srcRect/>
                    <a:stretch>
                      <a:fillRect/>
                    </a:stretch>
                  </pic:blipFill>
                  <pic:spPr bwMode="auto">
                    <a:xfrm>
                      <a:off x="0" y="0"/>
                      <a:ext cx="5518150" cy="2917694"/>
                    </a:xfrm>
                    <a:prstGeom prst="rect">
                      <a:avLst/>
                    </a:prstGeom>
                    <a:noFill/>
                    <a:ln w="9525">
                      <a:noFill/>
                      <a:miter lim="800000"/>
                      <a:headEnd/>
                      <a:tailEnd/>
                    </a:ln>
                  </pic:spPr>
                </pic:pic>
              </a:graphicData>
            </a:graphic>
          </wp:inline>
        </w:drawing>
      </w:r>
      <w:r w:rsidR="000102B9">
        <w:rPr>
          <w:noProof/>
          <w:sz w:val="28"/>
          <w:szCs w:val="28"/>
        </w:rPr>
        <w:pict>
          <v:rect id="_x0000_s1444" style="position:absolute;left:0;text-align:left;margin-left:27pt;margin-top:258.95pt;width:414pt;height:36pt;z-index:251663360;mso-position-horizontal-relative:text;mso-position-vertical-relative:text" strokecolor="white">
            <v:textbox style="mso-next-textbox:#_x0000_s1444">
              <w:txbxContent>
                <w:p w:rsidR="00F1144E" w:rsidRPr="00D61F98" w:rsidRDefault="00F1144E" w:rsidP="00D61F98">
                  <w:pPr>
                    <w:jc w:val="center"/>
                    <w:rPr>
                      <w:sz w:val="28"/>
                      <w:szCs w:val="28"/>
                    </w:rPr>
                  </w:pPr>
                  <w:r>
                    <w:rPr>
                      <w:sz w:val="28"/>
                      <w:szCs w:val="28"/>
                    </w:rPr>
                    <w:t>Рис.11.4</w:t>
                  </w:r>
                  <w:r w:rsidRPr="00D61F98">
                    <w:rPr>
                      <w:sz w:val="28"/>
                      <w:szCs w:val="28"/>
                    </w:rPr>
                    <w:t>. Трансформация денежных средств в оборотных активах</w:t>
                  </w:r>
                  <w:r>
                    <w:rPr>
                      <w:sz w:val="28"/>
                      <w:szCs w:val="28"/>
                    </w:rPr>
                    <w:t>.</w:t>
                  </w:r>
                </w:p>
              </w:txbxContent>
            </v:textbox>
            <w10:anchorlock/>
          </v:rect>
        </w:pict>
      </w:r>
      <w:r w:rsidR="000102B9">
        <w:rPr>
          <w:noProof/>
          <w:sz w:val="28"/>
          <w:szCs w:val="28"/>
        </w:rPr>
        <w:pict>
          <v:rect id="_x0000_s1446" style="position:absolute;left:0;text-align:left;margin-left:27pt;margin-top:2pt;width:414pt;height:45pt;z-index:251638784;mso-position-horizontal-relative:text;mso-position-vertical-relative:text" strokecolor="white">
            <w10:anchorlock/>
          </v:rect>
        </w:pict>
      </w:r>
    </w:p>
    <w:p w:rsidR="00797113" w:rsidRPr="00DD4F26" w:rsidRDefault="00797113" w:rsidP="007926AA">
      <w:pPr>
        <w:ind w:left="6372" w:firstLine="708"/>
        <w:jc w:val="both"/>
        <w:rPr>
          <w:sz w:val="28"/>
          <w:szCs w:val="28"/>
        </w:rPr>
      </w:pPr>
    </w:p>
    <w:p w:rsidR="008F35AA" w:rsidRPr="00DD4F26" w:rsidRDefault="008F35AA" w:rsidP="007926AA">
      <w:pPr>
        <w:ind w:left="6372" w:firstLine="708"/>
        <w:jc w:val="both"/>
        <w:rPr>
          <w:sz w:val="28"/>
          <w:szCs w:val="28"/>
        </w:rPr>
      </w:pPr>
    </w:p>
    <w:p w:rsidR="0065239D" w:rsidRPr="00DD4F26" w:rsidRDefault="0065239D" w:rsidP="007926AA">
      <w:pPr>
        <w:ind w:left="6372" w:firstLine="708"/>
        <w:jc w:val="both"/>
        <w:rPr>
          <w:sz w:val="28"/>
          <w:szCs w:val="28"/>
        </w:rPr>
      </w:pPr>
    </w:p>
    <w:p w:rsidR="00880A6C" w:rsidRDefault="00880A6C" w:rsidP="007926AA">
      <w:pPr>
        <w:jc w:val="right"/>
        <w:rPr>
          <w:sz w:val="28"/>
          <w:szCs w:val="28"/>
        </w:rPr>
      </w:pPr>
    </w:p>
    <w:p w:rsidR="00797113" w:rsidRPr="00DD4F26" w:rsidRDefault="00797113" w:rsidP="007926AA">
      <w:pPr>
        <w:jc w:val="right"/>
        <w:rPr>
          <w:sz w:val="28"/>
          <w:szCs w:val="28"/>
        </w:rPr>
      </w:pPr>
      <w:r w:rsidRPr="00DD4F26">
        <w:rPr>
          <w:sz w:val="28"/>
          <w:szCs w:val="28"/>
        </w:rPr>
        <w:t>Таблица 11.</w:t>
      </w:r>
      <w:r w:rsidR="00D92BE3" w:rsidRPr="00DD4F26">
        <w:rPr>
          <w:sz w:val="28"/>
          <w:szCs w:val="28"/>
        </w:rPr>
        <w:t>5</w:t>
      </w:r>
    </w:p>
    <w:p w:rsidR="00797113" w:rsidRPr="00880A6C" w:rsidRDefault="00797113" w:rsidP="007926AA">
      <w:pPr>
        <w:jc w:val="center"/>
        <w:rPr>
          <w:b/>
          <w:sz w:val="28"/>
          <w:szCs w:val="28"/>
        </w:rPr>
      </w:pPr>
      <w:r w:rsidRPr="00880A6C">
        <w:rPr>
          <w:b/>
          <w:sz w:val="28"/>
          <w:szCs w:val="28"/>
        </w:rPr>
        <w:t>Анализ денежного потока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02"/>
        <w:gridCol w:w="3104"/>
        <w:gridCol w:w="3841"/>
      </w:tblGrid>
      <w:tr w:rsidR="00797113" w:rsidRPr="00DD4F26" w:rsidTr="006237C6">
        <w:tc>
          <w:tcPr>
            <w:tcW w:w="2802" w:type="dxa"/>
            <w:tcBorders>
              <w:top w:val="single" w:sz="4" w:space="0" w:color="000000"/>
              <w:left w:val="single" w:sz="4" w:space="0" w:color="000000"/>
              <w:bottom w:val="single" w:sz="4" w:space="0" w:color="000000"/>
              <w:right w:val="single" w:sz="4" w:space="0" w:color="000000"/>
            </w:tcBorders>
          </w:tcPr>
          <w:p w:rsidR="00797113" w:rsidRPr="00DD4F26" w:rsidRDefault="00797113" w:rsidP="00880A6C">
            <w:pPr>
              <w:jc w:val="center"/>
              <w:rPr>
                <w:sz w:val="28"/>
                <w:szCs w:val="28"/>
              </w:rPr>
            </w:pPr>
            <w:r w:rsidRPr="00DD4F26">
              <w:rPr>
                <w:sz w:val="28"/>
                <w:szCs w:val="28"/>
              </w:rPr>
              <w:t>Показатель</w:t>
            </w:r>
          </w:p>
        </w:tc>
        <w:tc>
          <w:tcPr>
            <w:tcW w:w="3104" w:type="dxa"/>
            <w:tcBorders>
              <w:top w:val="single" w:sz="4" w:space="0" w:color="000000"/>
              <w:left w:val="single" w:sz="4" w:space="0" w:color="000000"/>
              <w:bottom w:val="single" w:sz="4" w:space="0" w:color="000000"/>
              <w:right w:val="single" w:sz="4" w:space="0" w:color="000000"/>
            </w:tcBorders>
          </w:tcPr>
          <w:p w:rsidR="00797113" w:rsidRPr="00DD4F26" w:rsidRDefault="00797113" w:rsidP="00880A6C">
            <w:pPr>
              <w:jc w:val="center"/>
              <w:rPr>
                <w:sz w:val="28"/>
                <w:szCs w:val="28"/>
              </w:rPr>
            </w:pPr>
            <w:r w:rsidRPr="00DD4F26">
              <w:rPr>
                <w:sz w:val="28"/>
                <w:szCs w:val="28"/>
              </w:rPr>
              <w:t>Способ расчета</w:t>
            </w:r>
          </w:p>
        </w:tc>
        <w:tc>
          <w:tcPr>
            <w:tcW w:w="3841" w:type="dxa"/>
            <w:tcBorders>
              <w:top w:val="single" w:sz="4" w:space="0" w:color="000000"/>
              <w:left w:val="single" w:sz="4" w:space="0" w:color="000000"/>
              <w:bottom w:val="single" w:sz="4" w:space="0" w:color="000000"/>
              <w:right w:val="single" w:sz="4" w:space="0" w:color="000000"/>
            </w:tcBorders>
          </w:tcPr>
          <w:p w:rsidR="00797113" w:rsidRPr="00DD4F26" w:rsidRDefault="00797113" w:rsidP="00880A6C">
            <w:pPr>
              <w:jc w:val="center"/>
              <w:rPr>
                <w:sz w:val="28"/>
                <w:szCs w:val="28"/>
              </w:rPr>
            </w:pPr>
            <w:r w:rsidRPr="00DD4F26">
              <w:rPr>
                <w:sz w:val="28"/>
                <w:szCs w:val="28"/>
              </w:rPr>
              <w:t>Пояснение</w:t>
            </w:r>
          </w:p>
        </w:tc>
      </w:tr>
      <w:tr w:rsidR="00797113" w:rsidRPr="00DD4F26" w:rsidTr="006237C6">
        <w:tc>
          <w:tcPr>
            <w:tcW w:w="2802"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Удельный объем денежного оборота на единицу активов</w:t>
            </w:r>
          </w:p>
        </w:tc>
        <w:tc>
          <w:tcPr>
            <w:tcW w:w="3104" w:type="dxa"/>
            <w:tcBorders>
              <w:top w:val="single" w:sz="4" w:space="0" w:color="000000"/>
              <w:left w:val="single" w:sz="4" w:space="0" w:color="000000"/>
              <w:bottom w:val="single" w:sz="4" w:space="0" w:color="000000"/>
              <w:right w:val="single" w:sz="4" w:space="0" w:color="000000"/>
            </w:tcBorders>
            <w:vAlign w:val="center"/>
          </w:tcPr>
          <w:p w:rsidR="00797113" w:rsidRPr="00DD4F26" w:rsidRDefault="00797113" w:rsidP="006237C6">
            <w:pPr>
              <w:jc w:val="center"/>
              <w:rPr>
                <w:sz w:val="28"/>
                <w:szCs w:val="28"/>
              </w:rPr>
            </w:pPr>
            <w:r w:rsidRPr="00DD4F26">
              <w:rPr>
                <w:sz w:val="28"/>
                <w:szCs w:val="28"/>
              </w:rPr>
              <w:t>У</w:t>
            </w:r>
            <w:r w:rsidRPr="00DD4F26">
              <w:rPr>
                <w:sz w:val="28"/>
                <w:szCs w:val="28"/>
                <w:vertAlign w:val="subscript"/>
              </w:rPr>
              <w:t>до1</w:t>
            </w:r>
            <w:r w:rsidRPr="00DD4F26">
              <w:rPr>
                <w:sz w:val="28"/>
                <w:szCs w:val="28"/>
              </w:rPr>
              <w:t xml:space="preserve"> = </w:t>
            </w:r>
            <w:r w:rsidR="000102B9" w:rsidRPr="00DD4F26">
              <w:rPr>
                <w:sz w:val="28"/>
                <w:szCs w:val="28"/>
              </w:rPr>
              <w:fldChar w:fldCharType="begin"/>
            </w:r>
            <w:r w:rsidRPr="00DD4F26">
              <w:rPr>
                <w:sz w:val="28"/>
                <w:szCs w:val="28"/>
              </w:rPr>
              <w:instrText xml:space="preserve"> QUOTE </w:instrText>
            </w:r>
            <w:r w:rsidR="00FF4D12" w:rsidRPr="00DD4F26">
              <w:rPr>
                <w:noProof/>
                <w:sz w:val="28"/>
                <w:szCs w:val="28"/>
              </w:rPr>
              <w:drawing>
                <wp:inline distT="0" distB="0" distL="0" distR="0">
                  <wp:extent cx="341630" cy="381635"/>
                  <wp:effectExtent l="19050" t="0" r="1270" b="0"/>
                  <wp:docPr id="481" name="Рисунок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pic:cNvPicPr>
                            <a:picLocks noChangeAspect="1" noChangeArrowheads="1"/>
                          </pic:cNvPicPr>
                        </pic:nvPicPr>
                        <pic:blipFill>
                          <a:blip r:embed="rId198" cstate="print">
                            <a:clrChange>
                              <a:clrFrom>
                                <a:srgbClr val="FFFFFF"/>
                              </a:clrFrom>
                              <a:clrTo>
                                <a:srgbClr val="FFFFFF">
                                  <a:alpha val="0"/>
                                </a:srgbClr>
                              </a:clrTo>
                            </a:clrChange>
                          </a:blip>
                          <a:srcRect/>
                          <a:stretch>
                            <a:fillRect/>
                          </a:stretch>
                        </pic:blipFill>
                        <pic:spPr bwMode="auto">
                          <a:xfrm>
                            <a:off x="0" y="0"/>
                            <a:ext cx="341630" cy="381635"/>
                          </a:xfrm>
                          <a:prstGeom prst="rect">
                            <a:avLst/>
                          </a:prstGeom>
                          <a:noFill/>
                          <a:ln w="9525">
                            <a:noFill/>
                            <a:miter lim="800000"/>
                            <a:headEnd/>
                            <a:tailEnd/>
                          </a:ln>
                        </pic:spPr>
                      </pic:pic>
                    </a:graphicData>
                  </a:graphic>
                </wp:inline>
              </w:drawing>
            </w:r>
            <w:r w:rsidRPr="00DD4F26">
              <w:rPr>
                <w:sz w:val="28"/>
                <w:szCs w:val="28"/>
              </w:rPr>
              <w:instrText xml:space="preserve"> </w:instrText>
            </w:r>
            <w:r w:rsidR="000102B9" w:rsidRPr="00DD4F26">
              <w:rPr>
                <w:sz w:val="28"/>
                <w:szCs w:val="28"/>
              </w:rPr>
              <w:fldChar w:fldCharType="separate"/>
            </w:r>
            <w:r w:rsidR="00FF4D12" w:rsidRPr="00DD4F26">
              <w:rPr>
                <w:noProof/>
                <w:sz w:val="28"/>
                <w:szCs w:val="28"/>
              </w:rPr>
              <w:drawing>
                <wp:inline distT="0" distB="0" distL="0" distR="0">
                  <wp:extent cx="341630" cy="381635"/>
                  <wp:effectExtent l="19050" t="0" r="1270" b="0"/>
                  <wp:docPr id="482" name="Рисунок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pic:cNvPicPr>
                            <a:picLocks noChangeAspect="1" noChangeArrowheads="1"/>
                          </pic:cNvPicPr>
                        </pic:nvPicPr>
                        <pic:blipFill>
                          <a:blip r:embed="rId198" cstate="print">
                            <a:clrChange>
                              <a:clrFrom>
                                <a:srgbClr val="FFFFFF"/>
                              </a:clrFrom>
                              <a:clrTo>
                                <a:srgbClr val="FFFFFF">
                                  <a:alpha val="0"/>
                                </a:srgbClr>
                              </a:clrTo>
                            </a:clrChange>
                          </a:blip>
                          <a:srcRect/>
                          <a:stretch>
                            <a:fillRect/>
                          </a:stretch>
                        </pic:blipFill>
                        <pic:spPr bwMode="auto">
                          <a:xfrm>
                            <a:off x="0" y="0"/>
                            <a:ext cx="341630" cy="381635"/>
                          </a:xfrm>
                          <a:prstGeom prst="rect">
                            <a:avLst/>
                          </a:prstGeom>
                          <a:noFill/>
                          <a:ln w="9525">
                            <a:noFill/>
                            <a:miter lim="800000"/>
                            <a:headEnd/>
                            <a:tailEnd/>
                          </a:ln>
                        </pic:spPr>
                      </pic:pic>
                    </a:graphicData>
                  </a:graphic>
                </wp:inline>
              </w:drawing>
            </w:r>
            <w:r w:rsidR="000102B9" w:rsidRPr="00DD4F26">
              <w:rPr>
                <w:sz w:val="28"/>
                <w:szCs w:val="28"/>
              </w:rPr>
              <w:fldChar w:fldCharType="end"/>
            </w:r>
          </w:p>
        </w:tc>
        <w:tc>
          <w:tcPr>
            <w:tcW w:w="3841"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Показывает уровень генерирования денежных потоков в процессе хозяйственной деятельности компании</w:t>
            </w:r>
          </w:p>
        </w:tc>
      </w:tr>
      <w:tr w:rsidR="00797113" w:rsidRPr="00DD4F26" w:rsidTr="006237C6">
        <w:tc>
          <w:tcPr>
            <w:tcW w:w="2802"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Удельный объем денежного оборота на единицу реализуемой продукции</w:t>
            </w:r>
          </w:p>
        </w:tc>
        <w:tc>
          <w:tcPr>
            <w:tcW w:w="3104" w:type="dxa"/>
            <w:tcBorders>
              <w:top w:val="single" w:sz="4" w:space="0" w:color="000000"/>
              <w:left w:val="single" w:sz="4" w:space="0" w:color="000000"/>
              <w:bottom w:val="single" w:sz="4" w:space="0" w:color="000000"/>
              <w:right w:val="single" w:sz="4" w:space="0" w:color="000000"/>
            </w:tcBorders>
            <w:vAlign w:val="center"/>
          </w:tcPr>
          <w:p w:rsidR="00797113" w:rsidRPr="00DD4F26" w:rsidRDefault="00797113" w:rsidP="006237C6">
            <w:pPr>
              <w:jc w:val="center"/>
              <w:rPr>
                <w:sz w:val="28"/>
                <w:szCs w:val="28"/>
              </w:rPr>
            </w:pPr>
            <w:r w:rsidRPr="00DD4F26">
              <w:rPr>
                <w:sz w:val="28"/>
                <w:szCs w:val="28"/>
              </w:rPr>
              <w:t>У</w:t>
            </w:r>
            <w:r w:rsidRPr="00DD4F26">
              <w:rPr>
                <w:sz w:val="28"/>
                <w:szCs w:val="28"/>
                <w:vertAlign w:val="subscript"/>
              </w:rPr>
              <w:t xml:space="preserve">до2 </w:t>
            </w:r>
            <w:r w:rsidRPr="00DD4F26">
              <w:rPr>
                <w:sz w:val="28"/>
                <w:szCs w:val="28"/>
              </w:rPr>
              <w:t xml:space="preserve">= </w:t>
            </w:r>
            <w:r w:rsidR="000102B9" w:rsidRPr="00DD4F26">
              <w:rPr>
                <w:sz w:val="28"/>
                <w:szCs w:val="28"/>
              </w:rPr>
              <w:fldChar w:fldCharType="begin"/>
            </w:r>
            <w:r w:rsidRPr="00DD4F26">
              <w:rPr>
                <w:sz w:val="28"/>
                <w:szCs w:val="28"/>
              </w:rPr>
              <w:instrText xml:space="preserve"> QUOTE </w:instrText>
            </w:r>
            <w:r w:rsidR="00FF4D12" w:rsidRPr="00DD4F26">
              <w:rPr>
                <w:noProof/>
                <w:sz w:val="28"/>
                <w:szCs w:val="28"/>
              </w:rPr>
              <w:drawing>
                <wp:inline distT="0" distB="0" distL="0" distR="0">
                  <wp:extent cx="731520" cy="389890"/>
                  <wp:effectExtent l="19050" t="0" r="0" b="0"/>
                  <wp:docPr id="483" name="Рисунок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pic:cNvPicPr>
                            <a:picLocks noChangeAspect="1" noChangeArrowheads="1"/>
                          </pic:cNvPicPr>
                        </pic:nvPicPr>
                        <pic:blipFill>
                          <a:blip r:embed="rId199" cstate="print">
                            <a:clrChange>
                              <a:clrFrom>
                                <a:srgbClr val="FFFFFF"/>
                              </a:clrFrom>
                              <a:clrTo>
                                <a:srgbClr val="FFFFFF">
                                  <a:alpha val="0"/>
                                </a:srgbClr>
                              </a:clrTo>
                            </a:clrChange>
                          </a:blip>
                          <a:srcRect/>
                          <a:stretch>
                            <a:fillRect/>
                          </a:stretch>
                        </pic:blipFill>
                        <pic:spPr bwMode="auto">
                          <a:xfrm>
                            <a:off x="0" y="0"/>
                            <a:ext cx="731520" cy="389890"/>
                          </a:xfrm>
                          <a:prstGeom prst="rect">
                            <a:avLst/>
                          </a:prstGeom>
                          <a:noFill/>
                          <a:ln w="9525">
                            <a:noFill/>
                            <a:miter lim="800000"/>
                            <a:headEnd/>
                            <a:tailEnd/>
                          </a:ln>
                        </pic:spPr>
                      </pic:pic>
                    </a:graphicData>
                  </a:graphic>
                </wp:inline>
              </w:drawing>
            </w:r>
            <w:r w:rsidRPr="00DD4F26">
              <w:rPr>
                <w:sz w:val="28"/>
                <w:szCs w:val="28"/>
              </w:rPr>
              <w:instrText xml:space="preserve"> </w:instrText>
            </w:r>
            <w:r w:rsidR="000102B9" w:rsidRPr="00DD4F26">
              <w:rPr>
                <w:sz w:val="28"/>
                <w:szCs w:val="28"/>
              </w:rPr>
              <w:fldChar w:fldCharType="separate"/>
            </w:r>
            <w:r w:rsidR="00FF4D12" w:rsidRPr="00DD4F26">
              <w:rPr>
                <w:noProof/>
                <w:sz w:val="28"/>
                <w:szCs w:val="28"/>
              </w:rPr>
              <w:drawing>
                <wp:inline distT="0" distB="0" distL="0" distR="0">
                  <wp:extent cx="731520" cy="389890"/>
                  <wp:effectExtent l="19050" t="0" r="0" b="0"/>
                  <wp:docPr id="484" name="Рисунок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r:embed="rId199" cstate="print">
                            <a:clrChange>
                              <a:clrFrom>
                                <a:srgbClr val="FFFFFF"/>
                              </a:clrFrom>
                              <a:clrTo>
                                <a:srgbClr val="FFFFFF">
                                  <a:alpha val="0"/>
                                </a:srgbClr>
                              </a:clrTo>
                            </a:clrChange>
                          </a:blip>
                          <a:srcRect/>
                          <a:stretch>
                            <a:fillRect/>
                          </a:stretch>
                        </pic:blipFill>
                        <pic:spPr bwMode="auto">
                          <a:xfrm>
                            <a:off x="0" y="0"/>
                            <a:ext cx="731520" cy="389890"/>
                          </a:xfrm>
                          <a:prstGeom prst="rect">
                            <a:avLst/>
                          </a:prstGeom>
                          <a:noFill/>
                          <a:ln w="9525">
                            <a:noFill/>
                            <a:miter lim="800000"/>
                            <a:headEnd/>
                            <a:tailEnd/>
                          </a:ln>
                        </pic:spPr>
                      </pic:pic>
                    </a:graphicData>
                  </a:graphic>
                </wp:inline>
              </w:drawing>
            </w:r>
            <w:r w:rsidR="000102B9" w:rsidRPr="00DD4F26">
              <w:rPr>
                <w:sz w:val="28"/>
                <w:szCs w:val="28"/>
              </w:rPr>
              <w:fldChar w:fldCharType="end"/>
            </w:r>
          </w:p>
        </w:tc>
        <w:tc>
          <w:tcPr>
            <w:tcW w:w="3841"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Показывает динамику общего объема денежного оборота по операционной деятельности компании</w:t>
            </w:r>
          </w:p>
        </w:tc>
      </w:tr>
      <w:tr w:rsidR="00797113" w:rsidRPr="00DD4F26" w:rsidTr="006237C6">
        <w:tc>
          <w:tcPr>
            <w:tcW w:w="2802"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Длительность операционного цикла в днях</w:t>
            </w:r>
          </w:p>
        </w:tc>
        <w:tc>
          <w:tcPr>
            <w:tcW w:w="3104" w:type="dxa"/>
            <w:tcBorders>
              <w:top w:val="single" w:sz="4" w:space="0" w:color="000000"/>
              <w:left w:val="single" w:sz="4" w:space="0" w:color="000000"/>
              <w:bottom w:val="single" w:sz="4" w:space="0" w:color="000000"/>
              <w:right w:val="single" w:sz="4" w:space="0" w:color="000000"/>
            </w:tcBorders>
            <w:vAlign w:val="center"/>
          </w:tcPr>
          <w:p w:rsidR="00797113" w:rsidRPr="00DD4F26" w:rsidRDefault="00797113" w:rsidP="006237C6">
            <w:pPr>
              <w:jc w:val="center"/>
              <w:rPr>
                <w:sz w:val="28"/>
                <w:szCs w:val="28"/>
              </w:rPr>
            </w:pPr>
            <w:r w:rsidRPr="00DD4F26">
              <w:rPr>
                <w:sz w:val="28"/>
                <w:szCs w:val="28"/>
              </w:rPr>
              <w:t xml:space="preserve">ОЦд = </w:t>
            </w:r>
            <w:r w:rsidR="000102B9" w:rsidRPr="00DD4F26">
              <w:rPr>
                <w:sz w:val="28"/>
                <w:szCs w:val="28"/>
              </w:rPr>
              <w:fldChar w:fldCharType="begin"/>
            </w:r>
            <w:r w:rsidRPr="00DD4F26">
              <w:rPr>
                <w:sz w:val="28"/>
                <w:szCs w:val="28"/>
              </w:rPr>
              <w:instrText xml:space="preserve"> QUOTE </w:instrText>
            </w:r>
            <w:r w:rsidR="00FF4D12" w:rsidRPr="00DD4F26">
              <w:rPr>
                <w:noProof/>
                <w:sz w:val="28"/>
                <w:szCs w:val="28"/>
              </w:rPr>
              <w:drawing>
                <wp:inline distT="0" distB="0" distL="0" distR="0">
                  <wp:extent cx="763270" cy="548640"/>
                  <wp:effectExtent l="19050" t="0" r="0" b="0"/>
                  <wp:docPr id="485" name="Рисунок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pic:cNvPicPr>
                            <a:picLocks noChangeAspect="1" noChangeArrowheads="1"/>
                          </pic:cNvPicPr>
                        </pic:nvPicPr>
                        <pic:blipFill>
                          <a:blip r:embed="rId200" cstate="print">
                            <a:clrChange>
                              <a:clrFrom>
                                <a:srgbClr val="FFFFFF"/>
                              </a:clrFrom>
                              <a:clrTo>
                                <a:srgbClr val="FFFFFF">
                                  <a:alpha val="0"/>
                                </a:srgbClr>
                              </a:clrTo>
                            </a:clrChange>
                          </a:blip>
                          <a:srcRect/>
                          <a:stretch>
                            <a:fillRect/>
                          </a:stretch>
                        </pic:blipFill>
                        <pic:spPr bwMode="auto">
                          <a:xfrm>
                            <a:off x="0" y="0"/>
                            <a:ext cx="763270" cy="548640"/>
                          </a:xfrm>
                          <a:prstGeom prst="rect">
                            <a:avLst/>
                          </a:prstGeom>
                          <a:noFill/>
                          <a:ln w="9525">
                            <a:noFill/>
                            <a:miter lim="800000"/>
                            <a:headEnd/>
                            <a:tailEnd/>
                          </a:ln>
                        </pic:spPr>
                      </pic:pic>
                    </a:graphicData>
                  </a:graphic>
                </wp:inline>
              </w:drawing>
            </w:r>
            <w:r w:rsidRPr="00DD4F26">
              <w:rPr>
                <w:sz w:val="28"/>
                <w:szCs w:val="28"/>
              </w:rPr>
              <w:instrText xml:space="preserve"> </w:instrText>
            </w:r>
            <w:r w:rsidR="000102B9" w:rsidRPr="00DD4F26">
              <w:rPr>
                <w:sz w:val="28"/>
                <w:szCs w:val="28"/>
              </w:rPr>
              <w:fldChar w:fldCharType="separate"/>
            </w:r>
            <w:r w:rsidR="00FF4D12" w:rsidRPr="00DD4F26">
              <w:rPr>
                <w:noProof/>
                <w:sz w:val="28"/>
                <w:szCs w:val="28"/>
              </w:rPr>
              <w:drawing>
                <wp:inline distT="0" distB="0" distL="0" distR="0">
                  <wp:extent cx="763270" cy="548640"/>
                  <wp:effectExtent l="19050" t="0" r="0" b="0"/>
                  <wp:docPr id="486" name="Рисунок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200" cstate="print">
                            <a:clrChange>
                              <a:clrFrom>
                                <a:srgbClr val="FFFFFF"/>
                              </a:clrFrom>
                              <a:clrTo>
                                <a:srgbClr val="FFFFFF">
                                  <a:alpha val="0"/>
                                </a:srgbClr>
                              </a:clrTo>
                            </a:clrChange>
                          </a:blip>
                          <a:srcRect/>
                          <a:stretch>
                            <a:fillRect/>
                          </a:stretch>
                        </pic:blipFill>
                        <pic:spPr bwMode="auto">
                          <a:xfrm>
                            <a:off x="0" y="0"/>
                            <a:ext cx="763270" cy="548640"/>
                          </a:xfrm>
                          <a:prstGeom prst="rect">
                            <a:avLst/>
                          </a:prstGeom>
                          <a:noFill/>
                          <a:ln w="9525">
                            <a:noFill/>
                            <a:miter lim="800000"/>
                            <a:headEnd/>
                            <a:tailEnd/>
                          </a:ln>
                        </pic:spPr>
                      </pic:pic>
                    </a:graphicData>
                  </a:graphic>
                </wp:inline>
              </w:drawing>
            </w:r>
            <w:r w:rsidR="000102B9" w:rsidRPr="00DD4F26">
              <w:rPr>
                <w:sz w:val="28"/>
                <w:szCs w:val="28"/>
              </w:rPr>
              <w:fldChar w:fldCharType="end"/>
            </w:r>
          </w:p>
        </w:tc>
        <w:tc>
          <w:tcPr>
            <w:tcW w:w="3841"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Продолжительность денежного оборота по операционной деятельности в днях</w:t>
            </w:r>
          </w:p>
        </w:tc>
      </w:tr>
      <w:tr w:rsidR="00797113" w:rsidRPr="00DD4F26" w:rsidTr="006237C6">
        <w:tc>
          <w:tcPr>
            <w:tcW w:w="2802"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Длительность финансового цикла в днях</w:t>
            </w:r>
          </w:p>
        </w:tc>
        <w:tc>
          <w:tcPr>
            <w:tcW w:w="3104" w:type="dxa"/>
            <w:tcBorders>
              <w:top w:val="single" w:sz="4" w:space="0" w:color="000000"/>
              <w:left w:val="single" w:sz="4" w:space="0" w:color="000000"/>
              <w:bottom w:val="single" w:sz="4" w:space="0" w:color="000000"/>
              <w:right w:val="single" w:sz="4" w:space="0" w:color="000000"/>
            </w:tcBorders>
            <w:vAlign w:val="center"/>
          </w:tcPr>
          <w:p w:rsidR="00797113" w:rsidRPr="00DD4F26" w:rsidRDefault="00797113" w:rsidP="006237C6">
            <w:pPr>
              <w:jc w:val="center"/>
              <w:rPr>
                <w:sz w:val="28"/>
                <w:szCs w:val="28"/>
              </w:rPr>
            </w:pPr>
            <w:r w:rsidRPr="00DD4F26">
              <w:rPr>
                <w:sz w:val="28"/>
                <w:szCs w:val="28"/>
              </w:rPr>
              <w:t xml:space="preserve">ФЦд = </w:t>
            </w:r>
            <w:r w:rsidR="000102B9" w:rsidRPr="00DD4F26">
              <w:rPr>
                <w:sz w:val="28"/>
                <w:szCs w:val="28"/>
              </w:rPr>
              <w:fldChar w:fldCharType="begin"/>
            </w:r>
            <w:r w:rsidRPr="00DD4F26">
              <w:rPr>
                <w:sz w:val="28"/>
                <w:szCs w:val="28"/>
              </w:rPr>
              <w:instrText xml:space="preserve"> QUOTE </w:instrText>
            </w:r>
            <w:r w:rsidR="00FF4D12" w:rsidRPr="00DD4F26">
              <w:rPr>
                <w:noProof/>
                <w:sz w:val="28"/>
                <w:szCs w:val="28"/>
              </w:rPr>
              <w:drawing>
                <wp:inline distT="0" distB="0" distL="0" distR="0">
                  <wp:extent cx="1454785" cy="548640"/>
                  <wp:effectExtent l="19050" t="0" r="0" b="0"/>
                  <wp:docPr id="487" name="Рисунок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pic:cNvPicPr>
                            <a:picLocks noChangeAspect="1" noChangeArrowheads="1"/>
                          </pic:cNvPicPr>
                        </pic:nvPicPr>
                        <pic:blipFill>
                          <a:blip r:embed="rId201" cstate="print">
                            <a:clrChange>
                              <a:clrFrom>
                                <a:srgbClr val="FFFFFF"/>
                              </a:clrFrom>
                              <a:clrTo>
                                <a:srgbClr val="FFFFFF">
                                  <a:alpha val="0"/>
                                </a:srgbClr>
                              </a:clrTo>
                            </a:clrChange>
                          </a:blip>
                          <a:srcRect/>
                          <a:stretch>
                            <a:fillRect/>
                          </a:stretch>
                        </pic:blipFill>
                        <pic:spPr bwMode="auto">
                          <a:xfrm>
                            <a:off x="0" y="0"/>
                            <a:ext cx="1454785" cy="548640"/>
                          </a:xfrm>
                          <a:prstGeom prst="rect">
                            <a:avLst/>
                          </a:prstGeom>
                          <a:noFill/>
                          <a:ln w="9525">
                            <a:noFill/>
                            <a:miter lim="800000"/>
                            <a:headEnd/>
                            <a:tailEnd/>
                          </a:ln>
                        </pic:spPr>
                      </pic:pic>
                    </a:graphicData>
                  </a:graphic>
                </wp:inline>
              </w:drawing>
            </w:r>
            <w:r w:rsidRPr="00DD4F26">
              <w:rPr>
                <w:sz w:val="28"/>
                <w:szCs w:val="28"/>
              </w:rPr>
              <w:instrText xml:space="preserve"> </w:instrText>
            </w:r>
            <w:r w:rsidR="000102B9" w:rsidRPr="00DD4F26">
              <w:rPr>
                <w:sz w:val="28"/>
                <w:szCs w:val="28"/>
              </w:rPr>
              <w:fldChar w:fldCharType="separate"/>
            </w:r>
            <w:r w:rsidR="00FF4D12" w:rsidRPr="00DD4F26">
              <w:rPr>
                <w:noProof/>
                <w:sz w:val="28"/>
                <w:szCs w:val="28"/>
              </w:rPr>
              <w:drawing>
                <wp:inline distT="0" distB="0" distL="0" distR="0">
                  <wp:extent cx="1454785" cy="548640"/>
                  <wp:effectExtent l="19050" t="0" r="0" b="0"/>
                  <wp:docPr id="488" name="Рисунок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pic:cNvPicPr>
                            <a:picLocks noChangeAspect="1" noChangeArrowheads="1"/>
                          </pic:cNvPicPr>
                        </pic:nvPicPr>
                        <pic:blipFill>
                          <a:blip r:embed="rId201" cstate="print">
                            <a:clrChange>
                              <a:clrFrom>
                                <a:srgbClr val="FFFFFF"/>
                              </a:clrFrom>
                              <a:clrTo>
                                <a:srgbClr val="FFFFFF">
                                  <a:alpha val="0"/>
                                </a:srgbClr>
                              </a:clrTo>
                            </a:clrChange>
                          </a:blip>
                          <a:srcRect/>
                          <a:stretch>
                            <a:fillRect/>
                          </a:stretch>
                        </pic:blipFill>
                        <pic:spPr bwMode="auto">
                          <a:xfrm>
                            <a:off x="0" y="0"/>
                            <a:ext cx="1454785" cy="548640"/>
                          </a:xfrm>
                          <a:prstGeom prst="rect">
                            <a:avLst/>
                          </a:prstGeom>
                          <a:noFill/>
                          <a:ln w="9525">
                            <a:noFill/>
                            <a:miter lim="800000"/>
                            <a:headEnd/>
                            <a:tailEnd/>
                          </a:ln>
                        </pic:spPr>
                      </pic:pic>
                    </a:graphicData>
                  </a:graphic>
                </wp:inline>
              </w:drawing>
            </w:r>
            <w:r w:rsidR="000102B9" w:rsidRPr="00DD4F26">
              <w:rPr>
                <w:sz w:val="28"/>
                <w:szCs w:val="28"/>
              </w:rPr>
              <w:fldChar w:fldCharType="end"/>
            </w:r>
          </w:p>
        </w:tc>
        <w:tc>
          <w:tcPr>
            <w:tcW w:w="3841"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Продолжительность цикла денежного оборота в днях</w:t>
            </w:r>
          </w:p>
        </w:tc>
      </w:tr>
      <w:tr w:rsidR="00797113" w:rsidRPr="00DD4F26" w:rsidTr="006237C6">
        <w:tc>
          <w:tcPr>
            <w:tcW w:w="2802"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 xml:space="preserve">Коэффициент участи операционной деятельности в формировании </w:t>
            </w:r>
            <w:r w:rsidR="000102B9">
              <w:rPr>
                <w:noProof/>
                <w:sz w:val="28"/>
                <w:szCs w:val="28"/>
              </w:rPr>
              <w:lastRenderedPageBreak/>
              <w:pict>
                <v:rect id="_x0000_s1713" style="position:absolute;left:0;text-align:left;margin-left:284.9pt;margin-top:-24.55pt;width:197.55pt;height:20.95pt;z-index:251720704;mso-position-horizontal-relative:text;mso-position-vertical-relative:text" strokecolor="white [3212]">
                  <v:textbox style="mso-next-textbox:#_x0000_s1713">
                    <w:txbxContent>
                      <w:p w:rsidR="00F1144E" w:rsidRDefault="00F1144E" w:rsidP="001339B9">
                        <w:pPr>
                          <w:jc w:val="right"/>
                        </w:pPr>
                        <w:r>
                          <w:t>Продолжение табл. 11.5</w:t>
                        </w:r>
                      </w:p>
                    </w:txbxContent>
                  </v:textbox>
                </v:rect>
              </w:pict>
            </w:r>
            <w:r w:rsidRPr="00DD4F26">
              <w:rPr>
                <w:sz w:val="28"/>
                <w:szCs w:val="28"/>
              </w:rPr>
              <w:t>положительного денежного потока</w:t>
            </w:r>
          </w:p>
        </w:tc>
        <w:tc>
          <w:tcPr>
            <w:tcW w:w="3104" w:type="dxa"/>
            <w:tcBorders>
              <w:top w:val="single" w:sz="4" w:space="0" w:color="000000"/>
              <w:left w:val="single" w:sz="4" w:space="0" w:color="000000"/>
              <w:bottom w:val="single" w:sz="4" w:space="0" w:color="000000"/>
              <w:right w:val="single" w:sz="4" w:space="0" w:color="000000"/>
            </w:tcBorders>
            <w:vAlign w:val="center"/>
          </w:tcPr>
          <w:p w:rsidR="00797113" w:rsidRPr="00DD4F26" w:rsidRDefault="00797113" w:rsidP="006237C6">
            <w:pPr>
              <w:jc w:val="center"/>
              <w:rPr>
                <w:sz w:val="28"/>
                <w:szCs w:val="28"/>
              </w:rPr>
            </w:pPr>
            <w:r w:rsidRPr="00DD4F26">
              <w:rPr>
                <w:sz w:val="28"/>
                <w:szCs w:val="28"/>
              </w:rPr>
              <w:lastRenderedPageBreak/>
              <w:t xml:space="preserve">КУо = </w:t>
            </w:r>
            <w:r w:rsidR="000102B9" w:rsidRPr="00DD4F26">
              <w:rPr>
                <w:sz w:val="28"/>
                <w:szCs w:val="28"/>
              </w:rPr>
              <w:fldChar w:fldCharType="begin"/>
            </w:r>
            <w:r w:rsidRPr="00DD4F26">
              <w:rPr>
                <w:sz w:val="28"/>
                <w:szCs w:val="28"/>
              </w:rPr>
              <w:instrText xml:space="preserve"> QUOTE </w:instrText>
            </w:r>
            <w:r w:rsidR="00FF4D12" w:rsidRPr="00DD4F26">
              <w:rPr>
                <w:noProof/>
                <w:sz w:val="28"/>
                <w:szCs w:val="28"/>
              </w:rPr>
              <w:drawing>
                <wp:inline distT="0" distB="0" distL="0" distR="0">
                  <wp:extent cx="461010" cy="381635"/>
                  <wp:effectExtent l="19050" t="0" r="0" b="0"/>
                  <wp:docPr id="489" name="Рисунок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embed="rId202" cstate="print">
                            <a:clrChange>
                              <a:clrFrom>
                                <a:srgbClr val="FFFFFF"/>
                              </a:clrFrom>
                              <a:clrTo>
                                <a:srgbClr val="FFFFFF">
                                  <a:alpha val="0"/>
                                </a:srgbClr>
                              </a:clrTo>
                            </a:clrChange>
                          </a:blip>
                          <a:srcRect/>
                          <a:stretch>
                            <a:fillRect/>
                          </a:stretch>
                        </pic:blipFill>
                        <pic:spPr bwMode="auto">
                          <a:xfrm>
                            <a:off x="0" y="0"/>
                            <a:ext cx="461010" cy="381635"/>
                          </a:xfrm>
                          <a:prstGeom prst="rect">
                            <a:avLst/>
                          </a:prstGeom>
                          <a:noFill/>
                          <a:ln w="9525">
                            <a:noFill/>
                            <a:miter lim="800000"/>
                            <a:headEnd/>
                            <a:tailEnd/>
                          </a:ln>
                        </pic:spPr>
                      </pic:pic>
                    </a:graphicData>
                  </a:graphic>
                </wp:inline>
              </w:drawing>
            </w:r>
            <w:r w:rsidRPr="00DD4F26">
              <w:rPr>
                <w:sz w:val="28"/>
                <w:szCs w:val="28"/>
              </w:rPr>
              <w:instrText xml:space="preserve"> </w:instrText>
            </w:r>
            <w:r w:rsidR="000102B9" w:rsidRPr="00DD4F26">
              <w:rPr>
                <w:sz w:val="28"/>
                <w:szCs w:val="28"/>
              </w:rPr>
              <w:fldChar w:fldCharType="separate"/>
            </w:r>
            <w:r w:rsidR="00FF4D12" w:rsidRPr="00DD4F26">
              <w:rPr>
                <w:noProof/>
                <w:sz w:val="28"/>
                <w:szCs w:val="28"/>
              </w:rPr>
              <w:drawing>
                <wp:inline distT="0" distB="0" distL="0" distR="0">
                  <wp:extent cx="461010" cy="381635"/>
                  <wp:effectExtent l="19050" t="0" r="0" b="0"/>
                  <wp:docPr id="490" name="Рисунок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pic:cNvPicPr>
                            <a:picLocks noChangeAspect="1" noChangeArrowheads="1"/>
                          </pic:cNvPicPr>
                        </pic:nvPicPr>
                        <pic:blipFill>
                          <a:blip r:embed="rId202" cstate="print">
                            <a:clrChange>
                              <a:clrFrom>
                                <a:srgbClr val="FFFFFF"/>
                              </a:clrFrom>
                              <a:clrTo>
                                <a:srgbClr val="FFFFFF">
                                  <a:alpha val="0"/>
                                </a:srgbClr>
                              </a:clrTo>
                            </a:clrChange>
                          </a:blip>
                          <a:srcRect/>
                          <a:stretch>
                            <a:fillRect/>
                          </a:stretch>
                        </pic:blipFill>
                        <pic:spPr bwMode="auto">
                          <a:xfrm>
                            <a:off x="0" y="0"/>
                            <a:ext cx="461010" cy="381635"/>
                          </a:xfrm>
                          <a:prstGeom prst="rect">
                            <a:avLst/>
                          </a:prstGeom>
                          <a:noFill/>
                          <a:ln w="9525">
                            <a:noFill/>
                            <a:miter lim="800000"/>
                            <a:headEnd/>
                            <a:tailEnd/>
                          </a:ln>
                        </pic:spPr>
                      </pic:pic>
                    </a:graphicData>
                  </a:graphic>
                </wp:inline>
              </w:drawing>
            </w:r>
            <w:r w:rsidR="000102B9" w:rsidRPr="00DD4F26">
              <w:rPr>
                <w:sz w:val="28"/>
                <w:szCs w:val="28"/>
              </w:rPr>
              <w:fldChar w:fldCharType="end"/>
            </w:r>
          </w:p>
        </w:tc>
        <w:tc>
          <w:tcPr>
            <w:tcW w:w="3841"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 xml:space="preserve">Определяется отношением положительного денежного потока от операционной деятельности к общей сумме </w:t>
            </w:r>
            <w:r w:rsidRPr="00DD4F26">
              <w:rPr>
                <w:sz w:val="28"/>
                <w:szCs w:val="28"/>
              </w:rPr>
              <w:lastRenderedPageBreak/>
              <w:t>положительного денежного потока</w:t>
            </w:r>
          </w:p>
        </w:tc>
      </w:tr>
      <w:tr w:rsidR="00797113" w:rsidRPr="00DD4F26" w:rsidTr="006237C6">
        <w:tc>
          <w:tcPr>
            <w:tcW w:w="2802"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lastRenderedPageBreak/>
              <w:t>Коэффициент участия инвестиционной деятельности в формировании отрицательного денежного потока</w:t>
            </w:r>
          </w:p>
        </w:tc>
        <w:tc>
          <w:tcPr>
            <w:tcW w:w="3104" w:type="dxa"/>
            <w:tcBorders>
              <w:top w:val="single" w:sz="4" w:space="0" w:color="000000"/>
              <w:left w:val="single" w:sz="4" w:space="0" w:color="000000"/>
              <w:bottom w:val="single" w:sz="4" w:space="0" w:color="000000"/>
              <w:right w:val="single" w:sz="4" w:space="0" w:color="000000"/>
            </w:tcBorders>
            <w:vAlign w:val="center"/>
          </w:tcPr>
          <w:p w:rsidR="00797113" w:rsidRPr="00DD4F26" w:rsidRDefault="00797113" w:rsidP="006237C6">
            <w:pPr>
              <w:jc w:val="center"/>
              <w:rPr>
                <w:sz w:val="28"/>
                <w:szCs w:val="28"/>
              </w:rPr>
            </w:pPr>
            <w:r w:rsidRPr="00DD4F26">
              <w:rPr>
                <w:sz w:val="28"/>
                <w:szCs w:val="28"/>
              </w:rPr>
              <w:t xml:space="preserve">КУи = </w:t>
            </w:r>
            <w:r w:rsidR="000102B9" w:rsidRPr="00DD4F26">
              <w:rPr>
                <w:sz w:val="28"/>
                <w:szCs w:val="28"/>
              </w:rPr>
              <w:fldChar w:fldCharType="begin"/>
            </w:r>
            <w:r w:rsidRPr="00DD4F26">
              <w:rPr>
                <w:sz w:val="28"/>
                <w:szCs w:val="28"/>
              </w:rPr>
              <w:instrText xml:space="preserve"> QUOTE </w:instrText>
            </w:r>
            <w:r w:rsidR="00FF4D12" w:rsidRPr="00DD4F26">
              <w:rPr>
                <w:noProof/>
                <w:sz w:val="28"/>
                <w:szCs w:val="28"/>
              </w:rPr>
              <w:drawing>
                <wp:inline distT="0" distB="0" distL="0" distR="0">
                  <wp:extent cx="445135" cy="381635"/>
                  <wp:effectExtent l="0" t="0" r="0" b="0"/>
                  <wp:docPr id="491" name="Рисунок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203" cstate="print">
                            <a:clrChange>
                              <a:clrFrom>
                                <a:srgbClr val="FFFFFF"/>
                              </a:clrFrom>
                              <a:clrTo>
                                <a:srgbClr val="FFFFFF">
                                  <a:alpha val="0"/>
                                </a:srgbClr>
                              </a:clrTo>
                            </a:clrChange>
                          </a:blip>
                          <a:srcRect/>
                          <a:stretch>
                            <a:fillRect/>
                          </a:stretch>
                        </pic:blipFill>
                        <pic:spPr bwMode="auto">
                          <a:xfrm>
                            <a:off x="0" y="0"/>
                            <a:ext cx="445135" cy="381635"/>
                          </a:xfrm>
                          <a:prstGeom prst="rect">
                            <a:avLst/>
                          </a:prstGeom>
                          <a:noFill/>
                          <a:ln w="9525">
                            <a:noFill/>
                            <a:miter lim="800000"/>
                            <a:headEnd/>
                            <a:tailEnd/>
                          </a:ln>
                        </pic:spPr>
                      </pic:pic>
                    </a:graphicData>
                  </a:graphic>
                </wp:inline>
              </w:drawing>
            </w:r>
            <w:r w:rsidRPr="00DD4F26">
              <w:rPr>
                <w:sz w:val="28"/>
                <w:szCs w:val="28"/>
              </w:rPr>
              <w:instrText xml:space="preserve"> </w:instrText>
            </w:r>
            <w:r w:rsidR="000102B9" w:rsidRPr="00DD4F26">
              <w:rPr>
                <w:sz w:val="28"/>
                <w:szCs w:val="28"/>
              </w:rPr>
              <w:fldChar w:fldCharType="separate"/>
            </w:r>
            <w:r w:rsidR="00FF4D12" w:rsidRPr="00DD4F26">
              <w:rPr>
                <w:noProof/>
                <w:sz w:val="28"/>
                <w:szCs w:val="28"/>
              </w:rPr>
              <w:drawing>
                <wp:inline distT="0" distB="0" distL="0" distR="0">
                  <wp:extent cx="445135" cy="381635"/>
                  <wp:effectExtent l="0" t="0" r="0" b="0"/>
                  <wp:docPr id="492" name="Рисунок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pic:cNvPicPr>
                            <a:picLocks noChangeAspect="1" noChangeArrowheads="1"/>
                          </pic:cNvPicPr>
                        </pic:nvPicPr>
                        <pic:blipFill>
                          <a:blip r:embed="rId203" cstate="print">
                            <a:clrChange>
                              <a:clrFrom>
                                <a:srgbClr val="FFFFFF"/>
                              </a:clrFrom>
                              <a:clrTo>
                                <a:srgbClr val="FFFFFF">
                                  <a:alpha val="0"/>
                                </a:srgbClr>
                              </a:clrTo>
                            </a:clrChange>
                          </a:blip>
                          <a:srcRect/>
                          <a:stretch>
                            <a:fillRect/>
                          </a:stretch>
                        </pic:blipFill>
                        <pic:spPr bwMode="auto">
                          <a:xfrm>
                            <a:off x="0" y="0"/>
                            <a:ext cx="445135" cy="381635"/>
                          </a:xfrm>
                          <a:prstGeom prst="rect">
                            <a:avLst/>
                          </a:prstGeom>
                          <a:noFill/>
                          <a:ln w="9525">
                            <a:noFill/>
                            <a:miter lim="800000"/>
                            <a:headEnd/>
                            <a:tailEnd/>
                          </a:ln>
                        </pic:spPr>
                      </pic:pic>
                    </a:graphicData>
                  </a:graphic>
                </wp:inline>
              </w:drawing>
            </w:r>
            <w:r w:rsidR="000102B9" w:rsidRPr="00DD4F26">
              <w:rPr>
                <w:sz w:val="28"/>
                <w:szCs w:val="28"/>
              </w:rPr>
              <w:fldChar w:fldCharType="end"/>
            </w:r>
          </w:p>
        </w:tc>
        <w:tc>
          <w:tcPr>
            <w:tcW w:w="3841"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Определяется отношением отрицательного денежного потока от операционной деятельности к общей сумме отрицательного денежного потока</w:t>
            </w:r>
          </w:p>
        </w:tc>
      </w:tr>
      <w:tr w:rsidR="001339B9" w:rsidRPr="00DD4F26" w:rsidTr="006237C6">
        <w:tc>
          <w:tcPr>
            <w:tcW w:w="2802" w:type="dxa"/>
            <w:tcBorders>
              <w:top w:val="single" w:sz="4" w:space="0" w:color="000000"/>
              <w:left w:val="single" w:sz="4" w:space="0" w:color="000000"/>
              <w:bottom w:val="single" w:sz="4" w:space="0" w:color="000000"/>
              <w:right w:val="single" w:sz="4" w:space="0" w:color="000000"/>
            </w:tcBorders>
          </w:tcPr>
          <w:p w:rsidR="001339B9" w:rsidRPr="00DD4F26" w:rsidRDefault="001339B9" w:rsidP="007926AA">
            <w:pPr>
              <w:jc w:val="both"/>
              <w:rPr>
                <w:sz w:val="28"/>
                <w:szCs w:val="28"/>
              </w:rPr>
            </w:pPr>
            <w:r w:rsidRPr="00DD4F26">
              <w:rPr>
                <w:sz w:val="28"/>
                <w:szCs w:val="28"/>
              </w:rPr>
              <w:t>Уровень качества ЧДП</w:t>
            </w:r>
          </w:p>
        </w:tc>
        <w:tc>
          <w:tcPr>
            <w:tcW w:w="3104" w:type="dxa"/>
            <w:tcBorders>
              <w:top w:val="single" w:sz="4" w:space="0" w:color="000000"/>
              <w:left w:val="single" w:sz="4" w:space="0" w:color="000000"/>
              <w:bottom w:val="single" w:sz="4" w:space="0" w:color="000000"/>
              <w:right w:val="single" w:sz="4" w:space="0" w:color="000000"/>
            </w:tcBorders>
            <w:vAlign w:val="center"/>
          </w:tcPr>
          <w:p w:rsidR="001339B9" w:rsidRPr="00DD4F26" w:rsidRDefault="001339B9" w:rsidP="006237C6">
            <w:pPr>
              <w:jc w:val="center"/>
              <w:rPr>
                <w:sz w:val="28"/>
                <w:szCs w:val="28"/>
              </w:rPr>
            </w:pPr>
            <w:r w:rsidRPr="00DD4F26">
              <w:rPr>
                <w:sz w:val="28"/>
                <w:szCs w:val="28"/>
              </w:rPr>
              <w:t xml:space="preserve">УК = </w:t>
            </w:r>
            <w:r w:rsidR="000102B9" w:rsidRPr="00DD4F26">
              <w:rPr>
                <w:sz w:val="28"/>
                <w:szCs w:val="28"/>
              </w:rPr>
              <w:fldChar w:fldCharType="begin"/>
            </w:r>
            <w:r w:rsidRPr="00DD4F26">
              <w:rPr>
                <w:sz w:val="28"/>
                <w:szCs w:val="28"/>
              </w:rPr>
              <w:instrText xml:space="preserve"> QUOTE </w:instrText>
            </w:r>
            <w:r w:rsidRPr="00DD4F26">
              <w:rPr>
                <w:noProof/>
                <w:sz w:val="28"/>
                <w:szCs w:val="28"/>
              </w:rPr>
              <w:drawing>
                <wp:inline distT="0" distB="0" distL="0" distR="0">
                  <wp:extent cx="341630" cy="381635"/>
                  <wp:effectExtent l="19050" t="0" r="1270" b="0"/>
                  <wp:docPr id="18" name="Рисунок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204" cstate="print">
                            <a:clrChange>
                              <a:clrFrom>
                                <a:srgbClr val="FFFFFF"/>
                              </a:clrFrom>
                              <a:clrTo>
                                <a:srgbClr val="FFFFFF">
                                  <a:alpha val="0"/>
                                </a:srgbClr>
                              </a:clrTo>
                            </a:clrChange>
                          </a:blip>
                          <a:srcRect/>
                          <a:stretch>
                            <a:fillRect/>
                          </a:stretch>
                        </pic:blipFill>
                        <pic:spPr bwMode="auto">
                          <a:xfrm>
                            <a:off x="0" y="0"/>
                            <a:ext cx="341630" cy="381635"/>
                          </a:xfrm>
                          <a:prstGeom prst="rect">
                            <a:avLst/>
                          </a:prstGeom>
                          <a:noFill/>
                          <a:ln w="9525">
                            <a:noFill/>
                            <a:miter lim="800000"/>
                            <a:headEnd/>
                            <a:tailEnd/>
                          </a:ln>
                        </pic:spPr>
                      </pic:pic>
                    </a:graphicData>
                  </a:graphic>
                </wp:inline>
              </w:drawing>
            </w:r>
            <w:r w:rsidRPr="00DD4F26">
              <w:rPr>
                <w:sz w:val="28"/>
                <w:szCs w:val="28"/>
              </w:rPr>
              <w:instrText xml:space="preserve"> </w:instrText>
            </w:r>
            <w:r w:rsidR="000102B9" w:rsidRPr="00DD4F26">
              <w:rPr>
                <w:sz w:val="28"/>
                <w:szCs w:val="28"/>
              </w:rPr>
              <w:fldChar w:fldCharType="separate"/>
            </w:r>
            <w:r w:rsidRPr="00DD4F26">
              <w:rPr>
                <w:noProof/>
                <w:sz w:val="28"/>
                <w:szCs w:val="28"/>
              </w:rPr>
              <w:drawing>
                <wp:inline distT="0" distB="0" distL="0" distR="0">
                  <wp:extent cx="341630" cy="381635"/>
                  <wp:effectExtent l="19050" t="0" r="1270" b="0"/>
                  <wp:docPr id="19" name="Рисунок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pic:cNvPicPr>
                            <a:picLocks noChangeAspect="1" noChangeArrowheads="1"/>
                          </pic:cNvPicPr>
                        </pic:nvPicPr>
                        <pic:blipFill>
                          <a:blip r:embed="rId204" cstate="print">
                            <a:clrChange>
                              <a:clrFrom>
                                <a:srgbClr val="FFFFFF"/>
                              </a:clrFrom>
                              <a:clrTo>
                                <a:srgbClr val="FFFFFF">
                                  <a:alpha val="0"/>
                                </a:srgbClr>
                              </a:clrTo>
                            </a:clrChange>
                          </a:blip>
                          <a:srcRect/>
                          <a:stretch>
                            <a:fillRect/>
                          </a:stretch>
                        </pic:blipFill>
                        <pic:spPr bwMode="auto">
                          <a:xfrm>
                            <a:off x="0" y="0"/>
                            <a:ext cx="341630" cy="381635"/>
                          </a:xfrm>
                          <a:prstGeom prst="rect">
                            <a:avLst/>
                          </a:prstGeom>
                          <a:noFill/>
                          <a:ln w="9525">
                            <a:noFill/>
                            <a:miter lim="800000"/>
                            <a:headEnd/>
                            <a:tailEnd/>
                          </a:ln>
                        </pic:spPr>
                      </pic:pic>
                    </a:graphicData>
                  </a:graphic>
                </wp:inline>
              </w:drawing>
            </w:r>
            <w:r w:rsidR="000102B9" w:rsidRPr="00DD4F26">
              <w:rPr>
                <w:sz w:val="28"/>
                <w:szCs w:val="28"/>
              </w:rPr>
              <w:fldChar w:fldCharType="end"/>
            </w:r>
          </w:p>
        </w:tc>
        <w:tc>
          <w:tcPr>
            <w:tcW w:w="3841" w:type="dxa"/>
            <w:tcBorders>
              <w:top w:val="single" w:sz="4" w:space="0" w:color="000000"/>
              <w:left w:val="single" w:sz="4" w:space="0" w:color="000000"/>
              <w:bottom w:val="single" w:sz="4" w:space="0" w:color="000000"/>
              <w:right w:val="single" w:sz="4" w:space="0" w:color="000000"/>
            </w:tcBorders>
          </w:tcPr>
          <w:p w:rsidR="001339B9" w:rsidRPr="00DD4F26" w:rsidRDefault="001339B9" w:rsidP="007926AA">
            <w:pPr>
              <w:jc w:val="both"/>
              <w:rPr>
                <w:sz w:val="28"/>
                <w:szCs w:val="28"/>
              </w:rPr>
            </w:pPr>
            <w:r w:rsidRPr="00DD4F26">
              <w:rPr>
                <w:sz w:val="28"/>
                <w:szCs w:val="28"/>
              </w:rPr>
              <w:t>Определяется соотношением чистой прибыли анализируемого периода к чистому денежному потоку</w:t>
            </w:r>
          </w:p>
        </w:tc>
      </w:tr>
      <w:tr w:rsidR="005F2D24" w:rsidRPr="00DD4F26" w:rsidTr="006237C6">
        <w:tc>
          <w:tcPr>
            <w:tcW w:w="2802" w:type="dxa"/>
            <w:tcBorders>
              <w:top w:val="single" w:sz="4" w:space="0" w:color="000000"/>
              <w:left w:val="single" w:sz="4" w:space="0" w:color="000000"/>
              <w:bottom w:val="single" w:sz="4" w:space="0" w:color="000000"/>
              <w:right w:val="single" w:sz="4" w:space="0" w:color="000000"/>
            </w:tcBorders>
          </w:tcPr>
          <w:p w:rsidR="005F2D24" w:rsidRPr="00DD4F26" w:rsidRDefault="005F2D24" w:rsidP="007926AA">
            <w:pPr>
              <w:jc w:val="both"/>
              <w:rPr>
                <w:sz w:val="28"/>
                <w:szCs w:val="28"/>
              </w:rPr>
            </w:pPr>
            <w:r w:rsidRPr="00DD4F26">
              <w:rPr>
                <w:sz w:val="28"/>
                <w:szCs w:val="28"/>
              </w:rPr>
              <w:t>Коэффициент достаточности ЧДП</w:t>
            </w:r>
          </w:p>
        </w:tc>
        <w:tc>
          <w:tcPr>
            <w:tcW w:w="3104" w:type="dxa"/>
            <w:tcBorders>
              <w:top w:val="single" w:sz="4" w:space="0" w:color="000000"/>
              <w:left w:val="single" w:sz="4" w:space="0" w:color="000000"/>
              <w:bottom w:val="single" w:sz="4" w:space="0" w:color="000000"/>
              <w:right w:val="single" w:sz="4" w:space="0" w:color="000000"/>
            </w:tcBorders>
            <w:vAlign w:val="center"/>
          </w:tcPr>
          <w:p w:rsidR="005F2D24" w:rsidRPr="00DD4F26" w:rsidRDefault="005F2D24" w:rsidP="006237C6">
            <w:pPr>
              <w:jc w:val="center"/>
              <w:rPr>
                <w:sz w:val="28"/>
                <w:szCs w:val="28"/>
              </w:rPr>
            </w:pPr>
            <w:r w:rsidRPr="00DD4F26">
              <w:rPr>
                <w:sz w:val="28"/>
                <w:szCs w:val="28"/>
              </w:rPr>
              <w:t xml:space="preserve">КД = </w:t>
            </w:r>
            <w:r w:rsidR="000102B9" w:rsidRPr="00DD4F26">
              <w:rPr>
                <w:sz w:val="28"/>
                <w:szCs w:val="28"/>
              </w:rPr>
              <w:fldChar w:fldCharType="begin"/>
            </w:r>
            <w:r w:rsidRPr="00DD4F26">
              <w:rPr>
                <w:sz w:val="28"/>
                <w:szCs w:val="28"/>
              </w:rPr>
              <w:instrText xml:space="preserve"> QUOTE </w:instrText>
            </w:r>
            <w:r w:rsidRPr="00DD4F26">
              <w:rPr>
                <w:noProof/>
                <w:sz w:val="28"/>
                <w:szCs w:val="28"/>
              </w:rPr>
              <w:drawing>
                <wp:inline distT="0" distB="0" distL="0" distR="0">
                  <wp:extent cx="922655" cy="381635"/>
                  <wp:effectExtent l="19050" t="0" r="0" b="0"/>
                  <wp:docPr id="20" name="Рисунок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pic:cNvPicPr>
                            <a:picLocks noChangeAspect="1" noChangeArrowheads="1"/>
                          </pic:cNvPicPr>
                        </pic:nvPicPr>
                        <pic:blipFill>
                          <a:blip r:embed="rId205" cstate="print">
                            <a:clrChange>
                              <a:clrFrom>
                                <a:srgbClr val="FFFFFF"/>
                              </a:clrFrom>
                              <a:clrTo>
                                <a:srgbClr val="FFFFFF">
                                  <a:alpha val="0"/>
                                </a:srgbClr>
                              </a:clrTo>
                            </a:clrChange>
                          </a:blip>
                          <a:srcRect/>
                          <a:stretch>
                            <a:fillRect/>
                          </a:stretch>
                        </pic:blipFill>
                        <pic:spPr bwMode="auto">
                          <a:xfrm>
                            <a:off x="0" y="0"/>
                            <a:ext cx="922655" cy="381635"/>
                          </a:xfrm>
                          <a:prstGeom prst="rect">
                            <a:avLst/>
                          </a:prstGeom>
                          <a:noFill/>
                          <a:ln w="9525">
                            <a:noFill/>
                            <a:miter lim="800000"/>
                            <a:headEnd/>
                            <a:tailEnd/>
                          </a:ln>
                        </pic:spPr>
                      </pic:pic>
                    </a:graphicData>
                  </a:graphic>
                </wp:inline>
              </w:drawing>
            </w:r>
            <w:r w:rsidRPr="00DD4F26">
              <w:rPr>
                <w:sz w:val="28"/>
                <w:szCs w:val="28"/>
              </w:rPr>
              <w:instrText xml:space="preserve"> </w:instrText>
            </w:r>
            <w:r w:rsidR="000102B9" w:rsidRPr="00DD4F26">
              <w:rPr>
                <w:sz w:val="28"/>
                <w:szCs w:val="28"/>
              </w:rPr>
              <w:fldChar w:fldCharType="separate"/>
            </w:r>
            <w:r w:rsidRPr="00DD4F26">
              <w:rPr>
                <w:noProof/>
                <w:sz w:val="28"/>
                <w:szCs w:val="28"/>
              </w:rPr>
              <w:drawing>
                <wp:inline distT="0" distB="0" distL="0" distR="0">
                  <wp:extent cx="922655" cy="381635"/>
                  <wp:effectExtent l="19050" t="0" r="0" b="0"/>
                  <wp:docPr id="21" name="Рисунок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pic:cNvPicPr>
                            <a:picLocks noChangeAspect="1" noChangeArrowheads="1"/>
                          </pic:cNvPicPr>
                        </pic:nvPicPr>
                        <pic:blipFill>
                          <a:blip r:embed="rId205" cstate="print">
                            <a:clrChange>
                              <a:clrFrom>
                                <a:srgbClr val="FFFFFF"/>
                              </a:clrFrom>
                              <a:clrTo>
                                <a:srgbClr val="FFFFFF">
                                  <a:alpha val="0"/>
                                </a:srgbClr>
                              </a:clrTo>
                            </a:clrChange>
                          </a:blip>
                          <a:srcRect/>
                          <a:stretch>
                            <a:fillRect/>
                          </a:stretch>
                        </pic:blipFill>
                        <pic:spPr bwMode="auto">
                          <a:xfrm>
                            <a:off x="0" y="0"/>
                            <a:ext cx="922655" cy="381635"/>
                          </a:xfrm>
                          <a:prstGeom prst="rect">
                            <a:avLst/>
                          </a:prstGeom>
                          <a:noFill/>
                          <a:ln w="9525">
                            <a:noFill/>
                            <a:miter lim="800000"/>
                            <a:headEnd/>
                            <a:tailEnd/>
                          </a:ln>
                        </pic:spPr>
                      </pic:pic>
                    </a:graphicData>
                  </a:graphic>
                </wp:inline>
              </w:drawing>
            </w:r>
            <w:r w:rsidR="000102B9" w:rsidRPr="00DD4F26">
              <w:rPr>
                <w:sz w:val="28"/>
                <w:szCs w:val="28"/>
              </w:rPr>
              <w:fldChar w:fldCharType="end"/>
            </w:r>
          </w:p>
        </w:tc>
        <w:tc>
          <w:tcPr>
            <w:tcW w:w="3841" w:type="dxa"/>
            <w:tcBorders>
              <w:top w:val="single" w:sz="4" w:space="0" w:color="000000"/>
              <w:left w:val="single" w:sz="4" w:space="0" w:color="000000"/>
              <w:bottom w:val="single" w:sz="4" w:space="0" w:color="000000"/>
              <w:right w:val="single" w:sz="4" w:space="0" w:color="000000"/>
            </w:tcBorders>
          </w:tcPr>
          <w:p w:rsidR="005F2D24" w:rsidRPr="00DD4F26" w:rsidRDefault="005F2D24" w:rsidP="007926AA">
            <w:pPr>
              <w:jc w:val="both"/>
              <w:rPr>
                <w:sz w:val="28"/>
                <w:szCs w:val="28"/>
              </w:rPr>
            </w:pPr>
            <w:r w:rsidRPr="00DD4F26">
              <w:rPr>
                <w:sz w:val="28"/>
                <w:szCs w:val="28"/>
              </w:rPr>
              <w:t>Определяется соотношением чистого денежного потока к сумме выплат основного долга по кредитам и займам, сумме прироста запасов ТМЦ и  сумме выплаченных дивидендов</w:t>
            </w:r>
          </w:p>
        </w:tc>
      </w:tr>
      <w:tr w:rsidR="005F2D24" w:rsidRPr="00DD4F26" w:rsidTr="006237C6">
        <w:tc>
          <w:tcPr>
            <w:tcW w:w="2802" w:type="dxa"/>
            <w:tcBorders>
              <w:top w:val="single" w:sz="4" w:space="0" w:color="000000"/>
              <w:left w:val="single" w:sz="4" w:space="0" w:color="000000"/>
              <w:bottom w:val="single" w:sz="4" w:space="0" w:color="000000"/>
              <w:right w:val="single" w:sz="4" w:space="0" w:color="000000"/>
            </w:tcBorders>
          </w:tcPr>
          <w:p w:rsidR="005F2D24" w:rsidRPr="00DD4F26" w:rsidRDefault="005F2D24" w:rsidP="007926AA">
            <w:pPr>
              <w:jc w:val="both"/>
              <w:rPr>
                <w:sz w:val="28"/>
                <w:szCs w:val="28"/>
              </w:rPr>
            </w:pPr>
            <w:r w:rsidRPr="00DD4F26">
              <w:rPr>
                <w:sz w:val="28"/>
                <w:szCs w:val="28"/>
              </w:rPr>
              <w:t>Коэффициент ликвидности денежного потока</w:t>
            </w:r>
          </w:p>
        </w:tc>
        <w:tc>
          <w:tcPr>
            <w:tcW w:w="3104" w:type="dxa"/>
            <w:tcBorders>
              <w:top w:val="single" w:sz="4" w:space="0" w:color="000000"/>
              <w:left w:val="single" w:sz="4" w:space="0" w:color="000000"/>
              <w:bottom w:val="single" w:sz="4" w:space="0" w:color="000000"/>
              <w:right w:val="single" w:sz="4" w:space="0" w:color="000000"/>
            </w:tcBorders>
            <w:vAlign w:val="center"/>
          </w:tcPr>
          <w:p w:rsidR="005F2D24" w:rsidRPr="00DD4F26" w:rsidRDefault="005F2D24" w:rsidP="006237C6">
            <w:pPr>
              <w:jc w:val="center"/>
              <w:rPr>
                <w:sz w:val="28"/>
                <w:szCs w:val="28"/>
              </w:rPr>
            </w:pPr>
            <w:r w:rsidRPr="00DD4F26">
              <w:rPr>
                <w:sz w:val="28"/>
                <w:szCs w:val="28"/>
              </w:rPr>
              <w:t xml:space="preserve">КЛ = </w:t>
            </w:r>
            <w:r w:rsidR="000102B9" w:rsidRPr="00DD4F26">
              <w:rPr>
                <w:sz w:val="28"/>
                <w:szCs w:val="28"/>
              </w:rPr>
              <w:fldChar w:fldCharType="begin"/>
            </w:r>
            <w:r w:rsidRPr="00DD4F26">
              <w:rPr>
                <w:sz w:val="28"/>
                <w:szCs w:val="28"/>
              </w:rPr>
              <w:instrText xml:space="preserve"> QUOTE </w:instrText>
            </w:r>
            <w:r w:rsidRPr="00DD4F26">
              <w:rPr>
                <w:noProof/>
                <w:sz w:val="28"/>
                <w:szCs w:val="28"/>
              </w:rPr>
              <w:drawing>
                <wp:inline distT="0" distB="0" distL="0" distR="0">
                  <wp:extent cx="349885" cy="381635"/>
                  <wp:effectExtent l="19050" t="0" r="0" b="0"/>
                  <wp:docPr id="22" name="Рисунок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pic:cNvPicPr>
                            <a:picLocks noChangeAspect="1" noChangeArrowheads="1"/>
                          </pic:cNvPicPr>
                        </pic:nvPicPr>
                        <pic:blipFill>
                          <a:blip r:embed="rId206" cstate="print">
                            <a:clrChange>
                              <a:clrFrom>
                                <a:srgbClr val="FFFFFF"/>
                              </a:clrFrom>
                              <a:clrTo>
                                <a:srgbClr val="FFFFFF">
                                  <a:alpha val="0"/>
                                </a:srgbClr>
                              </a:clrTo>
                            </a:clrChange>
                          </a:blip>
                          <a:srcRect/>
                          <a:stretch>
                            <a:fillRect/>
                          </a:stretch>
                        </pic:blipFill>
                        <pic:spPr bwMode="auto">
                          <a:xfrm>
                            <a:off x="0" y="0"/>
                            <a:ext cx="349885" cy="381635"/>
                          </a:xfrm>
                          <a:prstGeom prst="rect">
                            <a:avLst/>
                          </a:prstGeom>
                          <a:noFill/>
                          <a:ln w="9525">
                            <a:noFill/>
                            <a:miter lim="800000"/>
                            <a:headEnd/>
                            <a:tailEnd/>
                          </a:ln>
                        </pic:spPr>
                      </pic:pic>
                    </a:graphicData>
                  </a:graphic>
                </wp:inline>
              </w:drawing>
            </w:r>
            <w:r w:rsidRPr="00DD4F26">
              <w:rPr>
                <w:sz w:val="28"/>
                <w:szCs w:val="28"/>
              </w:rPr>
              <w:instrText xml:space="preserve"> </w:instrText>
            </w:r>
            <w:r w:rsidR="000102B9" w:rsidRPr="00DD4F26">
              <w:rPr>
                <w:sz w:val="28"/>
                <w:szCs w:val="28"/>
              </w:rPr>
              <w:fldChar w:fldCharType="separate"/>
            </w:r>
            <w:r w:rsidRPr="00DD4F26">
              <w:rPr>
                <w:noProof/>
                <w:sz w:val="28"/>
                <w:szCs w:val="28"/>
              </w:rPr>
              <w:drawing>
                <wp:inline distT="0" distB="0" distL="0" distR="0">
                  <wp:extent cx="349885" cy="381635"/>
                  <wp:effectExtent l="19050" t="0" r="0" b="0"/>
                  <wp:docPr id="23" name="Рисунок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r:embed="rId206" cstate="print">
                            <a:clrChange>
                              <a:clrFrom>
                                <a:srgbClr val="FFFFFF"/>
                              </a:clrFrom>
                              <a:clrTo>
                                <a:srgbClr val="FFFFFF">
                                  <a:alpha val="0"/>
                                </a:srgbClr>
                              </a:clrTo>
                            </a:clrChange>
                          </a:blip>
                          <a:srcRect/>
                          <a:stretch>
                            <a:fillRect/>
                          </a:stretch>
                        </pic:blipFill>
                        <pic:spPr bwMode="auto">
                          <a:xfrm>
                            <a:off x="0" y="0"/>
                            <a:ext cx="349885" cy="381635"/>
                          </a:xfrm>
                          <a:prstGeom prst="rect">
                            <a:avLst/>
                          </a:prstGeom>
                          <a:noFill/>
                          <a:ln w="9525">
                            <a:noFill/>
                            <a:miter lim="800000"/>
                            <a:headEnd/>
                            <a:tailEnd/>
                          </a:ln>
                        </pic:spPr>
                      </pic:pic>
                    </a:graphicData>
                  </a:graphic>
                </wp:inline>
              </w:drawing>
            </w:r>
            <w:r w:rsidR="000102B9" w:rsidRPr="00DD4F26">
              <w:rPr>
                <w:sz w:val="28"/>
                <w:szCs w:val="28"/>
              </w:rPr>
              <w:fldChar w:fldCharType="end"/>
            </w:r>
          </w:p>
        </w:tc>
        <w:tc>
          <w:tcPr>
            <w:tcW w:w="3841" w:type="dxa"/>
            <w:tcBorders>
              <w:top w:val="single" w:sz="4" w:space="0" w:color="000000"/>
              <w:left w:val="single" w:sz="4" w:space="0" w:color="000000"/>
              <w:bottom w:val="single" w:sz="4" w:space="0" w:color="000000"/>
              <w:right w:val="single" w:sz="4" w:space="0" w:color="000000"/>
            </w:tcBorders>
          </w:tcPr>
          <w:p w:rsidR="005F2D24" w:rsidRPr="00DD4F26" w:rsidRDefault="005F2D24" w:rsidP="007926AA">
            <w:pPr>
              <w:jc w:val="both"/>
              <w:rPr>
                <w:sz w:val="28"/>
                <w:szCs w:val="28"/>
              </w:rPr>
            </w:pPr>
            <w:r w:rsidRPr="00DD4F26">
              <w:rPr>
                <w:sz w:val="28"/>
                <w:szCs w:val="28"/>
              </w:rPr>
              <w:t>Определяется соотношением положительного и отрицательного денежных потоков</w:t>
            </w:r>
          </w:p>
        </w:tc>
      </w:tr>
      <w:tr w:rsidR="005F2D24" w:rsidRPr="00DD4F26" w:rsidTr="006237C6">
        <w:tc>
          <w:tcPr>
            <w:tcW w:w="2802" w:type="dxa"/>
            <w:tcBorders>
              <w:top w:val="single" w:sz="4" w:space="0" w:color="000000"/>
              <w:left w:val="single" w:sz="4" w:space="0" w:color="000000"/>
              <w:bottom w:val="single" w:sz="4" w:space="0" w:color="000000"/>
              <w:right w:val="single" w:sz="4" w:space="0" w:color="000000"/>
            </w:tcBorders>
          </w:tcPr>
          <w:p w:rsidR="005F2D24" w:rsidRPr="00DD4F26" w:rsidRDefault="005F2D24" w:rsidP="007926AA">
            <w:pPr>
              <w:jc w:val="both"/>
              <w:rPr>
                <w:sz w:val="28"/>
                <w:szCs w:val="28"/>
              </w:rPr>
            </w:pPr>
            <w:r w:rsidRPr="00DD4F26">
              <w:rPr>
                <w:sz w:val="28"/>
                <w:szCs w:val="28"/>
              </w:rPr>
              <w:t>Коэффициент эффективности денежного потока</w:t>
            </w:r>
          </w:p>
        </w:tc>
        <w:tc>
          <w:tcPr>
            <w:tcW w:w="3104" w:type="dxa"/>
            <w:tcBorders>
              <w:top w:val="single" w:sz="4" w:space="0" w:color="000000"/>
              <w:left w:val="single" w:sz="4" w:space="0" w:color="000000"/>
              <w:bottom w:val="single" w:sz="4" w:space="0" w:color="000000"/>
              <w:right w:val="single" w:sz="4" w:space="0" w:color="000000"/>
            </w:tcBorders>
            <w:vAlign w:val="center"/>
          </w:tcPr>
          <w:p w:rsidR="005F2D24" w:rsidRPr="00DD4F26" w:rsidRDefault="005F2D24" w:rsidP="006237C6">
            <w:pPr>
              <w:jc w:val="center"/>
              <w:rPr>
                <w:sz w:val="28"/>
                <w:szCs w:val="28"/>
              </w:rPr>
            </w:pPr>
            <w:r w:rsidRPr="00DD4F26">
              <w:rPr>
                <w:sz w:val="28"/>
                <w:szCs w:val="28"/>
              </w:rPr>
              <w:t xml:space="preserve">КЭ = </w:t>
            </w:r>
            <w:r w:rsidR="000102B9" w:rsidRPr="00DD4F26">
              <w:rPr>
                <w:sz w:val="28"/>
                <w:szCs w:val="28"/>
              </w:rPr>
              <w:fldChar w:fldCharType="begin"/>
            </w:r>
            <w:r w:rsidRPr="00DD4F26">
              <w:rPr>
                <w:sz w:val="28"/>
                <w:szCs w:val="28"/>
              </w:rPr>
              <w:instrText xml:space="preserve"> QUOTE </w:instrText>
            </w:r>
            <w:r w:rsidRPr="00DD4F26">
              <w:rPr>
                <w:noProof/>
                <w:sz w:val="28"/>
                <w:szCs w:val="28"/>
              </w:rPr>
              <w:drawing>
                <wp:inline distT="0" distB="0" distL="0" distR="0">
                  <wp:extent cx="341630" cy="381635"/>
                  <wp:effectExtent l="19050" t="0" r="1270" b="0"/>
                  <wp:docPr id="24" name="Рисунок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207" cstate="print">
                            <a:clrChange>
                              <a:clrFrom>
                                <a:srgbClr val="FFFFFF"/>
                              </a:clrFrom>
                              <a:clrTo>
                                <a:srgbClr val="FFFFFF">
                                  <a:alpha val="0"/>
                                </a:srgbClr>
                              </a:clrTo>
                            </a:clrChange>
                          </a:blip>
                          <a:srcRect/>
                          <a:stretch>
                            <a:fillRect/>
                          </a:stretch>
                        </pic:blipFill>
                        <pic:spPr bwMode="auto">
                          <a:xfrm>
                            <a:off x="0" y="0"/>
                            <a:ext cx="341630" cy="381635"/>
                          </a:xfrm>
                          <a:prstGeom prst="rect">
                            <a:avLst/>
                          </a:prstGeom>
                          <a:noFill/>
                          <a:ln w="9525">
                            <a:noFill/>
                            <a:miter lim="800000"/>
                            <a:headEnd/>
                            <a:tailEnd/>
                          </a:ln>
                        </pic:spPr>
                      </pic:pic>
                    </a:graphicData>
                  </a:graphic>
                </wp:inline>
              </w:drawing>
            </w:r>
            <w:r w:rsidRPr="00DD4F26">
              <w:rPr>
                <w:sz w:val="28"/>
                <w:szCs w:val="28"/>
              </w:rPr>
              <w:instrText xml:space="preserve"> </w:instrText>
            </w:r>
            <w:r w:rsidR="000102B9" w:rsidRPr="00DD4F26">
              <w:rPr>
                <w:sz w:val="28"/>
                <w:szCs w:val="28"/>
              </w:rPr>
              <w:fldChar w:fldCharType="separate"/>
            </w:r>
            <w:r w:rsidRPr="00DD4F26">
              <w:rPr>
                <w:noProof/>
                <w:sz w:val="28"/>
                <w:szCs w:val="28"/>
              </w:rPr>
              <w:drawing>
                <wp:inline distT="0" distB="0" distL="0" distR="0">
                  <wp:extent cx="341630" cy="381635"/>
                  <wp:effectExtent l="19050" t="0" r="1270" b="0"/>
                  <wp:docPr id="25" name="Рисунок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207" cstate="print">
                            <a:clrChange>
                              <a:clrFrom>
                                <a:srgbClr val="FFFFFF"/>
                              </a:clrFrom>
                              <a:clrTo>
                                <a:srgbClr val="FFFFFF">
                                  <a:alpha val="0"/>
                                </a:srgbClr>
                              </a:clrTo>
                            </a:clrChange>
                          </a:blip>
                          <a:srcRect/>
                          <a:stretch>
                            <a:fillRect/>
                          </a:stretch>
                        </pic:blipFill>
                        <pic:spPr bwMode="auto">
                          <a:xfrm>
                            <a:off x="0" y="0"/>
                            <a:ext cx="341630" cy="381635"/>
                          </a:xfrm>
                          <a:prstGeom prst="rect">
                            <a:avLst/>
                          </a:prstGeom>
                          <a:noFill/>
                          <a:ln w="9525">
                            <a:noFill/>
                            <a:miter lim="800000"/>
                            <a:headEnd/>
                            <a:tailEnd/>
                          </a:ln>
                        </pic:spPr>
                      </pic:pic>
                    </a:graphicData>
                  </a:graphic>
                </wp:inline>
              </w:drawing>
            </w:r>
            <w:r w:rsidR="000102B9" w:rsidRPr="00DD4F26">
              <w:rPr>
                <w:sz w:val="28"/>
                <w:szCs w:val="28"/>
              </w:rPr>
              <w:fldChar w:fldCharType="end"/>
            </w:r>
          </w:p>
        </w:tc>
        <w:tc>
          <w:tcPr>
            <w:tcW w:w="3841" w:type="dxa"/>
            <w:tcBorders>
              <w:top w:val="single" w:sz="4" w:space="0" w:color="000000"/>
              <w:left w:val="single" w:sz="4" w:space="0" w:color="000000"/>
              <w:bottom w:val="single" w:sz="4" w:space="0" w:color="000000"/>
              <w:right w:val="single" w:sz="4" w:space="0" w:color="000000"/>
            </w:tcBorders>
          </w:tcPr>
          <w:p w:rsidR="005F2D24" w:rsidRPr="00DD4F26" w:rsidRDefault="005F2D24" w:rsidP="007926AA">
            <w:pPr>
              <w:jc w:val="both"/>
              <w:rPr>
                <w:sz w:val="28"/>
                <w:szCs w:val="28"/>
              </w:rPr>
            </w:pPr>
            <w:r w:rsidRPr="00DD4F26">
              <w:rPr>
                <w:sz w:val="28"/>
                <w:szCs w:val="28"/>
              </w:rPr>
              <w:t>Определяется соотношением чистого денежного потока к отрицательному денежному потоку</w:t>
            </w:r>
          </w:p>
        </w:tc>
      </w:tr>
      <w:tr w:rsidR="005F2D24" w:rsidRPr="00DD4F26" w:rsidTr="006237C6">
        <w:tc>
          <w:tcPr>
            <w:tcW w:w="2802" w:type="dxa"/>
            <w:tcBorders>
              <w:top w:val="single" w:sz="4" w:space="0" w:color="000000"/>
              <w:left w:val="single" w:sz="4" w:space="0" w:color="000000"/>
              <w:bottom w:val="single" w:sz="4" w:space="0" w:color="000000"/>
              <w:right w:val="single" w:sz="4" w:space="0" w:color="000000"/>
            </w:tcBorders>
          </w:tcPr>
          <w:p w:rsidR="005F2D24" w:rsidRPr="00DD4F26" w:rsidRDefault="005F2D24" w:rsidP="007926AA">
            <w:pPr>
              <w:jc w:val="both"/>
              <w:rPr>
                <w:sz w:val="28"/>
                <w:szCs w:val="28"/>
              </w:rPr>
            </w:pPr>
            <w:r w:rsidRPr="00DD4F26">
              <w:rPr>
                <w:sz w:val="28"/>
                <w:szCs w:val="28"/>
              </w:rPr>
              <w:t>Коэффициент реинвестирования ЧДП</w:t>
            </w:r>
          </w:p>
        </w:tc>
        <w:tc>
          <w:tcPr>
            <w:tcW w:w="3104" w:type="dxa"/>
            <w:tcBorders>
              <w:top w:val="single" w:sz="4" w:space="0" w:color="000000"/>
              <w:left w:val="single" w:sz="4" w:space="0" w:color="000000"/>
              <w:bottom w:val="single" w:sz="4" w:space="0" w:color="000000"/>
              <w:right w:val="single" w:sz="4" w:space="0" w:color="000000"/>
            </w:tcBorders>
            <w:vAlign w:val="center"/>
          </w:tcPr>
          <w:p w:rsidR="005F2D24" w:rsidRPr="00DD4F26" w:rsidRDefault="005F2D24" w:rsidP="006237C6">
            <w:pPr>
              <w:jc w:val="center"/>
              <w:rPr>
                <w:sz w:val="28"/>
                <w:szCs w:val="28"/>
              </w:rPr>
            </w:pPr>
            <w:r w:rsidRPr="00DD4F26">
              <w:rPr>
                <w:sz w:val="28"/>
                <w:szCs w:val="28"/>
              </w:rPr>
              <w:t xml:space="preserve">КР = </w:t>
            </w:r>
            <w:r w:rsidR="000102B9" w:rsidRPr="00DD4F26">
              <w:rPr>
                <w:sz w:val="28"/>
                <w:szCs w:val="28"/>
              </w:rPr>
              <w:fldChar w:fldCharType="begin"/>
            </w:r>
            <w:r w:rsidRPr="00DD4F26">
              <w:rPr>
                <w:sz w:val="28"/>
                <w:szCs w:val="28"/>
              </w:rPr>
              <w:instrText xml:space="preserve"> QUOTE </w:instrText>
            </w:r>
            <w:r w:rsidRPr="00DD4F26">
              <w:rPr>
                <w:noProof/>
                <w:sz w:val="28"/>
                <w:szCs w:val="28"/>
              </w:rPr>
              <w:drawing>
                <wp:inline distT="0" distB="0" distL="0" distR="0">
                  <wp:extent cx="962025" cy="389890"/>
                  <wp:effectExtent l="19050" t="0" r="9525" b="0"/>
                  <wp:docPr id="26" name="Рисунок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208" cstate="print">
                            <a:clrChange>
                              <a:clrFrom>
                                <a:srgbClr val="FFFFFF"/>
                              </a:clrFrom>
                              <a:clrTo>
                                <a:srgbClr val="FFFFFF">
                                  <a:alpha val="0"/>
                                </a:srgbClr>
                              </a:clrTo>
                            </a:clrChange>
                          </a:blip>
                          <a:srcRect/>
                          <a:stretch>
                            <a:fillRect/>
                          </a:stretch>
                        </pic:blipFill>
                        <pic:spPr bwMode="auto">
                          <a:xfrm>
                            <a:off x="0" y="0"/>
                            <a:ext cx="962025" cy="389890"/>
                          </a:xfrm>
                          <a:prstGeom prst="rect">
                            <a:avLst/>
                          </a:prstGeom>
                          <a:noFill/>
                          <a:ln w="9525">
                            <a:noFill/>
                            <a:miter lim="800000"/>
                            <a:headEnd/>
                            <a:tailEnd/>
                          </a:ln>
                        </pic:spPr>
                      </pic:pic>
                    </a:graphicData>
                  </a:graphic>
                </wp:inline>
              </w:drawing>
            </w:r>
            <w:r w:rsidRPr="00DD4F26">
              <w:rPr>
                <w:sz w:val="28"/>
                <w:szCs w:val="28"/>
              </w:rPr>
              <w:instrText xml:space="preserve"> </w:instrText>
            </w:r>
            <w:r w:rsidR="000102B9" w:rsidRPr="00DD4F26">
              <w:rPr>
                <w:sz w:val="28"/>
                <w:szCs w:val="28"/>
              </w:rPr>
              <w:fldChar w:fldCharType="separate"/>
            </w:r>
            <w:r w:rsidRPr="00DD4F26">
              <w:rPr>
                <w:noProof/>
                <w:sz w:val="28"/>
                <w:szCs w:val="28"/>
              </w:rPr>
              <w:drawing>
                <wp:inline distT="0" distB="0" distL="0" distR="0">
                  <wp:extent cx="962025" cy="389890"/>
                  <wp:effectExtent l="19050" t="0" r="9525" b="0"/>
                  <wp:docPr id="27" name="Рисунок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pic:cNvPicPr>
                            <a:picLocks noChangeAspect="1" noChangeArrowheads="1"/>
                          </pic:cNvPicPr>
                        </pic:nvPicPr>
                        <pic:blipFill>
                          <a:blip r:embed="rId208" cstate="print">
                            <a:clrChange>
                              <a:clrFrom>
                                <a:srgbClr val="FFFFFF"/>
                              </a:clrFrom>
                              <a:clrTo>
                                <a:srgbClr val="FFFFFF">
                                  <a:alpha val="0"/>
                                </a:srgbClr>
                              </a:clrTo>
                            </a:clrChange>
                          </a:blip>
                          <a:srcRect/>
                          <a:stretch>
                            <a:fillRect/>
                          </a:stretch>
                        </pic:blipFill>
                        <pic:spPr bwMode="auto">
                          <a:xfrm>
                            <a:off x="0" y="0"/>
                            <a:ext cx="962025" cy="389890"/>
                          </a:xfrm>
                          <a:prstGeom prst="rect">
                            <a:avLst/>
                          </a:prstGeom>
                          <a:noFill/>
                          <a:ln w="9525">
                            <a:noFill/>
                            <a:miter lim="800000"/>
                            <a:headEnd/>
                            <a:tailEnd/>
                          </a:ln>
                        </pic:spPr>
                      </pic:pic>
                    </a:graphicData>
                  </a:graphic>
                </wp:inline>
              </w:drawing>
            </w:r>
            <w:r w:rsidR="000102B9" w:rsidRPr="00DD4F26">
              <w:rPr>
                <w:sz w:val="28"/>
                <w:szCs w:val="28"/>
              </w:rPr>
              <w:fldChar w:fldCharType="end"/>
            </w:r>
          </w:p>
        </w:tc>
        <w:tc>
          <w:tcPr>
            <w:tcW w:w="3841" w:type="dxa"/>
            <w:tcBorders>
              <w:top w:val="single" w:sz="4" w:space="0" w:color="000000"/>
              <w:left w:val="single" w:sz="4" w:space="0" w:color="000000"/>
              <w:bottom w:val="single" w:sz="4" w:space="0" w:color="000000"/>
              <w:right w:val="single" w:sz="4" w:space="0" w:color="000000"/>
            </w:tcBorders>
          </w:tcPr>
          <w:p w:rsidR="005F2D24" w:rsidRPr="00DD4F26" w:rsidRDefault="005F2D24" w:rsidP="007926AA">
            <w:pPr>
              <w:jc w:val="both"/>
              <w:rPr>
                <w:sz w:val="28"/>
                <w:szCs w:val="28"/>
              </w:rPr>
            </w:pPr>
            <w:r w:rsidRPr="00DD4F26">
              <w:rPr>
                <w:sz w:val="28"/>
                <w:szCs w:val="28"/>
              </w:rPr>
              <w:t>Определяется отношением разницы между чистым денежным потоком и выплаченными дивидендами к сумме прироста реальных инвестиций и долгосрочных финансовых инвестиций</w:t>
            </w:r>
          </w:p>
        </w:tc>
      </w:tr>
      <w:tr w:rsidR="005F2D24" w:rsidRPr="00DD4F26" w:rsidTr="006237C6">
        <w:tc>
          <w:tcPr>
            <w:tcW w:w="2802" w:type="dxa"/>
            <w:tcBorders>
              <w:top w:val="single" w:sz="4" w:space="0" w:color="000000"/>
              <w:left w:val="single" w:sz="4" w:space="0" w:color="000000"/>
              <w:bottom w:val="single" w:sz="4" w:space="0" w:color="000000"/>
              <w:right w:val="single" w:sz="4" w:space="0" w:color="000000"/>
            </w:tcBorders>
          </w:tcPr>
          <w:p w:rsidR="005F2D24" w:rsidRPr="00DD4F26" w:rsidRDefault="005F2D24" w:rsidP="007926AA">
            <w:pPr>
              <w:jc w:val="both"/>
              <w:rPr>
                <w:sz w:val="28"/>
                <w:szCs w:val="28"/>
              </w:rPr>
            </w:pPr>
            <w:r w:rsidRPr="00DD4F26">
              <w:rPr>
                <w:sz w:val="28"/>
                <w:szCs w:val="28"/>
              </w:rPr>
              <w:t>Рентабельность денежного потока</w:t>
            </w:r>
          </w:p>
        </w:tc>
        <w:tc>
          <w:tcPr>
            <w:tcW w:w="3104" w:type="dxa"/>
            <w:tcBorders>
              <w:top w:val="single" w:sz="4" w:space="0" w:color="000000"/>
              <w:left w:val="single" w:sz="4" w:space="0" w:color="000000"/>
              <w:bottom w:val="single" w:sz="4" w:space="0" w:color="000000"/>
              <w:right w:val="single" w:sz="4" w:space="0" w:color="000000"/>
            </w:tcBorders>
            <w:vAlign w:val="center"/>
          </w:tcPr>
          <w:p w:rsidR="005F2D24" w:rsidRPr="00DD4F26" w:rsidRDefault="005F2D24" w:rsidP="006237C6">
            <w:pPr>
              <w:jc w:val="center"/>
              <w:rPr>
                <w:sz w:val="28"/>
                <w:szCs w:val="28"/>
              </w:rPr>
            </w:pPr>
            <w:r w:rsidRPr="00DD4F26">
              <w:rPr>
                <w:sz w:val="28"/>
                <w:szCs w:val="28"/>
              </w:rPr>
              <w:t xml:space="preserve">R = </w:t>
            </w:r>
            <w:r w:rsidR="000102B9" w:rsidRPr="00DD4F26">
              <w:rPr>
                <w:sz w:val="28"/>
                <w:szCs w:val="28"/>
              </w:rPr>
              <w:fldChar w:fldCharType="begin"/>
            </w:r>
            <w:r w:rsidRPr="00DD4F26">
              <w:rPr>
                <w:sz w:val="28"/>
                <w:szCs w:val="28"/>
              </w:rPr>
              <w:instrText xml:space="preserve"> QUOTE </w:instrText>
            </w:r>
            <w:r w:rsidRPr="00DD4F26">
              <w:rPr>
                <w:noProof/>
                <w:sz w:val="28"/>
                <w:szCs w:val="28"/>
              </w:rPr>
              <w:drawing>
                <wp:inline distT="0" distB="0" distL="0" distR="0">
                  <wp:extent cx="349885" cy="381635"/>
                  <wp:effectExtent l="0" t="0" r="0" b="0"/>
                  <wp:docPr id="29" name="Рисунок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r:embed="rId209" cstate="print">
                            <a:clrChange>
                              <a:clrFrom>
                                <a:srgbClr val="FFFFFF"/>
                              </a:clrFrom>
                              <a:clrTo>
                                <a:srgbClr val="FFFFFF">
                                  <a:alpha val="0"/>
                                </a:srgbClr>
                              </a:clrTo>
                            </a:clrChange>
                          </a:blip>
                          <a:srcRect/>
                          <a:stretch>
                            <a:fillRect/>
                          </a:stretch>
                        </pic:blipFill>
                        <pic:spPr bwMode="auto">
                          <a:xfrm>
                            <a:off x="0" y="0"/>
                            <a:ext cx="349885" cy="381635"/>
                          </a:xfrm>
                          <a:prstGeom prst="rect">
                            <a:avLst/>
                          </a:prstGeom>
                          <a:noFill/>
                          <a:ln w="9525">
                            <a:noFill/>
                            <a:miter lim="800000"/>
                            <a:headEnd/>
                            <a:tailEnd/>
                          </a:ln>
                        </pic:spPr>
                      </pic:pic>
                    </a:graphicData>
                  </a:graphic>
                </wp:inline>
              </w:drawing>
            </w:r>
            <w:r w:rsidRPr="00DD4F26">
              <w:rPr>
                <w:sz w:val="28"/>
                <w:szCs w:val="28"/>
              </w:rPr>
              <w:instrText xml:space="preserve"> </w:instrText>
            </w:r>
            <w:r w:rsidR="000102B9" w:rsidRPr="00DD4F26">
              <w:rPr>
                <w:sz w:val="28"/>
                <w:szCs w:val="28"/>
              </w:rPr>
              <w:fldChar w:fldCharType="separate"/>
            </w:r>
            <w:r w:rsidRPr="00DD4F26">
              <w:rPr>
                <w:noProof/>
                <w:sz w:val="28"/>
                <w:szCs w:val="28"/>
              </w:rPr>
              <w:drawing>
                <wp:inline distT="0" distB="0" distL="0" distR="0">
                  <wp:extent cx="349885" cy="381635"/>
                  <wp:effectExtent l="0" t="0" r="0" b="0"/>
                  <wp:docPr id="30" name="Рисунок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pic:cNvPicPr>
                            <a:picLocks noChangeAspect="1" noChangeArrowheads="1"/>
                          </pic:cNvPicPr>
                        </pic:nvPicPr>
                        <pic:blipFill>
                          <a:blip r:embed="rId209" cstate="print">
                            <a:clrChange>
                              <a:clrFrom>
                                <a:srgbClr val="FFFFFF"/>
                              </a:clrFrom>
                              <a:clrTo>
                                <a:srgbClr val="FFFFFF">
                                  <a:alpha val="0"/>
                                </a:srgbClr>
                              </a:clrTo>
                            </a:clrChange>
                          </a:blip>
                          <a:srcRect/>
                          <a:stretch>
                            <a:fillRect/>
                          </a:stretch>
                        </pic:blipFill>
                        <pic:spPr bwMode="auto">
                          <a:xfrm>
                            <a:off x="0" y="0"/>
                            <a:ext cx="349885" cy="381635"/>
                          </a:xfrm>
                          <a:prstGeom prst="rect">
                            <a:avLst/>
                          </a:prstGeom>
                          <a:noFill/>
                          <a:ln w="9525">
                            <a:noFill/>
                            <a:miter lim="800000"/>
                            <a:headEnd/>
                            <a:tailEnd/>
                          </a:ln>
                        </pic:spPr>
                      </pic:pic>
                    </a:graphicData>
                  </a:graphic>
                </wp:inline>
              </w:drawing>
            </w:r>
            <w:r w:rsidR="000102B9" w:rsidRPr="00DD4F26">
              <w:rPr>
                <w:sz w:val="28"/>
                <w:szCs w:val="28"/>
              </w:rPr>
              <w:fldChar w:fldCharType="end"/>
            </w:r>
          </w:p>
        </w:tc>
        <w:tc>
          <w:tcPr>
            <w:tcW w:w="3841" w:type="dxa"/>
            <w:tcBorders>
              <w:top w:val="single" w:sz="4" w:space="0" w:color="000000"/>
              <w:left w:val="single" w:sz="4" w:space="0" w:color="000000"/>
              <w:bottom w:val="single" w:sz="4" w:space="0" w:color="000000"/>
              <w:right w:val="single" w:sz="4" w:space="0" w:color="000000"/>
            </w:tcBorders>
          </w:tcPr>
          <w:p w:rsidR="005F2D24" w:rsidRPr="00DD4F26" w:rsidRDefault="005F2D24" w:rsidP="007926AA">
            <w:pPr>
              <w:jc w:val="both"/>
              <w:rPr>
                <w:sz w:val="28"/>
                <w:szCs w:val="28"/>
              </w:rPr>
            </w:pPr>
            <w:r w:rsidRPr="00DD4F26">
              <w:rPr>
                <w:sz w:val="28"/>
                <w:szCs w:val="28"/>
              </w:rPr>
              <w:t>Показывает, сколько чистой прибыли приходится на единицу положительного денежного потока</w:t>
            </w:r>
          </w:p>
        </w:tc>
      </w:tr>
      <w:tr w:rsidR="005F2D24" w:rsidRPr="00DD4F26" w:rsidTr="006237C6">
        <w:tc>
          <w:tcPr>
            <w:tcW w:w="2802" w:type="dxa"/>
            <w:tcBorders>
              <w:top w:val="single" w:sz="4" w:space="0" w:color="000000"/>
              <w:left w:val="single" w:sz="4" w:space="0" w:color="000000"/>
              <w:bottom w:val="single" w:sz="4" w:space="0" w:color="000000"/>
              <w:right w:val="single" w:sz="4" w:space="0" w:color="000000"/>
            </w:tcBorders>
          </w:tcPr>
          <w:p w:rsidR="005F2D24" w:rsidRPr="00DD4F26" w:rsidRDefault="005F2D24" w:rsidP="007926AA">
            <w:pPr>
              <w:jc w:val="both"/>
              <w:rPr>
                <w:sz w:val="28"/>
                <w:szCs w:val="28"/>
              </w:rPr>
            </w:pPr>
            <w:r w:rsidRPr="00DD4F26">
              <w:rPr>
                <w:sz w:val="28"/>
                <w:szCs w:val="28"/>
              </w:rPr>
              <w:t>Коэффициент рентабельности среднего остатка</w:t>
            </w:r>
          </w:p>
        </w:tc>
        <w:tc>
          <w:tcPr>
            <w:tcW w:w="3104" w:type="dxa"/>
            <w:tcBorders>
              <w:top w:val="single" w:sz="4" w:space="0" w:color="000000"/>
              <w:left w:val="single" w:sz="4" w:space="0" w:color="000000"/>
              <w:bottom w:val="single" w:sz="4" w:space="0" w:color="000000"/>
              <w:right w:val="single" w:sz="4" w:space="0" w:color="000000"/>
            </w:tcBorders>
            <w:vAlign w:val="center"/>
          </w:tcPr>
          <w:p w:rsidR="005F2D24" w:rsidRPr="00DD4F26" w:rsidRDefault="005F2D24" w:rsidP="006237C6">
            <w:pPr>
              <w:jc w:val="center"/>
              <w:rPr>
                <w:sz w:val="28"/>
                <w:szCs w:val="28"/>
              </w:rPr>
            </w:pPr>
            <w:r w:rsidRPr="00DD4F26">
              <w:rPr>
                <w:sz w:val="28"/>
                <w:szCs w:val="28"/>
              </w:rPr>
              <w:t xml:space="preserve">Rо = </w:t>
            </w:r>
            <w:r w:rsidR="000102B9" w:rsidRPr="00DD4F26">
              <w:rPr>
                <w:sz w:val="28"/>
                <w:szCs w:val="28"/>
              </w:rPr>
              <w:fldChar w:fldCharType="begin"/>
            </w:r>
            <w:r w:rsidRPr="00DD4F26">
              <w:rPr>
                <w:sz w:val="28"/>
                <w:szCs w:val="28"/>
              </w:rPr>
              <w:instrText xml:space="preserve"> QUOTE </w:instrText>
            </w:r>
            <w:r w:rsidRPr="00DD4F26">
              <w:rPr>
                <w:noProof/>
                <w:sz w:val="28"/>
                <w:szCs w:val="28"/>
              </w:rPr>
              <w:drawing>
                <wp:inline distT="0" distB="0" distL="0" distR="0">
                  <wp:extent cx="397510" cy="381635"/>
                  <wp:effectExtent l="19050" t="0" r="2540" b="0"/>
                  <wp:docPr id="31" name="Рисунок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pic:cNvPicPr>
                            <a:picLocks noChangeAspect="1" noChangeArrowheads="1"/>
                          </pic:cNvPicPr>
                        </pic:nvPicPr>
                        <pic:blipFill>
                          <a:blip r:embed="rId210" cstate="print">
                            <a:clrChange>
                              <a:clrFrom>
                                <a:srgbClr val="FFFFFF"/>
                              </a:clrFrom>
                              <a:clrTo>
                                <a:srgbClr val="FFFFFF">
                                  <a:alpha val="0"/>
                                </a:srgbClr>
                              </a:clrTo>
                            </a:clrChange>
                          </a:blip>
                          <a:srcRect/>
                          <a:stretch>
                            <a:fillRect/>
                          </a:stretch>
                        </pic:blipFill>
                        <pic:spPr bwMode="auto">
                          <a:xfrm>
                            <a:off x="0" y="0"/>
                            <a:ext cx="397510" cy="381635"/>
                          </a:xfrm>
                          <a:prstGeom prst="rect">
                            <a:avLst/>
                          </a:prstGeom>
                          <a:noFill/>
                          <a:ln w="9525">
                            <a:noFill/>
                            <a:miter lim="800000"/>
                            <a:headEnd/>
                            <a:tailEnd/>
                          </a:ln>
                        </pic:spPr>
                      </pic:pic>
                    </a:graphicData>
                  </a:graphic>
                </wp:inline>
              </w:drawing>
            </w:r>
            <w:r w:rsidRPr="00DD4F26">
              <w:rPr>
                <w:sz w:val="28"/>
                <w:szCs w:val="28"/>
              </w:rPr>
              <w:instrText xml:space="preserve"> </w:instrText>
            </w:r>
            <w:r w:rsidR="000102B9" w:rsidRPr="00DD4F26">
              <w:rPr>
                <w:sz w:val="28"/>
                <w:szCs w:val="28"/>
              </w:rPr>
              <w:fldChar w:fldCharType="separate"/>
            </w:r>
            <w:r w:rsidRPr="00DD4F26">
              <w:rPr>
                <w:noProof/>
                <w:sz w:val="28"/>
                <w:szCs w:val="28"/>
              </w:rPr>
              <w:drawing>
                <wp:inline distT="0" distB="0" distL="0" distR="0">
                  <wp:extent cx="397510" cy="381635"/>
                  <wp:effectExtent l="19050" t="0" r="2540" b="0"/>
                  <wp:docPr id="32" name="Рисунок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pic:cNvPicPr>
                            <a:picLocks noChangeAspect="1" noChangeArrowheads="1"/>
                          </pic:cNvPicPr>
                        </pic:nvPicPr>
                        <pic:blipFill>
                          <a:blip r:embed="rId210" cstate="print">
                            <a:clrChange>
                              <a:clrFrom>
                                <a:srgbClr val="FFFFFF"/>
                              </a:clrFrom>
                              <a:clrTo>
                                <a:srgbClr val="FFFFFF">
                                  <a:alpha val="0"/>
                                </a:srgbClr>
                              </a:clrTo>
                            </a:clrChange>
                          </a:blip>
                          <a:srcRect/>
                          <a:stretch>
                            <a:fillRect/>
                          </a:stretch>
                        </pic:blipFill>
                        <pic:spPr bwMode="auto">
                          <a:xfrm>
                            <a:off x="0" y="0"/>
                            <a:ext cx="397510" cy="381635"/>
                          </a:xfrm>
                          <a:prstGeom prst="rect">
                            <a:avLst/>
                          </a:prstGeom>
                          <a:noFill/>
                          <a:ln w="9525">
                            <a:noFill/>
                            <a:miter lim="800000"/>
                            <a:headEnd/>
                            <a:tailEnd/>
                          </a:ln>
                        </pic:spPr>
                      </pic:pic>
                    </a:graphicData>
                  </a:graphic>
                </wp:inline>
              </w:drawing>
            </w:r>
            <w:r w:rsidR="000102B9" w:rsidRPr="00DD4F26">
              <w:rPr>
                <w:sz w:val="28"/>
                <w:szCs w:val="28"/>
              </w:rPr>
              <w:fldChar w:fldCharType="end"/>
            </w:r>
          </w:p>
        </w:tc>
        <w:tc>
          <w:tcPr>
            <w:tcW w:w="3841" w:type="dxa"/>
            <w:tcBorders>
              <w:top w:val="single" w:sz="4" w:space="0" w:color="000000"/>
              <w:left w:val="single" w:sz="4" w:space="0" w:color="000000"/>
              <w:bottom w:val="single" w:sz="4" w:space="0" w:color="000000"/>
              <w:right w:val="single" w:sz="4" w:space="0" w:color="000000"/>
            </w:tcBorders>
          </w:tcPr>
          <w:p w:rsidR="005F2D24" w:rsidRPr="00DD4F26" w:rsidRDefault="005F2D24" w:rsidP="007926AA">
            <w:pPr>
              <w:jc w:val="both"/>
              <w:rPr>
                <w:sz w:val="28"/>
                <w:szCs w:val="28"/>
              </w:rPr>
            </w:pPr>
            <w:r w:rsidRPr="00DD4F26">
              <w:rPr>
                <w:sz w:val="28"/>
                <w:szCs w:val="28"/>
              </w:rPr>
              <w:t>Определяется соотношением чистой прибыли к среднему остатку денежных средств</w:t>
            </w:r>
          </w:p>
        </w:tc>
      </w:tr>
      <w:tr w:rsidR="005F2D24" w:rsidRPr="00DD4F26" w:rsidTr="006237C6">
        <w:tc>
          <w:tcPr>
            <w:tcW w:w="2802" w:type="dxa"/>
            <w:tcBorders>
              <w:top w:val="single" w:sz="4" w:space="0" w:color="000000"/>
              <w:left w:val="single" w:sz="4" w:space="0" w:color="000000"/>
              <w:bottom w:val="single" w:sz="4" w:space="0" w:color="000000"/>
              <w:right w:val="single" w:sz="4" w:space="0" w:color="000000"/>
            </w:tcBorders>
          </w:tcPr>
          <w:p w:rsidR="005F2D24" w:rsidRPr="00DD4F26" w:rsidRDefault="005F2D24" w:rsidP="007926AA">
            <w:pPr>
              <w:jc w:val="both"/>
              <w:rPr>
                <w:sz w:val="28"/>
                <w:szCs w:val="28"/>
              </w:rPr>
            </w:pPr>
            <w:r w:rsidRPr="00DD4F26">
              <w:rPr>
                <w:sz w:val="28"/>
                <w:szCs w:val="28"/>
              </w:rPr>
              <w:lastRenderedPageBreak/>
              <w:t>Коэффициент рентабельности денежного потока по инвестиционной деятельности</w:t>
            </w:r>
          </w:p>
        </w:tc>
        <w:tc>
          <w:tcPr>
            <w:tcW w:w="3104" w:type="dxa"/>
            <w:tcBorders>
              <w:top w:val="single" w:sz="4" w:space="0" w:color="000000"/>
              <w:left w:val="single" w:sz="4" w:space="0" w:color="000000"/>
              <w:bottom w:val="single" w:sz="4" w:space="0" w:color="000000"/>
              <w:right w:val="single" w:sz="4" w:space="0" w:color="000000"/>
            </w:tcBorders>
            <w:vAlign w:val="center"/>
          </w:tcPr>
          <w:p w:rsidR="005F2D24" w:rsidRPr="00DD4F26" w:rsidRDefault="005F2D24" w:rsidP="006237C6">
            <w:pPr>
              <w:jc w:val="center"/>
              <w:rPr>
                <w:sz w:val="28"/>
                <w:szCs w:val="28"/>
              </w:rPr>
            </w:pPr>
            <w:r w:rsidRPr="00DD4F26">
              <w:rPr>
                <w:sz w:val="28"/>
                <w:szCs w:val="28"/>
              </w:rPr>
              <w:t xml:space="preserve">Rи = </w:t>
            </w:r>
            <w:r w:rsidR="000102B9" w:rsidRPr="00DD4F26">
              <w:rPr>
                <w:sz w:val="28"/>
                <w:szCs w:val="28"/>
              </w:rPr>
              <w:fldChar w:fldCharType="begin"/>
            </w:r>
            <w:r w:rsidRPr="00DD4F26">
              <w:rPr>
                <w:sz w:val="28"/>
                <w:szCs w:val="28"/>
              </w:rPr>
              <w:instrText xml:space="preserve"> QUOTE </w:instrText>
            </w:r>
            <w:r w:rsidRPr="00DD4F26">
              <w:rPr>
                <w:noProof/>
                <w:sz w:val="28"/>
                <w:szCs w:val="28"/>
              </w:rPr>
              <w:drawing>
                <wp:inline distT="0" distB="0" distL="0" distR="0">
                  <wp:extent cx="580390" cy="381635"/>
                  <wp:effectExtent l="19050" t="0" r="0" b="0"/>
                  <wp:docPr id="33" name="Рисунок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pic:cNvPicPr>
                            <a:picLocks noChangeAspect="1" noChangeArrowheads="1"/>
                          </pic:cNvPicPr>
                        </pic:nvPicPr>
                        <pic:blipFill>
                          <a:blip r:embed="rId211" cstate="print">
                            <a:clrChange>
                              <a:clrFrom>
                                <a:srgbClr val="FFFFFF"/>
                              </a:clrFrom>
                              <a:clrTo>
                                <a:srgbClr val="FFFFFF">
                                  <a:alpha val="0"/>
                                </a:srgbClr>
                              </a:clrTo>
                            </a:clrChange>
                          </a:blip>
                          <a:srcRect/>
                          <a:stretch>
                            <a:fillRect/>
                          </a:stretch>
                        </pic:blipFill>
                        <pic:spPr bwMode="auto">
                          <a:xfrm>
                            <a:off x="0" y="0"/>
                            <a:ext cx="580390" cy="381635"/>
                          </a:xfrm>
                          <a:prstGeom prst="rect">
                            <a:avLst/>
                          </a:prstGeom>
                          <a:noFill/>
                          <a:ln w="9525">
                            <a:noFill/>
                            <a:miter lim="800000"/>
                            <a:headEnd/>
                            <a:tailEnd/>
                          </a:ln>
                        </pic:spPr>
                      </pic:pic>
                    </a:graphicData>
                  </a:graphic>
                </wp:inline>
              </w:drawing>
            </w:r>
            <w:r w:rsidRPr="00DD4F26">
              <w:rPr>
                <w:sz w:val="28"/>
                <w:szCs w:val="28"/>
              </w:rPr>
              <w:instrText xml:space="preserve"> </w:instrText>
            </w:r>
            <w:r w:rsidR="000102B9" w:rsidRPr="00DD4F26">
              <w:rPr>
                <w:sz w:val="28"/>
                <w:szCs w:val="28"/>
              </w:rPr>
              <w:fldChar w:fldCharType="separate"/>
            </w:r>
            <w:r w:rsidRPr="00DD4F26">
              <w:rPr>
                <w:noProof/>
                <w:sz w:val="28"/>
                <w:szCs w:val="28"/>
              </w:rPr>
              <w:drawing>
                <wp:inline distT="0" distB="0" distL="0" distR="0">
                  <wp:extent cx="580390" cy="381635"/>
                  <wp:effectExtent l="19050" t="0" r="0" b="0"/>
                  <wp:docPr id="38" name="Рисунок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pic:cNvPicPr>
                            <a:picLocks noChangeAspect="1" noChangeArrowheads="1"/>
                          </pic:cNvPicPr>
                        </pic:nvPicPr>
                        <pic:blipFill>
                          <a:blip r:embed="rId211" cstate="print">
                            <a:clrChange>
                              <a:clrFrom>
                                <a:srgbClr val="FFFFFF"/>
                              </a:clrFrom>
                              <a:clrTo>
                                <a:srgbClr val="FFFFFF">
                                  <a:alpha val="0"/>
                                </a:srgbClr>
                              </a:clrTo>
                            </a:clrChange>
                          </a:blip>
                          <a:srcRect/>
                          <a:stretch>
                            <a:fillRect/>
                          </a:stretch>
                        </pic:blipFill>
                        <pic:spPr bwMode="auto">
                          <a:xfrm>
                            <a:off x="0" y="0"/>
                            <a:ext cx="580390" cy="381635"/>
                          </a:xfrm>
                          <a:prstGeom prst="rect">
                            <a:avLst/>
                          </a:prstGeom>
                          <a:noFill/>
                          <a:ln w="9525">
                            <a:noFill/>
                            <a:miter lim="800000"/>
                            <a:headEnd/>
                            <a:tailEnd/>
                          </a:ln>
                        </pic:spPr>
                      </pic:pic>
                    </a:graphicData>
                  </a:graphic>
                </wp:inline>
              </w:drawing>
            </w:r>
            <w:r w:rsidR="000102B9" w:rsidRPr="00DD4F26">
              <w:rPr>
                <w:sz w:val="28"/>
                <w:szCs w:val="28"/>
              </w:rPr>
              <w:fldChar w:fldCharType="end"/>
            </w:r>
          </w:p>
        </w:tc>
        <w:tc>
          <w:tcPr>
            <w:tcW w:w="3841" w:type="dxa"/>
            <w:tcBorders>
              <w:top w:val="single" w:sz="4" w:space="0" w:color="000000"/>
              <w:left w:val="single" w:sz="4" w:space="0" w:color="000000"/>
              <w:bottom w:val="single" w:sz="4" w:space="0" w:color="000000"/>
              <w:right w:val="single" w:sz="4" w:space="0" w:color="000000"/>
            </w:tcBorders>
          </w:tcPr>
          <w:p w:rsidR="005F2D24" w:rsidRPr="00DD4F26" w:rsidRDefault="000102B9" w:rsidP="007926AA">
            <w:pPr>
              <w:jc w:val="both"/>
              <w:rPr>
                <w:sz w:val="28"/>
                <w:szCs w:val="28"/>
              </w:rPr>
            </w:pPr>
            <w:r>
              <w:rPr>
                <w:noProof/>
                <w:sz w:val="28"/>
                <w:szCs w:val="28"/>
              </w:rPr>
              <w:pict>
                <v:rect id="_x0000_s1714" style="position:absolute;left:0;text-align:left;margin-left:-4.55pt;margin-top:-31.25pt;width:189.2pt;height:25.95pt;z-index:251721728;mso-position-horizontal-relative:text;mso-position-vertical-relative:text" strokecolor="white [3212]">
                  <v:textbox style="mso-next-textbox:#_x0000_s1714">
                    <w:txbxContent>
                      <w:p w:rsidR="00F1144E" w:rsidRDefault="00F1144E" w:rsidP="00477EF4">
                        <w:pPr>
                          <w:jc w:val="right"/>
                        </w:pPr>
                        <w:r>
                          <w:t>Окончание табл. 11.5</w:t>
                        </w:r>
                      </w:p>
                    </w:txbxContent>
                  </v:textbox>
                </v:rect>
              </w:pict>
            </w:r>
            <w:r w:rsidR="005F2D24" w:rsidRPr="00DD4F26">
              <w:rPr>
                <w:sz w:val="28"/>
                <w:szCs w:val="28"/>
              </w:rPr>
              <w:t>Определяется соотношением прибыли от инвестиционной деятельности к положительному денежному потоку от инвестиционной деятельности</w:t>
            </w:r>
          </w:p>
        </w:tc>
      </w:tr>
      <w:tr w:rsidR="005F2D24" w:rsidRPr="00DD4F26" w:rsidTr="006237C6">
        <w:tc>
          <w:tcPr>
            <w:tcW w:w="2802" w:type="dxa"/>
            <w:tcBorders>
              <w:top w:val="single" w:sz="4" w:space="0" w:color="000000"/>
              <w:left w:val="single" w:sz="4" w:space="0" w:color="000000"/>
              <w:bottom w:val="single" w:sz="4" w:space="0" w:color="000000"/>
              <w:right w:val="single" w:sz="4" w:space="0" w:color="000000"/>
            </w:tcBorders>
          </w:tcPr>
          <w:p w:rsidR="005F2D24" w:rsidRPr="00DD4F26" w:rsidRDefault="005F2D24" w:rsidP="007926AA">
            <w:pPr>
              <w:jc w:val="both"/>
              <w:rPr>
                <w:sz w:val="28"/>
                <w:szCs w:val="28"/>
              </w:rPr>
            </w:pPr>
            <w:r w:rsidRPr="00DD4F26">
              <w:rPr>
                <w:sz w:val="28"/>
                <w:szCs w:val="28"/>
              </w:rPr>
              <w:t>Коэффициент рентабельности денежного потока по финансовой деятельности</w:t>
            </w:r>
          </w:p>
        </w:tc>
        <w:tc>
          <w:tcPr>
            <w:tcW w:w="3104" w:type="dxa"/>
            <w:tcBorders>
              <w:top w:val="single" w:sz="4" w:space="0" w:color="000000"/>
              <w:left w:val="single" w:sz="4" w:space="0" w:color="000000"/>
              <w:bottom w:val="single" w:sz="4" w:space="0" w:color="000000"/>
              <w:right w:val="single" w:sz="4" w:space="0" w:color="000000"/>
            </w:tcBorders>
            <w:vAlign w:val="center"/>
          </w:tcPr>
          <w:p w:rsidR="005F2D24" w:rsidRPr="00DD4F26" w:rsidRDefault="000D52CC" w:rsidP="006237C6">
            <w:pPr>
              <w:jc w:val="center"/>
              <w:rPr>
                <w:sz w:val="28"/>
                <w:szCs w:val="28"/>
              </w:rPr>
            </w:pPr>
            <w:r w:rsidRPr="00DD4F26">
              <w:rPr>
                <w:sz w:val="28"/>
                <w:szCs w:val="28"/>
              </w:rPr>
              <w:t xml:space="preserve">Rф = </w:t>
            </w:r>
            <w:r w:rsidR="000102B9" w:rsidRPr="00DD4F26">
              <w:rPr>
                <w:sz w:val="28"/>
                <w:szCs w:val="28"/>
              </w:rPr>
              <w:fldChar w:fldCharType="begin"/>
            </w:r>
            <w:r w:rsidRPr="00DD4F26">
              <w:rPr>
                <w:sz w:val="28"/>
                <w:szCs w:val="28"/>
              </w:rPr>
              <w:instrText xml:space="preserve"> QUOTE </w:instrText>
            </w:r>
            <w:r w:rsidRPr="00DD4F26">
              <w:rPr>
                <w:noProof/>
                <w:sz w:val="28"/>
                <w:szCs w:val="28"/>
              </w:rPr>
              <w:drawing>
                <wp:inline distT="0" distB="0" distL="0" distR="0">
                  <wp:extent cx="596265" cy="389890"/>
                  <wp:effectExtent l="19050" t="0" r="0" b="0"/>
                  <wp:docPr id="39" name="Рисунок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pic:cNvPicPr>
                            <a:picLocks noChangeAspect="1" noChangeArrowheads="1"/>
                          </pic:cNvPicPr>
                        </pic:nvPicPr>
                        <pic:blipFill>
                          <a:blip r:embed="rId212" cstate="print">
                            <a:clrChange>
                              <a:clrFrom>
                                <a:srgbClr val="FFFFFF"/>
                              </a:clrFrom>
                              <a:clrTo>
                                <a:srgbClr val="FFFFFF">
                                  <a:alpha val="0"/>
                                </a:srgbClr>
                              </a:clrTo>
                            </a:clrChange>
                          </a:blip>
                          <a:srcRect/>
                          <a:stretch>
                            <a:fillRect/>
                          </a:stretch>
                        </pic:blipFill>
                        <pic:spPr bwMode="auto">
                          <a:xfrm>
                            <a:off x="0" y="0"/>
                            <a:ext cx="596265" cy="389890"/>
                          </a:xfrm>
                          <a:prstGeom prst="rect">
                            <a:avLst/>
                          </a:prstGeom>
                          <a:noFill/>
                          <a:ln w="9525">
                            <a:noFill/>
                            <a:miter lim="800000"/>
                            <a:headEnd/>
                            <a:tailEnd/>
                          </a:ln>
                        </pic:spPr>
                      </pic:pic>
                    </a:graphicData>
                  </a:graphic>
                </wp:inline>
              </w:drawing>
            </w:r>
            <w:r w:rsidRPr="00DD4F26">
              <w:rPr>
                <w:sz w:val="28"/>
                <w:szCs w:val="28"/>
              </w:rPr>
              <w:instrText xml:space="preserve"> </w:instrText>
            </w:r>
            <w:r w:rsidR="000102B9" w:rsidRPr="00DD4F26">
              <w:rPr>
                <w:sz w:val="28"/>
                <w:szCs w:val="28"/>
              </w:rPr>
              <w:fldChar w:fldCharType="separate"/>
            </w:r>
            <w:r w:rsidRPr="00DD4F26">
              <w:rPr>
                <w:noProof/>
                <w:sz w:val="28"/>
                <w:szCs w:val="28"/>
              </w:rPr>
              <w:drawing>
                <wp:inline distT="0" distB="0" distL="0" distR="0">
                  <wp:extent cx="596265" cy="389890"/>
                  <wp:effectExtent l="19050" t="0" r="0" b="0"/>
                  <wp:docPr id="40" name="Рисунок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pic:cNvPicPr>
                            <a:picLocks noChangeAspect="1" noChangeArrowheads="1"/>
                          </pic:cNvPicPr>
                        </pic:nvPicPr>
                        <pic:blipFill>
                          <a:blip r:embed="rId212" cstate="print">
                            <a:clrChange>
                              <a:clrFrom>
                                <a:srgbClr val="FFFFFF"/>
                              </a:clrFrom>
                              <a:clrTo>
                                <a:srgbClr val="FFFFFF">
                                  <a:alpha val="0"/>
                                </a:srgbClr>
                              </a:clrTo>
                            </a:clrChange>
                          </a:blip>
                          <a:srcRect/>
                          <a:stretch>
                            <a:fillRect/>
                          </a:stretch>
                        </pic:blipFill>
                        <pic:spPr bwMode="auto">
                          <a:xfrm>
                            <a:off x="0" y="0"/>
                            <a:ext cx="596265" cy="389890"/>
                          </a:xfrm>
                          <a:prstGeom prst="rect">
                            <a:avLst/>
                          </a:prstGeom>
                          <a:noFill/>
                          <a:ln w="9525">
                            <a:noFill/>
                            <a:miter lim="800000"/>
                            <a:headEnd/>
                            <a:tailEnd/>
                          </a:ln>
                        </pic:spPr>
                      </pic:pic>
                    </a:graphicData>
                  </a:graphic>
                </wp:inline>
              </w:drawing>
            </w:r>
            <w:r w:rsidR="000102B9" w:rsidRPr="00DD4F26">
              <w:rPr>
                <w:sz w:val="28"/>
                <w:szCs w:val="28"/>
              </w:rPr>
              <w:fldChar w:fldCharType="end"/>
            </w:r>
          </w:p>
        </w:tc>
        <w:tc>
          <w:tcPr>
            <w:tcW w:w="3841" w:type="dxa"/>
            <w:tcBorders>
              <w:top w:val="single" w:sz="4" w:space="0" w:color="000000"/>
              <w:left w:val="single" w:sz="4" w:space="0" w:color="000000"/>
              <w:bottom w:val="single" w:sz="4" w:space="0" w:color="000000"/>
              <w:right w:val="single" w:sz="4" w:space="0" w:color="000000"/>
            </w:tcBorders>
          </w:tcPr>
          <w:p w:rsidR="005F2D24" w:rsidRPr="00DD4F26" w:rsidRDefault="000D52CC" w:rsidP="007926AA">
            <w:pPr>
              <w:jc w:val="both"/>
              <w:rPr>
                <w:sz w:val="28"/>
                <w:szCs w:val="28"/>
              </w:rPr>
            </w:pPr>
            <w:r w:rsidRPr="00DD4F26">
              <w:rPr>
                <w:sz w:val="28"/>
                <w:szCs w:val="28"/>
              </w:rPr>
              <w:t>Определяется соотношением прибыли от финансовой деятельности к положительному денежному потоку от финансовой деятельности</w:t>
            </w:r>
          </w:p>
        </w:tc>
      </w:tr>
      <w:tr w:rsidR="000D52CC" w:rsidRPr="00DD4F26" w:rsidTr="006237C6">
        <w:tc>
          <w:tcPr>
            <w:tcW w:w="2802" w:type="dxa"/>
            <w:tcBorders>
              <w:top w:val="single" w:sz="4" w:space="0" w:color="000000"/>
              <w:left w:val="single" w:sz="4" w:space="0" w:color="000000"/>
              <w:bottom w:val="single" w:sz="4" w:space="0" w:color="000000"/>
              <w:right w:val="single" w:sz="4" w:space="0" w:color="000000"/>
            </w:tcBorders>
          </w:tcPr>
          <w:p w:rsidR="000D52CC" w:rsidRPr="00DD4F26" w:rsidRDefault="000D52CC" w:rsidP="007926AA">
            <w:pPr>
              <w:jc w:val="both"/>
              <w:rPr>
                <w:sz w:val="28"/>
                <w:szCs w:val="28"/>
              </w:rPr>
            </w:pPr>
            <w:r w:rsidRPr="00DD4F26">
              <w:rPr>
                <w:sz w:val="28"/>
                <w:szCs w:val="28"/>
              </w:rPr>
              <w:t>Коэффициент рентабельности денежного потока по текущей деятельности</w:t>
            </w:r>
          </w:p>
        </w:tc>
        <w:tc>
          <w:tcPr>
            <w:tcW w:w="3104" w:type="dxa"/>
            <w:tcBorders>
              <w:top w:val="single" w:sz="4" w:space="0" w:color="000000"/>
              <w:left w:val="single" w:sz="4" w:space="0" w:color="000000"/>
              <w:bottom w:val="single" w:sz="4" w:space="0" w:color="000000"/>
              <w:right w:val="single" w:sz="4" w:space="0" w:color="000000"/>
            </w:tcBorders>
            <w:vAlign w:val="center"/>
          </w:tcPr>
          <w:p w:rsidR="000D52CC" w:rsidRPr="00DD4F26" w:rsidRDefault="000D52CC" w:rsidP="006237C6">
            <w:pPr>
              <w:jc w:val="center"/>
              <w:rPr>
                <w:sz w:val="28"/>
                <w:szCs w:val="28"/>
              </w:rPr>
            </w:pPr>
            <w:r w:rsidRPr="00DD4F26">
              <w:rPr>
                <w:sz w:val="28"/>
                <w:szCs w:val="28"/>
              </w:rPr>
              <w:t xml:space="preserve">Rт = </w:t>
            </w:r>
            <w:r w:rsidR="000102B9" w:rsidRPr="00DD4F26">
              <w:rPr>
                <w:sz w:val="28"/>
                <w:szCs w:val="28"/>
              </w:rPr>
              <w:fldChar w:fldCharType="begin"/>
            </w:r>
            <w:r w:rsidRPr="00DD4F26">
              <w:rPr>
                <w:sz w:val="28"/>
                <w:szCs w:val="28"/>
              </w:rPr>
              <w:instrText xml:space="preserve"> QUOTE </w:instrText>
            </w:r>
            <w:r w:rsidRPr="00DD4F26">
              <w:rPr>
                <w:noProof/>
                <w:sz w:val="28"/>
                <w:szCs w:val="28"/>
              </w:rPr>
              <w:drawing>
                <wp:inline distT="0" distB="0" distL="0" distR="0">
                  <wp:extent cx="572770" cy="381635"/>
                  <wp:effectExtent l="19050" t="0" r="0" b="0"/>
                  <wp:docPr id="41" name="Рисунок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pic:cNvPicPr>
                            <a:picLocks noChangeAspect="1" noChangeArrowheads="1"/>
                          </pic:cNvPicPr>
                        </pic:nvPicPr>
                        <pic:blipFill>
                          <a:blip r:embed="rId213" cstate="print">
                            <a:clrChange>
                              <a:clrFrom>
                                <a:srgbClr val="FFFFFF"/>
                              </a:clrFrom>
                              <a:clrTo>
                                <a:srgbClr val="FFFFFF">
                                  <a:alpha val="0"/>
                                </a:srgbClr>
                              </a:clrTo>
                            </a:clrChange>
                          </a:blip>
                          <a:srcRect/>
                          <a:stretch>
                            <a:fillRect/>
                          </a:stretch>
                        </pic:blipFill>
                        <pic:spPr bwMode="auto">
                          <a:xfrm>
                            <a:off x="0" y="0"/>
                            <a:ext cx="572770" cy="381635"/>
                          </a:xfrm>
                          <a:prstGeom prst="rect">
                            <a:avLst/>
                          </a:prstGeom>
                          <a:noFill/>
                          <a:ln w="9525">
                            <a:noFill/>
                            <a:miter lim="800000"/>
                            <a:headEnd/>
                            <a:tailEnd/>
                          </a:ln>
                        </pic:spPr>
                      </pic:pic>
                    </a:graphicData>
                  </a:graphic>
                </wp:inline>
              </w:drawing>
            </w:r>
            <w:r w:rsidRPr="00DD4F26">
              <w:rPr>
                <w:sz w:val="28"/>
                <w:szCs w:val="28"/>
              </w:rPr>
              <w:instrText xml:space="preserve"> </w:instrText>
            </w:r>
            <w:r w:rsidR="000102B9" w:rsidRPr="00DD4F26">
              <w:rPr>
                <w:sz w:val="28"/>
                <w:szCs w:val="28"/>
              </w:rPr>
              <w:fldChar w:fldCharType="separate"/>
            </w:r>
            <w:r w:rsidRPr="00DD4F26">
              <w:rPr>
                <w:noProof/>
                <w:sz w:val="28"/>
                <w:szCs w:val="28"/>
              </w:rPr>
              <w:drawing>
                <wp:inline distT="0" distB="0" distL="0" distR="0">
                  <wp:extent cx="572770" cy="381635"/>
                  <wp:effectExtent l="19050" t="0" r="0" b="0"/>
                  <wp:docPr id="42" name="Рисунок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pic:cNvPicPr>
                            <a:picLocks noChangeAspect="1" noChangeArrowheads="1"/>
                          </pic:cNvPicPr>
                        </pic:nvPicPr>
                        <pic:blipFill>
                          <a:blip r:embed="rId213" cstate="print">
                            <a:clrChange>
                              <a:clrFrom>
                                <a:srgbClr val="FFFFFF"/>
                              </a:clrFrom>
                              <a:clrTo>
                                <a:srgbClr val="FFFFFF">
                                  <a:alpha val="0"/>
                                </a:srgbClr>
                              </a:clrTo>
                            </a:clrChange>
                          </a:blip>
                          <a:srcRect/>
                          <a:stretch>
                            <a:fillRect/>
                          </a:stretch>
                        </pic:blipFill>
                        <pic:spPr bwMode="auto">
                          <a:xfrm>
                            <a:off x="0" y="0"/>
                            <a:ext cx="572770" cy="381635"/>
                          </a:xfrm>
                          <a:prstGeom prst="rect">
                            <a:avLst/>
                          </a:prstGeom>
                          <a:noFill/>
                          <a:ln w="9525">
                            <a:noFill/>
                            <a:miter lim="800000"/>
                            <a:headEnd/>
                            <a:tailEnd/>
                          </a:ln>
                        </pic:spPr>
                      </pic:pic>
                    </a:graphicData>
                  </a:graphic>
                </wp:inline>
              </w:drawing>
            </w:r>
            <w:r w:rsidR="000102B9" w:rsidRPr="00DD4F26">
              <w:rPr>
                <w:sz w:val="28"/>
                <w:szCs w:val="28"/>
              </w:rPr>
              <w:fldChar w:fldCharType="end"/>
            </w:r>
          </w:p>
        </w:tc>
        <w:tc>
          <w:tcPr>
            <w:tcW w:w="3841" w:type="dxa"/>
            <w:tcBorders>
              <w:top w:val="single" w:sz="4" w:space="0" w:color="000000"/>
              <w:left w:val="single" w:sz="4" w:space="0" w:color="000000"/>
              <w:bottom w:val="single" w:sz="4" w:space="0" w:color="000000"/>
              <w:right w:val="single" w:sz="4" w:space="0" w:color="000000"/>
            </w:tcBorders>
          </w:tcPr>
          <w:p w:rsidR="000D52CC" w:rsidRPr="00DD4F26" w:rsidRDefault="00477EF4" w:rsidP="007926AA">
            <w:pPr>
              <w:jc w:val="both"/>
              <w:rPr>
                <w:sz w:val="28"/>
                <w:szCs w:val="28"/>
              </w:rPr>
            </w:pPr>
            <w:r w:rsidRPr="00DD4F26">
              <w:rPr>
                <w:sz w:val="28"/>
                <w:szCs w:val="28"/>
              </w:rPr>
              <w:t>Определяется соотношением прибыли от продаж к положительному денежному потоку от текущей деятельности</w:t>
            </w:r>
          </w:p>
        </w:tc>
      </w:tr>
    </w:tbl>
    <w:p w:rsidR="0073488C" w:rsidRPr="00DD4F26" w:rsidRDefault="0073488C" w:rsidP="008D3F14">
      <w:pPr>
        <w:jc w:val="both"/>
        <w:rPr>
          <w:sz w:val="28"/>
          <w:szCs w:val="28"/>
        </w:rPr>
      </w:pPr>
    </w:p>
    <w:p w:rsidR="00797113" w:rsidRPr="00DD4F26" w:rsidRDefault="00797113" w:rsidP="007926AA">
      <w:pPr>
        <w:ind w:left="6372" w:firstLine="708"/>
        <w:jc w:val="right"/>
        <w:rPr>
          <w:sz w:val="28"/>
          <w:szCs w:val="28"/>
        </w:rPr>
      </w:pPr>
      <w:r w:rsidRPr="00DD4F26">
        <w:rPr>
          <w:sz w:val="28"/>
          <w:szCs w:val="28"/>
        </w:rPr>
        <w:t xml:space="preserve">Таблица </w:t>
      </w:r>
      <w:r w:rsidR="00D92BE3" w:rsidRPr="00DD4F26">
        <w:rPr>
          <w:sz w:val="28"/>
          <w:szCs w:val="28"/>
        </w:rPr>
        <w:t>11.6</w:t>
      </w:r>
    </w:p>
    <w:p w:rsidR="00797113" w:rsidRPr="008D3F14" w:rsidRDefault="00797113" w:rsidP="007926AA">
      <w:pPr>
        <w:jc w:val="center"/>
        <w:rPr>
          <w:b/>
          <w:bCs/>
          <w:sz w:val="28"/>
          <w:szCs w:val="28"/>
        </w:rPr>
      </w:pPr>
      <w:r w:rsidRPr="008D3F14">
        <w:rPr>
          <w:b/>
          <w:bCs/>
          <w:sz w:val="28"/>
          <w:szCs w:val="28"/>
        </w:rPr>
        <w:t>Модели определения оптимального остатка денежных средств на счете</w:t>
      </w:r>
    </w:p>
    <w:p w:rsidR="00797113" w:rsidRPr="00DD4F26" w:rsidRDefault="00797113" w:rsidP="007926AA">
      <w:pPr>
        <w:jc w:val="both"/>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98"/>
        <w:gridCol w:w="5249"/>
      </w:tblGrid>
      <w:tr w:rsidR="00797113" w:rsidRPr="00DD4F26" w:rsidTr="008D3F14">
        <w:trPr>
          <w:trHeight w:val="551"/>
        </w:trPr>
        <w:tc>
          <w:tcPr>
            <w:tcW w:w="4498" w:type="dxa"/>
            <w:tcBorders>
              <w:top w:val="single" w:sz="4" w:space="0" w:color="auto"/>
              <w:left w:val="single" w:sz="4" w:space="0" w:color="auto"/>
              <w:bottom w:val="single" w:sz="4" w:space="0" w:color="auto"/>
              <w:right w:val="single" w:sz="4" w:space="0" w:color="auto"/>
            </w:tcBorders>
          </w:tcPr>
          <w:p w:rsidR="00797113" w:rsidRPr="00DD4F26" w:rsidRDefault="00797113" w:rsidP="008D3F14">
            <w:pPr>
              <w:jc w:val="center"/>
              <w:rPr>
                <w:sz w:val="28"/>
                <w:szCs w:val="28"/>
              </w:rPr>
            </w:pPr>
            <w:r w:rsidRPr="00DD4F26">
              <w:rPr>
                <w:sz w:val="28"/>
                <w:szCs w:val="28"/>
              </w:rPr>
              <w:t>Модель Баумоля – 1952 год</w:t>
            </w:r>
          </w:p>
        </w:tc>
        <w:tc>
          <w:tcPr>
            <w:tcW w:w="5249" w:type="dxa"/>
            <w:tcBorders>
              <w:top w:val="single" w:sz="4" w:space="0" w:color="auto"/>
              <w:left w:val="single" w:sz="4" w:space="0" w:color="auto"/>
              <w:bottom w:val="single" w:sz="4" w:space="0" w:color="auto"/>
              <w:right w:val="single" w:sz="4" w:space="0" w:color="auto"/>
            </w:tcBorders>
          </w:tcPr>
          <w:p w:rsidR="00797113" w:rsidRPr="00DD4F26" w:rsidRDefault="00797113" w:rsidP="008D3F14">
            <w:pPr>
              <w:jc w:val="center"/>
              <w:rPr>
                <w:sz w:val="28"/>
                <w:szCs w:val="28"/>
              </w:rPr>
            </w:pPr>
            <w:r w:rsidRPr="00DD4F26">
              <w:rPr>
                <w:sz w:val="28"/>
                <w:szCs w:val="28"/>
              </w:rPr>
              <w:t>Модель Миллера – Орра – 1966 год</w:t>
            </w:r>
          </w:p>
        </w:tc>
      </w:tr>
      <w:tr w:rsidR="00797113" w:rsidRPr="00DD4F26" w:rsidTr="008D3F14">
        <w:tc>
          <w:tcPr>
            <w:tcW w:w="4498"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Предприятие имеет на счете максимальный (экономически целесообразный) остаток денежных средств, затем постоянно расходует их в течение некоторого времени. Все поступающие средства от реализации продукции вкладываются в краткосрочные ценные бумаги. Как только запас денежных средств достигнет нуля, предприятие продает часть ценных бумаг и восстанавливает запас денежных средств до исходной величины.</w:t>
            </w:r>
          </w:p>
          <w:p w:rsidR="00797113" w:rsidRPr="00DD4F26" w:rsidRDefault="00797113" w:rsidP="007926AA">
            <w:pPr>
              <w:jc w:val="both"/>
              <w:rPr>
                <w:sz w:val="28"/>
                <w:szCs w:val="28"/>
              </w:rPr>
            </w:pPr>
          </w:p>
          <w:p w:rsidR="00797113" w:rsidRPr="00DD4F26" w:rsidRDefault="00797113" w:rsidP="007926AA">
            <w:pPr>
              <w:jc w:val="both"/>
              <w:rPr>
                <w:sz w:val="28"/>
                <w:szCs w:val="28"/>
              </w:rPr>
            </w:pPr>
          </w:p>
          <w:p w:rsidR="00797113" w:rsidRPr="00DD4F26" w:rsidRDefault="00797113" w:rsidP="007926AA">
            <w:pPr>
              <w:jc w:val="both"/>
              <w:rPr>
                <w:sz w:val="28"/>
                <w:szCs w:val="28"/>
              </w:rPr>
            </w:pPr>
            <w:r w:rsidRPr="00DD4F26">
              <w:rPr>
                <w:sz w:val="28"/>
                <w:szCs w:val="28"/>
              </w:rPr>
              <w:t>Экономически целесообразный (максимальный) остаток денежных средств:</w:t>
            </w:r>
          </w:p>
          <w:p w:rsidR="00797113" w:rsidRPr="00DD4F26" w:rsidRDefault="00797113" w:rsidP="007926AA">
            <w:pPr>
              <w:jc w:val="both"/>
              <w:rPr>
                <w:sz w:val="28"/>
                <w:szCs w:val="28"/>
              </w:rPr>
            </w:pPr>
          </w:p>
          <w:p w:rsidR="008F35AA" w:rsidRPr="00DD4F26" w:rsidRDefault="008F35AA" w:rsidP="007926AA">
            <w:pPr>
              <w:jc w:val="both"/>
              <w:rPr>
                <w:sz w:val="28"/>
                <w:szCs w:val="28"/>
              </w:rPr>
            </w:pPr>
            <m:oMathPara>
              <m:oMath>
                <m:r>
                  <w:rPr>
                    <w:rFonts w:ascii="Cambria Math" w:hAnsi="Cambria Math"/>
                    <w:sz w:val="28"/>
                    <w:szCs w:val="28"/>
                  </w:rPr>
                  <m:t xml:space="preserve">Q= </m:t>
                </m:r>
                <m:rad>
                  <m:radPr>
                    <m:degHide m:val="on"/>
                    <m:ctrlPr>
                      <w:rPr>
                        <w:rFonts w:ascii="Cambria Math" w:hAnsi="Cambria Math"/>
                        <w:i/>
                        <w:sz w:val="28"/>
                        <w:szCs w:val="28"/>
                      </w:rPr>
                    </m:ctrlPr>
                  </m:radPr>
                  <m:deg/>
                  <m:e>
                    <m:f>
                      <m:fPr>
                        <m:ctrlPr>
                          <w:rPr>
                            <w:rFonts w:ascii="Cambria Math" w:hAnsi="Cambria Math"/>
                            <w:i/>
                            <w:sz w:val="28"/>
                            <w:szCs w:val="28"/>
                          </w:rPr>
                        </m:ctrlPr>
                      </m:fPr>
                      <m:num>
                        <m:r>
                          <w:rPr>
                            <w:rFonts w:ascii="Cambria Math" w:hAnsi="Cambria Math"/>
                            <w:sz w:val="28"/>
                            <w:szCs w:val="28"/>
                          </w:rPr>
                          <m:t>2*</m:t>
                        </m:r>
                        <m:r>
                          <w:rPr>
                            <w:rFonts w:ascii="Cambria Math" w:hAnsi="Cambria Math"/>
                            <w:sz w:val="28"/>
                            <w:szCs w:val="28"/>
                            <w:lang w:val="en-US"/>
                          </w:rPr>
                          <m:t>V*c</m:t>
                        </m:r>
                      </m:num>
                      <m:den>
                        <m:r>
                          <w:rPr>
                            <w:rFonts w:ascii="Cambria Math" w:hAnsi="Cambria Math"/>
                            <w:sz w:val="28"/>
                            <w:szCs w:val="28"/>
                          </w:rPr>
                          <m:t>r</m:t>
                        </m:r>
                      </m:den>
                    </m:f>
                  </m:e>
                </m:rad>
              </m:oMath>
            </m:oMathPara>
          </w:p>
          <w:p w:rsidR="008F35AA" w:rsidRPr="00DD4F26" w:rsidRDefault="008F35AA" w:rsidP="007926AA">
            <w:pPr>
              <w:jc w:val="both"/>
              <w:rPr>
                <w:sz w:val="28"/>
                <w:szCs w:val="28"/>
              </w:rPr>
            </w:pPr>
          </w:p>
          <w:p w:rsidR="00797113" w:rsidRPr="00DD4F26" w:rsidRDefault="00797113" w:rsidP="007926AA">
            <w:pPr>
              <w:jc w:val="both"/>
              <w:rPr>
                <w:sz w:val="28"/>
                <w:szCs w:val="28"/>
              </w:rPr>
            </w:pPr>
            <w:r w:rsidRPr="00DD4F26">
              <w:rPr>
                <w:sz w:val="28"/>
                <w:szCs w:val="28"/>
              </w:rPr>
              <w:t>V – прогнозируемая потребность в денежных средствах на определенный период, руб.</w:t>
            </w:r>
          </w:p>
          <w:p w:rsidR="00797113" w:rsidRPr="00DD4F26" w:rsidRDefault="00797113" w:rsidP="007926AA">
            <w:pPr>
              <w:jc w:val="both"/>
              <w:rPr>
                <w:sz w:val="28"/>
                <w:szCs w:val="28"/>
              </w:rPr>
            </w:pPr>
            <w:r w:rsidRPr="00DD4F26">
              <w:rPr>
                <w:sz w:val="28"/>
                <w:szCs w:val="28"/>
              </w:rPr>
              <w:t>c – трансакционные затраты, руб.</w:t>
            </w:r>
          </w:p>
          <w:p w:rsidR="00797113" w:rsidRPr="00DD4F26" w:rsidRDefault="00797113" w:rsidP="007926AA">
            <w:pPr>
              <w:jc w:val="both"/>
              <w:rPr>
                <w:sz w:val="28"/>
                <w:szCs w:val="28"/>
              </w:rPr>
            </w:pPr>
            <w:r w:rsidRPr="00DD4F26">
              <w:rPr>
                <w:sz w:val="28"/>
                <w:szCs w:val="28"/>
              </w:rPr>
              <w:t>r – приемлемая и возможная доходность по краткосрочных финансовым вложениям, доли ед.</w:t>
            </w:r>
          </w:p>
          <w:p w:rsidR="00797113" w:rsidRPr="00DD4F26" w:rsidRDefault="00797113" w:rsidP="007926AA">
            <w:pPr>
              <w:jc w:val="both"/>
              <w:rPr>
                <w:sz w:val="28"/>
                <w:szCs w:val="28"/>
              </w:rPr>
            </w:pPr>
            <w:r w:rsidRPr="00DD4F26">
              <w:rPr>
                <w:sz w:val="28"/>
                <w:szCs w:val="28"/>
              </w:rPr>
              <w:t>Средний остаток денежных средств:</w:t>
            </w:r>
          </w:p>
          <w:p w:rsidR="00797113" w:rsidRPr="00DD4F26" w:rsidRDefault="00797113" w:rsidP="007926AA">
            <w:pPr>
              <w:jc w:val="both"/>
              <w:rPr>
                <w:sz w:val="28"/>
                <w:szCs w:val="28"/>
              </w:rPr>
            </w:pPr>
            <w:r w:rsidRPr="00DD4F26">
              <w:rPr>
                <w:sz w:val="28"/>
                <w:szCs w:val="28"/>
                <w:lang w:val="en-US"/>
              </w:rPr>
              <w:t>Q</w:t>
            </w:r>
            <w:r w:rsidRPr="00DD4F26">
              <w:rPr>
                <w:sz w:val="28"/>
                <w:szCs w:val="28"/>
              </w:rPr>
              <w:t>/2</w:t>
            </w:r>
          </w:p>
          <w:p w:rsidR="00797113" w:rsidRPr="00DD4F26" w:rsidRDefault="00797113" w:rsidP="007926AA">
            <w:pPr>
              <w:jc w:val="both"/>
              <w:rPr>
                <w:sz w:val="28"/>
                <w:szCs w:val="28"/>
              </w:rPr>
            </w:pPr>
            <w:r w:rsidRPr="00DD4F26">
              <w:rPr>
                <w:sz w:val="28"/>
                <w:szCs w:val="28"/>
              </w:rPr>
              <w:t>Затраты по управлению денежными средствами:</w:t>
            </w:r>
          </w:p>
          <w:p w:rsidR="00797113" w:rsidRPr="00DD4F26" w:rsidRDefault="00797113" w:rsidP="007926AA">
            <w:pPr>
              <w:jc w:val="both"/>
              <w:rPr>
                <w:sz w:val="28"/>
                <w:szCs w:val="28"/>
                <w:lang w:val="en-US"/>
              </w:rPr>
            </w:pPr>
            <w:r w:rsidRPr="00DD4F26">
              <w:rPr>
                <w:sz w:val="28"/>
                <w:szCs w:val="28"/>
                <w:lang w:val="en-US"/>
              </w:rPr>
              <w:t>TC = c*(V/Q) + r*Q/2</w:t>
            </w:r>
          </w:p>
        </w:tc>
        <w:tc>
          <w:tcPr>
            <w:tcW w:w="5249"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lastRenderedPageBreak/>
              <w:t>Модель построена на предположении, что поступление и расходование денег от периода к периоду являются независимыми случайными событиями.</w:t>
            </w:r>
          </w:p>
          <w:p w:rsidR="00797113" w:rsidRPr="00DD4F26" w:rsidRDefault="00797113" w:rsidP="007926AA">
            <w:pPr>
              <w:jc w:val="both"/>
              <w:rPr>
                <w:sz w:val="28"/>
                <w:szCs w:val="28"/>
              </w:rPr>
            </w:pPr>
            <w:r w:rsidRPr="00DD4F26">
              <w:rPr>
                <w:sz w:val="28"/>
                <w:szCs w:val="28"/>
              </w:rPr>
              <w:t>Когда остаток средств достигает верхнего предела, предприятие приобретает высоколиквидные ценные бумаги и возвращает запас денежных средств к некоторому (целевому) уровню. Если остаток средств достигает нижнего предела, то предприятие продает ценные бумаги и восстанавливает запас денежных средств до необходимого уровня.</w:t>
            </w:r>
          </w:p>
          <w:p w:rsidR="00797113" w:rsidRPr="00DD4F26" w:rsidRDefault="00797113" w:rsidP="007926AA">
            <w:pPr>
              <w:jc w:val="both"/>
              <w:rPr>
                <w:sz w:val="28"/>
                <w:szCs w:val="28"/>
              </w:rPr>
            </w:pPr>
          </w:p>
          <w:p w:rsidR="00797113" w:rsidRPr="00DD4F26" w:rsidRDefault="00797113" w:rsidP="007926AA">
            <w:pPr>
              <w:jc w:val="both"/>
              <w:rPr>
                <w:sz w:val="28"/>
                <w:szCs w:val="28"/>
              </w:rPr>
            </w:pPr>
            <w:r w:rsidRPr="00DD4F26">
              <w:rPr>
                <w:sz w:val="28"/>
                <w:szCs w:val="28"/>
              </w:rPr>
              <w:t>Целевой остаток денежных средств:</w:t>
            </w:r>
          </w:p>
          <w:p w:rsidR="008F35AA" w:rsidRPr="00DD4F26" w:rsidRDefault="008F35AA" w:rsidP="007926AA">
            <w:pPr>
              <w:jc w:val="both"/>
              <w:rPr>
                <w:sz w:val="28"/>
                <w:szCs w:val="28"/>
                <w:lang w:val="en-US"/>
              </w:rPr>
            </w:pPr>
          </w:p>
          <w:p w:rsidR="008F35AA" w:rsidRPr="00DD4F26" w:rsidRDefault="008F35AA" w:rsidP="007926AA">
            <w:pPr>
              <w:jc w:val="both"/>
              <w:rPr>
                <w:i/>
                <w:sz w:val="28"/>
                <w:szCs w:val="28"/>
                <w:lang w:val="en-US"/>
              </w:rPr>
            </w:pPr>
            <m:oMathPara>
              <m:oMath>
                <m:r>
                  <w:rPr>
                    <w:rFonts w:ascii="Cambria Math" w:hAnsi="Cambria Math"/>
                    <w:sz w:val="28"/>
                    <w:szCs w:val="28"/>
                    <w:lang w:val="en-US"/>
                  </w:rPr>
                  <m:t xml:space="preserve">Z= </m:t>
                </m:r>
                <m:rad>
                  <m:radPr>
                    <m:ctrlPr>
                      <w:rPr>
                        <w:rFonts w:ascii="Cambria Math" w:hAnsi="Cambria Math"/>
                        <w:i/>
                        <w:sz w:val="28"/>
                        <w:szCs w:val="28"/>
                        <w:lang w:val="en-US"/>
                      </w:rPr>
                    </m:ctrlPr>
                  </m:radPr>
                  <m:deg>
                    <m:r>
                      <w:rPr>
                        <w:rFonts w:ascii="Cambria Math" w:hAnsi="Cambria Math"/>
                        <w:sz w:val="28"/>
                        <w:szCs w:val="28"/>
                        <w:lang w:val="en-US"/>
                      </w:rPr>
                      <m:t>3</m:t>
                    </m:r>
                  </m:deg>
                  <m:e>
                    <m:f>
                      <m:fPr>
                        <m:ctrlPr>
                          <w:rPr>
                            <w:rFonts w:ascii="Cambria Math" w:hAnsi="Cambria Math"/>
                            <w:i/>
                            <w:sz w:val="28"/>
                            <w:szCs w:val="28"/>
                            <w:lang w:val="en-US"/>
                          </w:rPr>
                        </m:ctrlPr>
                      </m:fPr>
                      <m:num>
                        <m:r>
                          <w:rPr>
                            <w:rFonts w:ascii="Cambria Math" w:hAnsi="Cambria Math"/>
                            <w:sz w:val="28"/>
                            <w:szCs w:val="28"/>
                            <w:lang w:val="en-US"/>
                          </w:rPr>
                          <m:t xml:space="preserve">3*c* </m:t>
                        </m:r>
                        <m:sSup>
                          <m:sSupPr>
                            <m:ctrlPr>
                              <w:rPr>
                                <w:rFonts w:ascii="Cambria Math" w:hAnsi="Cambria Math"/>
                                <w:i/>
                                <w:sz w:val="28"/>
                                <w:szCs w:val="28"/>
                                <w:lang w:val="en-US"/>
                              </w:rPr>
                            </m:ctrlPr>
                          </m:sSupPr>
                          <m:e>
                            <m:r>
                              <w:rPr>
                                <w:rFonts w:ascii="Cambria Math" w:hAnsi="Cambria Math"/>
                                <w:sz w:val="28"/>
                                <w:szCs w:val="28"/>
                                <w:lang w:val="en-US"/>
                              </w:rPr>
                              <m:t>σ</m:t>
                            </m:r>
                          </m:e>
                          <m:sup>
                            <m:r>
                              <w:rPr>
                                <w:rFonts w:ascii="Cambria Math" w:hAnsi="Cambria Math"/>
                                <w:sz w:val="28"/>
                                <w:szCs w:val="28"/>
                                <w:lang w:val="en-US"/>
                              </w:rPr>
                              <m:t>2</m:t>
                            </m:r>
                          </m:sup>
                        </m:sSup>
                      </m:num>
                      <m:den>
                        <m:r>
                          <w:rPr>
                            <w:rFonts w:ascii="Cambria Math" w:hAnsi="Cambria Math"/>
                            <w:sz w:val="28"/>
                            <w:szCs w:val="28"/>
                            <w:lang w:val="en-US"/>
                          </w:rPr>
                          <m:t>4*r</m:t>
                        </m:r>
                      </m:den>
                    </m:f>
                  </m:e>
                </m:rad>
                <m:r>
                  <w:rPr>
                    <w:rFonts w:ascii="Cambria Math" w:hAnsi="Cambria Math"/>
                    <w:sz w:val="28"/>
                    <w:szCs w:val="28"/>
                    <w:lang w:val="en-US"/>
                  </w:rPr>
                  <m:t>+ L</m:t>
                </m:r>
              </m:oMath>
            </m:oMathPara>
          </w:p>
          <w:p w:rsidR="00797113" w:rsidRPr="00765518" w:rsidRDefault="000102B9" w:rsidP="007926AA">
            <w:pPr>
              <w:jc w:val="both"/>
              <w:rPr>
                <w:sz w:val="28"/>
                <w:szCs w:val="28"/>
              </w:rPr>
            </w:pPr>
            <w:r>
              <w:rPr>
                <w:noProof/>
                <w:sz w:val="28"/>
                <w:szCs w:val="28"/>
              </w:rPr>
              <w:lastRenderedPageBreak/>
              <w:pict>
                <v:rect id="_x0000_s1715" style="position:absolute;left:0;text-align:left;margin-left:83.4pt;margin-top:-29.55pt;width:173.35pt;height:23.4pt;z-index:251722752" strokecolor="white [3212]">
                  <v:textbox style="mso-next-textbox:#_x0000_s1715">
                    <w:txbxContent>
                      <w:p w:rsidR="00F1144E" w:rsidRDefault="00F1144E" w:rsidP="008D3F14">
                        <w:pPr>
                          <w:jc w:val="right"/>
                        </w:pPr>
                        <w:r>
                          <w:t>Окончание табл. 11.6</w:t>
                        </w:r>
                      </w:p>
                    </w:txbxContent>
                  </v:textbox>
                </v:rect>
              </w:pict>
            </w:r>
            <w:r w:rsidR="00797113" w:rsidRPr="00DD4F26">
              <w:rPr>
                <w:sz w:val="28"/>
                <w:szCs w:val="28"/>
              </w:rPr>
              <w:t>C – трансакционные затраты, руб.,</w:t>
            </w:r>
          </w:p>
          <w:p w:rsidR="00797113" w:rsidRPr="00DD4F26" w:rsidRDefault="00797113" w:rsidP="007926AA">
            <w:pPr>
              <w:jc w:val="both"/>
              <w:rPr>
                <w:sz w:val="28"/>
                <w:szCs w:val="28"/>
              </w:rPr>
            </w:pPr>
            <w:r w:rsidRPr="00DD4F26">
              <w:rPr>
                <w:sz w:val="28"/>
                <w:szCs w:val="28"/>
              </w:rPr>
              <w:t>σ² - дисперсия сальдо дневного денежного потока, руб.</w:t>
            </w:r>
          </w:p>
          <w:p w:rsidR="00797113" w:rsidRPr="00DD4F26" w:rsidRDefault="00797113" w:rsidP="007926AA">
            <w:pPr>
              <w:jc w:val="both"/>
              <w:rPr>
                <w:sz w:val="28"/>
                <w:szCs w:val="28"/>
              </w:rPr>
            </w:pPr>
            <w:r w:rsidRPr="00DD4F26">
              <w:rPr>
                <w:sz w:val="28"/>
                <w:szCs w:val="28"/>
              </w:rPr>
              <w:t>r - приемлемая и возможная доходность по краткосрочных финансовым вложениям</w:t>
            </w:r>
            <w:r w:rsidR="008F35AA" w:rsidRPr="00DD4F26">
              <w:rPr>
                <w:sz w:val="28"/>
                <w:szCs w:val="28"/>
              </w:rPr>
              <w:t xml:space="preserve"> (дневное значение)</w:t>
            </w:r>
            <w:r w:rsidRPr="00DD4F26">
              <w:rPr>
                <w:sz w:val="28"/>
                <w:szCs w:val="28"/>
              </w:rPr>
              <w:t>, доли ед.</w:t>
            </w:r>
          </w:p>
          <w:p w:rsidR="00797113" w:rsidRPr="00DD4F26" w:rsidRDefault="00797113" w:rsidP="007926AA">
            <w:pPr>
              <w:jc w:val="both"/>
              <w:rPr>
                <w:sz w:val="28"/>
                <w:szCs w:val="28"/>
              </w:rPr>
            </w:pPr>
            <w:r w:rsidRPr="00DD4F26">
              <w:rPr>
                <w:sz w:val="28"/>
                <w:szCs w:val="28"/>
              </w:rPr>
              <w:t>L – нижний предел колебания остатка денежных средств, руб.</w:t>
            </w:r>
          </w:p>
          <w:p w:rsidR="00797113" w:rsidRPr="00DD4F26" w:rsidRDefault="00797113" w:rsidP="007926AA">
            <w:pPr>
              <w:jc w:val="both"/>
              <w:rPr>
                <w:sz w:val="28"/>
                <w:szCs w:val="28"/>
              </w:rPr>
            </w:pPr>
            <w:r w:rsidRPr="00DD4F26">
              <w:rPr>
                <w:sz w:val="28"/>
                <w:szCs w:val="28"/>
              </w:rPr>
              <w:t>Верхний предел колебания остатка денежных средств:</w:t>
            </w:r>
          </w:p>
          <w:p w:rsidR="008F35AA" w:rsidRPr="00DD4F26" w:rsidRDefault="008F35AA" w:rsidP="007926AA">
            <w:pPr>
              <w:jc w:val="both"/>
              <w:rPr>
                <w:sz w:val="28"/>
                <w:szCs w:val="28"/>
              </w:rPr>
            </w:pPr>
          </w:p>
          <w:p w:rsidR="008F35AA" w:rsidRPr="00DD4F26" w:rsidRDefault="008F35AA" w:rsidP="007926AA">
            <w:pPr>
              <w:jc w:val="both"/>
              <w:rPr>
                <w:i/>
                <w:sz w:val="28"/>
                <w:szCs w:val="28"/>
                <w:lang w:val="en-US"/>
              </w:rPr>
            </w:pPr>
            <m:oMathPara>
              <m:oMath>
                <m:r>
                  <w:rPr>
                    <w:rFonts w:ascii="Cambria Math" w:hAnsi="Cambria Math"/>
                    <w:sz w:val="28"/>
                    <w:szCs w:val="28"/>
                    <w:lang w:val="en-US"/>
                  </w:rPr>
                  <m:t>H= 3*</m:t>
                </m:r>
                <m:rad>
                  <m:radPr>
                    <m:ctrlPr>
                      <w:rPr>
                        <w:rFonts w:ascii="Cambria Math" w:hAnsi="Cambria Math"/>
                        <w:i/>
                        <w:sz w:val="28"/>
                        <w:szCs w:val="28"/>
                        <w:lang w:val="en-US"/>
                      </w:rPr>
                    </m:ctrlPr>
                  </m:radPr>
                  <m:deg>
                    <m:r>
                      <w:rPr>
                        <w:rFonts w:ascii="Cambria Math" w:hAnsi="Cambria Math"/>
                        <w:sz w:val="28"/>
                        <w:szCs w:val="28"/>
                        <w:lang w:val="en-US"/>
                      </w:rPr>
                      <m:t>3</m:t>
                    </m:r>
                  </m:deg>
                  <m:e>
                    <m:f>
                      <m:fPr>
                        <m:ctrlPr>
                          <w:rPr>
                            <w:rFonts w:ascii="Cambria Math" w:hAnsi="Cambria Math"/>
                            <w:i/>
                            <w:sz w:val="28"/>
                            <w:szCs w:val="28"/>
                            <w:lang w:val="en-US"/>
                          </w:rPr>
                        </m:ctrlPr>
                      </m:fPr>
                      <m:num>
                        <m:r>
                          <w:rPr>
                            <w:rFonts w:ascii="Cambria Math" w:hAnsi="Cambria Math"/>
                            <w:sz w:val="28"/>
                            <w:szCs w:val="28"/>
                            <w:lang w:val="en-US"/>
                          </w:rPr>
                          <m:t xml:space="preserve">3*c* </m:t>
                        </m:r>
                        <m:sSup>
                          <m:sSupPr>
                            <m:ctrlPr>
                              <w:rPr>
                                <w:rFonts w:ascii="Cambria Math" w:hAnsi="Cambria Math"/>
                                <w:i/>
                                <w:sz w:val="28"/>
                                <w:szCs w:val="28"/>
                                <w:lang w:val="en-US"/>
                              </w:rPr>
                            </m:ctrlPr>
                          </m:sSupPr>
                          <m:e>
                            <m:r>
                              <w:rPr>
                                <w:rFonts w:ascii="Cambria Math" w:hAnsi="Cambria Math"/>
                                <w:sz w:val="28"/>
                                <w:szCs w:val="28"/>
                                <w:lang w:val="en-US"/>
                              </w:rPr>
                              <m:t>σ</m:t>
                            </m:r>
                          </m:e>
                          <m:sup>
                            <m:r>
                              <w:rPr>
                                <w:rFonts w:ascii="Cambria Math" w:hAnsi="Cambria Math"/>
                                <w:sz w:val="28"/>
                                <w:szCs w:val="28"/>
                                <w:lang w:val="en-US"/>
                              </w:rPr>
                              <m:t>2</m:t>
                            </m:r>
                          </m:sup>
                        </m:sSup>
                      </m:num>
                      <m:den>
                        <m:r>
                          <w:rPr>
                            <w:rFonts w:ascii="Cambria Math" w:hAnsi="Cambria Math"/>
                            <w:sz w:val="28"/>
                            <w:szCs w:val="28"/>
                            <w:lang w:val="en-US"/>
                          </w:rPr>
                          <m:t>4*r</m:t>
                        </m:r>
                      </m:den>
                    </m:f>
                  </m:e>
                </m:rad>
                <m:r>
                  <w:rPr>
                    <w:rFonts w:ascii="Cambria Math" w:hAnsi="Cambria Math"/>
                    <w:sz w:val="28"/>
                    <w:szCs w:val="28"/>
                    <w:lang w:val="en-US"/>
                  </w:rPr>
                  <m:t>+ L</m:t>
                </m:r>
              </m:oMath>
            </m:oMathPara>
          </w:p>
          <w:p w:rsidR="008F35AA" w:rsidRPr="00DD4F26" w:rsidRDefault="008F35AA" w:rsidP="007926AA">
            <w:pPr>
              <w:jc w:val="both"/>
              <w:rPr>
                <w:sz w:val="28"/>
                <w:szCs w:val="28"/>
                <w:lang w:val="en-US"/>
              </w:rPr>
            </w:pPr>
          </w:p>
          <w:p w:rsidR="008F35AA" w:rsidRPr="00DD4F26" w:rsidRDefault="008F35AA" w:rsidP="007926AA">
            <w:pPr>
              <w:jc w:val="both"/>
              <w:rPr>
                <w:sz w:val="28"/>
                <w:szCs w:val="28"/>
                <w:lang w:val="en-US"/>
              </w:rPr>
            </w:pPr>
          </w:p>
          <w:p w:rsidR="00797113" w:rsidRPr="00DD4F26" w:rsidRDefault="00797113" w:rsidP="007926AA">
            <w:pPr>
              <w:jc w:val="both"/>
              <w:rPr>
                <w:sz w:val="28"/>
                <w:szCs w:val="28"/>
              </w:rPr>
            </w:pPr>
            <w:r w:rsidRPr="00DD4F26">
              <w:rPr>
                <w:sz w:val="28"/>
                <w:szCs w:val="28"/>
              </w:rPr>
              <w:t>Средний остаток денежных средств:</w:t>
            </w:r>
          </w:p>
          <w:p w:rsidR="00797113" w:rsidRPr="00DD4F26" w:rsidRDefault="00797113" w:rsidP="007926AA">
            <w:pPr>
              <w:jc w:val="both"/>
              <w:rPr>
                <w:sz w:val="28"/>
                <w:szCs w:val="28"/>
              </w:rPr>
            </w:pPr>
            <w:r w:rsidRPr="00DD4F26">
              <w:rPr>
                <w:sz w:val="28"/>
                <w:szCs w:val="28"/>
              </w:rPr>
              <w:t xml:space="preserve">М = </w:t>
            </w:r>
            <w:r w:rsidR="000102B9" w:rsidRPr="00DD4F26">
              <w:rPr>
                <w:sz w:val="28"/>
                <w:szCs w:val="28"/>
                <w:lang w:val="en-US"/>
              </w:rPr>
              <w:fldChar w:fldCharType="begin"/>
            </w:r>
            <w:r w:rsidRPr="00DD4F26">
              <w:rPr>
                <w:sz w:val="28"/>
                <w:szCs w:val="28"/>
              </w:rPr>
              <w:instrText xml:space="preserve"> </w:instrText>
            </w:r>
            <w:r w:rsidRPr="00DD4F26">
              <w:rPr>
                <w:sz w:val="28"/>
                <w:szCs w:val="28"/>
                <w:lang w:val="en-US"/>
              </w:rPr>
              <w:instrText>QUOTE</w:instrText>
            </w:r>
            <w:r w:rsidRPr="00DD4F26">
              <w:rPr>
                <w:sz w:val="28"/>
                <w:szCs w:val="28"/>
              </w:rPr>
              <w:instrText xml:space="preserve"> </w:instrText>
            </w:r>
            <w:r w:rsidR="00FF4D12" w:rsidRPr="00DD4F26">
              <w:rPr>
                <w:noProof/>
                <w:sz w:val="28"/>
                <w:szCs w:val="28"/>
              </w:rPr>
              <w:drawing>
                <wp:inline distT="0" distB="0" distL="0" distR="0">
                  <wp:extent cx="540385" cy="294005"/>
                  <wp:effectExtent l="19050" t="0" r="0" b="0"/>
                  <wp:docPr id="519" name="Рисунок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pic:cNvPicPr>
                            <a:picLocks noChangeAspect="1" noChangeArrowheads="1"/>
                          </pic:cNvPicPr>
                        </pic:nvPicPr>
                        <pic:blipFill>
                          <a:blip r:embed="rId214" cstate="print">
                            <a:clrChange>
                              <a:clrFrom>
                                <a:srgbClr val="FFFFFF"/>
                              </a:clrFrom>
                              <a:clrTo>
                                <a:srgbClr val="FFFFFF">
                                  <a:alpha val="0"/>
                                </a:srgbClr>
                              </a:clrTo>
                            </a:clrChange>
                          </a:blip>
                          <a:srcRect/>
                          <a:stretch>
                            <a:fillRect/>
                          </a:stretch>
                        </pic:blipFill>
                        <pic:spPr bwMode="auto">
                          <a:xfrm>
                            <a:off x="0" y="0"/>
                            <a:ext cx="540385" cy="294005"/>
                          </a:xfrm>
                          <a:prstGeom prst="rect">
                            <a:avLst/>
                          </a:prstGeom>
                          <a:noFill/>
                          <a:ln w="9525">
                            <a:noFill/>
                            <a:miter lim="800000"/>
                            <a:headEnd/>
                            <a:tailEnd/>
                          </a:ln>
                        </pic:spPr>
                      </pic:pic>
                    </a:graphicData>
                  </a:graphic>
                </wp:inline>
              </w:drawing>
            </w:r>
            <w:r w:rsidRPr="00DD4F26">
              <w:rPr>
                <w:sz w:val="28"/>
                <w:szCs w:val="28"/>
              </w:rPr>
              <w:instrText xml:space="preserve"> </w:instrText>
            </w:r>
            <w:r w:rsidR="000102B9" w:rsidRPr="00DD4F26">
              <w:rPr>
                <w:sz w:val="28"/>
                <w:szCs w:val="28"/>
                <w:lang w:val="en-US"/>
              </w:rPr>
              <w:fldChar w:fldCharType="separate"/>
            </w:r>
            <w:r w:rsidR="00FF4D12" w:rsidRPr="00DD4F26">
              <w:rPr>
                <w:noProof/>
                <w:sz w:val="28"/>
                <w:szCs w:val="28"/>
              </w:rPr>
              <w:drawing>
                <wp:inline distT="0" distB="0" distL="0" distR="0">
                  <wp:extent cx="540385" cy="294005"/>
                  <wp:effectExtent l="19050" t="0" r="0" b="0"/>
                  <wp:docPr id="520" name="Рисунок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pic:cNvPicPr>
                            <a:picLocks noChangeAspect="1" noChangeArrowheads="1"/>
                          </pic:cNvPicPr>
                        </pic:nvPicPr>
                        <pic:blipFill>
                          <a:blip r:embed="rId214" cstate="print">
                            <a:clrChange>
                              <a:clrFrom>
                                <a:srgbClr val="FFFFFF"/>
                              </a:clrFrom>
                              <a:clrTo>
                                <a:srgbClr val="FFFFFF">
                                  <a:alpha val="0"/>
                                </a:srgbClr>
                              </a:clrTo>
                            </a:clrChange>
                          </a:blip>
                          <a:srcRect/>
                          <a:stretch>
                            <a:fillRect/>
                          </a:stretch>
                        </pic:blipFill>
                        <pic:spPr bwMode="auto">
                          <a:xfrm>
                            <a:off x="0" y="0"/>
                            <a:ext cx="540385" cy="294005"/>
                          </a:xfrm>
                          <a:prstGeom prst="rect">
                            <a:avLst/>
                          </a:prstGeom>
                          <a:noFill/>
                          <a:ln w="9525">
                            <a:noFill/>
                            <a:miter lim="800000"/>
                            <a:headEnd/>
                            <a:tailEnd/>
                          </a:ln>
                        </pic:spPr>
                      </pic:pic>
                    </a:graphicData>
                  </a:graphic>
                </wp:inline>
              </w:drawing>
            </w:r>
            <w:r w:rsidR="000102B9" w:rsidRPr="00DD4F26">
              <w:rPr>
                <w:sz w:val="28"/>
                <w:szCs w:val="28"/>
                <w:lang w:val="en-US"/>
              </w:rPr>
              <w:fldChar w:fldCharType="end"/>
            </w:r>
          </w:p>
        </w:tc>
      </w:tr>
    </w:tbl>
    <w:p w:rsidR="00797113" w:rsidRPr="00DD4F26" w:rsidRDefault="00797113" w:rsidP="007926AA">
      <w:pPr>
        <w:jc w:val="both"/>
        <w:rPr>
          <w:sz w:val="28"/>
          <w:szCs w:val="28"/>
        </w:rPr>
      </w:pPr>
    </w:p>
    <w:p w:rsidR="00797113" w:rsidRPr="00DD4F26" w:rsidRDefault="000102B9" w:rsidP="008D3F14">
      <w:pPr>
        <w:jc w:val="center"/>
        <w:rPr>
          <w:sz w:val="28"/>
          <w:szCs w:val="28"/>
          <w:lang w:val="en-US"/>
        </w:rPr>
      </w:pPr>
      <w:r>
        <w:rPr>
          <w:noProof/>
          <w:sz w:val="28"/>
          <w:szCs w:val="28"/>
        </w:rPr>
        <w:pict>
          <v:rect id="_x0000_s1447" style="position:absolute;left:0;text-align:left;margin-left:9pt;margin-top:243pt;width:472.65pt;height:45pt;z-index:251664384" strokecolor="white">
            <v:textbox style="mso-next-textbox:#_x0000_s1447">
              <w:txbxContent>
                <w:p w:rsidR="00F1144E" w:rsidRPr="00D61F98" w:rsidRDefault="00F1144E" w:rsidP="00D61F98">
                  <w:pPr>
                    <w:jc w:val="center"/>
                    <w:rPr>
                      <w:sz w:val="28"/>
                      <w:szCs w:val="28"/>
                    </w:rPr>
                  </w:pPr>
                  <w:r w:rsidRPr="00D61F98">
                    <w:rPr>
                      <w:sz w:val="28"/>
                      <w:szCs w:val="28"/>
                    </w:rPr>
                    <w:t>Рис.11.</w:t>
                  </w:r>
                  <w:r>
                    <w:rPr>
                      <w:sz w:val="28"/>
                      <w:szCs w:val="28"/>
                    </w:rPr>
                    <w:t>5</w:t>
                  </w:r>
                  <w:r w:rsidRPr="00D61F98">
                    <w:rPr>
                      <w:sz w:val="28"/>
                      <w:szCs w:val="28"/>
                    </w:rPr>
                    <w:t>. Изменение остатка средств на расчетном счете по модели Баумоля</w:t>
                  </w:r>
                </w:p>
              </w:txbxContent>
            </v:textbox>
            <w10:anchorlock/>
          </v:rect>
        </w:pict>
      </w:r>
      <w:r>
        <w:rPr>
          <w:noProof/>
          <w:sz w:val="28"/>
          <w:szCs w:val="28"/>
        </w:rPr>
        <w:pict>
          <v:rect id="_x0000_s1448" style="position:absolute;left:0;text-align:left;margin-left:9pt;margin-top:270pt;width:450pt;height:90pt;z-index:251641856" strokecolor="white">
            <w10:anchorlock/>
          </v:rect>
        </w:pict>
      </w:r>
      <w:r>
        <w:rPr>
          <w:noProof/>
          <w:sz w:val="28"/>
          <w:szCs w:val="28"/>
        </w:rPr>
        <w:pict>
          <v:rect id="_x0000_s1449" style="position:absolute;left:0;text-align:left;margin-left:0;margin-top:0;width:6in;height:45pt;z-index:251640832" strokecolor="white">
            <w10:anchorlock/>
          </v:rect>
        </w:pict>
      </w:r>
      <w:r w:rsidR="00FF4D12" w:rsidRPr="00DD4F26">
        <w:rPr>
          <w:noProof/>
          <w:sz w:val="28"/>
          <w:szCs w:val="28"/>
        </w:rPr>
        <w:drawing>
          <wp:inline distT="0" distB="0" distL="0" distR="0">
            <wp:extent cx="5486400" cy="4118610"/>
            <wp:effectExtent l="19050" t="0" r="0" b="0"/>
            <wp:docPr id="521" name="Рисунок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pic:cNvPicPr>
                      <a:picLocks noChangeAspect="1" noChangeArrowheads="1"/>
                    </pic:cNvPicPr>
                  </pic:nvPicPr>
                  <pic:blipFill>
                    <a:blip r:embed="rId215" cstate="print"/>
                    <a:srcRect/>
                    <a:stretch>
                      <a:fillRect/>
                    </a:stretch>
                  </pic:blipFill>
                  <pic:spPr bwMode="auto">
                    <a:xfrm>
                      <a:off x="0" y="0"/>
                      <a:ext cx="5486400" cy="4118610"/>
                    </a:xfrm>
                    <a:prstGeom prst="rect">
                      <a:avLst/>
                    </a:prstGeom>
                    <a:noFill/>
                    <a:ln w="9525">
                      <a:noFill/>
                      <a:miter lim="800000"/>
                      <a:headEnd/>
                      <a:tailEnd/>
                    </a:ln>
                  </pic:spPr>
                </pic:pic>
              </a:graphicData>
            </a:graphic>
          </wp:inline>
        </w:drawing>
      </w:r>
    </w:p>
    <w:p w:rsidR="00797113" w:rsidRPr="00DD4F26" w:rsidRDefault="000102B9" w:rsidP="009A760A">
      <w:pPr>
        <w:tabs>
          <w:tab w:val="left" w:pos="1155"/>
        </w:tabs>
        <w:jc w:val="center"/>
        <w:rPr>
          <w:sz w:val="28"/>
          <w:szCs w:val="28"/>
          <w:lang w:val="en-US"/>
        </w:rPr>
      </w:pPr>
      <w:r>
        <w:rPr>
          <w:noProof/>
          <w:sz w:val="28"/>
          <w:szCs w:val="28"/>
        </w:rPr>
        <w:lastRenderedPageBreak/>
        <w:pict>
          <v:rect id="_x0000_s1450" style="position:absolute;left:0;text-align:left;margin-left:18pt;margin-top:228.8pt;width:450.25pt;height:45pt;z-index:251665408" strokecolor="white">
            <v:textbox style="mso-next-textbox:#_x0000_s1450">
              <w:txbxContent>
                <w:p w:rsidR="00F1144E" w:rsidRPr="00D61F98" w:rsidRDefault="00F1144E" w:rsidP="00D61F98">
                  <w:pPr>
                    <w:jc w:val="center"/>
                    <w:rPr>
                      <w:sz w:val="28"/>
                      <w:szCs w:val="28"/>
                    </w:rPr>
                  </w:pPr>
                  <w:r w:rsidRPr="00D61F98">
                    <w:rPr>
                      <w:sz w:val="28"/>
                      <w:szCs w:val="28"/>
                    </w:rPr>
                    <w:t>Рис</w:t>
                  </w:r>
                  <w:r>
                    <w:rPr>
                      <w:sz w:val="28"/>
                      <w:szCs w:val="28"/>
                    </w:rPr>
                    <w:t>.11.6. Модель Миллера-Орра</w:t>
                  </w:r>
                </w:p>
              </w:txbxContent>
            </v:textbox>
            <w10:anchorlock/>
          </v:rect>
        </w:pict>
      </w:r>
      <w:r>
        <w:rPr>
          <w:noProof/>
          <w:sz w:val="28"/>
          <w:szCs w:val="28"/>
        </w:rPr>
        <w:pict>
          <v:rect id="_x0000_s1451" style="position:absolute;left:0;text-align:left;margin-left:9pt;margin-top:4in;width:6in;height:36pt;z-index:251643904" strokecolor="white">
            <w10:anchorlock/>
          </v:rect>
        </w:pict>
      </w:r>
      <w:r>
        <w:rPr>
          <w:noProof/>
          <w:sz w:val="28"/>
          <w:szCs w:val="28"/>
        </w:rPr>
        <w:pict>
          <v:rect id="_x0000_s1452" style="position:absolute;left:0;text-align:left;margin-left:0;margin-top:17.85pt;width:27pt;height:45pt;z-index:251642880" strokecolor="white">
            <w10:anchorlock/>
          </v:rect>
        </w:pict>
      </w:r>
      <w:r w:rsidR="00FF4D12" w:rsidRPr="00DD4F26">
        <w:rPr>
          <w:noProof/>
          <w:sz w:val="28"/>
          <w:szCs w:val="28"/>
        </w:rPr>
        <w:drawing>
          <wp:inline distT="0" distB="0" distL="0" distR="0">
            <wp:extent cx="5486400" cy="4118610"/>
            <wp:effectExtent l="19050" t="0" r="0" b="0"/>
            <wp:docPr id="522" name="Рисунок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pic:cNvPicPr>
                      <a:picLocks noChangeAspect="1" noChangeArrowheads="1"/>
                    </pic:cNvPicPr>
                  </pic:nvPicPr>
                  <pic:blipFill>
                    <a:blip r:embed="rId216" cstate="print"/>
                    <a:srcRect/>
                    <a:stretch>
                      <a:fillRect/>
                    </a:stretch>
                  </pic:blipFill>
                  <pic:spPr bwMode="auto">
                    <a:xfrm>
                      <a:off x="0" y="0"/>
                      <a:ext cx="5486400" cy="4118610"/>
                    </a:xfrm>
                    <a:prstGeom prst="rect">
                      <a:avLst/>
                    </a:prstGeom>
                    <a:noFill/>
                    <a:ln w="9525">
                      <a:noFill/>
                      <a:miter lim="800000"/>
                      <a:headEnd/>
                      <a:tailEnd/>
                    </a:ln>
                  </pic:spPr>
                </pic:pic>
              </a:graphicData>
            </a:graphic>
          </wp:inline>
        </w:drawing>
      </w:r>
    </w:p>
    <w:p w:rsidR="00797113" w:rsidRPr="00DD4F26" w:rsidRDefault="000102B9" w:rsidP="007926AA">
      <w:pPr>
        <w:ind w:left="1843"/>
        <w:jc w:val="both"/>
        <w:rPr>
          <w:sz w:val="28"/>
          <w:szCs w:val="28"/>
          <w:lang w:val="en-US"/>
        </w:rPr>
      </w:pPr>
      <w:r>
        <w:rPr>
          <w:sz w:val="28"/>
          <w:szCs w:val="28"/>
        </w:rPr>
      </w:r>
      <w:r w:rsidRPr="000102B9">
        <w:rPr>
          <w:sz w:val="28"/>
          <w:szCs w:val="28"/>
        </w:rPr>
        <w:pict>
          <v:group id="_x0000_s1453" editas="canvas" style="width:335.05pt;height:490pt;mso-position-horizontal-relative:char;mso-position-vertical-relative:line" coordorigin="2293,3962" coordsize="7446,10889">
            <o:lock v:ext="edit" aspectratio="t"/>
            <v:shape id="_x0000_s1454" type="#_x0000_t75" style="position:absolute;left:2293;top:3962;width:7446;height:10889" o:preferrelative="f">
              <v:fill o:detectmouseclick="t"/>
              <v:path o:extrusionok="t" o:connecttype="none"/>
              <o:lock v:ext="edit" text="t"/>
            </v:shape>
            <v:rect id="_x0000_s1455" style="position:absolute;left:3200;top:4070;width:5472;height:720">
              <v:textbox style="mso-next-textbox:#_x0000_s1455" inset="1.82881mm,.91439mm,1.82881mm,.91439mm">
                <w:txbxContent>
                  <w:p w:rsidR="00F1144E" w:rsidRPr="00C807D0" w:rsidRDefault="00F1144E" w:rsidP="008800BD">
                    <w:pPr>
                      <w:jc w:val="center"/>
                      <w:rPr>
                        <w:b/>
                        <w:bCs/>
                      </w:rPr>
                    </w:pPr>
                    <w:r w:rsidRPr="00C807D0">
                      <w:rPr>
                        <w:b/>
                        <w:bCs/>
                      </w:rPr>
                      <w:t>Этапы формирования политики управления дебиторской задолженностью</w:t>
                    </w:r>
                  </w:p>
                </w:txbxContent>
              </v:textbox>
            </v:rect>
            <v:rect id="_x0000_s1456" style="position:absolute;left:3200;top:5078;width:5472;height:720">
              <v:textbox style="mso-next-textbox:#_x0000_s1456" inset="1.82881mm,.91439mm,1.82881mm,.91439mm">
                <w:txbxContent>
                  <w:p w:rsidR="00F1144E" w:rsidRPr="00C807D0" w:rsidRDefault="00F1144E" w:rsidP="008800BD">
                    <w:pPr>
                      <w:jc w:val="center"/>
                    </w:pPr>
                    <w:r w:rsidRPr="00C807D0">
                      <w:t>анализ дебиторской задолженности организации в предшествующем периоде</w:t>
                    </w:r>
                  </w:p>
                </w:txbxContent>
              </v:textbox>
            </v:rect>
            <v:rect id="_x0000_s1457" style="position:absolute;left:3200;top:6086;width:5472;height:719">
              <v:textbox style="mso-next-textbox:#_x0000_s1457" inset="1.82881mm,.91439mm,1.82881mm,.91439mm">
                <w:txbxContent>
                  <w:p w:rsidR="00F1144E" w:rsidRPr="00C807D0" w:rsidRDefault="00F1144E" w:rsidP="008800BD">
                    <w:pPr>
                      <w:jc w:val="center"/>
                    </w:pPr>
                    <w:r w:rsidRPr="00C807D0">
                      <w:t>формирование принципов кредитной политики по отношению к покупателям продукции</w:t>
                    </w:r>
                  </w:p>
                </w:txbxContent>
              </v:textbox>
            </v:rect>
            <v:rect id="_x0000_s1458" style="position:absolute;left:3200;top:7093;width:5472;height:1103">
              <v:textbox style="mso-next-textbox:#_x0000_s1458" inset="1.82881mm,.91439mm,1.82881mm,.91439mm">
                <w:txbxContent>
                  <w:p w:rsidR="00F1144E" w:rsidRPr="00C807D0" w:rsidRDefault="00F1144E" w:rsidP="008800BD">
                    <w:pPr>
                      <w:jc w:val="center"/>
                    </w:pPr>
                    <w:r w:rsidRPr="00C807D0">
                      <w:t>определение возможной суммы оборотного капитала, направляемого в дебиторскую задолженность по коммерческому кредиту</w:t>
                    </w:r>
                  </w:p>
                </w:txbxContent>
              </v:textbox>
            </v:rect>
            <v:rect id="_x0000_s1459" style="position:absolute;left:3200;top:8484;width:5472;height:432">
              <v:textbox style="mso-next-textbox:#_x0000_s1459" inset="1.82881mm,.91439mm,1.82881mm,.91439mm">
                <w:txbxContent>
                  <w:p w:rsidR="00F1144E" w:rsidRPr="00C807D0" w:rsidRDefault="00F1144E" w:rsidP="008800BD">
                    <w:pPr>
                      <w:jc w:val="center"/>
                    </w:pPr>
                    <w:r w:rsidRPr="00C807D0">
                      <w:t>формирование кредитных условий</w:t>
                    </w:r>
                  </w:p>
                </w:txbxContent>
              </v:textbox>
            </v:rect>
            <v:rect id="_x0000_s1460" style="position:absolute;left:3200;top:9349;width:5472;height:805">
              <v:textbox style="mso-next-textbox:#_x0000_s1460" inset="1.82881mm,.91439mm,1.82881mm,.91439mm">
                <w:txbxContent>
                  <w:p w:rsidR="00F1144E" w:rsidRPr="00445744" w:rsidRDefault="00F1144E" w:rsidP="008800BD">
                    <w:pPr>
                      <w:ind w:left="360"/>
                      <w:jc w:val="center"/>
                    </w:pPr>
                    <w:r w:rsidRPr="00445744">
                      <w:t>формирование стандартов оценки покупателей и дифференциации условий предоставления кредита</w:t>
                    </w:r>
                  </w:p>
                  <w:p w:rsidR="00F1144E" w:rsidRPr="00CE7615" w:rsidRDefault="00F1144E" w:rsidP="008800BD">
                    <w:pPr>
                      <w:rPr>
                        <w:sz w:val="17"/>
                        <w:szCs w:val="17"/>
                      </w:rPr>
                    </w:pPr>
                  </w:p>
                </w:txbxContent>
              </v:textbox>
            </v:rect>
            <v:rect id="_x0000_s1461" style="position:absolute;left:3200;top:10587;width:5472;height:762">
              <v:textbox style="mso-next-textbox:#_x0000_s1461" inset="1.82881mm,.91439mm,1.82881mm,.91439mm">
                <w:txbxContent>
                  <w:p w:rsidR="00F1144E" w:rsidRPr="00445744" w:rsidRDefault="00F1144E" w:rsidP="008800BD">
                    <w:pPr>
                      <w:jc w:val="center"/>
                    </w:pPr>
                    <w:r w:rsidRPr="00445744">
                      <w:t>формирование процедуры инкассации дебиторской задолженности</w:t>
                    </w:r>
                  </w:p>
                </w:txbxContent>
              </v:textbox>
            </v:rect>
            <v:rect id="_x0000_s1462" style="position:absolute;left:3200;top:11781;width:5472;height:1061">
              <v:textbox style="mso-next-textbox:#_x0000_s1462" inset="1.82881mm,.91439mm,1.82881mm,.91439mm">
                <w:txbxContent>
                  <w:p w:rsidR="00F1144E" w:rsidRPr="00445744" w:rsidRDefault="00F1144E" w:rsidP="008800BD">
                    <w:pPr>
                      <w:jc w:val="center"/>
                    </w:pPr>
                    <w:r w:rsidRPr="00445744">
                      <w:t>обеспечение использования в организации современных форм рефинансирования дебиторской задолженности</w:t>
                    </w:r>
                  </w:p>
                </w:txbxContent>
              </v:textbox>
            </v:rect>
            <v:rect id="_x0000_s1463" style="position:absolute;left:3200;top:13385;width:5472;height:1187">
              <v:textbox style="mso-next-textbox:#_x0000_s1463" inset="1.82881mm,.91439mm,1.82881mm,.91439mm">
                <w:txbxContent>
                  <w:p w:rsidR="00F1144E" w:rsidRPr="00445744" w:rsidRDefault="00F1144E" w:rsidP="008800BD">
                    <w:pPr>
                      <w:jc w:val="center"/>
                    </w:pPr>
                    <w:r w:rsidRPr="00445744">
                      <w:t>построение эффективных систем контроля за движением и своевременной инкассацией дебиторской задолженности</w:t>
                    </w:r>
                  </w:p>
                </w:txbxContent>
              </v:textbox>
            </v:rect>
            <v:shape id="_x0000_s1464" type="#_x0000_t67" style="position:absolute;left:5648;top:4790;width:144;height:288"/>
            <v:shape id="_x0000_s1465" type="#_x0000_t67" style="position:absolute;left:5648;top:5798;width:144;height:288"/>
            <v:shape id="_x0000_s1466" type="#_x0000_t67" style="position:absolute;left:5648;top:6805;width:144;height:288"/>
            <v:shape id="_x0000_s1467" type="#_x0000_t67" style="position:absolute;left:5648;top:8196;width:144;height:288"/>
            <v:shape id="_x0000_s1468" type="#_x0000_t67" style="position:absolute;left:5648;top:8916;width:144;height:433"/>
            <v:shape id="_x0000_s1469" type="#_x0000_t67" style="position:absolute;left:5792;top:10154;width:145;height:433"/>
            <v:shape id="_x0000_s1470" type="#_x0000_t67" style="position:absolute;left:5792;top:11349;width:145;height:432"/>
            <v:shape id="_x0000_s1471" type="#_x0000_t67" style="position:absolute;left:5792;top:12953;width:145;height:432"/>
            <w10:wrap type="none"/>
            <w10:anchorlock/>
          </v:group>
        </w:pict>
      </w:r>
    </w:p>
    <w:p w:rsidR="00797113" w:rsidRPr="00DD4F26" w:rsidRDefault="00797113" w:rsidP="007926AA">
      <w:pPr>
        <w:jc w:val="both"/>
        <w:rPr>
          <w:sz w:val="28"/>
          <w:szCs w:val="28"/>
          <w:lang w:val="en-US"/>
        </w:rPr>
      </w:pPr>
    </w:p>
    <w:p w:rsidR="00445744" w:rsidRDefault="00445744" w:rsidP="007926AA">
      <w:pPr>
        <w:ind w:left="360"/>
        <w:jc w:val="center"/>
        <w:rPr>
          <w:sz w:val="28"/>
          <w:szCs w:val="28"/>
        </w:rPr>
      </w:pPr>
    </w:p>
    <w:p w:rsidR="00445744" w:rsidRDefault="00445744" w:rsidP="007926AA">
      <w:pPr>
        <w:ind w:left="360"/>
        <w:jc w:val="center"/>
        <w:rPr>
          <w:sz w:val="28"/>
          <w:szCs w:val="28"/>
        </w:rPr>
      </w:pPr>
    </w:p>
    <w:p w:rsidR="00445744" w:rsidRDefault="00445744" w:rsidP="007926AA">
      <w:pPr>
        <w:ind w:left="360"/>
        <w:jc w:val="center"/>
        <w:rPr>
          <w:sz w:val="28"/>
          <w:szCs w:val="28"/>
        </w:rPr>
      </w:pPr>
    </w:p>
    <w:p w:rsidR="00797113" w:rsidRPr="00DD4F26" w:rsidRDefault="00797113" w:rsidP="007926AA">
      <w:pPr>
        <w:ind w:left="360"/>
        <w:jc w:val="center"/>
        <w:rPr>
          <w:sz w:val="28"/>
          <w:szCs w:val="28"/>
        </w:rPr>
      </w:pPr>
      <w:r w:rsidRPr="00DD4F26">
        <w:rPr>
          <w:sz w:val="28"/>
          <w:szCs w:val="28"/>
        </w:rPr>
        <w:t>Рис.11.</w:t>
      </w:r>
      <w:r w:rsidR="00A7690B" w:rsidRPr="00DD4F26">
        <w:rPr>
          <w:sz w:val="28"/>
          <w:szCs w:val="28"/>
        </w:rPr>
        <w:t>7</w:t>
      </w:r>
      <w:r w:rsidRPr="00DD4F26">
        <w:rPr>
          <w:sz w:val="28"/>
          <w:szCs w:val="28"/>
        </w:rPr>
        <w:t>. Этапы формирования политики  управления дебиторской задолженностью</w:t>
      </w:r>
    </w:p>
    <w:p w:rsidR="00797113" w:rsidRPr="00DD4F26" w:rsidRDefault="000102B9" w:rsidP="00765518">
      <w:pPr>
        <w:ind w:left="1418"/>
        <w:jc w:val="center"/>
        <w:rPr>
          <w:sz w:val="28"/>
          <w:szCs w:val="28"/>
        </w:rPr>
      </w:pPr>
      <w:r>
        <w:rPr>
          <w:sz w:val="28"/>
          <w:szCs w:val="28"/>
        </w:rPr>
      </w:r>
      <w:r>
        <w:rPr>
          <w:sz w:val="28"/>
          <w:szCs w:val="28"/>
        </w:rPr>
        <w:pict>
          <v:group id="_x0000_s1472" editas="canvas" style="width:362.6pt;height:218.6pt;mso-position-horizontal-relative:char;mso-position-vertical-relative:line" coordorigin="2448,8642" coordsize="7026,4180">
            <o:lock v:ext="edit" aspectratio="t"/>
            <v:shape id="_x0000_s1473" type="#_x0000_t75" style="position:absolute;left:2448;top:8642;width:7026;height:4180" o:preferrelative="f">
              <v:fill o:detectmouseclick="t"/>
              <v:path o:extrusionok="t" o:connecttype="none"/>
              <o:lock v:ext="edit" text="t"/>
            </v:shape>
            <v:rect id="_x0000_s1474" style="position:absolute;left:3968;top:8782;width:3530;height:696">
              <v:textbox style="mso-next-textbox:#_x0000_s1474" inset="2.05739mm,1.0287mm,2.05739mm,1.0287mm">
                <w:txbxContent>
                  <w:p w:rsidR="00F1144E" w:rsidRPr="00765518" w:rsidRDefault="00F1144E" w:rsidP="008800BD">
                    <w:pPr>
                      <w:jc w:val="center"/>
                    </w:pPr>
                    <w:r w:rsidRPr="00765518">
                      <w:t>Факторы, определяющие  кредитную политику</w:t>
                    </w:r>
                  </w:p>
                </w:txbxContent>
              </v:textbox>
            </v:rect>
            <v:rect id="_x0000_s1475" style="position:absolute;left:3968;top:9757;width:3530;height:557">
              <v:textbox style="mso-next-textbox:#_x0000_s1475" inset="2.05739mm,1.0287mm,2.05739mm,1.0287mm">
                <w:txbxContent>
                  <w:p w:rsidR="00F1144E" w:rsidRPr="00765518" w:rsidRDefault="00F1144E" w:rsidP="008800BD">
                    <w:pPr>
                      <w:jc w:val="center"/>
                    </w:pPr>
                    <w:r w:rsidRPr="00765518">
                      <w:t>Стандарты кредитоспособности</w:t>
                    </w:r>
                  </w:p>
                </w:txbxContent>
              </v:textbox>
            </v:rect>
            <v:rect id="_x0000_s1476" style="position:absolute;left:3968;top:10593;width:3530;height:418">
              <v:textbox style="mso-next-textbox:#_x0000_s1476" inset="2.05739mm,1.0287mm,2.05739mm,1.0287mm">
                <w:txbxContent>
                  <w:p w:rsidR="00F1144E" w:rsidRPr="00765518" w:rsidRDefault="00F1144E" w:rsidP="008800BD">
                    <w:pPr>
                      <w:jc w:val="center"/>
                    </w:pPr>
                    <w:r w:rsidRPr="00765518">
                      <w:t>Кредитный период</w:t>
                    </w:r>
                  </w:p>
                </w:txbxContent>
              </v:textbox>
            </v:rect>
            <v:rect id="_x0000_s1477" style="position:absolute;left:3968;top:11429;width:3530;height:418">
              <v:textbox style="mso-next-textbox:#_x0000_s1477" inset="2.05739mm,1.0287mm,2.05739mm,1.0287mm">
                <w:txbxContent>
                  <w:p w:rsidR="00F1144E" w:rsidRPr="00765518" w:rsidRDefault="00F1144E" w:rsidP="008800BD">
                    <w:pPr>
                      <w:jc w:val="center"/>
                    </w:pPr>
                    <w:r w:rsidRPr="00765518">
                      <w:t>Политика инкассации</w:t>
                    </w:r>
                  </w:p>
                </w:txbxContent>
              </v:textbox>
            </v:rect>
            <v:rect id="_x0000_s1478" style="position:absolute;left:3968;top:12265;width:3530;height:418">
              <v:textbox style="mso-next-textbox:#_x0000_s1478" inset="2.05739mm,1.0287mm,2.05739mm,1.0287mm">
                <w:txbxContent>
                  <w:p w:rsidR="00F1144E" w:rsidRPr="0049753A" w:rsidRDefault="00F1144E" w:rsidP="00765518">
                    <w:pPr>
                      <w:jc w:val="center"/>
                      <w:rPr>
                        <w:sz w:val="23"/>
                        <w:szCs w:val="23"/>
                      </w:rPr>
                    </w:pPr>
                    <w:r w:rsidRPr="00765518">
                      <w:t>Скидка за более ранние сроки</w:t>
                    </w:r>
                    <w:r w:rsidRPr="0049753A">
                      <w:rPr>
                        <w:sz w:val="23"/>
                        <w:szCs w:val="23"/>
                      </w:rPr>
                      <w:t xml:space="preserve"> оплаты</w:t>
                    </w:r>
                  </w:p>
                </w:txbxContent>
              </v:textbox>
            </v:rect>
            <v:line id="_x0000_s1479" style="position:absolute;flip:x" from="2980,9060" to="3968,9060"/>
            <v:line id="_x0000_s1480" style="position:absolute" from="2980,9060" to="2980,12405"/>
            <v:line id="_x0000_s1481" style="position:absolute" from="2980,12405" to="3968,12405">
              <v:stroke endarrow="block"/>
            </v:line>
            <v:line id="_x0000_s1482" style="position:absolute" from="2980,11569" to="3968,11569">
              <v:stroke endarrow="block"/>
            </v:line>
            <v:line id="_x0000_s1483" style="position:absolute" from="2980,10733" to="3968,10733">
              <v:stroke endarrow="block"/>
            </v:line>
            <v:line id="_x0000_s1484" style="position:absolute" from="2980,9896" to="3968,9896">
              <v:stroke endarrow="block"/>
            </v:line>
            <w10:wrap type="none"/>
            <w10:anchorlock/>
          </v:group>
        </w:pict>
      </w:r>
    </w:p>
    <w:p w:rsidR="00765518" w:rsidRDefault="00765518" w:rsidP="007926AA">
      <w:pPr>
        <w:jc w:val="center"/>
        <w:rPr>
          <w:sz w:val="28"/>
          <w:szCs w:val="28"/>
        </w:rPr>
      </w:pPr>
    </w:p>
    <w:p w:rsidR="00765518" w:rsidRDefault="00765518" w:rsidP="007926AA">
      <w:pPr>
        <w:jc w:val="center"/>
        <w:rPr>
          <w:sz w:val="28"/>
          <w:szCs w:val="28"/>
        </w:rPr>
      </w:pPr>
    </w:p>
    <w:p w:rsidR="00765518" w:rsidRDefault="00765518" w:rsidP="007926AA">
      <w:pPr>
        <w:jc w:val="center"/>
        <w:rPr>
          <w:sz w:val="28"/>
          <w:szCs w:val="28"/>
        </w:rPr>
      </w:pPr>
    </w:p>
    <w:p w:rsidR="00765518" w:rsidRDefault="00765518" w:rsidP="00FE26DF">
      <w:pPr>
        <w:rPr>
          <w:sz w:val="28"/>
          <w:szCs w:val="28"/>
        </w:rPr>
      </w:pPr>
    </w:p>
    <w:p w:rsidR="00797113" w:rsidRPr="00DD4F26" w:rsidRDefault="00797113" w:rsidP="007926AA">
      <w:pPr>
        <w:jc w:val="center"/>
        <w:rPr>
          <w:sz w:val="28"/>
          <w:szCs w:val="28"/>
        </w:rPr>
      </w:pPr>
      <w:r w:rsidRPr="00DD4F26">
        <w:rPr>
          <w:sz w:val="28"/>
          <w:szCs w:val="28"/>
        </w:rPr>
        <w:t>Рис.11.</w:t>
      </w:r>
      <w:r w:rsidR="00A7690B" w:rsidRPr="00DD4F26">
        <w:rPr>
          <w:sz w:val="28"/>
          <w:szCs w:val="28"/>
        </w:rPr>
        <w:t>8</w:t>
      </w:r>
      <w:r w:rsidRPr="00DD4F26">
        <w:rPr>
          <w:sz w:val="28"/>
          <w:szCs w:val="28"/>
        </w:rPr>
        <w:t>. Факторы, определяющие кредитную политику организации</w:t>
      </w:r>
    </w:p>
    <w:p w:rsidR="00797113" w:rsidRDefault="00797113" w:rsidP="007926AA">
      <w:pPr>
        <w:jc w:val="both"/>
        <w:rPr>
          <w:sz w:val="28"/>
          <w:szCs w:val="28"/>
        </w:rPr>
      </w:pPr>
    </w:p>
    <w:p w:rsidR="00765518" w:rsidRDefault="00765518" w:rsidP="007926AA">
      <w:pPr>
        <w:jc w:val="both"/>
        <w:rPr>
          <w:sz w:val="28"/>
          <w:szCs w:val="28"/>
        </w:rPr>
      </w:pPr>
    </w:p>
    <w:p w:rsidR="00765518" w:rsidRDefault="00765518" w:rsidP="007926AA">
      <w:pPr>
        <w:jc w:val="both"/>
        <w:rPr>
          <w:sz w:val="28"/>
          <w:szCs w:val="28"/>
        </w:rPr>
      </w:pPr>
    </w:p>
    <w:p w:rsidR="00FE26DF" w:rsidRPr="00DD4F26" w:rsidRDefault="00FE26DF" w:rsidP="007926AA">
      <w:pPr>
        <w:jc w:val="both"/>
        <w:rPr>
          <w:sz w:val="28"/>
          <w:szCs w:val="28"/>
        </w:rPr>
      </w:pPr>
    </w:p>
    <w:p w:rsidR="00797113" w:rsidRPr="00DD4F26" w:rsidRDefault="000102B9" w:rsidP="007926AA">
      <w:pPr>
        <w:ind w:left="1260"/>
        <w:jc w:val="both"/>
        <w:rPr>
          <w:sz w:val="28"/>
          <w:szCs w:val="28"/>
        </w:rPr>
      </w:pPr>
      <w:r>
        <w:rPr>
          <w:sz w:val="28"/>
          <w:szCs w:val="28"/>
        </w:rPr>
      </w:r>
      <w:r>
        <w:rPr>
          <w:sz w:val="28"/>
          <w:szCs w:val="28"/>
        </w:rPr>
        <w:pict>
          <v:group id="_x0000_s1485" editas="canvas" style="width:328.55pt;height:199.25pt;mso-position-horizontal-relative:char;mso-position-vertical-relative:line" coordorigin="2192,3680" coordsize="7200,4366">
            <o:lock v:ext="edit" aspectratio="t"/>
            <v:shape id="_x0000_s1486" type="#_x0000_t75" style="position:absolute;left:2192;top:3680;width:7200;height:4366" o:preferrelative="f">
              <v:fill o:detectmouseclick="t"/>
              <v:path o:extrusionok="t" o:connecttype="none"/>
              <o:lock v:ext="edit" text="t"/>
            </v:shape>
            <v:rect id="_x0000_s1487" style="position:absolute;left:4208;top:4220;width:3313;height:862">
              <v:textbox style="mso-next-textbox:#_x0000_s1487" inset="1.85164mm,.92583mm,1.85164mm,.92583mm">
                <w:txbxContent>
                  <w:p w:rsidR="00F1144E" w:rsidRPr="00765518" w:rsidRDefault="00F1144E" w:rsidP="00765518">
                    <w:pPr>
                      <w:jc w:val="center"/>
                      <w:rPr>
                        <w:b/>
                        <w:bCs/>
                      </w:rPr>
                    </w:pPr>
                    <w:r w:rsidRPr="00765518">
                      <w:rPr>
                        <w:b/>
                        <w:bCs/>
                      </w:rPr>
                      <w:t>Типы кредитной политики</w:t>
                    </w:r>
                  </w:p>
                </w:txbxContent>
              </v:textbox>
            </v:rect>
            <v:rect id="_x0000_s1488" style="position:absolute;left:2743;top:6030;width:1897;height:720">
              <v:textbox style="mso-next-textbox:#_x0000_s1488" inset="1.85164mm,.92583mm,1.85164mm,.92583mm">
                <w:txbxContent>
                  <w:p w:rsidR="00F1144E" w:rsidRPr="00765518" w:rsidRDefault="00F1144E" w:rsidP="008800BD">
                    <w:r w:rsidRPr="00765518">
                      <w:t xml:space="preserve">Агрессивный (мягкий) </w:t>
                    </w:r>
                  </w:p>
                </w:txbxContent>
              </v:textbox>
            </v:rect>
            <v:rect id="_x0000_s1489" style="position:absolute;left:4815;top:7038;width:2166;height:720">
              <v:textbox style="mso-next-textbox:#_x0000_s1489" inset="1.85164mm,.92583mm,1.85164mm,.92583mm">
                <w:txbxContent>
                  <w:p w:rsidR="00F1144E" w:rsidRPr="00765518" w:rsidRDefault="00F1144E" w:rsidP="008800BD">
                    <w:pPr>
                      <w:jc w:val="center"/>
                    </w:pPr>
                    <w:r w:rsidRPr="00765518">
                      <w:t>Консервативный (жесткий)</w:t>
                    </w:r>
                  </w:p>
                </w:txbxContent>
              </v:textbox>
            </v:rect>
            <v:rect id="_x0000_s1490" style="position:absolute;left:7232;top:6030;width:1785;height:720">
              <v:textbox style="mso-next-textbox:#_x0000_s1490" inset="1.85164mm,.92583mm,1.85164mm,.92583mm">
                <w:txbxContent>
                  <w:p w:rsidR="00F1144E" w:rsidRPr="00765518" w:rsidRDefault="00F1144E" w:rsidP="00765518">
                    <w:pPr>
                      <w:jc w:val="center"/>
                    </w:pPr>
                    <w:r w:rsidRPr="00765518">
                      <w:t>Умеренный</w:t>
                    </w:r>
                  </w:p>
                </w:txbxContent>
              </v:textbox>
            </v:rect>
            <v:line id="_x0000_s1491" style="position:absolute;flip:x" from="3920,5310" to="4352,6030" strokeweight="1pt">
              <v:stroke endarrow="block"/>
            </v:line>
            <v:line id="_x0000_s1492" style="position:absolute" from="5792,5310" to="5792,7038" strokeweight="1pt">
              <v:stroke endarrow="block"/>
            </v:line>
            <v:line id="_x0000_s1493" style="position:absolute" from="7376,5310" to="7808,6030" strokeweight="1pt">
              <v:stroke endarrow="block"/>
            </v:line>
            <w10:wrap type="none"/>
            <w10:anchorlock/>
          </v:group>
        </w:pict>
      </w:r>
    </w:p>
    <w:p w:rsidR="00765518" w:rsidRDefault="00765518" w:rsidP="007926AA">
      <w:pPr>
        <w:ind w:left="180"/>
        <w:jc w:val="center"/>
        <w:rPr>
          <w:sz w:val="28"/>
          <w:szCs w:val="28"/>
        </w:rPr>
      </w:pPr>
    </w:p>
    <w:p w:rsidR="00765518" w:rsidRDefault="00765518" w:rsidP="007926AA">
      <w:pPr>
        <w:ind w:left="180"/>
        <w:jc w:val="center"/>
        <w:rPr>
          <w:sz w:val="28"/>
          <w:szCs w:val="28"/>
        </w:rPr>
      </w:pPr>
    </w:p>
    <w:p w:rsidR="00765518" w:rsidRDefault="00765518" w:rsidP="007926AA">
      <w:pPr>
        <w:ind w:left="180"/>
        <w:jc w:val="center"/>
        <w:rPr>
          <w:sz w:val="28"/>
          <w:szCs w:val="28"/>
        </w:rPr>
      </w:pPr>
    </w:p>
    <w:p w:rsidR="00797113" w:rsidRPr="00DD4F26" w:rsidRDefault="00A7690B" w:rsidP="007926AA">
      <w:pPr>
        <w:ind w:left="180"/>
        <w:jc w:val="center"/>
        <w:rPr>
          <w:sz w:val="28"/>
          <w:szCs w:val="28"/>
        </w:rPr>
      </w:pPr>
      <w:r w:rsidRPr="00DD4F26">
        <w:rPr>
          <w:sz w:val="28"/>
          <w:szCs w:val="28"/>
        </w:rPr>
        <w:t>Рис.11.9</w:t>
      </w:r>
      <w:r w:rsidR="00797113" w:rsidRPr="00DD4F26">
        <w:rPr>
          <w:sz w:val="28"/>
          <w:szCs w:val="28"/>
        </w:rPr>
        <w:t xml:space="preserve"> Типы кредитной политики организации</w:t>
      </w:r>
    </w:p>
    <w:p w:rsidR="00797113" w:rsidRDefault="00797113" w:rsidP="007926AA">
      <w:pPr>
        <w:ind w:left="180"/>
        <w:jc w:val="both"/>
        <w:rPr>
          <w:sz w:val="28"/>
          <w:szCs w:val="28"/>
        </w:rPr>
      </w:pPr>
    </w:p>
    <w:p w:rsidR="00FE26DF" w:rsidRDefault="00FE26DF" w:rsidP="007926AA">
      <w:pPr>
        <w:ind w:left="180"/>
        <w:jc w:val="both"/>
        <w:rPr>
          <w:sz w:val="28"/>
          <w:szCs w:val="28"/>
        </w:rPr>
      </w:pPr>
    </w:p>
    <w:p w:rsidR="00FE26DF" w:rsidRPr="00DD4F26" w:rsidRDefault="00FE26DF" w:rsidP="007926AA">
      <w:pPr>
        <w:ind w:left="180"/>
        <w:jc w:val="both"/>
        <w:rPr>
          <w:sz w:val="28"/>
          <w:szCs w:val="28"/>
        </w:rPr>
      </w:pPr>
    </w:p>
    <w:p w:rsidR="00765518" w:rsidRDefault="00765518" w:rsidP="00242453">
      <w:pPr>
        <w:rPr>
          <w:sz w:val="28"/>
          <w:szCs w:val="28"/>
        </w:rPr>
      </w:pPr>
    </w:p>
    <w:p w:rsidR="00797113" w:rsidRPr="00DD4F26" w:rsidRDefault="00797113" w:rsidP="007926AA">
      <w:pPr>
        <w:ind w:left="180"/>
        <w:jc w:val="right"/>
        <w:rPr>
          <w:sz w:val="28"/>
          <w:szCs w:val="28"/>
        </w:rPr>
      </w:pPr>
      <w:r w:rsidRPr="00DD4F26">
        <w:rPr>
          <w:sz w:val="28"/>
          <w:szCs w:val="28"/>
        </w:rPr>
        <w:lastRenderedPageBreak/>
        <w:t>Таблица 11.</w:t>
      </w:r>
      <w:r w:rsidR="00D92BE3" w:rsidRPr="00DD4F26">
        <w:rPr>
          <w:sz w:val="28"/>
          <w:szCs w:val="28"/>
        </w:rPr>
        <w:t>7</w:t>
      </w:r>
    </w:p>
    <w:p w:rsidR="002F3825" w:rsidRPr="00242453" w:rsidRDefault="002F3825" w:rsidP="007926AA">
      <w:pPr>
        <w:ind w:left="180"/>
        <w:jc w:val="center"/>
        <w:rPr>
          <w:b/>
          <w:sz w:val="28"/>
          <w:szCs w:val="28"/>
        </w:rPr>
      </w:pPr>
      <w:r w:rsidRPr="00242453">
        <w:rPr>
          <w:b/>
          <w:sz w:val="28"/>
          <w:szCs w:val="28"/>
        </w:rPr>
        <w:t>Типы кредитной политики организации</w:t>
      </w:r>
    </w:p>
    <w:tbl>
      <w:tblPr>
        <w:tblW w:w="93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61"/>
        <w:gridCol w:w="3260"/>
        <w:gridCol w:w="2801"/>
      </w:tblGrid>
      <w:tr w:rsidR="00797113" w:rsidRPr="00DD4F26" w:rsidTr="00242453">
        <w:trPr>
          <w:jc w:val="center"/>
        </w:trPr>
        <w:tc>
          <w:tcPr>
            <w:tcW w:w="3261"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ind w:left="-3156"/>
              <w:jc w:val="both"/>
              <w:rPr>
                <w:sz w:val="28"/>
                <w:szCs w:val="28"/>
              </w:rPr>
            </w:pPr>
            <w:r w:rsidRPr="00DD4F26">
              <w:rPr>
                <w:sz w:val="28"/>
                <w:szCs w:val="28"/>
              </w:rPr>
              <w:t>Консервативный тип</w:t>
            </w:r>
          </w:p>
        </w:tc>
        <w:tc>
          <w:tcPr>
            <w:tcW w:w="3260" w:type="dxa"/>
            <w:tcBorders>
              <w:top w:val="single" w:sz="4" w:space="0" w:color="000000"/>
              <w:left w:val="single" w:sz="4" w:space="0" w:color="000000"/>
              <w:bottom w:val="single" w:sz="4" w:space="0" w:color="000000"/>
              <w:right w:val="single" w:sz="4" w:space="0" w:color="000000"/>
            </w:tcBorders>
          </w:tcPr>
          <w:p w:rsidR="00797113" w:rsidRPr="00DD4F26" w:rsidRDefault="00797113" w:rsidP="00242453">
            <w:pPr>
              <w:jc w:val="center"/>
              <w:rPr>
                <w:sz w:val="28"/>
                <w:szCs w:val="28"/>
              </w:rPr>
            </w:pPr>
            <w:r w:rsidRPr="00DD4F26">
              <w:rPr>
                <w:sz w:val="28"/>
                <w:szCs w:val="28"/>
              </w:rPr>
              <w:t>Агрессивный тип</w:t>
            </w:r>
          </w:p>
        </w:tc>
        <w:tc>
          <w:tcPr>
            <w:tcW w:w="2801" w:type="dxa"/>
            <w:tcBorders>
              <w:top w:val="single" w:sz="4" w:space="0" w:color="000000"/>
              <w:left w:val="single" w:sz="4" w:space="0" w:color="000000"/>
              <w:bottom w:val="single" w:sz="4" w:space="0" w:color="000000"/>
              <w:right w:val="single" w:sz="4" w:space="0" w:color="000000"/>
            </w:tcBorders>
          </w:tcPr>
          <w:p w:rsidR="00797113" w:rsidRPr="00DD4F26" w:rsidRDefault="00797113" w:rsidP="00242453">
            <w:pPr>
              <w:jc w:val="center"/>
              <w:rPr>
                <w:sz w:val="28"/>
                <w:szCs w:val="28"/>
              </w:rPr>
            </w:pPr>
            <w:r w:rsidRPr="00DD4F26">
              <w:rPr>
                <w:sz w:val="28"/>
                <w:szCs w:val="28"/>
              </w:rPr>
              <w:t>Умеренный тип</w:t>
            </w:r>
          </w:p>
        </w:tc>
      </w:tr>
      <w:tr w:rsidR="00797113" w:rsidRPr="00DD4F26" w:rsidTr="00242453">
        <w:trPr>
          <w:jc w:val="center"/>
        </w:trPr>
        <w:tc>
          <w:tcPr>
            <w:tcW w:w="3261"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 xml:space="preserve">Консервативный (жесткий по отношению к покупателям) тип кредитной политики направлен на минимизацию кредитного риска. Такая минимизация рассматривается как приоритетная цель в осуществлении кредитной деятельности компании. При этом компания не стремится к получению высокой дополнительной прибыли за счет расширения объема реализации продукции. Механизмом реализации политики такого типа является: существенное сокращение круга покупателей продукции в кредит за счет групп повышенного риска; минимизация сроков предоставления кредита и его размера; ужесточение условий предоставления кредита и повышение его стоимости; использование жестких процедур инкассации дебиторской задолженности. </w:t>
            </w:r>
          </w:p>
        </w:tc>
        <w:tc>
          <w:tcPr>
            <w:tcW w:w="3260"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Агрессивный (мягкий по отношению к покупателям и агрессивный по отношению к конкурентам) тип кредитной политики приоритетной целью кредитной деятельности ставит максимизацию дополнительной прибыли за счет расширения объема реализации продукции в кредит, не считаясь с высоким уровнем кредитного риска и возрастающими расходами по инкассации дебиторской задолженности. Механизмом реализации политики такого типа является распространение кредита на более рискованные группы покупателей продукции; увеличение периода предоставления кредита и его размера; снижение стоимости кредита до минимально допустимых размеров; предоставление покупателям возможности пролонгирования кредита.</w:t>
            </w:r>
          </w:p>
        </w:tc>
        <w:tc>
          <w:tcPr>
            <w:tcW w:w="2801"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Умеренный тип кредитной политики характеризует типичные условия ее осуществления в соответствии с принятой коммерческой и финансовой практикой на данном рынке и ориентируется на средний уровень кредитного риска при продаже продукции с отсрочкой платежа.</w:t>
            </w:r>
          </w:p>
          <w:p w:rsidR="00797113" w:rsidRPr="00DD4F26" w:rsidRDefault="00797113" w:rsidP="007926AA">
            <w:pPr>
              <w:jc w:val="both"/>
              <w:rPr>
                <w:sz w:val="28"/>
                <w:szCs w:val="28"/>
              </w:rPr>
            </w:pPr>
          </w:p>
        </w:tc>
      </w:tr>
    </w:tbl>
    <w:p w:rsidR="00797113" w:rsidRPr="00DD4F26" w:rsidRDefault="00797113" w:rsidP="007926AA">
      <w:pPr>
        <w:rPr>
          <w:sz w:val="28"/>
          <w:szCs w:val="28"/>
        </w:rPr>
      </w:pPr>
    </w:p>
    <w:p w:rsidR="00242453" w:rsidRDefault="00242453" w:rsidP="007926AA">
      <w:pPr>
        <w:ind w:left="7080" w:hanging="228"/>
        <w:jc w:val="right"/>
        <w:rPr>
          <w:sz w:val="28"/>
          <w:szCs w:val="28"/>
        </w:rPr>
      </w:pPr>
    </w:p>
    <w:p w:rsidR="00797113" w:rsidRPr="00DD4F26" w:rsidRDefault="00797113" w:rsidP="007926AA">
      <w:pPr>
        <w:ind w:left="7080" w:hanging="228"/>
        <w:jc w:val="right"/>
        <w:rPr>
          <w:sz w:val="28"/>
          <w:szCs w:val="28"/>
        </w:rPr>
      </w:pPr>
      <w:r w:rsidRPr="00DD4F26">
        <w:rPr>
          <w:sz w:val="28"/>
          <w:szCs w:val="28"/>
        </w:rPr>
        <w:lastRenderedPageBreak/>
        <w:t>Таблица 11.</w:t>
      </w:r>
      <w:r w:rsidR="00D92BE3" w:rsidRPr="00DD4F26">
        <w:rPr>
          <w:sz w:val="28"/>
          <w:szCs w:val="28"/>
        </w:rPr>
        <w:t>8</w:t>
      </w:r>
    </w:p>
    <w:p w:rsidR="00797113" w:rsidRPr="00242453" w:rsidRDefault="00797113" w:rsidP="007926AA">
      <w:pPr>
        <w:jc w:val="center"/>
        <w:rPr>
          <w:b/>
          <w:sz w:val="28"/>
          <w:szCs w:val="28"/>
        </w:rPr>
      </w:pPr>
      <w:r w:rsidRPr="00242453">
        <w:rPr>
          <w:b/>
          <w:sz w:val="28"/>
          <w:szCs w:val="28"/>
        </w:rPr>
        <w:t>Стратегии финансирования оборотного капитала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18"/>
        <w:gridCol w:w="7053"/>
      </w:tblGrid>
      <w:tr w:rsidR="00797113" w:rsidRPr="00DD4F26">
        <w:tc>
          <w:tcPr>
            <w:tcW w:w="2518"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Умеренная (компромиссная) стратегия</w:t>
            </w:r>
          </w:p>
        </w:tc>
        <w:tc>
          <w:tcPr>
            <w:tcW w:w="7053" w:type="dxa"/>
            <w:tcBorders>
              <w:top w:val="single" w:sz="4" w:space="0" w:color="000000"/>
              <w:left w:val="single" w:sz="4" w:space="0" w:color="000000"/>
              <w:bottom w:val="single" w:sz="4" w:space="0" w:color="000000"/>
              <w:right w:val="single" w:sz="4" w:space="0" w:color="000000"/>
            </w:tcBorders>
          </w:tcPr>
          <w:p w:rsidR="00242453" w:rsidRDefault="00797113" w:rsidP="00242453">
            <w:pPr>
              <w:ind w:firstLine="459"/>
              <w:jc w:val="both"/>
              <w:rPr>
                <w:sz w:val="28"/>
                <w:szCs w:val="28"/>
              </w:rPr>
            </w:pPr>
            <w:r w:rsidRPr="00DD4F26">
              <w:rPr>
                <w:sz w:val="28"/>
                <w:szCs w:val="28"/>
              </w:rPr>
              <w:t xml:space="preserve">Целью данной стратегии является обеспечение расчетов по обязательствам предприятия при наступлении сроков платежа по ним. Суть ее состоит в том, что постоянные активы (основные средства и постоянный оборотный капитал) должны финансироваться при помощи собственного капитала, долгосрочного заемного капитала. </w:t>
            </w:r>
          </w:p>
          <w:p w:rsidR="00797113" w:rsidRPr="00DD4F26" w:rsidRDefault="00797113" w:rsidP="00242453">
            <w:pPr>
              <w:ind w:firstLine="459"/>
              <w:jc w:val="both"/>
              <w:rPr>
                <w:sz w:val="28"/>
                <w:szCs w:val="28"/>
              </w:rPr>
            </w:pPr>
            <w:r w:rsidRPr="00DD4F26">
              <w:rPr>
                <w:sz w:val="28"/>
                <w:szCs w:val="28"/>
              </w:rPr>
              <w:t>Переменный оборотный капитал должен финансироваться за счет краткосрочных кредитов и займов.</w:t>
            </w:r>
          </w:p>
        </w:tc>
      </w:tr>
      <w:tr w:rsidR="00797113" w:rsidRPr="00DD4F26">
        <w:tc>
          <w:tcPr>
            <w:tcW w:w="2518"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Консервативная стратегия</w:t>
            </w:r>
          </w:p>
        </w:tc>
        <w:tc>
          <w:tcPr>
            <w:tcW w:w="7053" w:type="dxa"/>
            <w:tcBorders>
              <w:top w:val="single" w:sz="4" w:space="0" w:color="000000"/>
              <w:left w:val="single" w:sz="4" w:space="0" w:color="000000"/>
              <w:bottom w:val="single" w:sz="4" w:space="0" w:color="000000"/>
              <w:right w:val="single" w:sz="4" w:space="0" w:color="000000"/>
            </w:tcBorders>
          </w:tcPr>
          <w:p w:rsidR="00797113" w:rsidRPr="00DD4F26" w:rsidRDefault="00797113" w:rsidP="00C469DE">
            <w:pPr>
              <w:ind w:firstLine="459"/>
              <w:jc w:val="both"/>
              <w:rPr>
                <w:sz w:val="28"/>
                <w:szCs w:val="28"/>
              </w:rPr>
            </w:pPr>
            <w:r w:rsidRPr="00DD4F26">
              <w:rPr>
                <w:sz w:val="28"/>
                <w:szCs w:val="28"/>
              </w:rPr>
              <w:t>Консервативная стратегия предусматривает финансирование постоянной части оборотного капитала и некоторой части переменного оборотного капитала за счет долгосрочных заемных средств и собственных средств, оставшаяся часть переменного оборотного капитала финансируется за счет краткосрочных заемных средств.</w:t>
            </w:r>
          </w:p>
        </w:tc>
      </w:tr>
      <w:tr w:rsidR="00797113" w:rsidRPr="00DD4F26">
        <w:tc>
          <w:tcPr>
            <w:tcW w:w="2518"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 xml:space="preserve">Агрессивная стратегия </w:t>
            </w:r>
          </w:p>
        </w:tc>
        <w:tc>
          <w:tcPr>
            <w:tcW w:w="7053" w:type="dxa"/>
            <w:tcBorders>
              <w:top w:val="single" w:sz="4" w:space="0" w:color="000000"/>
              <w:left w:val="single" w:sz="4" w:space="0" w:color="000000"/>
              <w:bottom w:val="single" w:sz="4" w:space="0" w:color="000000"/>
              <w:right w:val="single" w:sz="4" w:space="0" w:color="000000"/>
            </w:tcBorders>
          </w:tcPr>
          <w:p w:rsidR="00797113" w:rsidRPr="00DD4F26" w:rsidRDefault="00797113" w:rsidP="00C469DE">
            <w:pPr>
              <w:ind w:firstLine="459"/>
              <w:jc w:val="both"/>
              <w:rPr>
                <w:spacing w:val="-6"/>
                <w:sz w:val="28"/>
                <w:szCs w:val="28"/>
              </w:rPr>
            </w:pPr>
            <w:r w:rsidRPr="00DD4F26">
              <w:rPr>
                <w:spacing w:val="-6"/>
                <w:sz w:val="28"/>
                <w:szCs w:val="28"/>
              </w:rPr>
              <w:t>Агрессивная политика предполагает финансирование основных средств и некоторой части постоянного оборотного капитала за счет долгосрочных заемных средств и собственных средств, а оставшейся части постоянного оборотного капитала и переменного оборотного капитала – за счет краткосрочных кредитов.</w:t>
            </w:r>
          </w:p>
        </w:tc>
      </w:tr>
    </w:tbl>
    <w:p w:rsidR="00797113" w:rsidRPr="00DD4F26" w:rsidRDefault="000102B9" w:rsidP="007926AA">
      <w:pPr>
        <w:tabs>
          <w:tab w:val="left" w:pos="1575"/>
        </w:tabs>
        <w:jc w:val="both"/>
        <w:rPr>
          <w:sz w:val="28"/>
          <w:szCs w:val="28"/>
        </w:rPr>
      </w:pPr>
      <w:r>
        <w:rPr>
          <w:noProof/>
          <w:sz w:val="28"/>
          <w:szCs w:val="28"/>
        </w:rPr>
        <w:pict>
          <v:rect id="_x0000_s1494" style="position:absolute;left:0;text-align:left;margin-left:36pt;margin-top:270.65pt;width:396pt;height:45pt;z-index:251648000;mso-position-horizontal-relative:text;mso-position-vertical-relative:text" strokecolor="white">
            <w10:anchorlock/>
          </v:rect>
        </w:pict>
      </w:r>
      <w:r>
        <w:rPr>
          <w:noProof/>
          <w:sz w:val="28"/>
          <w:szCs w:val="28"/>
        </w:rPr>
        <w:pict>
          <v:rect id="_x0000_s1495" style="position:absolute;left:0;text-align:left;margin-left:27pt;margin-top:45.65pt;width:9.55pt;height:43.8pt;z-index:251646976;mso-position-horizontal-relative:text;mso-position-vertical-relative:text" strokecolor="white">
            <w10:anchorlock/>
          </v:rect>
        </w:pict>
      </w:r>
      <w:r>
        <w:rPr>
          <w:noProof/>
          <w:sz w:val="28"/>
          <w:szCs w:val="28"/>
        </w:rPr>
        <w:pict>
          <v:rect id="_x0000_s1496" style="position:absolute;left:0;text-align:left;margin-left:27pt;margin-top:36.65pt;width:423pt;height:27pt;z-index:251645952;mso-position-horizontal-relative:text;mso-position-vertical-relative:text" strokecolor="white">
            <w10:anchorlock/>
          </v:rect>
        </w:pict>
      </w:r>
      <w:r>
        <w:rPr>
          <w:noProof/>
          <w:sz w:val="28"/>
          <w:szCs w:val="28"/>
        </w:rPr>
        <w:pict>
          <v:shape id="_x0000_s1497" type="#_x0000_t202" style="position:absolute;left:0;text-align:left;margin-left:9pt;margin-top:36.65pt;width:454.25pt;height:312.7pt;z-index:251644928;mso-wrap-style:none;mso-position-horizontal-relative:text;mso-position-vertical-relative:text">
            <v:textbox style="mso-next-textbox:#_x0000_s1497;mso-fit-shape-to-text:t">
              <w:txbxContent>
                <w:p w:rsidR="00F1144E" w:rsidRPr="009E2ABE" w:rsidRDefault="00F1144E" w:rsidP="00C469DE">
                  <w:pPr>
                    <w:tabs>
                      <w:tab w:val="left" w:pos="1575"/>
                    </w:tabs>
                    <w:jc w:val="center"/>
                    <w:rPr>
                      <w:sz w:val="28"/>
                      <w:szCs w:val="28"/>
                    </w:rPr>
                  </w:pPr>
                  <w:r>
                    <w:rPr>
                      <w:noProof/>
                    </w:rPr>
                    <w:drawing>
                      <wp:inline distT="0" distB="0" distL="0" distR="0">
                        <wp:extent cx="5935182" cy="3636316"/>
                        <wp:effectExtent l="19050" t="0" r="8418" b="0"/>
                        <wp:docPr id="637" name="Рисунок 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pic:cNvPicPr>
                                  <a:picLocks noChangeAspect="1" noChangeArrowheads="1"/>
                                </pic:cNvPicPr>
                              </pic:nvPicPr>
                              <pic:blipFill>
                                <a:blip r:embed="rId217"/>
                                <a:srcRect/>
                                <a:stretch>
                                  <a:fillRect/>
                                </a:stretch>
                              </pic:blipFill>
                              <pic:spPr bwMode="auto">
                                <a:xfrm>
                                  <a:off x="0" y="0"/>
                                  <a:ext cx="5935182" cy="3636316"/>
                                </a:xfrm>
                                <a:prstGeom prst="rect">
                                  <a:avLst/>
                                </a:prstGeom>
                                <a:noFill/>
                                <a:ln w="9525">
                                  <a:noFill/>
                                  <a:miter lim="800000"/>
                                  <a:headEnd/>
                                  <a:tailEnd/>
                                </a:ln>
                              </pic:spPr>
                            </pic:pic>
                          </a:graphicData>
                        </a:graphic>
                      </wp:inline>
                    </w:drawing>
                  </w:r>
                  <w:r w:rsidRPr="009E2ABE">
                    <w:rPr>
                      <w:sz w:val="28"/>
                      <w:szCs w:val="28"/>
                    </w:rPr>
                    <w:t>Рис</w:t>
                  </w:r>
                  <w:r>
                    <w:rPr>
                      <w:sz w:val="28"/>
                      <w:szCs w:val="28"/>
                    </w:rPr>
                    <w:t>.11.10.</w:t>
                  </w:r>
                  <w:r w:rsidRPr="009E2ABE">
                    <w:rPr>
                      <w:sz w:val="28"/>
                      <w:szCs w:val="28"/>
                    </w:rPr>
                    <w:t xml:space="preserve"> </w:t>
                  </w:r>
                  <w:r>
                    <w:rPr>
                      <w:sz w:val="28"/>
                      <w:szCs w:val="28"/>
                    </w:rPr>
                    <w:t>Умеренна</w:t>
                  </w:r>
                  <w:r w:rsidRPr="009E2ABE">
                    <w:rPr>
                      <w:sz w:val="28"/>
                      <w:szCs w:val="28"/>
                    </w:rPr>
                    <w:t>я политика финансирования оборотного капитала</w:t>
                  </w:r>
                </w:p>
              </w:txbxContent>
            </v:textbox>
            <w10:wrap type="square"/>
            <w10:anchorlock/>
          </v:shape>
        </w:pict>
      </w:r>
    </w:p>
    <w:p w:rsidR="00797113" w:rsidRPr="00DD4F26" w:rsidRDefault="000102B9" w:rsidP="00C469DE">
      <w:pPr>
        <w:tabs>
          <w:tab w:val="left" w:pos="1575"/>
        </w:tabs>
        <w:jc w:val="center"/>
        <w:rPr>
          <w:sz w:val="28"/>
          <w:szCs w:val="28"/>
        </w:rPr>
      </w:pPr>
      <w:r>
        <w:rPr>
          <w:noProof/>
          <w:sz w:val="28"/>
          <w:szCs w:val="28"/>
        </w:rPr>
        <w:lastRenderedPageBreak/>
        <w:pict>
          <v:rect id="_x0000_s1498" style="position:absolute;left:0;text-align:left;margin-left:9pt;margin-top:252pt;width:441pt;height:27pt;z-index:251650048" strokecolor="white">
            <w10:anchorlock/>
          </v:rect>
        </w:pict>
      </w:r>
      <w:r>
        <w:rPr>
          <w:noProof/>
          <w:sz w:val="28"/>
          <w:szCs w:val="28"/>
        </w:rPr>
        <w:pict>
          <v:rect id="_x0000_s1499" style="position:absolute;left:0;text-align:left;margin-left:0;margin-top:0;width:423pt;height:36pt;z-index:251649024" strokecolor="white">
            <w10:anchorlock/>
          </v:rect>
        </w:pict>
      </w:r>
      <w:r w:rsidR="00FF4D12" w:rsidRPr="00DD4F26">
        <w:rPr>
          <w:noProof/>
          <w:sz w:val="28"/>
          <w:szCs w:val="28"/>
        </w:rPr>
        <w:drawing>
          <wp:inline distT="0" distB="0" distL="0" distR="0">
            <wp:extent cx="5486400" cy="3768725"/>
            <wp:effectExtent l="19050" t="0" r="0" b="0"/>
            <wp:docPr id="523" name="Рисунок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pic:cNvPicPr>
                      <a:picLocks noChangeAspect="1" noChangeArrowheads="1"/>
                    </pic:cNvPicPr>
                  </pic:nvPicPr>
                  <pic:blipFill>
                    <a:blip r:embed="rId218" cstate="print"/>
                    <a:srcRect/>
                    <a:stretch>
                      <a:fillRect/>
                    </a:stretch>
                  </pic:blipFill>
                  <pic:spPr bwMode="auto">
                    <a:xfrm>
                      <a:off x="0" y="0"/>
                      <a:ext cx="5486400" cy="3768725"/>
                    </a:xfrm>
                    <a:prstGeom prst="rect">
                      <a:avLst/>
                    </a:prstGeom>
                    <a:noFill/>
                    <a:ln w="9525">
                      <a:noFill/>
                      <a:miter lim="800000"/>
                      <a:headEnd/>
                      <a:tailEnd/>
                    </a:ln>
                  </pic:spPr>
                </pic:pic>
              </a:graphicData>
            </a:graphic>
          </wp:inline>
        </w:drawing>
      </w:r>
    </w:p>
    <w:p w:rsidR="00797113" w:rsidRPr="00DD4F26" w:rsidRDefault="000102B9" w:rsidP="00C469DE">
      <w:pPr>
        <w:tabs>
          <w:tab w:val="left" w:pos="1575"/>
        </w:tabs>
        <w:jc w:val="center"/>
        <w:rPr>
          <w:sz w:val="28"/>
          <w:szCs w:val="28"/>
        </w:rPr>
      </w:pPr>
      <w:r>
        <w:rPr>
          <w:noProof/>
          <w:sz w:val="28"/>
          <w:szCs w:val="28"/>
        </w:rPr>
        <w:pict>
          <v:rect id="_x0000_s1500" style="position:absolute;left:0;text-align:left;margin-left:9pt;margin-top:261pt;width:450pt;height:36pt;z-index:251652096" strokecolor="white">
            <w10:anchorlock/>
          </v:rect>
        </w:pict>
      </w:r>
      <w:r>
        <w:rPr>
          <w:noProof/>
          <w:sz w:val="28"/>
          <w:szCs w:val="28"/>
        </w:rPr>
        <w:pict>
          <v:rect id="_x0000_s1501" style="position:absolute;left:0;text-align:left;margin-left:0;margin-top:17.85pt;width:441pt;height:36pt;z-index:251651072" strokecolor="white">
            <w10:anchorlock/>
          </v:rect>
        </w:pict>
      </w:r>
      <w:r w:rsidR="00797113" w:rsidRPr="00DD4F26">
        <w:rPr>
          <w:sz w:val="28"/>
          <w:szCs w:val="28"/>
        </w:rPr>
        <w:t>Рис. 11.1</w:t>
      </w:r>
      <w:r w:rsidR="00A7690B" w:rsidRPr="00DD4F26">
        <w:rPr>
          <w:sz w:val="28"/>
          <w:szCs w:val="28"/>
        </w:rPr>
        <w:t>1</w:t>
      </w:r>
      <w:r w:rsidR="00797113" w:rsidRPr="00DD4F26">
        <w:rPr>
          <w:sz w:val="28"/>
          <w:szCs w:val="28"/>
        </w:rPr>
        <w:t xml:space="preserve">.Агрессивная политика финансирования оборотного капитала </w:t>
      </w:r>
      <w:r w:rsidR="00FF4D12" w:rsidRPr="00DD4F26">
        <w:rPr>
          <w:noProof/>
          <w:sz w:val="28"/>
          <w:szCs w:val="28"/>
        </w:rPr>
        <w:drawing>
          <wp:inline distT="0" distB="0" distL="0" distR="0">
            <wp:extent cx="5486400" cy="3808730"/>
            <wp:effectExtent l="19050" t="0" r="0" b="0"/>
            <wp:docPr id="524" name="Рисунок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pic:cNvPicPr>
                      <a:picLocks noChangeAspect="1" noChangeArrowheads="1"/>
                    </pic:cNvPicPr>
                  </pic:nvPicPr>
                  <pic:blipFill>
                    <a:blip r:embed="rId219" cstate="print"/>
                    <a:srcRect/>
                    <a:stretch>
                      <a:fillRect/>
                    </a:stretch>
                  </pic:blipFill>
                  <pic:spPr bwMode="auto">
                    <a:xfrm>
                      <a:off x="0" y="0"/>
                      <a:ext cx="5486400" cy="3808730"/>
                    </a:xfrm>
                    <a:prstGeom prst="rect">
                      <a:avLst/>
                    </a:prstGeom>
                    <a:noFill/>
                    <a:ln w="9525">
                      <a:noFill/>
                      <a:miter lim="800000"/>
                      <a:headEnd/>
                      <a:tailEnd/>
                    </a:ln>
                  </pic:spPr>
                </pic:pic>
              </a:graphicData>
            </a:graphic>
          </wp:inline>
        </w:drawing>
      </w:r>
    </w:p>
    <w:p w:rsidR="00797113" w:rsidRPr="00DD4F26" w:rsidRDefault="00797113" w:rsidP="00C469DE">
      <w:pPr>
        <w:jc w:val="center"/>
        <w:rPr>
          <w:sz w:val="28"/>
          <w:szCs w:val="28"/>
        </w:rPr>
      </w:pPr>
      <w:r w:rsidRPr="00DD4F26">
        <w:rPr>
          <w:sz w:val="28"/>
          <w:szCs w:val="28"/>
        </w:rPr>
        <w:t>Рис.11.1</w:t>
      </w:r>
      <w:r w:rsidR="00A7690B" w:rsidRPr="00DD4F26">
        <w:rPr>
          <w:sz w:val="28"/>
          <w:szCs w:val="28"/>
        </w:rPr>
        <w:t>2</w:t>
      </w:r>
      <w:r w:rsidRPr="00DD4F26">
        <w:rPr>
          <w:sz w:val="28"/>
          <w:szCs w:val="28"/>
        </w:rPr>
        <w:t>. Консервативная политика финансирования оборотного капитала</w:t>
      </w:r>
    </w:p>
    <w:p w:rsidR="00797113" w:rsidRPr="00DD4F26" w:rsidRDefault="00797113" w:rsidP="007926AA">
      <w:pPr>
        <w:jc w:val="both"/>
        <w:rPr>
          <w:sz w:val="28"/>
          <w:szCs w:val="28"/>
        </w:rPr>
      </w:pPr>
    </w:p>
    <w:p w:rsidR="00797113" w:rsidRPr="00DD4F26" w:rsidRDefault="00797113" w:rsidP="007926AA">
      <w:pPr>
        <w:jc w:val="both"/>
        <w:rPr>
          <w:sz w:val="28"/>
          <w:szCs w:val="28"/>
        </w:rPr>
      </w:pPr>
    </w:p>
    <w:p w:rsidR="00797113" w:rsidRPr="00DD4F26" w:rsidRDefault="00797113" w:rsidP="007926AA">
      <w:pPr>
        <w:jc w:val="both"/>
        <w:rPr>
          <w:sz w:val="28"/>
          <w:szCs w:val="28"/>
        </w:rPr>
      </w:pPr>
    </w:p>
    <w:p w:rsidR="00797113" w:rsidRPr="00DD4F26" w:rsidRDefault="00797113" w:rsidP="00C469DE">
      <w:pPr>
        <w:pStyle w:val="2"/>
        <w:spacing w:before="0" w:after="0"/>
        <w:jc w:val="center"/>
        <w:rPr>
          <w:rFonts w:ascii="Times New Roman" w:hAnsi="Times New Roman" w:cs="Times New Roman"/>
          <w:i w:val="0"/>
          <w:iCs w:val="0"/>
        </w:rPr>
      </w:pPr>
      <w:bookmarkStart w:id="44" w:name="_Toc328741048"/>
      <w:r w:rsidRPr="00DD4F26">
        <w:rPr>
          <w:rFonts w:ascii="Times New Roman" w:hAnsi="Times New Roman" w:cs="Times New Roman"/>
          <w:i w:val="0"/>
          <w:iCs w:val="0"/>
          <w:color w:val="000000"/>
        </w:rPr>
        <w:lastRenderedPageBreak/>
        <w:t xml:space="preserve">Задачи к теме </w:t>
      </w:r>
      <w:r w:rsidRPr="00DD4F26">
        <w:rPr>
          <w:rFonts w:ascii="Times New Roman" w:hAnsi="Times New Roman" w:cs="Times New Roman"/>
          <w:i w:val="0"/>
          <w:iCs w:val="0"/>
        </w:rPr>
        <w:t>11. Управление оборотным капиталом</w:t>
      </w:r>
      <w:bookmarkEnd w:id="44"/>
    </w:p>
    <w:p w:rsidR="00797113" w:rsidRPr="00DD4F26" w:rsidRDefault="00797113" w:rsidP="007926AA">
      <w:pPr>
        <w:tabs>
          <w:tab w:val="left" w:pos="4155"/>
        </w:tabs>
        <w:jc w:val="both"/>
        <w:rPr>
          <w:b/>
          <w:bCs/>
          <w:color w:val="000000"/>
          <w:sz w:val="28"/>
          <w:szCs w:val="28"/>
        </w:rPr>
      </w:pPr>
    </w:p>
    <w:p w:rsidR="00797113" w:rsidRPr="00DD4F26" w:rsidRDefault="00797113" w:rsidP="007926AA">
      <w:pPr>
        <w:jc w:val="both"/>
        <w:rPr>
          <w:color w:val="000000"/>
          <w:sz w:val="28"/>
          <w:szCs w:val="28"/>
        </w:rPr>
      </w:pPr>
      <w:r w:rsidRPr="00DD4F26">
        <w:rPr>
          <w:color w:val="000000"/>
          <w:sz w:val="28"/>
          <w:szCs w:val="28"/>
        </w:rPr>
        <w:t>1. Компания формирует запасы для производственных нужд.</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54"/>
        <w:gridCol w:w="2800"/>
      </w:tblGrid>
      <w:tr w:rsidR="00797113" w:rsidRPr="00DD4F26">
        <w:tc>
          <w:tcPr>
            <w:tcW w:w="7054"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r w:rsidRPr="00DD4F26">
              <w:rPr>
                <w:color w:val="000000"/>
                <w:sz w:val="28"/>
                <w:szCs w:val="28"/>
              </w:rPr>
              <w:t>Годовая потребность, шт.</w:t>
            </w:r>
          </w:p>
        </w:tc>
        <w:tc>
          <w:tcPr>
            <w:tcW w:w="2800"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p>
        </w:tc>
      </w:tr>
      <w:tr w:rsidR="00797113" w:rsidRPr="00DD4F26">
        <w:tc>
          <w:tcPr>
            <w:tcW w:w="7054"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r w:rsidRPr="00DD4F26">
              <w:rPr>
                <w:color w:val="000000"/>
                <w:sz w:val="28"/>
                <w:szCs w:val="28"/>
              </w:rPr>
              <w:t>- максимальная</w:t>
            </w:r>
          </w:p>
        </w:tc>
        <w:tc>
          <w:tcPr>
            <w:tcW w:w="2800" w:type="dxa"/>
            <w:tcBorders>
              <w:top w:val="single" w:sz="4" w:space="0" w:color="auto"/>
              <w:left w:val="single" w:sz="4" w:space="0" w:color="auto"/>
              <w:bottom w:val="single" w:sz="4" w:space="0" w:color="auto"/>
              <w:right w:val="single" w:sz="4" w:space="0" w:color="auto"/>
            </w:tcBorders>
          </w:tcPr>
          <w:p w:rsidR="00797113" w:rsidRPr="00DD4F26" w:rsidRDefault="00797113" w:rsidP="00443366">
            <w:pPr>
              <w:jc w:val="center"/>
              <w:rPr>
                <w:color w:val="000000"/>
                <w:sz w:val="28"/>
                <w:szCs w:val="28"/>
              </w:rPr>
            </w:pPr>
            <w:r w:rsidRPr="00DD4F26">
              <w:rPr>
                <w:color w:val="000000"/>
                <w:sz w:val="28"/>
                <w:szCs w:val="28"/>
              </w:rPr>
              <w:t>8000</w:t>
            </w:r>
          </w:p>
        </w:tc>
      </w:tr>
      <w:tr w:rsidR="00797113" w:rsidRPr="00DD4F26">
        <w:tc>
          <w:tcPr>
            <w:tcW w:w="7054"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r w:rsidRPr="00DD4F26">
              <w:rPr>
                <w:color w:val="000000"/>
                <w:sz w:val="28"/>
                <w:szCs w:val="28"/>
              </w:rPr>
              <w:t>- минимальная</w:t>
            </w:r>
          </w:p>
        </w:tc>
        <w:tc>
          <w:tcPr>
            <w:tcW w:w="2800" w:type="dxa"/>
            <w:tcBorders>
              <w:top w:val="single" w:sz="4" w:space="0" w:color="auto"/>
              <w:left w:val="single" w:sz="4" w:space="0" w:color="auto"/>
              <w:bottom w:val="single" w:sz="4" w:space="0" w:color="auto"/>
              <w:right w:val="single" w:sz="4" w:space="0" w:color="auto"/>
            </w:tcBorders>
          </w:tcPr>
          <w:p w:rsidR="00797113" w:rsidRPr="00DD4F26" w:rsidRDefault="00797113" w:rsidP="00443366">
            <w:pPr>
              <w:jc w:val="center"/>
              <w:rPr>
                <w:color w:val="000000"/>
                <w:sz w:val="28"/>
                <w:szCs w:val="28"/>
              </w:rPr>
            </w:pPr>
            <w:r w:rsidRPr="00DD4F26">
              <w:rPr>
                <w:color w:val="000000"/>
                <w:sz w:val="28"/>
                <w:szCs w:val="28"/>
              </w:rPr>
              <w:t>4000</w:t>
            </w:r>
          </w:p>
        </w:tc>
      </w:tr>
      <w:tr w:rsidR="00797113" w:rsidRPr="00DD4F26">
        <w:tc>
          <w:tcPr>
            <w:tcW w:w="7054"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r w:rsidRPr="00DD4F26">
              <w:rPr>
                <w:color w:val="000000"/>
                <w:sz w:val="28"/>
                <w:szCs w:val="28"/>
              </w:rPr>
              <w:t>- средняя</w:t>
            </w:r>
          </w:p>
        </w:tc>
        <w:tc>
          <w:tcPr>
            <w:tcW w:w="2800" w:type="dxa"/>
            <w:tcBorders>
              <w:top w:val="single" w:sz="4" w:space="0" w:color="auto"/>
              <w:left w:val="single" w:sz="4" w:space="0" w:color="auto"/>
              <w:bottom w:val="single" w:sz="4" w:space="0" w:color="auto"/>
              <w:right w:val="single" w:sz="4" w:space="0" w:color="auto"/>
            </w:tcBorders>
          </w:tcPr>
          <w:p w:rsidR="00797113" w:rsidRPr="00DD4F26" w:rsidRDefault="00797113" w:rsidP="00443366">
            <w:pPr>
              <w:jc w:val="center"/>
              <w:rPr>
                <w:color w:val="000000"/>
                <w:sz w:val="28"/>
                <w:szCs w:val="28"/>
              </w:rPr>
            </w:pPr>
            <w:r w:rsidRPr="00DD4F26">
              <w:rPr>
                <w:color w:val="000000"/>
                <w:sz w:val="28"/>
                <w:szCs w:val="28"/>
              </w:rPr>
              <w:t>6000</w:t>
            </w:r>
          </w:p>
        </w:tc>
      </w:tr>
      <w:tr w:rsidR="00797113" w:rsidRPr="00DD4F26">
        <w:tc>
          <w:tcPr>
            <w:tcW w:w="7054"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r w:rsidRPr="00DD4F26">
              <w:rPr>
                <w:color w:val="000000"/>
                <w:sz w:val="28"/>
                <w:szCs w:val="28"/>
              </w:rPr>
              <w:t>Продолжительность выполнения заказа, дни</w:t>
            </w:r>
          </w:p>
        </w:tc>
        <w:tc>
          <w:tcPr>
            <w:tcW w:w="2800" w:type="dxa"/>
            <w:tcBorders>
              <w:top w:val="single" w:sz="4" w:space="0" w:color="auto"/>
              <w:left w:val="single" w:sz="4" w:space="0" w:color="auto"/>
              <w:bottom w:val="single" w:sz="4" w:space="0" w:color="auto"/>
              <w:right w:val="single" w:sz="4" w:space="0" w:color="auto"/>
            </w:tcBorders>
          </w:tcPr>
          <w:p w:rsidR="00797113" w:rsidRPr="00DD4F26" w:rsidRDefault="00797113" w:rsidP="00443366">
            <w:pPr>
              <w:jc w:val="center"/>
              <w:rPr>
                <w:color w:val="000000"/>
                <w:sz w:val="28"/>
                <w:szCs w:val="28"/>
              </w:rPr>
            </w:pPr>
          </w:p>
        </w:tc>
      </w:tr>
      <w:tr w:rsidR="00797113" w:rsidRPr="00DD4F26">
        <w:tc>
          <w:tcPr>
            <w:tcW w:w="7054"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r w:rsidRPr="00DD4F26">
              <w:rPr>
                <w:color w:val="000000"/>
                <w:sz w:val="28"/>
                <w:szCs w:val="28"/>
              </w:rPr>
              <w:t>- максимальная</w:t>
            </w:r>
          </w:p>
        </w:tc>
        <w:tc>
          <w:tcPr>
            <w:tcW w:w="2800" w:type="dxa"/>
            <w:tcBorders>
              <w:top w:val="single" w:sz="4" w:space="0" w:color="auto"/>
              <w:left w:val="single" w:sz="4" w:space="0" w:color="auto"/>
              <w:bottom w:val="single" w:sz="4" w:space="0" w:color="auto"/>
              <w:right w:val="single" w:sz="4" w:space="0" w:color="auto"/>
            </w:tcBorders>
          </w:tcPr>
          <w:p w:rsidR="00797113" w:rsidRPr="00DD4F26" w:rsidRDefault="00797113" w:rsidP="00443366">
            <w:pPr>
              <w:jc w:val="center"/>
              <w:rPr>
                <w:color w:val="000000"/>
                <w:sz w:val="28"/>
                <w:szCs w:val="28"/>
              </w:rPr>
            </w:pPr>
            <w:r w:rsidRPr="00DD4F26">
              <w:rPr>
                <w:color w:val="000000"/>
                <w:sz w:val="28"/>
                <w:szCs w:val="28"/>
              </w:rPr>
              <w:t>20</w:t>
            </w:r>
          </w:p>
        </w:tc>
      </w:tr>
      <w:tr w:rsidR="00797113" w:rsidRPr="00DD4F26">
        <w:tc>
          <w:tcPr>
            <w:tcW w:w="7054"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r w:rsidRPr="00DD4F26">
              <w:rPr>
                <w:color w:val="000000"/>
                <w:sz w:val="28"/>
                <w:szCs w:val="28"/>
              </w:rPr>
              <w:t>- минимальная</w:t>
            </w:r>
          </w:p>
        </w:tc>
        <w:tc>
          <w:tcPr>
            <w:tcW w:w="2800" w:type="dxa"/>
            <w:tcBorders>
              <w:top w:val="single" w:sz="4" w:space="0" w:color="auto"/>
              <w:left w:val="single" w:sz="4" w:space="0" w:color="auto"/>
              <w:bottom w:val="single" w:sz="4" w:space="0" w:color="auto"/>
              <w:right w:val="single" w:sz="4" w:space="0" w:color="auto"/>
            </w:tcBorders>
          </w:tcPr>
          <w:p w:rsidR="00797113" w:rsidRPr="00DD4F26" w:rsidRDefault="00797113" w:rsidP="00443366">
            <w:pPr>
              <w:jc w:val="center"/>
              <w:rPr>
                <w:color w:val="000000"/>
                <w:sz w:val="28"/>
                <w:szCs w:val="28"/>
              </w:rPr>
            </w:pPr>
            <w:r w:rsidRPr="00DD4F26">
              <w:rPr>
                <w:color w:val="000000"/>
                <w:sz w:val="28"/>
                <w:szCs w:val="28"/>
              </w:rPr>
              <w:t>12</w:t>
            </w:r>
          </w:p>
        </w:tc>
      </w:tr>
      <w:tr w:rsidR="00797113" w:rsidRPr="00DD4F26">
        <w:tc>
          <w:tcPr>
            <w:tcW w:w="7054"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r w:rsidRPr="00DD4F26">
              <w:rPr>
                <w:color w:val="000000"/>
                <w:sz w:val="28"/>
                <w:szCs w:val="28"/>
              </w:rPr>
              <w:t>- средняя</w:t>
            </w:r>
          </w:p>
        </w:tc>
        <w:tc>
          <w:tcPr>
            <w:tcW w:w="2800" w:type="dxa"/>
            <w:tcBorders>
              <w:top w:val="single" w:sz="4" w:space="0" w:color="auto"/>
              <w:left w:val="single" w:sz="4" w:space="0" w:color="auto"/>
              <w:bottom w:val="single" w:sz="4" w:space="0" w:color="auto"/>
              <w:right w:val="single" w:sz="4" w:space="0" w:color="auto"/>
            </w:tcBorders>
          </w:tcPr>
          <w:p w:rsidR="00797113" w:rsidRPr="00DD4F26" w:rsidRDefault="00797113" w:rsidP="00443366">
            <w:pPr>
              <w:jc w:val="center"/>
              <w:rPr>
                <w:color w:val="000000"/>
                <w:sz w:val="28"/>
                <w:szCs w:val="28"/>
              </w:rPr>
            </w:pPr>
            <w:r w:rsidRPr="00DD4F26">
              <w:rPr>
                <w:color w:val="000000"/>
                <w:sz w:val="28"/>
                <w:szCs w:val="28"/>
              </w:rPr>
              <w:t>16</w:t>
            </w:r>
          </w:p>
        </w:tc>
      </w:tr>
      <w:tr w:rsidR="00797113" w:rsidRPr="00DD4F26">
        <w:tc>
          <w:tcPr>
            <w:tcW w:w="7054"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r w:rsidRPr="00DD4F26">
              <w:rPr>
                <w:color w:val="000000"/>
                <w:sz w:val="28"/>
                <w:szCs w:val="28"/>
              </w:rPr>
              <w:t>Затраты по выполнению заказа, руб.</w:t>
            </w:r>
          </w:p>
        </w:tc>
        <w:tc>
          <w:tcPr>
            <w:tcW w:w="2800" w:type="dxa"/>
            <w:tcBorders>
              <w:top w:val="single" w:sz="4" w:space="0" w:color="auto"/>
              <w:left w:val="single" w:sz="4" w:space="0" w:color="auto"/>
              <w:bottom w:val="single" w:sz="4" w:space="0" w:color="auto"/>
              <w:right w:val="single" w:sz="4" w:space="0" w:color="auto"/>
            </w:tcBorders>
          </w:tcPr>
          <w:p w:rsidR="00797113" w:rsidRPr="00DD4F26" w:rsidRDefault="00797113" w:rsidP="00443366">
            <w:pPr>
              <w:jc w:val="center"/>
              <w:rPr>
                <w:color w:val="000000"/>
                <w:sz w:val="28"/>
                <w:szCs w:val="28"/>
              </w:rPr>
            </w:pPr>
            <w:r w:rsidRPr="00DD4F26">
              <w:rPr>
                <w:color w:val="000000"/>
                <w:sz w:val="28"/>
                <w:szCs w:val="28"/>
              </w:rPr>
              <w:t>3000</w:t>
            </w:r>
          </w:p>
        </w:tc>
      </w:tr>
      <w:tr w:rsidR="00797113" w:rsidRPr="00DD4F26">
        <w:tc>
          <w:tcPr>
            <w:tcW w:w="7054"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r w:rsidRPr="00DD4F26">
              <w:rPr>
                <w:color w:val="000000"/>
                <w:sz w:val="28"/>
                <w:szCs w:val="28"/>
              </w:rPr>
              <w:t>Число рабочих дней в году</w:t>
            </w:r>
          </w:p>
        </w:tc>
        <w:tc>
          <w:tcPr>
            <w:tcW w:w="2800" w:type="dxa"/>
            <w:tcBorders>
              <w:top w:val="single" w:sz="4" w:space="0" w:color="auto"/>
              <w:left w:val="single" w:sz="4" w:space="0" w:color="auto"/>
              <w:bottom w:val="single" w:sz="4" w:space="0" w:color="auto"/>
              <w:right w:val="single" w:sz="4" w:space="0" w:color="auto"/>
            </w:tcBorders>
          </w:tcPr>
          <w:p w:rsidR="00797113" w:rsidRPr="00DD4F26" w:rsidRDefault="00797113" w:rsidP="00443366">
            <w:pPr>
              <w:jc w:val="center"/>
              <w:rPr>
                <w:color w:val="000000"/>
                <w:sz w:val="28"/>
                <w:szCs w:val="28"/>
              </w:rPr>
            </w:pPr>
            <w:r w:rsidRPr="00DD4F26">
              <w:rPr>
                <w:color w:val="000000"/>
                <w:sz w:val="28"/>
                <w:szCs w:val="28"/>
              </w:rPr>
              <w:t>290</w:t>
            </w:r>
          </w:p>
        </w:tc>
      </w:tr>
      <w:tr w:rsidR="00797113" w:rsidRPr="00DD4F26">
        <w:trPr>
          <w:trHeight w:val="389"/>
        </w:trPr>
        <w:tc>
          <w:tcPr>
            <w:tcW w:w="7054"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color w:val="000000"/>
                <w:sz w:val="28"/>
                <w:szCs w:val="28"/>
              </w:rPr>
            </w:pPr>
            <w:r w:rsidRPr="00DD4F26">
              <w:rPr>
                <w:color w:val="000000"/>
                <w:sz w:val="28"/>
                <w:szCs w:val="28"/>
              </w:rPr>
              <w:t>Затраты по хранению единицы запаса, руб.</w:t>
            </w:r>
          </w:p>
        </w:tc>
        <w:tc>
          <w:tcPr>
            <w:tcW w:w="2800" w:type="dxa"/>
            <w:tcBorders>
              <w:top w:val="single" w:sz="4" w:space="0" w:color="auto"/>
              <w:left w:val="single" w:sz="4" w:space="0" w:color="auto"/>
              <w:bottom w:val="single" w:sz="4" w:space="0" w:color="auto"/>
              <w:right w:val="single" w:sz="4" w:space="0" w:color="auto"/>
            </w:tcBorders>
          </w:tcPr>
          <w:p w:rsidR="00797113" w:rsidRPr="00DD4F26" w:rsidRDefault="00797113" w:rsidP="00443366">
            <w:pPr>
              <w:jc w:val="center"/>
              <w:rPr>
                <w:color w:val="000000"/>
                <w:sz w:val="28"/>
                <w:szCs w:val="28"/>
              </w:rPr>
            </w:pPr>
            <w:r w:rsidRPr="00DD4F26">
              <w:rPr>
                <w:color w:val="000000"/>
                <w:sz w:val="28"/>
                <w:szCs w:val="28"/>
              </w:rPr>
              <w:t>1065</w:t>
            </w:r>
          </w:p>
        </w:tc>
      </w:tr>
    </w:tbl>
    <w:p w:rsidR="0073488C" w:rsidRPr="00DD4F26" w:rsidRDefault="0073488C" w:rsidP="007926AA">
      <w:pPr>
        <w:jc w:val="both"/>
        <w:rPr>
          <w:color w:val="000000"/>
          <w:sz w:val="28"/>
          <w:szCs w:val="28"/>
        </w:rPr>
      </w:pPr>
    </w:p>
    <w:p w:rsidR="00AA4422" w:rsidRPr="00DD4F26" w:rsidRDefault="00AA4422" w:rsidP="007926AA">
      <w:pPr>
        <w:jc w:val="both"/>
        <w:rPr>
          <w:color w:val="000000"/>
          <w:sz w:val="28"/>
          <w:szCs w:val="28"/>
        </w:rPr>
      </w:pPr>
      <w:r w:rsidRPr="00DD4F26">
        <w:rPr>
          <w:color w:val="000000"/>
          <w:sz w:val="28"/>
          <w:szCs w:val="28"/>
        </w:rPr>
        <w:t>Определите: оптимальный размер заказа, максимальный размер запаса, минимальный размер запаса, уровень запаса, при котором необходимо делать заказ.</w:t>
      </w:r>
    </w:p>
    <w:p w:rsidR="00AA4422" w:rsidRPr="00DD4F26" w:rsidRDefault="00AA4422" w:rsidP="00443366">
      <w:pPr>
        <w:ind w:firstLine="709"/>
        <w:jc w:val="both"/>
        <w:rPr>
          <w:color w:val="000000"/>
          <w:sz w:val="28"/>
          <w:szCs w:val="28"/>
        </w:rPr>
      </w:pPr>
      <w:r w:rsidRPr="00DD4F26">
        <w:rPr>
          <w:color w:val="000000"/>
          <w:sz w:val="28"/>
          <w:szCs w:val="28"/>
        </w:rPr>
        <w:t>По условию задачи S</w:t>
      </w:r>
      <w:r w:rsidRPr="00DD4F26">
        <w:rPr>
          <w:color w:val="000000"/>
          <w:sz w:val="28"/>
          <w:szCs w:val="28"/>
          <w:vertAlign w:val="subscript"/>
        </w:rPr>
        <w:t>min</w:t>
      </w:r>
      <w:r w:rsidRPr="00DD4F26">
        <w:rPr>
          <w:color w:val="000000"/>
          <w:sz w:val="28"/>
          <w:szCs w:val="28"/>
        </w:rPr>
        <w:t xml:space="preserve"> = 4000 шт., S</w:t>
      </w:r>
      <w:r w:rsidRPr="00DD4F26">
        <w:rPr>
          <w:color w:val="000000"/>
          <w:sz w:val="28"/>
          <w:szCs w:val="28"/>
          <w:vertAlign w:val="subscript"/>
        </w:rPr>
        <w:t>max</w:t>
      </w:r>
      <w:r w:rsidRPr="00DD4F26">
        <w:rPr>
          <w:color w:val="000000"/>
          <w:sz w:val="28"/>
          <w:szCs w:val="28"/>
        </w:rPr>
        <w:t xml:space="preserve"> = 8000 шт., S</w:t>
      </w:r>
      <w:r w:rsidRPr="00DD4F26">
        <w:rPr>
          <w:color w:val="000000"/>
          <w:sz w:val="28"/>
          <w:szCs w:val="28"/>
          <w:vertAlign w:val="subscript"/>
        </w:rPr>
        <w:t xml:space="preserve">mid </w:t>
      </w:r>
      <w:r w:rsidRPr="00DD4F26">
        <w:rPr>
          <w:color w:val="000000"/>
          <w:sz w:val="28"/>
          <w:szCs w:val="28"/>
        </w:rPr>
        <w:t>= 6000 шт., P*C = 1065 руб., F = 3000 руб., MD = 20дн., AD = 16 дн., AU = 12 дн.</w:t>
      </w:r>
    </w:p>
    <w:p w:rsidR="0073488C" w:rsidRPr="00DD4F26" w:rsidRDefault="0073488C" w:rsidP="007926AA">
      <w:pPr>
        <w:jc w:val="both"/>
        <w:rPr>
          <w:color w:val="000000"/>
          <w:sz w:val="28"/>
          <w:szCs w:val="28"/>
        </w:rPr>
      </w:pPr>
    </w:p>
    <w:p w:rsidR="00AA4422" w:rsidRPr="00DD4F26" w:rsidRDefault="00AA4422" w:rsidP="007926AA">
      <w:pPr>
        <w:jc w:val="both"/>
        <w:rPr>
          <w:color w:val="000000"/>
          <w:sz w:val="28"/>
          <w:szCs w:val="28"/>
        </w:rPr>
      </w:pPr>
      <w:r w:rsidRPr="00DD4F26">
        <w:rPr>
          <w:color w:val="000000"/>
          <w:sz w:val="28"/>
          <w:szCs w:val="28"/>
        </w:rPr>
        <w:t>а) определим оптимальный размер заказа</w:t>
      </w:r>
    </w:p>
    <w:p w:rsidR="00AA4422" w:rsidRPr="00DD4F26" w:rsidRDefault="00AA4422" w:rsidP="007926AA">
      <w:pPr>
        <w:jc w:val="both"/>
        <w:rPr>
          <w:sz w:val="28"/>
          <w:szCs w:val="28"/>
        </w:rPr>
      </w:pPr>
      <w:r w:rsidRPr="00DD4F26">
        <w:rPr>
          <w:sz w:val="28"/>
          <w:szCs w:val="28"/>
        </w:rPr>
        <w:t xml:space="preserve">EOQ= </w:t>
      </w:r>
      <m:oMath>
        <m:rad>
          <m:radPr>
            <m:degHide m:val="on"/>
            <m:ctrlPr>
              <w:rPr>
                <w:rFonts w:ascii="Cambria Math" w:hAnsi="Cambria Math"/>
                <w:i/>
                <w:sz w:val="28"/>
                <w:szCs w:val="28"/>
              </w:rPr>
            </m:ctrlPr>
          </m:radPr>
          <m:deg/>
          <m:e>
            <m:f>
              <m:fPr>
                <m:ctrlPr>
                  <w:rPr>
                    <w:rFonts w:ascii="Cambria Math" w:hAnsi="Cambria Math"/>
                    <w:i/>
                    <w:sz w:val="28"/>
                    <w:szCs w:val="28"/>
                  </w:rPr>
                </m:ctrlPr>
              </m:fPr>
              <m:num>
                <m:r>
                  <w:rPr>
                    <w:rFonts w:ascii="Cambria Math" w:hAnsi="Cambria Math"/>
                    <w:sz w:val="28"/>
                    <w:szCs w:val="28"/>
                  </w:rPr>
                  <m:t>2*6000*3000</m:t>
                </m:r>
              </m:num>
              <m:den>
                <m:r>
                  <w:rPr>
                    <w:rFonts w:ascii="Cambria Math" w:hAnsi="Cambria Math"/>
                    <w:sz w:val="28"/>
                    <w:szCs w:val="28"/>
                  </w:rPr>
                  <m:t>1065</m:t>
                </m:r>
              </m:den>
            </m:f>
          </m:e>
        </m:rad>
        <m:r>
          <w:rPr>
            <w:rFonts w:ascii="Cambria Math" w:hAnsi="Cambria Math"/>
            <w:sz w:val="28"/>
            <w:szCs w:val="28"/>
          </w:rPr>
          <m:t>=184 шт.</m:t>
        </m:r>
      </m:oMath>
    </w:p>
    <w:p w:rsidR="00AA4422" w:rsidRPr="00DD4F26" w:rsidRDefault="00AA4422" w:rsidP="007926AA">
      <w:pPr>
        <w:jc w:val="both"/>
        <w:rPr>
          <w:color w:val="000000"/>
          <w:sz w:val="28"/>
          <w:szCs w:val="28"/>
        </w:rPr>
      </w:pPr>
      <w:r w:rsidRPr="00DD4F26">
        <w:rPr>
          <w:color w:val="000000"/>
          <w:sz w:val="28"/>
          <w:szCs w:val="28"/>
        </w:rPr>
        <w:t xml:space="preserve">б) </w:t>
      </w:r>
      <w:r w:rsidRPr="00DD4F26">
        <w:rPr>
          <w:color w:val="000000"/>
          <w:sz w:val="28"/>
          <w:szCs w:val="28"/>
          <w:lang w:val="en-US"/>
        </w:rPr>
        <w:t>RP</w:t>
      </w:r>
      <w:r w:rsidRPr="00DD4F26">
        <w:rPr>
          <w:color w:val="000000"/>
          <w:sz w:val="28"/>
          <w:szCs w:val="28"/>
        </w:rPr>
        <w:t xml:space="preserve"> =MU*MD = </w:t>
      </w:r>
      <m:oMath>
        <m:f>
          <m:fPr>
            <m:ctrlPr>
              <w:rPr>
                <w:rFonts w:ascii="Cambria Math" w:hAnsi="Cambria Math"/>
                <w:i/>
                <w:color w:val="000000"/>
                <w:sz w:val="28"/>
                <w:szCs w:val="28"/>
              </w:rPr>
            </m:ctrlPr>
          </m:fPr>
          <m:num>
            <m:r>
              <w:rPr>
                <w:rFonts w:ascii="Cambria Math" w:hAnsi="Cambria Math"/>
                <w:color w:val="000000"/>
                <w:sz w:val="28"/>
                <w:szCs w:val="28"/>
              </w:rPr>
              <m:t>8000</m:t>
            </m:r>
          </m:num>
          <m:den>
            <m:r>
              <w:rPr>
                <w:rFonts w:ascii="Cambria Math" w:hAnsi="Cambria Math"/>
                <w:color w:val="000000"/>
                <w:sz w:val="28"/>
                <w:szCs w:val="28"/>
              </w:rPr>
              <m:t>290</m:t>
            </m:r>
          </m:den>
        </m:f>
        <m:r>
          <w:rPr>
            <w:rFonts w:ascii="Cambria Math" w:hAnsi="Cambria Math"/>
            <w:color w:val="000000"/>
            <w:sz w:val="28"/>
            <w:szCs w:val="28"/>
          </w:rPr>
          <m:t>*20=552 шт.</m:t>
        </m:r>
      </m:oMath>
    </w:p>
    <w:p w:rsidR="00AA4422" w:rsidRPr="00DD4F26" w:rsidRDefault="00AA4422" w:rsidP="007926AA">
      <w:pPr>
        <w:jc w:val="both"/>
        <w:rPr>
          <w:color w:val="000000"/>
          <w:sz w:val="28"/>
          <w:szCs w:val="28"/>
        </w:rPr>
      </w:pPr>
      <w:r w:rsidRPr="00DD4F26">
        <w:rPr>
          <w:color w:val="000000"/>
          <w:sz w:val="28"/>
          <w:szCs w:val="28"/>
        </w:rPr>
        <w:t xml:space="preserve">в) </w:t>
      </w:r>
      <w:r w:rsidRPr="00DD4F26">
        <w:rPr>
          <w:color w:val="000000"/>
          <w:sz w:val="28"/>
          <w:szCs w:val="28"/>
          <w:lang w:val="en-US"/>
        </w:rPr>
        <w:t>MS</w:t>
      </w:r>
      <w:r w:rsidRPr="00DD4F26">
        <w:rPr>
          <w:color w:val="000000"/>
          <w:sz w:val="28"/>
          <w:szCs w:val="28"/>
        </w:rPr>
        <w:t xml:space="preserve"> = </w:t>
      </w:r>
      <w:r w:rsidRPr="00DD4F26">
        <w:rPr>
          <w:color w:val="000000"/>
          <w:sz w:val="28"/>
          <w:szCs w:val="28"/>
          <w:lang w:val="en-US"/>
        </w:rPr>
        <w:t>EOQ</w:t>
      </w:r>
      <w:r w:rsidRPr="00DD4F26">
        <w:rPr>
          <w:color w:val="000000"/>
          <w:sz w:val="28"/>
          <w:szCs w:val="28"/>
        </w:rPr>
        <w:t>+</w:t>
      </w:r>
      <w:r w:rsidRPr="00DD4F26">
        <w:rPr>
          <w:color w:val="000000"/>
          <w:sz w:val="28"/>
          <w:szCs w:val="28"/>
          <w:lang w:val="en-US"/>
        </w:rPr>
        <w:t>RP</w:t>
      </w:r>
      <w:r w:rsidRPr="00DD4F26">
        <w:rPr>
          <w:color w:val="000000"/>
          <w:sz w:val="28"/>
          <w:szCs w:val="28"/>
        </w:rPr>
        <w:t>-</w:t>
      </w:r>
      <w:r w:rsidRPr="00DD4F26">
        <w:rPr>
          <w:color w:val="000000"/>
          <w:sz w:val="28"/>
          <w:szCs w:val="28"/>
          <w:lang w:val="en-US"/>
        </w:rPr>
        <w:t>LU</w:t>
      </w:r>
      <w:r w:rsidRPr="00DD4F26">
        <w:rPr>
          <w:color w:val="000000"/>
          <w:sz w:val="28"/>
          <w:szCs w:val="28"/>
        </w:rPr>
        <w:t>*</w:t>
      </w:r>
      <w:r w:rsidRPr="00DD4F26">
        <w:rPr>
          <w:color w:val="000000"/>
          <w:sz w:val="28"/>
          <w:szCs w:val="28"/>
          <w:lang w:val="en-US"/>
        </w:rPr>
        <w:t>LD</w:t>
      </w:r>
      <w:r w:rsidRPr="00DD4F26">
        <w:rPr>
          <w:color w:val="000000"/>
          <w:sz w:val="28"/>
          <w:szCs w:val="28"/>
        </w:rPr>
        <w:t xml:space="preserve">=184 + 552 - </w:t>
      </w:r>
      <m:oMath>
        <m:f>
          <m:fPr>
            <m:ctrlPr>
              <w:rPr>
                <w:rFonts w:ascii="Cambria Math" w:hAnsi="Cambria Math"/>
                <w:i/>
                <w:color w:val="000000"/>
                <w:sz w:val="28"/>
                <w:szCs w:val="28"/>
                <w:lang w:val="en-US"/>
              </w:rPr>
            </m:ctrlPr>
          </m:fPr>
          <m:num>
            <m:r>
              <w:rPr>
                <w:rFonts w:ascii="Cambria Math" w:hAnsi="Cambria Math"/>
                <w:color w:val="000000"/>
                <w:sz w:val="28"/>
                <w:szCs w:val="28"/>
              </w:rPr>
              <m:t>4000</m:t>
            </m:r>
          </m:num>
          <m:den>
            <m:r>
              <w:rPr>
                <w:rFonts w:ascii="Cambria Math" w:hAnsi="Cambria Math"/>
                <w:color w:val="000000"/>
                <w:sz w:val="28"/>
                <w:szCs w:val="28"/>
              </w:rPr>
              <m:t>290</m:t>
            </m:r>
          </m:den>
        </m:f>
        <m:r>
          <w:rPr>
            <w:rFonts w:ascii="Cambria Math" w:hAnsi="Cambria Math"/>
            <w:color w:val="000000"/>
            <w:sz w:val="28"/>
            <w:szCs w:val="28"/>
          </w:rPr>
          <m:t xml:space="preserve">*12= </m:t>
        </m:r>
      </m:oMath>
      <w:r w:rsidRPr="00DD4F26">
        <w:rPr>
          <w:color w:val="000000"/>
          <w:sz w:val="28"/>
          <w:szCs w:val="28"/>
        </w:rPr>
        <w:t>571 шт.</w:t>
      </w:r>
    </w:p>
    <w:p w:rsidR="00AA4422" w:rsidRPr="00DD4F26" w:rsidRDefault="00AA4422" w:rsidP="007926AA">
      <w:pPr>
        <w:jc w:val="both"/>
        <w:rPr>
          <w:color w:val="000000"/>
          <w:sz w:val="28"/>
          <w:szCs w:val="28"/>
          <w:lang w:val="en-US"/>
        </w:rPr>
      </w:pPr>
      <w:r w:rsidRPr="00DD4F26">
        <w:rPr>
          <w:color w:val="000000"/>
          <w:sz w:val="28"/>
          <w:szCs w:val="28"/>
        </w:rPr>
        <w:t>г</w:t>
      </w:r>
      <w:r w:rsidRPr="00DD4F26">
        <w:rPr>
          <w:color w:val="000000"/>
          <w:sz w:val="28"/>
          <w:szCs w:val="28"/>
          <w:lang w:val="en-US"/>
        </w:rPr>
        <w:t xml:space="preserve">) SS=RP-AD*AU = 552 - </w:t>
      </w:r>
      <m:oMath>
        <m:f>
          <m:fPr>
            <m:ctrlPr>
              <w:rPr>
                <w:rFonts w:ascii="Cambria Math" w:hAnsi="Cambria Math"/>
                <w:i/>
                <w:color w:val="000000"/>
                <w:sz w:val="28"/>
                <w:szCs w:val="28"/>
              </w:rPr>
            </m:ctrlPr>
          </m:fPr>
          <m:num>
            <m:r>
              <w:rPr>
                <w:rFonts w:ascii="Cambria Math" w:hAnsi="Cambria Math"/>
                <w:color w:val="000000"/>
                <w:sz w:val="28"/>
                <w:szCs w:val="28"/>
                <w:lang w:val="en-US"/>
              </w:rPr>
              <m:t>6000</m:t>
            </m:r>
          </m:num>
          <m:den>
            <m:r>
              <w:rPr>
                <w:rFonts w:ascii="Cambria Math" w:hAnsi="Cambria Math"/>
                <w:color w:val="000000"/>
                <w:sz w:val="28"/>
                <w:szCs w:val="28"/>
                <w:lang w:val="en-US"/>
              </w:rPr>
              <m:t>290</m:t>
            </m:r>
          </m:den>
        </m:f>
        <m:r>
          <w:rPr>
            <w:rFonts w:ascii="Cambria Math" w:hAnsi="Cambria Math"/>
            <w:color w:val="000000"/>
            <w:sz w:val="28"/>
            <w:szCs w:val="28"/>
            <w:lang w:val="en-US"/>
          </w:rPr>
          <m:t xml:space="preserve">*16= </m:t>
        </m:r>
      </m:oMath>
      <w:r w:rsidRPr="00DD4F26">
        <w:rPr>
          <w:color w:val="000000"/>
          <w:sz w:val="28"/>
          <w:szCs w:val="28"/>
          <w:lang w:val="en-US"/>
        </w:rPr>
        <w:t xml:space="preserve">221 </w:t>
      </w:r>
      <w:r w:rsidRPr="00DD4F26">
        <w:rPr>
          <w:color w:val="000000"/>
          <w:sz w:val="28"/>
          <w:szCs w:val="28"/>
        </w:rPr>
        <w:t>шт</w:t>
      </w:r>
      <w:r w:rsidRPr="00DD4F26">
        <w:rPr>
          <w:color w:val="000000"/>
          <w:sz w:val="28"/>
          <w:szCs w:val="28"/>
          <w:lang w:val="en-US"/>
        </w:rPr>
        <w:t>.</w:t>
      </w:r>
    </w:p>
    <w:p w:rsidR="00797113" w:rsidRPr="00DD4F26" w:rsidRDefault="00797113" w:rsidP="007926AA">
      <w:pPr>
        <w:jc w:val="both"/>
        <w:rPr>
          <w:color w:val="000000"/>
          <w:sz w:val="28"/>
          <w:szCs w:val="28"/>
          <w:lang w:val="en-US"/>
        </w:rPr>
      </w:pPr>
    </w:p>
    <w:p w:rsidR="00797113" w:rsidRPr="00DD4F26" w:rsidRDefault="00797113" w:rsidP="007926AA">
      <w:pPr>
        <w:jc w:val="both"/>
        <w:rPr>
          <w:sz w:val="28"/>
          <w:szCs w:val="28"/>
        </w:rPr>
      </w:pPr>
      <w:r w:rsidRPr="00DD4F26">
        <w:rPr>
          <w:sz w:val="28"/>
          <w:szCs w:val="28"/>
        </w:rPr>
        <w:t>2. Компания А ежегодно приобретает 500 000 единиц продукции по цене 2 рубля за единицу. Затраты по хранению составляют 20% от цены продукции. Компания может заказывать продукцию у двух производителей:</w:t>
      </w:r>
    </w:p>
    <w:p w:rsidR="00797113" w:rsidRPr="00DD4F26" w:rsidRDefault="00797113" w:rsidP="007926AA">
      <w:pPr>
        <w:jc w:val="both"/>
        <w:rPr>
          <w:sz w:val="28"/>
          <w:szCs w:val="28"/>
        </w:rPr>
      </w:pPr>
      <w:r w:rsidRPr="00DD4F26">
        <w:rPr>
          <w:sz w:val="28"/>
          <w:szCs w:val="28"/>
        </w:rPr>
        <w:t>- постоянные затраты на выполнение одного заказа у компании В составляют 100 рублей, срок выполнения 3 дня,</w:t>
      </w:r>
    </w:p>
    <w:p w:rsidR="00797113" w:rsidRPr="00DD4F26" w:rsidRDefault="00797113" w:rsidP="007926AA">
      <w:pPr>
        <w:jc w:val="both"/>
        <w:rPr>
          <w:sz w:val="28"/>
          <w:szCs w:val="28"/>
        </w:rPr>
      </w:pPr>
      <w:r w:rsidRPr="00DD4F26">
        <w:rPr>
          <w:sz w:val="28"/>
          <w:szCs w:val="28"/>
        </w:rPr>
        <w:t>- постоянные затраты на выполнение заказа у компании С составляют 75 рублей, срок выполнения 5 дней.</w:t>
      </w:r>
    </w:p>
    <w:p w:rsidR="00797113" w:rsidRPr="00DD4F26" w:rsidRDefault="00797113" w:rsidP="007926AA">
      <w:pPr>
        <w:jc w:val="both"/>
        <w:rPr>
          <w:sz w:val="28"/>
          <w:szCs w:val="28"/>
        </w:rPr>
      </w:pPr>
      <w:r w:rsidRPr="00DD4F26">
        <w:rPr>
          <w:sz w:val="28"/>
          <w:szCs w:val="28"/>
        </w:rPr>
        <w:t>а) определите величину оптимального размера заказа для компании А применительно к заказам каждого из производителей,</w:t>
      </w:r>
    </w:p>
    <w:p w:rsidR="00797113" w:rsidRPr="00DD4F26" w:rsidRDefault="00797113" w:rsidP="007926AA">
      <w:pPr>
        <w:jc w:val="both"/>
        <w:rPr>
          <w:sz w:val="28"/>
          <w:szCs w:val="28"/>
        </w:rPr>
      </w:pPr>
      <w:r w:rsidRPr="00DD4F26">
        <w:rPr>
          <w:sz w:val="28"/>
          <w:szCs w:val="28"/>
        </w:rPr>
        <w:t>б) определите, сколько заказов должна разместить компания А применительно к каждому из поставщиков (при условии,  что используется только один поставщик),</w:t>
      </w:r>
    </w:p>
    <w:p w:rsidR="00797113" w:rsidRPr="00DD4F26" w:rsidRDefault="00797113" w:rsidP="007926AA">
      <w:pPr>
        <w:jc w:val="both"/>
        <w:rPr>
          <w:sz w:val="28"/>
          <w:szCs w:val="28"/>
        </w:rPr>
      </w:pPr>
      <w:r w:rsidRPr="00DD4F26">
        <w:rPr>
          <w:sz w:val="28"/>
          <w:szCs w:val="28"/>
        </w:rPr>
        <w:lastRenderedPageBreak/>
        <w:t>в) при каком уровне запасов следует размещать заказы у каждого из производителей,</w:t>
      </w:r>
    </w:p>
    <w:p w:rsidR="00797113" w:rsidRPr="00DD4F26" w:rsidRDefault="00797113" w:rsidP="007926AA">
      <w:pPr>
        <w:jc w:val="both"/>
        <w:rPr>
          <w:sz w:val="28"/>
          <w:szCs w:val="28"/>
        </w:rPr>
      </w:pPr>
      <w:r w:rsidRPr="00DD4F26">
        <w:rPr>
          <w:sz w:val="28"/>
          <w:szCs w:val="28"/>
        </w:rPr>
        <w:t>г) какого из поставщиков следует предпочесть, принимая во внимание только затраты, связанные с запасами.</w:t>
      </w:r>
    </w:p>
    <w:p w:rsidR="00797113" w:rsidRPr="00DD4F26" w:rsidRDefault="00797113" w:rsidP="00443366">
      <w:pPr>
        <w:ind w:firstLine="709"/>
        <w:jc w:val="both"/>
        <w:rPr>
          <w:sz w:val="28"/>
          <w:szCs w:val="28"/>
        </w:rPr>
      </w:pPr>
      <w:r w:rsidRPr="00DD4F26">
        <w:rPr>
          <w:sz w:val="28"/>
          <w:szCs w:val="28"/>
        </w:rPr>
        <w:t>По условию задачи S = 500 000 ед., С= 0,2, Р = 2 руб., Fв = 100 руб., Fс = 75 руб., Dв = 3 дн., Dс = 5 дн.</w:t>
      </w:r>
    </w:p>
    <w:p w:rsidR="00AA4422" w:rsidRPr="00DD4F26" w:rsidRDefault="00AA4422" w:rsidP="007926AA">
      <w:pPr>
        <w:jc w:val="both"/>
        <w:rPr>
          <w:sz w:val="28"/>
          <w:szCs w:val="28"/>
        </w:rPr>
      </w:pPr>
    </w:p>
    <w:p w:rsidR="00AA4422" w:rsidRPr="00DD4F26" w:rsidRDefault="00AA4422" w:rsidP="007926AA">
      <w:pPr>
        <w:jc w:val="both"/>
        <w:rPr>
          <w:sz w:val="28"/>
          <w:szCs w:val="28"/>
        </w:rPr>
      </w:pPr>
      <w:r w:rsidRPr="00DD4F26">
        <w:rPr>
          <w:sz w:val="28"/>
          <w:szCs w:val="28"/>
        </w:rPr>
        <w:t>Проведем расчет по данным компании В:</w:t>
      </w:r>
    </w:p>
    <w:p w:rsidR="00AA4422" w:rsidRPr="00DD4F26" w:rsidRDefault="00AA4422" w:rsidP="007926AA">
      <w:pPr>
        <w:jc w:val="both"/>
        <w:rPr>
          <w:sz w:val="28"/>
          <w:szCs w:val="28"/>
        </w:rPr>
      </w:pPr>
      <w:r w:rsidRPr="00DD4F26">
        <w:rPr>
          <w:sz w:val="28"/>
          <w:szCs w:val="28"/>
        </w:rPr>
        <w:t xml:space="preserve">а) EOQ= </w:t>
      </w:r>
      <m:oMath>
        <m:rad>
          <m:radPr>
            <m:degHide m:val="on"/>
            <m:ctrlPr>
              <w:rPr>
                <w:rFonts w:ascii="Cambria Math" w:hAnsi="Cambria Math"/>
                <w:i/>
                <w:sz w:val="28"/>
                <w:szCs w:val="28"/>
              </w:rPr>
            </m:ctrlPr>
          </m:radPr>
          <m:deg/>
          <m:e>
            <m:f>
              <m:fPr>
                <m:ctrlPr>
                  <w:rPr>
                    <w:rFonts w:ascii="Cambria Math" w:hAnsi="Cambria Math"/>
                    <w:i/>
                    <w:sz w:val="28"/>
                    <w:szCs w:val="28"/>
                  </w:rPr>
                </m:ctrlPr>
              </m:fPr>
              <m:num>
                <m:r>
                  <w:rPr>
                    <w:rFonts w:ascii="Cambria Math" w:hAnsi="Cambria Math"/>
                    <w:sz w:val="28"/>
                    <w:szCs w:val="28"/>
                  </w:rPr>
                  <m:t>2*500000*100</m:t>
                </m:r>
              </m:num>
              <m:den>
                <m:r>
                  <w:rPr>
                    <w:rFonts w:ascii="Cambria Math" w:hAnsi="Cambria Math"/>
                    <w:sz w:val="28"/>
                    <w:szCs w:val="28"/>
                  </w:rPr>
                  <m:t>2*0,2</m:t>
                </m:r>
              </m:den>
            </m:f>
          </m:e>
        </m:rad>
        <m:r>
          <w:rPr>
            <w:rFonts w:ascii="Cambria Math" w:hAnsi="Cambria Math"/>
            <w:sz w:val="28"/>
            <w:szCs w:val="28"/>
          </w:rPr>
          <m:t>=15811 ед.</m:t>
        </m:r>
      </m:oMath>
    </w:p>
    <w:p w:rsidR="00AA4422" w:rsidRPr="00DD4F26" w:rsidRDefault="00AA4422" w:rsidP="007926AA">
      <w:pPr>
        <w:jc w:val="both"/>
        <w:rPr>
          <w:sz w:val="28"/>
          <w:szCs w:val="28"/>
        </w:rPr>
      </w:pPr>
      <w:r w:rsidRPr="00DD4F26">
        <w:rPr>
          <w:sz w:val="28"/>
          <w:szCs w:val="28"/>
        </w:rPr>
        <w:t>б) N=</w:t>
      </w:r>
      <m:oMath>
        <m:f>
          <m:fPr>
            <m:ctrlPr>
              <w:rPr>
                <w:rFonts w:ascii="Cambria Math" w:hAnsi="Cambria Math"/>
                <w:i/>
                <w:sz w:val="28"/>
                <w:szCs w:val="28"/>
              </w:rPr>
            </m:ctrlPr>
          </m:fPr>
          <m:num>
            <m:r>
              <w:rPr>
                <w:rFonts w:ascii="Cambria Math" w:hAnsi="Cambria Math"/>
                <w:sz w:val="28"/>
                <w:szCs w:val="28"/>
              </w:rPr>
              <m:t>S</m:t>
            </m:r>
          </m:num>
          <m:den>
            <m:r>
              <w:rPr>
                <w:rFonts w:ascii="Cambria Math" w:hAnsi="Cambria Math"/>
                <w:sz w:val="28"/>
                <w:szCs w:val="28"/>
              </w:rPr>
              <m:t>EOQ</m:t>
            </m:r>
          </m:den>
        </m:f>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500000</m:t>
            </m:r>
          </m:num>
          <m:den>
            <m:r>
              <w:rPr>
                <w:rFonts w:ascii="Cambria Math" w:hAnsi="Cambria Math"/>
                <w:sz w:val="28"/>
                <w:szCs w:val="28"/>
              </w:rPr>
              <m:t>15811</m:t>
            </m:r>
          </m:den>
        </m:f>
        <m:r>
          <w:rPr>
            <w:rFonts w:ascii="Cambria Math" w:hAnsi="Cambria Math"/>
            <w:sz w:val="28"/>
            <w:szCs w:val="28"/>
          </w:rPr>
          <m:t xml:space="preserve"> =32 заказа</m:t>
        </m:r>
      </m:oMath>
    </w:p>
    <w:p w:rsidR="00AA4422" w:rsidRPr="00DD4F26" w:rsidRDefault="00AA4422" w:rsidP="007926AA">
      <w:pPr>
        <w:jc w:val="both"/>
        <w:rPr>
          <w:sz w:val="28"/>
          <w:szCs w:val="28"/>
          <w:lang w:val="en-US"/>
        </w:rPr>
      </w:pPr>
      <w:r w:rsidRPr="00DD4F26">
        <w:rPr>
          <w:sz w:val="28"/>
          <w:szCs w:val="28"/>
        </w:rPr>
        <w:t>в</w:t>
      </w:r>
      <w:r w:rsidRPr="00DD4F26">
        <w:rPr>
          <w:sz w:val="28"/>
          <w:szCs w:val="28"/>
          <w:lang w:val="en-US"/>
        </w:rPr>
        <w:t xml:space="preserve">) RP=MU*MD = </w:t>
      </w:r>
      <m:oMath>
        <m:f>
          <m:fPr>
            <m:ctrlPr>
              <w:rPr>
                <w:rFonts w:ascii="Cambria Math" w:hAnsi="Cambria Math"/>
                <w:i/>
                <w:sz w:val="28"/>
                <w:szCs w:val="28"/>
              </w:rPr>
            </m:ctrlPr>
          </m:fPr>
          <m:num>
            <m:r>
              <w:rPr>
                <w:rFonts w:ascii="Cambria Math" w:hAnsi="Cambria Math"/>
                <w:sz w:val="28"/>
                <w:szCs w:val="28"/>
                <w:lang w:val="en-US"/>
              </w:rPr>
              <m:t>500000</m:t>
            </m:r>
          </m:num>
          <m:den>
            <m:r>
              <w:rPr>
                <w:rFonts w:ascii="Cambria Math" w:hAnsi="Cambria Math"/>
                <w:sz w:val="28"/>
                <w:szCs w:val="28"/>
                <w:lang w:val="en-US"/>
              </w:rPr>
              <m:t>360</m:t>
            </m:r>
          </m:den>
        </m:f>
        <m:r>
          <w:rPr>
            <w:rFonts w:ascii="Cambria Math" w:hAnsi="Cambria Math"/>
            <w:sz w:val="28"/>
            <w:szCs w:val="28"/>
            <w:lang w:val="en-US"/>
          </w:rPr>
          <m:t xml:space="preserve">*3=4167 </m:t>
        </m:r>
        <m:r>
          <w:rPr>
            <w:rFonts w:ascii="Cambria Math" w:hAnsi="Cambria Math"/>
            <w:sz w:val="28"/>
            <w:szCs w:val="28"/>
          </w:rPr>
          <m:t>ед</m:t>
        </m:r>
        <m:r>
          <w:rPr>
            <w:rFonts w:ascii="Cambria Math" w:hAnsi="Cambria Math"/>
            <w:sz w:val="28"/>
            <w:szCs w:val="28"/>
            <w:lang w:val="en-US"/>
          </w:rPr>
          <m:t>.</m:t>
        </m:r>
      </m:oMath>
    </w:p>
    <w:p w:rsidR="00AA4422" w:rsidRPr="00DD4F26" w:rsidRDefault="00AA4422" w:rsidP="007926AA">
      <w:pPr>
        <w:jc w:val="both"/>
        <w:rPr>
          <w:sz w:val="28"/>
          <w:szCs w:val="28"/>
          <w:lang w:val="en-US"/>
        </w:rPr>
      </w:pPr>
      <w:r w:rsidRPr="00DD4F26">
        <w:rPr>
          <w:sz w:val="28"/>
          <w:szCs w:val="28"/>
        </w:rPr>
        <w:t>г</w:t>
      </w:r>
      <w:r w:rsidRPr="00DD4F26">
        <w:rPr>
          <w:sz w:val="28"/>
          <w:szCs w:val="28"/>
          <w:lang w:val="en-US"/>
        </w:rPr>
        <w:t>) Tt = Tc + To = 0,2*2*</w:t>
      </w:r>
      <m:oMath>
        <m:f>
          <m:fPr>
            <m:ctrlPr>
              <w:rPr>
                <w:rFonts w:ascii="Cambria Math" w:hAnsi="Cambria Math"/>
                <w:i/>
                <w:sz w:val="28"/>
                <w:szCs w:val="28"/>
              </w:rPr>
            </m:ctrlPr>
          </m:fPr>
          <m:num>
            <m:r>
              <w:rPr>
                <w:rFonts w:ascii="Cambria Math" w:hAnsi="Cambria Math"/>
                <w:sz w:val="28"/>
                <w:szCs w:val="28"/>
                <w:lang w:val="en-US"/>
              </w:rPr>
              <m:t>15811</m:t>
            </m:r>
          </m:num>
          <m:den>
            <m:r>
              <w:rPr>
                <w:rFonts w:ascii="Cambria Math" w:hAnsi="Cambria Math"/>
                <w:sz w:val="28"/>
                <w:szCs w:val="28"/>
                <w:lang w:val="en-US"/>
              </w:rPr>
              <m:t>2</m:t>
            </m:r>
          </m:den>
        </m:f>
        <m:r>
          <w:rPr>
            <w:rFonts w:ascii="Cambria Math" w:hAnsi="Cambria Math"/>
            <w:sz w:val="28"/>
            <w:szCs w:val="28"/>
            <w:lang w:val="en-US"/>
          </w:rPr>
          <m:t xml:space="preserve">+ 32*100=6362 </m:t>
        </m:r>
        <m:r>
          <w:rPr>
            <w:rFonts w:ascii="Cambria Math" w:hAnsi="Cambria Math"/>
            <w:sz w:val="28"/>
            <w:szCs w:val="28"/>
          </w:rPr>
          <m:t>руб</m:t>
        </m:r>
        <m:r>
          <w:rPr>
            <w:rFonts w:ascii="Cambria Math" w:hAnsi="Cambria Math"/>
            <w:sz w:val="28"/>
            <w:szCs w:val="28"/>
            <w:lang w:val="en-US"/>
          </w:rPr>
          <m:t>.</m:t>
        </m:r>
      </m:oMath>
    </w:p>
    <w:p w:rsidR="00AA4422" w:rsidRPr="00DD4F26" w:rsidRDefault="00AA4422" w:rsidP="007926AA">
      <w:pPr>
        <w:jc w:val="both"/>
        <w:rPr>
          <w:sz w:val="28"/>
          <w:szCs w:val="28"/>
        </w:rPr>
      </w:pPr>
      <w:r w:rsidRPr="00DD4F26">
        <w:rPr>
          <w:sz w:val="28"/>
          <w:szCs w:val="28"/>
        </w:rPr>
        <w:t>Проведем расчет по данным компании С:</w:t>
      </w:r>
    </w:p>
    <w:p w:rsidR="00AA4422" w:rsidRPr="00DD4F26" w:rsidRDefault="00AA4422" w:rsidP="007926AA">
      <w:pPr>
        <w:jc w:val="both"/>
        <w:rPr>
          <w:sz w:val="28"/>
          <w:szCs w:val="28"/>
        </w:rPr>
      </w:pPr>
      <w:r w:rsidRPr="00DD4F26">
        <w:rPr>
          <w:sz w:val="28"/>
          <w:szCs w:val="28"/>
        </w:rPr>
        <w:t xml:space="preserve">а) EOQ= </w:t>
      </w:r>
      <m:oMath>
        <m:rad>
          <m:radPr>
            <m:degHide m:val="on"/>
            <m:ctrlPr>
              <w:rPr>
                <w:rFonts w:ascii="Cambria Math" w:hAnsi="Cambria Math"/>
                <w:i/>
                <w:sz w:val="28"/>
                <w:szCs w:val="28"/>
              </w:rPr>
            </m:ctrlPr>
          </m:radPr>
          <m:deg/>
          <m:e>
            <m:f>
              <m:fPr>
                <m:ctrlPr>
                  <w:rPr>
                    <w:rFonts w:ascii="Cambria Math" w:hAnsi="Cambria Math"/>
                    <w:i/>
                    <w:sz w:val="28"/>
                    <w:szCs w:val="28"/>
                  </w:rPr>
                </m:ctrlPr>
              </m:fPr>
              <m:num>
                <m:r>
                  <w:rPr>
                    <w:rFonts w:ascii="Cambria Math" w:hAnsi="Cambria Math"/>
                    <w:sz w:val="28"/>
                    <w:szCs w:val="28"/>
                  </w:rPr>
                  <m:t>2*500000*75</m:t>
                </m:r>
              </m:num>
              <m:den>
                <m:r>
                  <w:rPr>
                    <w:rFonts w:ascii="Cambria Math" w:hAnsi="Cambria Math"/>
                    <w:sz w:val="28"/>
                    <w:szCs w:val="28"/>
                  </w:rPr>
                  <m:t>2*0,2</m:t>
                </m:r>
              </m:den>
            </m:f>
          </m:e>
        </m:rad>
        <m:r>
          <w:rPr>
            <w:rFonts w:ascii="Cambria Math" w:hAnsi="Cambria Math"/>
            <w:sz w:val="28"/>
            <w:szCs w:val="28"/>
          </w:rPr>
          <m:t>=13693 ед.</m:t>
        </m:r>
      </m:oMath>
    </w:p>
    <w:p w:rsidR="00AA4422" w:rsidRPr="00DD4F26" w:rsidRDefault="00AA4422" w:rsidP="007926AA">
      <w:pPr>
        <w:jc w:val="both"/>
        <w:rPr>
          <w:sz w:val="28"/>
          <w:szCs w:val="28"/>
        </w:rPr>
      </w:pPr>
      <w:r w:rsidRPr="00DD4F26">
        <w:rPr>
          <w:sz w:val="28"/>
          <w:szCs w:val="28"/>
        </w:rPr>
        <w:t>б) N=</w:t>
      </w:r>
      <m:oMath>
        <m:f>
          <m:fPr>
            <m:ctrlPr>
              <w:rPr>
                <w:rFonts w:ascii="Cambria Math" w:hAnsi="Cambria Math"/>
                <w:i/>
                <w:sz w:val="28"/>
                <w:szCs w:val="28"/>
              </w:rPr>
            </m:ctrlPr>
          </m:fPr>
          <m:num>
            <m:r>
              <w:rPr>
                <w:rFonts w:ascii="Cambria Math" w:hAnsi="Cambria Math"/>
                <w:sz w:val="28"/>
                <w:szCs w:val="28"/>
              </w:rPr>
              <m:t>S</m:t>
            </m:r>
          </m:num>
          <m:den>
            <m:r>
              <w:rPr>
                <w:rFonts w:ascii="Cambria Math" w:hAnsi="Cambria Math"/>
                <w:sz w:val="28"/>
                <w:szCs w:val="28"/>
              </w:rPr>
              <m:t>EOQ</m:t>
            </m:r>
          </m:den>
        </m:f>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500000</m:t>
            </m:r>
          </m:num>
          <m:den>
            <m:r>
              <w:rPr>
                <w:rFonts w:ascii="Cambria Math" w:hAnsi="Cambria Math"/>
                <w:sz w:val="28"/>
                <w:szCs w:val="28"/>
              </w:rPr>
              <m:t>13693</m:t>
            </m:r>
          </m:den>
        </m:f>
        <m:r>
          <w:rPr>
            <w:rFonts w:ascii="Cambria Math" w:hAnsi="Cambria Math"/>
            <w:sz w:val="28"/>
            <w:szCs w:val="28"/>
          </w:rPr>
          <m:t xml:space="preserve"> =37 заказов</m:t>
        </m:r>
      </m:oMath>
    </w:p>
    <w:p w:rsidR="00AA4422" w:rsidRPr="00DD4F26" w:rsidRDefault="00AA4422" w:rsidP="007926AA">
      <w:pPr>
        <w:jc w:val="both"/>
        <w:rPr>
          <w:sz w:val="28"/>
          <w:szCs w:val="28"/>
          <w:lang w:val="en-US"/>
        </w:rPr>
      </w:pPr>
      <w:r w:rsidRPr="00DD4F26">
        <w:rPr>
          <w:sz w:val="28"/>
          <w:szCs w:val="28"/>
        </w:rPr>
        <w:t>в</w:t>
      </w:r>
      <w:r w:rsidRPr="00DD4F26">
        <w:rPr>
          <w:sz w:val="28"/>
          <w:szCs w:val="28"/>
          <w:lang w:val="en-US"/>
        </w:rPr>
        <w:t xml:space="preserve">) RP=MU*MD = </w:t>
      </w:r>
      <m:oMath>
        <m:f>
          <m:fPr>
            <m:ctrlPr>
              <w:rPr>
                <w:rFonts w:ascii="Cambria Math" w:hAnsi="Cambria Math"/>
                <w:i/>
                <w:sz w:val="28"/>
                <w:szCs w:val="28"/>
              </w:rPr>
            </m:ctrlPr>
          </m:fPr>
          <m:num>
            <m:r>
              <w:rPr>
                <w:rFonts w:ascii="Cambria Math" w:hAnsi="Cambria Math"/>
                <w:sz w:val="28"/>
                <w:szCs w:val="28"/>
                <w:lang w:val="en-US"/>
              </w:rPr>
              <m:t>500000</m:t>
            </m:r>
          </m:num>
          <m:den>
            <m:r>
              <w:rPr>
                <w:rFonts w:ascii="Cambria Math" w:hAnsi="Cambria Math"/>
                <w:sz w:val="28"/>
                <w:szCs w:val="28"/>
                <w:lang w:val="en-US"/>
              </w:rPr>
              <m:t>360</m:t>
            </m:r>
          </m:den>
        </m:f>
        <m:r>
          <w:rPr>
            <w:rFonts w:ascii="Cambria Math" w:hAnsi="Cambria Math"/>
            <w:sz w:val="28"/>
            <w:szCs w:val="28"/>
            <w:lang w:val="en-US"/>
          </w:rPr>
          <m:t xml:space="preserve">*5=6944 </m:t>
        </m:r>
        <m:r>
          <w:rPr>
            <w:rFonts w:ascii="Cambria Math" w:hAnsi="Cambria Math"/>
            <w:sz w:val="28"/>
            <w:szCs w:val="28"/>
          </w:rPr>
          <m:t>ед</m:t>
        </m:r>
        <m:r>
          <w:rPr>
            <w:rFonts w:ascii="Cambria Math" w:hAnsi="Cambria Math"/>
            <w:sz w:val="28"/>
            <w:szCs w:val="28"/>
            <w:lang w:val="en-US"/>
          </w:rPr>
          <m:t>.</m:t>
        </m:r>
      </m:oMath>
    </w:p>
    <w:p w:rsidR="00AA4422" w:rsidRPr="00DD4F26" w:rsidRDefault="00AA4422" w:rsidP="007926AA">
      <w:pPr>
        <w:jc w:val="both"/>
        <w:rPr>
          <w:sz w:val="28"/>
          <w:szCs w:val="28"/>
          <w:lang w:val="en-US"/>
        </w:rPr>
      </w:pPr>
      <w:r w:rsidRPr="00DD4F26">
        <w:rPr>
          <w:sz w:val="28"/>
          <w:szCs w:val="28"/>
        </w:rPr>
        <w:t>г</w:t>
      </w:r>
      <w:r w:rsidRPr="00DD4F26">
        <w:rPr>
          <w:sz w:val="28"/>
          <w:szCs w:val="28"/>
          <w:lang w:val="en-US"/>
        </w:rPr>
        <w:t>) Tt = Tc + To = 0,2*2*</w:t>
      </w:r>
      <m:oMath>
        <m:f>
          <m:fPr>
            <m:ctrlPr>
              <w:rPr>
                <w:rFonts w:ascii="Cambria Math" w:hAnsi="Cambria Math"/>
                <w:i/>
                <w:sz w:val="28"/>
                <w:szCs w:val="28"/>
              </w:rPr>
            </m:ctrlPr>
          </m:fPr>
          <m:num>
            <m:r>
              <w:rPr>
                <w:rFonts w:ascii="Cambria Math" w:hAnsi="Cambria Math"/>
                <w:sz w:val="28"/>
                <w:szCs w:val="28"/>
                <w:lang w:val="en-US"/>
              </w:rPr>
              <m:t>13693</m:t>
            </m:r>
          </m:num>
          <m:den>
            <m:r>
              <w:rPr>
                <w:rFonts w:ascii="Cambria Math" w:hAnsi="Cambria Math"/>
                <w:sz w:val="28"/>
                <w:szCs w:val="28"/>
                <w:lang w:val="en-US"/>
              </w:rPr>
              <m:t>2</m:t>
            </m:r>
          </m:den>
        </m:f>
        <m:r>
          <w:rPr>
            <w:rFonts w:ascii="Cambria Math" w:hAnsi="Cambria Math"/>
            <w:sz w:val="28"/>
            <w:szCs w:val="28"/>
            <w:lang w:val="en-US"/>
          </w:rPr>
          <m:t xml:space="preserve">+ 37*75=5514 </m:t>
        </m:r>
        <m:r>
          <w:rPr>
            <w:rFonts w:ascii="Cambria Math" w:hAnsi="Cambria Math"/>
            <w:sz w:val="28"/>
            <w:szCs w:val="28"/>
          </w:rPr>
          <m:t>руб</m:t>
        </m:r>
        <m:r>
          <w:rPr>
            <w:rFonts w:ascii="Cambria Math" w:hAnsi="Cambria Math"/>
            <w:sz w:val="28"/>
            <w:szCs w:val="28"/>
            <w:lang w:val="en-US"/>
          </w:rPr>
          <m:t>.</m:t>
        </m:r>
      </m:oMath>
    </w:p>
    <w:p w:rsidR="00AA4422" w:rsidRPr="00DD4F26" w:rsidRDefault="00AA4422" w:rsidP="007926AA">
      <w:pPr>
        <w:jc w:val="both"/>
        <w:rPr>
          <w:sz w:val="28"/>
          <w:szCs w:val="28"/>
          <w:lang w:val="en-US"/>
        </w:rPr>
      </w:pPr>
    </w:p>
    <w:p w:rsidR="00797113" w:rsidRPr="00DD4F26" w:rsidRDefault="00797113" w:rsidP="00443366">
      <w:pPr>
        <w:ind w:firstLine="709"/>
        <w:jc w:val="both"/>
        <w:rPr>
          <w:sz w:val="28"/>
          <w:szCs w:val="28"/>
        </w:rPr>
      </w:pPr>
      <w:r w:rsidRPr="00DD4F26">
        <w:rPr>
          <w:sz w:val="28"/>
          <w:szCs w:val="28"/>
        </w:rPr>
        <w:t>Поскольку совокупные затраты по управлению запасами при работе с компанией С меньше, то следует предпочесть данного поставщика.</w:t>
      </w:r>
    </w:p>
    <w:p w:rsidR="00797113" w:rsidRPr="00DD4F26" w:rsidRDefault="00797113" w:rsidP="007926AA">
      <w:pPr>
        <w:jc w:val="both"/>
        <w:rPr>
          <w:sz w:val="28"/>
          <w:szCs w:val="28"/>
        </w:rPr>
      </w:pPr>
    </w:p>
    <w:p w:rsidR="00797113" w:rsidRPr="00DD4F26" w:rsidRDefault="00797113" w:rsidP="007926AA">
      <w:pPr>
        <w:jc w:val="both"/>
        <w:rPr>
          <w:color w:val="000000"/>
          <w:sz w:val="28"/>
          <w:szCs w:val="28"/>
        </w:rPr>
      </w:pPr>
      <w:r w:rsidRPr="00DD4F26">
        <w:rPr>
          <w:color w:val="000000"/>
          <w:sz w:val="28"/>
          <w:szCs w:val="28"/>
        </w:rPr>
        <w:t>3. У предприятия потребность в наличных составляет 900 тыс.руб. в месяц. Ожидается, что наличные будут оплачиваться равномерно. Годовая ставка составляет 12%. Транзакционные затраты  - 1000 руб. на сделку. Определите оптимальную величину остатка денежных средств на счете (модель Баумоля), величину среднего остатка.</w:t>
      </w:r>
    </w:p>
    <w:p w:rsidR="00AA4422" w:rsidRPr="00DD4F26" w:rsidRDefault="00AA4422" w:rsidP="007926AA">
      <w:pPr>
        <w:jc w:val="both"/>
        <w:rPr>
          <w:color w:val="000000"/>
          <w:sz w:val="28"/>
          <w:szCs w:val="28"/>
        </w:rPr>
      </w:pPr>
    </w:p>
    <w:p w:rsidR="0081250F" w:rsidRPr="00DD4F26" w:rsidRDefault="00AA4422" w:rsidP="00443366">
      <w:pPr>
        <w:ind w:firstLine="709"/>
        <w:jc w:val="both"/>
        <w:rPr>
          <w:color w:val="000000"/>
          <w:sz w:val="28"/>
          <w:szCs w:val="28"/>
        </w:rPr>
      </w:pPr>
      <w:r w:rsidRPr="00DD4F26">
        <w:rPr>
          <w:color w:val="000000"/>
          <w:sz w:val="28"/>
          <w:szCs w:val="28"/>
        </w:rPr>
        <w:t>По условию задачи V = 900000 руб.</w:t>
      </w:r>
      <w:r w:rsidR="00AD4915" w:rsidRPr="00DD4F26">
        <w:rPr>
          <w:color w:val="000000"/>
          <w:sz w:val="28"/>
          <w:szCs w:val="28"/>
        </w:rPr>
        <w:t xml:space="preserve"> в месяц</w:t>
      </w:r>
      <w:r w:rsidRPr="00DD4F26">
        <w:rPr>
          <w:color w:val="000000"/>
          <w:sz w:val="28"/>
          <w:szCs w:val="28"/>
        </w:rPr>
        <w:t xml:space="preserve">, C = 1000 руб., </w:t>
      </w:r>
    </w:p>
    <w:p w:rsidR="00AA4422" w:rsidRPr="00DD4F26" w:rsidRDefault="00AA4422" w:rsidP="007926AA">
      <w:pPr>
        <w:jc w:val="both"/>
        <w:rPr>
          <w:color w:val="000000"/>
          <w:sz w:val="28"/>
          <w:szCs w:val="28"/>
        </w:rPr>
      </w:pPr>
      <w:r w:rsidRPr="00DD4F26">
        <w:rPr>
          <w:color w:val="000000"/>
          <w:sz w:val="28"/>
          <w:szCs w:val="28"/>
        </w:rPr>
        <w:t xml:space="preserve">r = </w:t>
      </w:r>
      <m:oMath>
        <m:sSup>
          <m:sSupPr>
            <m:ctrlPr>
              <w:rPr>
                <w:rFonts w:ascii="Cambria Math" w:hAnsi="Cambria Math"/>
                <w:i/>
                <w:color w:val="000000"/>
                <w:sz w:val="28"/>
                <w:szCs w:val="28"/>
              </w:rPr>
            </m:ctrlPr>
          </m:sSupPr>
          <m:e>
            <m:r>
              <w:rPr>
                <w:rFonts w:ascii="Cambria Math" w:hAnsi="Cambria Math"/>
                <w:color w:val="000000"/>
                <w:sz w:val="28"/>
                <w:szCs w:val="28"/>
              </w:rPr>
              <m:t>(1+0,12)</m:t>
            </m:r>
          </m:e>
          <m:sup>
            <m:r>
              <w:rPr>
                <w:rFonts w:ascii="Cambria Math" w:hAnsi="Cambria Math"/>
                <w:color w:val="000000"/>
                <w:sz w:val="28"/>
                <w:szCs w:val="28"/>
              </w:rPr>
              <m:t>1/12</m:t>
            </m:r>
          </m:sup>
        </m:sSup>
        <m:r>
          <w:rPr>
            <w:rFonts w:ascii="Cambria Math" w:hAnsi="Cambria Math"/>
            <w:color w:val="000000"/>
            <w:sz w:val="28"/>
            <w:szCs w:val="28"/>
          </w:rPr>
          <m:t>-1 = 0,00949</m:t>
        </m:r>
      </m:oMath>
      <w:r w:rsidR="00AD4915" w:rsidRPr="00DD4F26">
        <w:rPr>
          <w:color w:val="000000"/>
          <w:sz w:val="28"/>
          <w:szCs w:val="28"/>
        </w:rPr>
        <w:t xml:space="preserve"> за месяц.</w:t>
      </w:r>
    </w:p>
    <w:p w:rsidR="00AA4422" w:rsidRPr="00DD4F26" w:rsidRDefault="00AA4422" w:rsidP="00443366">
      <w:pPr>
        <w:ind w:firstLine="709"/>
        <w:jc w:val="both"/>
        <w:rPr>
          <w:color w:val="000000"/>
          <w:sz w:val="28"/>
          <w:szCs w:val="28"/>
        </w:rPr>
      </w:pPr>
      <w:r w:rsidRPr="00DD4F26">
        <w:rPr>
          <w:color w:val="000000"/>
          <w:sz w:val="28"/>
          <w:szCs w:val="28"/>
        </w:rPr>
        <w:t>Определим оптимальную величину остатка денежных средств:</w:t>
      </w:r>
    </w:p>
    <w:p w:rsidR="00AA4422" w:rsidRPr="00DD4F26" w:rsidRDefault="00AA4422" w:rsidP="007926AA">
      <w:pPr>
        <w:jc w:val="both"/>
        <w:rPr>
          <w:color w:val="000000"/>
          <w:sz w:val="28"/>
          <w:szCs w:val="28"/>
        </w:rPr>
      </w:pPr>
      <w:r w:rsidRPr="00DD4F26">
        <w:rPr>
          <w:color w:val="000000"/>
          <w:sz w:val="28"/>
          <w:szCs w:val="28"/>
        </w:rPr>
        <w:t xml:space="preserve">Q = </w:t>
      </w:r>
      <m:oMath>
        <m:rad>
          <m:radPr>
            <m:degHide m:val="on"/>
            <m:ctrlPr>
              <w:rPr>
                <w:rFonts w:ascii="Cambria Math" w:hAnsi="Cambria Math"/>
                <w:i/>
                <w:color w:val="000000"/>
                <w:sz w:val="28"/>
                <w:szCs w:val="28"/>
              </w:rPr>
            </m:ctrlPr>
          </m:radPr>
          <m:deg/>
          <m:e>
            <m:f>
              <m:fPr>
                <m:ctrlPr>
                  <w:rPr>
                    <w:rFonts w:ascii="Cambria Math" w:hAnsi="Cambria Math"/>
                    <w:i/>
                    <w:color w:val="000000"/>
                    <w:sz w:val="28"/>
                    <w:szCs w:val="28"/>
                  </w:rPr>
                </m:ctrlPr>
              </m:fPr>
              <m:num>
                <m:r>
                  <w:rPr>
                    <w:rFonts w:ascii="Cambria Math" w:hAnsi="Cambria Math"/>
                    <w:color w:val="000000"/>
                    <w:sz w:val="28"/>
                    <w:szCs w:val="28"/>
                  </w:rPr>
                  <m:t>2*900000*1000</m:t>
                </m:r>
              </m:num>
              <m:den>
                <m:r>
                  <w:rPr>
                    <w:rFonts w:ascii="Cambria Math" w:hAnsi="Cambria Math"/>
                    <w:color w:val="000000"/>
                    <w:sz w:val="28"/>
                    <w:szCs w:val="28"/>
                  </w:rPr>
                  <m:t>0,00949</m:t>
                </m:r>
              </m:den>
            </m:f>
          </m:e>
        </m:rad>
        <m:r>
          <w:rPr>
            <w:rFonts w:ascii="Cambria Math" w:hAnsi="Cambria Math"/>
            <w:color w:val="000000"/>
            <w:sz w:val="28"/>
            <w:szCs w:val="28"/>
          </w:rPr>
          <m:t>=435515 руб.</m:t>
        </m:r>
      </m:oMath>
    </w:p>
    <w:p w:rsidR="00AA4422" w:rsidRPr="00DD4F26" w:rsidRDefault="00AA4422" w:rsidP="007926AA">
      <w:pPr>
        <w:jc w:val="both"/>
        <w:rPr>
          <w:color w:val="000000"/>
          <w:sz w:val="28"/>
          <w:szCs w:val="28"/>
        </w:rPr>
      </w:pPr>
      <w:r w:rsidRPr="00DD4F26">
        <w:rPr>
          <w:color w:val="000000"/>
          <w:sz w:val="28"/>
          <w:szCs w:val="28"/>
        </w:rPr>
        <w:t>Средний остаток:</w:t>
      </w:r>
    </w:p>
    <w:p w:rsidR="00AA4422" w:rsidRPr="00DD4F26" w:rsidRDefault="00AA4422" w:rsidP="007926AA">
      <w:pPr>
        <w:jc w:val="both"/>
        <w:rPr>
          <w:color w:val="000000"/>
          <w:sz w:val="28"/>
          <w:szCs w:val="28"/>
        </w:rPr>
      </w:pPr>
      <w:r w:rsidRPr="00DD4F26">
        <w:rPr>
          <w:color w:val="000000"/>
          <w:sz w:val="28"/>
          <w:szCs w:val="28"/>
        </w:rPr>
        <w:t xml:space="preserve">Q/2 = </w:t>
      </w:r>
      <m:oMath>
        <m:f>
          <m:fPr>
            <m:ctrlPr>
              <w:rPr>
                <w:rFonts w:ascii="Cambria Math" w:hAnsi="Cambria Math"/>
                <w:i/>
                <w:color w:val="000000"/>
                <w:sz w:val="28"/>
                <w:szCs w:val="28"/>
              </w:rPr>
            </m:ctrlPr>
          </m:fPr>
          <m:num>
            <m:r>
              <w:rPr>
                <w:rFonts w:ascii="Cambria Math" w:hAnsi="Cambria Math"/>
                <w:color w:val="000000"/>
                <w:sz w:val="28"/>
                <w:szCs w:val="28"/>
              </w:rPr>
              <m:t>435515</m:t>
            </m:r>
          </m:num>
          <m:den>
            <m:r>
              <w:rPr>
                <w:rFonts w:ascii="Cambria Math" w:hAnsi="Cambria Math"/>
                <w:color w:val="000000"/>
                <w:sz w:val="28"/>
                <w:szCs w:val="28"/>
              </w:rPr>
              <m:t>2</m:t>
            </m:r>
          </m:den>
        </m:f>
        <m:r>
          <w:rPr>
            <w:rFonts w:ascii="Cambria Math" w:hAnsi="Cambria Math"/>
            <w:color w:val="000000"/>
            <w:sz w:val="28"/>
            <w:szCs w:val="28"/>
          </w:rPr>
          <m:t>=217757,5 руб.</m:t>
        </m:r>
      </m:oMath>
    </w:p>
    <w:p w:rsidR="0081250F" w:rsidRPr="00DD4F26" w:rsidRDefault="0081250F" w:rsidP="007926AA">
      <w:pPr>
        <w:pStyle w:val="a3"/>
        <w:spacing w:after="0"/>
        <w:ind w:left="0"/>
        <w:jc w:val="both"/>
        <w:rPr>
          <w:color w:val="000000"/>
          <w:sz w:val="28"/>
          <w:szCs w:val="28"/>
        </w:rPr>
      </w:pPr>
    </w:p>
    <w:p w:rsidR="00443366" w:rsidRDefault="00443366" w:rsidP="007926AA">
      <w:pPr>
        <w:pStyle w:val="a3"/>
        <w:spacing w:after="0"/>
        <w:ind w:left="0"/>
        <w:jc w:val="both"/>
        <w:rPr>
          <w:color w:val="000000"/>
          <w:sz w:val="28"/>
          <w:szCs w:val="28"/>
        </w:rPr>
      </w:pPr>
    </w:p>
    <w:p w:rsidR="00797113" w:rsidRPr="00DD4F26" w:rsidRDefault="00797113" w:rsidP="007926AA">
      <w:pPr>
        <w:pStyle w:val="a3"/>
        <w:spacing w:after="0"/>
        <w:ind w:left="0"/>
        <w:jc w:val="both"/>
        <w:rPr>
          <w:color w:val="000000"/>
          <w:sz w:val="28"/>
          <w:szCs w:val="28"/>
        </w:rPr>
      </w:pPr>
      <w:r w:rsidRPr="00DD4F26">
        <w:rPr>
          <w:color w:val="000000"/>
          <w:sz w:val="28"/>
          <w:szCs w:val="28"/>
        </w:rPr>
        <w:lastRenderedPageBreak/>
        <w:t>4. Сотрудники компании АВС оценили дисперсию сальдо дневного денежного потока в 2,5 млн.руб. Компания платит 20 000 руб. за каждую операцию по покупке и продаже ценных бумаг, которые дают 5% годовых. Компания использует для управления денежными средствами модель Миллера-Орра. Кроме того, компания решила поддерживать минимальный уровень денежных средств на счете 3 млн. руб. Определите целевой остаток средств на счете, верхний предел колебания денежных средств на счете, а также средний остаток.</w:t>
      </w:r>
    </w:p>
    <w:p w:rsidR="00AA4422" w:rsidRPr="00DD4F26" w:rsidRDefault="00AA4422" w:rsidP="00443366">
      <w:pPr>
        <w:pStyle w:val="a3"/>
        <w:spacing w:after="0"/>
        <w:ind w:left="0" w:firstLine="709"/>
        <w:jc w:val="both"/>
        <w:rPr>
          <w:color w:val="000000"/>
          <w:sz w:val="28"/>
          <w:szCs w:val="28"/>
        </w:rPr>
      </w:pPr>
      <w:r w:rsidRPr="00DD4F26">
        <w:rPr>
          <w:color w:val="000000"/>
          <w:sz w:val="28"/>
          <w:szCs w:val="28"/>
        </w:rPr>
        <w:t xml:space="preserve">По условию задачи σ² = 2500000руб., С = 20000 руб., L= 3000000 руб., </w:t>
      </w:r>
    </w:p>
    <w:p w:rsidR="00AA4422" w:rsidRPr="00DD4F26" w:rsidRDefault="00AA4422" w:rsidP="007926AA">
      <w:pPr>
        <w:pStyle w:val="a3"/>
        <w:spacing w:after="0"/>
        <w:ind w:left="0"/>
        <w:jc w:val="both"/>
        <w:rPr>
          <w:color w:val="000000"/>
          <w:sz w:val="28"/>
          <w:szCs w:val="28"/>
        </w:rPr>
      </w:pPr>
      <w:r w:rsidRPr="00DD4F26">
        <w:rPr>
          <w:color w:val="000000"/>
          <w:sz w:val="28"/>
          <w:szCs w:val="28"/>
        </w:rPr>
        <w:t xml:space="preserve">r = </w:t>
      </w:r>
      <m:oMath>
        <m:sSup>
          <m:sSupPr>
            <m:ctrlPr>
              <w:rPr>
                <w:rFonts w:ascii="Cambria Math" w:hAnsi="Cambria Math"/>
                <w:i/>
                <w:color w:val="000000"/>
                <w:sz w:val="28"/>
                <w:szCs w:val="28"/>
              </w:rPr>
            </m:ctrlPr>
          </m:sSupPr>
          <m:e>
            <m:r>
              <w:rPr>
                <w:rFonts w:ascii="Cambria Math" w:hAnsi="Cambria Math"/>
                <w:color w:val="000000"/>
                <w:sz w:val="28"/>
                <w:szCs w:val="28"/>
              </w:rPr>
              <m:t>(1+0,05)</m:t>
            </m:r>
          </m:e>
          <m:sup>
            <m:r>
              <w:rPr>
                <w:rFonts w:ascii="Cambria Math" w:hAnsi="Cambria Math"/>
                <w:color w:val="000000"/>
                <w:sz w:val="28"/>
                <w:szCs w:val="28"/>
              </w:rPr>
              <m:t>1/365</m:t>
            </m:r>
          </m:sup>
        </m:sSup>
        <m:r>
          <w:rPr>
            <w:rFonts w:ascii="Cambria Math" w:hAnsi="Cambria Math"/>
            <w:color w:val="000000"/>
            <w:sz w:val="28"/>
            <w:szCs w:val="28"/>
          </w:rPr>
          <m:t>-1=0,000134</m:t>
        </m:r>
      </m:oMath>
    </w:p>
    <w:p w:rsidR="00AA4422" w:rsidRPr="00DD4F26" w:rsidRDefault="00AA4422" w:rsidP="007926AA">
      <w:pPr>
        <w:pStyle w:val="a3"/>
        <w:spacing w:after="0"/>
        <w:ind w:left="0"/>
        <w:jc w:val="both"/>
        <w:rPr>
          <w:color w:val="000000"/>
          <w:sz w:val="28"/>
          <w:szCs w:val="28"/>
        </w:rPr>
      </w:pPr>
      <w:r w:rsidRPr="00DD4F26">
        <w:rPr>
          <w:color w:val="000000"/>
          <w:sz w:val="28"/>
          <w:szCs w:val="28"/>
        </w:rPr>
        <w:t>Рассчитаем целевой остаток:</w:t>
      </w:r>
    </w:p>
    <w:p w:rsidR="00AA4422" w:rsidRPr="00DD4F26" w:rsidRDefault="00AA4422" w:rsidP="007926AA">
      <w:pPr>
        <w:pStyle w:val="a3"/>
        <w:spacing w:after="0"/>
        <w:ind w:left="0"/>
        <w:jc w:val="both"/>
        <w:rPr>
          <w:color w:val="000000"/>
          <w:sz w:val="28"/>
          <w:szCs w:val="28"/>
        </w:rPr>
      </w:pPr>
      <w:r w:rsidRPr="00DD4F26">
        <w:rPr>
          <w:color w:val="000000"/>
          <w:sz w:val="28"/>
          <w:szCs w:val="28"/>
        </w:rPr>
        <w:t xml:space="preserve">Z= </w:t>
      </w:r>
      <m:oMath>
        <m:rad>
          <m:radPr>
            <m:ctrlPr>
              <w:rPr>
                <w:rFonts w:ascii="Cambria Math" w:hAnsi="Cambria Math"/>
                <w:i/>
                <w:color w:val="000000"/>
                <w:sz w:val="28"/>
                <w:szCs w:val="28"/>
              </w:rPr>
            </m:ctrlPr>
          </m:radPr>
          <m:deg>
            <m:r>
              <w:rPr>
                <w:rFonts w:ascii="Cambria Math" w:hAnsi="Cambria Math"/>
                <w:color w:val="000000"/>
                <w:sz w:val="28"/>
                <w:szCs w:val="28"/>
              </w:rPr>
              <m:t>3</m:t>
            </m:r>
          </m:deg>
          <m:e>
            <m:f>
              <m:fPr>
                <m:ctrlPr>
                  <w:rPr>
                    <w:rFonts w:ascii="Cambria Math" w:hAnsi="Cambria Math"/>
                    <w:i/>
                    <w:color w:val="000000"/>
                    <w:sz w:val="28"/>
                    <w:szCs w:val="28"/>
                  </w:rPr>
                </m:ctrlPr>
              </m:fPr>
              <m:num>
                <m:r>
                  <w:rPr>
                    <w:rFonts w:ascii="Cambria Math" w:hAnsi="Cambria Math"/>
                    <w:color w:val="000000"/>
                    <w:sz w:val="28"/>
                    <w:szCs w:val="28"/>
                  </w:rPr>
                  <m:t>3*2500000*20000</m:t>
                </m:r>
              </m:num>
              <m:den>
                <m:r>
                  <w:rPr>
                    <w:rFonts w:ascii="Cambria Math" w:hAnsi="Cambria Math"/>
                    <w:color w:val="000000"/>
                    <w:sz w:val="28"/>
                    <w:szCs w:val="28"/>
                  </w:rPr>
                  <m:t>4*0,000134</m:t>
                </m:r>
              </m:den>
            </m:f>
          </m:e>
        </m:rad>
        <m:r>
          <w:rPr>
            <w:rFonts w:ascii="Cambria Math" w:hAnsi="Cambria Math"/>
            <w:color w:val="000000"/>
            <w:sz w:val="28"/>
            <w:szCs w:val="28"/>
          </w:rPr>
          <m:t>+3000000=3065409,7 руб.</m:t>
        </m:r>
      </m:oMath>
    </w:p>
    <w:p w:rsidR="00AA4422" w:rsidRPr="00DD4F26" w:rsidRDefault="00AA4422" w:rsidP="007926AA">
      <w:pPr>
        <w:pStyle w:val="a3"/>
        <w:spacing w:after="0"/>
        <w:ind w:left="0"/>
        <w:jc w:val="both"/>
        <w:rPr>
          <w:color w:val="000000"/>
          <w:sz w:val="28"/>
          <w:szCs w:val="28"/>
        </w:rPr>
      </w:pPr>
      <w:r w:rsidRPr="00DD4F26">
        <w:rPr>
          <w:color w:val="000000"/>
          <w:sz w:val="28"/>
          <w:szCs w:val="28"/>
        </w:rPr>
        <w:t>Определим верхний предел колебания денежных средств на счете:</w:t>
      </w:r>
    </w:p>
    <w:p w:rsidR="00AA4422" w:rsidRPr="00DD4F26" w:rsidRDefault="00AA4422" w:rsidP="007926AA">
      <w:pPr>
        <w:pStyle w:val="a3"/>
        <w:spacing w:after="0"/>
        <w:ind w:left="0"/>
        <w:jc w:val="both"/>
        <w:rPr>
          <w:color w:val="000000"/>
          <w:sz w:val="28"/>
          <w:szCs w:val="28"/>
        </w:rPr>
      </w:pPr>
      <w:r w:rsidRPr="00DD4F26">
        <w:rPr>
          <w:color w:val="000000"/>
          <w:sz w:val="28"/>
          <w:szCs w:val="28"/>
        </w:rPr>
        <w:t xml:space="preserve">Н = </w:t>
      </w:r>
      <m:oMath>
        <m:r>
          <w:rPr>
            <w:rFonts w:ascii="Cambria Math" w:hAnsi="Cambria Math"/>
            <w:color w:val="000000"/>
            <w:sz w:val="28"/>
            <w:szCs w:val="28"/>
          </w:rPr>
          <m:t>3*</m:t>
        </m:r>
        <m:rad>
          <m:radPr>
            <m:ctrlPr>
              <w:rPr>
                <w:rFonts w:ascii="Cambria Math" w:hAnsi="Cambria Math"/>
                <w:i/>
                <w:color w:val="000000"/>
                <w:sz w:val="28"/>
                <w:szCs w:val="28"/>
              </w:rPr>
            </m:ctrlPr>
          </m:radPr>
          <m:deg>
            <m:r>
              <w:rPr>
                <w:rFonts w:ascii="Cambria Math" w:hAnsi="Cambria Math"/>
                <w:color w:val="000000"/>
                <w:sz w:val="28"/>
                <w:szCs w:val="28"/>
              </w:rPr>
              <m:t>3</m:t>
            </m:r>
          </m:deg>
          <m:e>
            <m:f>
              <m:fPr>
                <m:ctrlPr>
                  <w:rPr>
                    <w:rFonts w:ascii="Cambria Math" w:hAnsi="Cambria Math"/>
                    <w:i/>
                    <w:color w:val="000000"/>
                    <w:sz w:val="28"/>
                    <w:szCs w:val="28"/>
                  </w:rPr>
                </m:ctrlPr>
              </m:fPr>
              <m:num>
                <m:r>
                  <w:rPr>
                    <w:rFonts w:ascii="Cambria Math" w:hAnsi="Cambria Math"/>
                    <w:color w:val="000000"/>
                    <w:sz w:val="28"/>
                    <w:szCs w:val="28"/>
                  </w:rPr>
                  <m:t>3*2500000*20000</m:t>
                </m:r>
              </m:num>
              <m:den>
                <m:r>
                  <w:rPr>
                    <w:rFonts w:ascii="Cambria Math" w:hAnsi="Cambria Math"/>
                    <w:color w:val="000000"/>
                    <w:sz w:val="28"/>
                    <w:szCs w:val="28"/>
                  </w:rPr>
                  <m:t>4*0,000134</m:t>
                </m:r>
              </m:den>
            </m:f>
          </m:e>
        </m:rad>
        <m:r>
          <w:rPr>
            <w:rFonts w:ascii="Cambria Math" w:hAnsi="Cambria Math"/>
            <w:color w:val="000000"/>
            <w:sz w:val="28"/>
            <w:szCs w:val="28"/>
          </w:rPr>
          <m:t>+3000000=3196229,1 руб.</m:t>
        </m:r>
      </m:oMath>
    </w:p>
    <w:p w:rsidR="00AA4422" w:rsidRPr="00DD4F26" w:rsidRDefault="00AA4422" w:rsidP="007926AA">
      <w:pPr>
        <w:pStyle w:val="a3"/>
        <w:spacing w:after="0"/>
        <w:ind w:left="0"/>
        <w:jc w:val="both"/>
        <w:rPr>
          <w:color w:val="000000"/>
          <w:sz w:val="28"/>
          <w:szCs w:val="28"/>
        </w:rPr>
      </w:pPr>
      <w:r w:rsidRPr="00DD4F26">
        <w:rPr>
          <w:color w:val="000000"/>
          <w:sz w:val="28"/>
          <w:szCs w:val="28"/>
        </w:rPr>
        <w:t>Средний остаток денежных средств:</w:t>
      </w:r>
    </w:p>
    <w:p w:rsidR="00AA4422" w:rsidRPr="00DD4F26" w:rsidRDefault="00AA4422" w:rsidP="007926AA">
      <w:pPr>
        <w:pStyle w:val="a3"/>
        <w:spacing w:after="0"/>
        <w:ind w:left="0"/>
        <w:jc w:val="both"/>
        <w:rPr>
          <w:color w:val="000000"/>
          <w:sz w:val="28"/>
          <w:szCs w:val="28"/>
        </w:rPr>
      </w:pPr>
      <w:r w:rsidRPr="00DD4F26">
        <w:rPr>
          <w:color w:val="000000"/>
          <w:sz w:val="28"/>
          <w:szCs w:val="28"/>
        </w:rPr>
        <w:t xml:space="preserve">М = </w:t>
      </w:r>
      <m:oMath>
        <m:f>
          <m:fPr>
            <m:ctrlPr>
              <w:rPr>
                <w:rFonts w:ascii="Cambria Math" w:hAnsi="Cambria Math"/>
                <w:i/>
                <w:color w:val="000000"/>
                <w:sz w:val="28"/>
                <w:szCs w:val="28"/>
              </w:rPr>
            </m:ctrlPr>
          </m:fPr>
          <m:num>
            <m:r>
              <w:rPr>
                <w:rFonts w:ascii="Cambria Math" w:hAnsi="Cambria Math"/>
                <w:color w:val="000000"/>
                <w:sz w:val="28"/>
                <w:szCs w:val="28"/>
              </w:rPr>
              <m:t>4*3065409,7-3000000</m:t>
            </m:r>
          </m:num>
          <m:den>
            <m:r>
              <w:rPr>
                <w:rFonts w:ascii="Cambria Math" w:hAnsi="Cambria Math"/>
                <w:color w:val="000000"/>
                <w:sz w:val="28"/>
                <w:szCs w:val="28"/>
              </w:rPr>
              <m:t>3</m:t>
            </m:r>
          </m:den>
        </m:f>
        <m:r>
          <w:rPr>
            <w:rFonts w:ascii="Cambria Math" w:hAnsi="Cambria Math"/>
            <w:color w:val="000000"/>
            <w:sz w:val="28"/>
            <w:szCs w:val="28"/>
          </w:rPr>
          <m:t>=3087212,9 руб.</m:t>
        </m:r>
      </m:oMath>
    </w:p>
    <w:p w:rsidR="00AA4422" w:rsidRPr="00DD4F26" w:rsidRDefault="00AA4422" w:rsidP="007926AA">
      <w:pPr>
        <w:pStyle w:val="a3"/>
        <w:spacing w:after="0"/>
        <w:ind w:left="0"/>
        <w:jc w:val="both"/>
        <w:rPr>
          <w:color w:val="000000"/>
          <w:sz w:val="28"/>
          <w:szCs w:val="28"/>
        </w:rPr>
      </w:pPr>
    </w:p>
    <w:p w:rsidR="00797113" w:rsidRPr="00DD4F26" w:rsidRDefault="00797113" w:rsidP="007926AA">
      <w:pPr>
        <w:pStyle w:val="a3"/>
        <w:spacing w:after="0"/>
        <w:ind w:left="0"/>
        <w:jc w:val="both"/>
        <w:rPr>
          <w:sz w:val="28"/>
          <w:szCs w:val="28"/>
        </w:rPr>
      </w:pPr>
      <w:r w:rsidRPr="00DD4F26">
        <w:rPr>
          <w:color w:val="000000"/>
          <w:sz w:val="28"/>
          <w:szCs w:val="28"/>
        </w:rPr>
        <w:t xml:space="preserve">5. </w:t>
      </w:r>
      <w:r w:rsidRPr="00DD4F26">
        <w:rPr>
          <w:sz w:val="28"/>
          <w:szCs w:val="28"/>
        </w:rPr>
        <w:t>Фирма предполагает продать товары в кредит на 20 млн.руб. в год при текущей кредитной политике. Переменные затраты составляют 80% от объема продаж,  а стоимость финансирования дебиторской задолженности  - 8% в год. Текущая кредитная политика построена на условиях «net 25». Однако средний период просрочки платежа составляет 30 дней. «Просроченная» дебиторская задолженность составляет 3% от объема продаж. Кредитный менеджер предлагает несколько альтернативных вариантов кредитной политики:</w:t>
      </w:r>
    </w:p>
    <w:p w:rsidR="00797113" w:rsidRPr="00DD4F26" w:rsidRDefault="00797113" w:rsidP="007926AA">
      <w:pPr>
        <w:pStyle w:val="a3"/>
        <w:spacing w:after="0"/>
        <w:ind w:left="0"/>
        <w:jc w:val="both"/>
        <w:rPr>
          <w:sz w:val="28"/>
          <w:szCs w:val="28"/>
        </w:rPr>
      </w:pPr>
      <w:r w:rsidRPr="00DD4F26">
        <w:rPr>
          <w:sz w:val="28"/>
          <w:szCs w:val="28"/>
        </w:rPr>
        <w:t>- увеличение кредитного периода до «net 40». По предварительным оценкам это мера может привести к росту объема продаж до 20,5 млн.руб., средний период просрочки платежей  - 45 дней, «просроченная» дебиторская задолженность – 3% от базового плюс 5% от дополнительного объема продаж,</w:t>
      </w:r>
    </w:p>
    <w:p w:rsidR="00797113" w:rsidRPr="00DD4F26" w:rsidRDefault="00797113" w:rsidP="007926AA">
      <w:pPr>
        <w:pStyle w:val="a3"/>
        <w:spacing w:after="0"/>
        <w:ind w:left="0"/>
        <w:jc w:val="both"/>
        <w:rPr>
          <w:sz w:val="28"/>
          <w:szCs w:val="28"/>
        </w:rPr>
      </w:pPr>
      <w:r w:rsidRPr="00DD4F26">
        <w:rPr>
          <w:sz w:val="28"/>
          <w:szCs w:val="28"/>
        </w:rPr>
        <w:t>- сокращение кредитного периода до «net 20». По предварительным оценкам это мера может привести к снижению объема продаж до 18 млн.руб., средний период просрочки платежей  - 22 дней, «просроченная» дебиторская задолженность – 1% от нового объема продаж,</w:t>
      </w:r>
    </w:p>
    <w:p w:rsidR="00797113" w:rsidRPr="00DD4F26" w:rsidRDefault="00797113" w:rsidP="007926AA">
      <w:pPr>
        <w:pStyle w:val="a3"/>
        <w:spacing w:after="0"/>
        <w:ind w:left="0"/>
        <w:jc w:val="both"/>
        <w:rPr>
          <w:sz w:val="28"/>
          <w:szCs w:val="28"/>
        </w:rPr>
      </w:pPr>
      <w:r w:rsidRPr="00DD4F26">
        <w:rPr>
          <w:sz w:val="28"/>
          <w:szCs w:val="28"/>
        </w:rPr>
        <w:t>Оцените каждое предложение кредитного менеджера.</w:t>
      </w:r>
    </w:p>
    <w:p w:rsidR="00797113" w:rsidRPr="00DD4F26" w:rsidRDefault="00797113" w:rsidP="00443366">
      <w:pPr>
        <w:pStyle w:val="a3"/>
        <w:spacing w:after="0"/>
        <w:ind w:left="0" w:firstLine="709"/>
        <w:jc w:val="both"/>
        <w:rPr>
          <w:sz w:val="28"/>
          <w:szCs w:val="28"/>
        </w:rPr>
      </w:pPr>
      <w:r w:rsidRPr="00DD4F26">
        <w:rPr>
          <w:sz w:val="28"/>
          <w:szCs w:val="28"/>
        </w:rPr>
        <w:t>Для решения задачи необходимо определить на какую величину изменится дебиторская задолженность и прибыль предприятия при изменении кредитной политики. Сопоставим последовательно текущий вариант кредитной политики с 1 и 2 альтернативными вариантами, предлагаемыми кредитным менеджером.</w:t>
      </w:r>
    </w:p>
    <w:p w:rsidR="00797113" w:rsidRPr="00DD4F26" w:rsidRDefault="00797113" w:rsidP="00443366">
      <w:pPr>
        <w:pStyle w:val="a3"/>
        <w:spacing w:after="0"/>
        <w:ind w:left="0" w:firstLine="709"/>
        <w:jc w:val="both"/>
        <w:rPr>
          <w:sz w:val="28"/>
          <w:szCs w:val="28"/>
        </w:rPr>
      </w:pPr>
      <w:r w:rsidRPr="00DD4F26">
        <w:rPr>
          <w:sz w:val="28"/>
          <w:szCs w:val="28"/>
        </w:rPr>
        <w:t>Оценим первый вариант:</w:t>
      </w:r>
    </w:p>
    <w:p w:rsidR="00AA4422" w:rsidRPr="00DD4F26" w:rsidRDefault="00AA4422" w:rsidP="00443366">
      <w:pPr>
        <w:pStyle w:val="a3"/>
        <w:spacing w:after="0"/>
        <w:ind w:left="0" w:firstLine="709"/>
        <w:jc w:val="both"/>
        <w:rPr>
          <w:sz w:val="28"/>
          <w:szCs w:val="28"/>
        </w:rPr>
      </w:pPr>
      <w:r w:rsidRPr="00DD4F26">
        <w:rPr>
          <w:sz w:val="28"/>
          <w:szCs w:val="28"/>
        </w:rPr>
        <w:t>Прирост дебиторской задолженности в результате изменения кредитной политики при условии увеличения объема реализации:</w:t>
      </w:r>
    </w:p>
    <w:p w:rsidR="00AA4422" w:rsidRPr="00DD4F26" w:rsidRDefault="00AA4422" w:rsidP="007926AA">
      <w:pPr>
        <w:pStyle w:val="a3"/>
        <w:spacing w:after="0"/>
        <w:ind w:left="0"/>
        <w:jc w:val="both"/>
        <w:rPr>
          <w:sz w:val="28"/>
          <w:szCs w:val="28"/>
          <w:lang w:val="en-US"/>
        </w:rPr>
      </w:pPr>
      <w:r w:rsidRPr="00DD4F26">
        <w:rPr>
          <w:sz w:val="28"/>
          <w:szCs w:val="28"/>
          <w:lang w:val="en-US"/>
        </w:rPr>
        <w:lastRenderedPageBreak/>
        <w:t>∆D</w:t>
      </w:r>
      <w:r w:rsidRPr="00DD4F26">
        <w:rPr>
          <w:sz w:val="28"/>
          <w:szCs w:val="28"/>
        </w:rPr>
        <w:t>з</w:t>
      </w:r>
      <w:r w:rsidRPr="00DD4F26">
        <w:rPr>
          <w:sz w:val="28"/>
          <w:szCs w:val="28"/>
          <w:lang w:val="en-US"/>
        </w:rPr>
        <w:t xml:space="preserve"> = [(DSO</w:t>
      </w:r>
      <w:r w:rsidRPr="00DD4F26">
        <w:rPr>
          <w:sz w:val="28"/>
          <w:szCs w:val="28"/>
          <w:vertAlign w:val="subscript"/>
          <w:lang w:val="en-US"/>
        </w:rPr>
        <w:t>1</w:t>
      </w:r>
      <w:r w:rsidRPr="00DD4F26">
        <w:rPr>
          <w:sz w:val="28"/>
          <w:szCs w:val="28"/>
          <w:lang w:val="en-US"/>
        </w:rPr>
        <w:t xml:space="preserve"> – DSO</w:t>
      </w:r>
      <w:r w:rsidRPr="00DD4F26">
        <w:rPr>
          <w:sz w:val="28"/>
          <w:szCs w:val="28"/>
          <w:vertAlign w:val="subscript"/>
          <w:lang w:val="en-US"/>
        </w:rPr>
        <w:t>0</w:t>
      </w:r>
      <w:r w:rsidRPr="00DD4F26">
        <w:rPr>
          <w:sz w:val="28"/>
          <w:szCs w:val="28"/>
          <w:lang w:val="en-US"/>
        </w:rPr>
        <w:t>)*</w:t>
      </w:r>
      <m:oMath>
        <m:f>
          <m:fPr>
            <m:ctrlPr>
              <w:rPr>
                <w:rFonts w:ascii="Cambria Math" w:hAnsi="Cambria Math"/>
                <w:i/>
                <w:sz w:val="28"/>
                <w:szCs w:val="28"/>
                <w:lang w:val="en-US"/>
              </w:rPr>
            </m:ctrlPr>
          </m:fPr>
          <m:num>
            <m:r>
              <m:rPr>
                <m:sty m:val="p"/>
              </m:rPr>
              <w:rPr>
                <w:rFonts w:ascii="Cambria Math" w:hAnsi="Cambria Math"/>
                <w:sz w:val="28"/>
                <w:szCs w:val="28"/>
                <w:lang w:val="en-US"/>
              </w:rPr>
              <m:t>S0</m:t>
            </m:r>
          </m:num>
          <m:den>
            <m:r>
              <w:rPr>
                <w:rFonts w:ascii="Cambria Math" w:hAnsi="Cambria Math"/>
                <w:sz w:val="28"/>
                <w:szCs w:val="28"/>
                <w:lang w:val="en-US"/>
              </w:rPr>
              <m:t>365</m:t>
            </m:r>
          </m:den>
        </m:f>
      </m:oMath>
      <w:r w:rsidRPr="00DD4F26">
        <w:rPr>
          <w:sz w:val="28"/>
          <w:szCs w:val="28"/>
          <w:lang w:val="en-US"/>
        </w:rPr>
        <w:t>] + V*[DSO</w:t>
      </w:r>
      <w:r w:rsidRPr="00DD4F26">
        <w:rPr>
          <w:sz w:val="28"/>
          <w:szCs w:val="28"/>
          <w:vertAlign w:val="subscript"/>
          <w:lang w:val="en-US"/>
        </w:rPr>
        <w:t>1</w:t>
      </w:r>
      <w:r w:rsidRPr="00DD4F26">
        <w:rPr>
          <w:sz w:val="28"/>
          <w:szCs w:val="28"/>
          <w:lang w:val="en-US"/>
        </w:rPr>
        <w:t>*</w:t>
      </w:r>
      <m:oMath>
        <m:f>
          <m:fPr>
            <m:ctrlPr>
              <w:rPr>
                <w:rFonts w:ascii="Cambria Math" w:hAnsi="Cambria Math"/>
                <w:i/>
                <w:sz w:val="28"/>
                <w:szCs w:val="28"/>
                <w:lang w:val="en-US"/>
              </w:rPr>
            </m:ctrlPr>
          </m:fPr>
          <m:num>
            <m:r>
              <m:rPr>
                <m:sty m:val="p"/>
              </m:rPr>
              <w:rPr>
                <w:rFonts w:ascii="Cambria Math" w:hAnsi="Cambria Math"/>
                <w:sz w:val="28"/>
                <w:szCs w:val="28"/>
                <w:lang w:val="en-US"/>
              </w:rPr>
              <m:t>S1 – S0</m:t>
            </m:r>
          </m:num>
          <m:den>
            <m:r>
              <w:rPr>
                <w:rFonts w:ascii="Cambria Math" w:hAnsi="Cambria Math"/>
                <w:sz w:val="28"/>
                <w:szCs w:val="28"/>
                <w:lang w:val="en-US"/>
              </w:rPr>
              <m:t>365</m:t>
            </m:r>
          </m:den>
        </m:f>
      </m:oMath>
      <w:r w:rsidRPr="00DD4F26">
        <w:rPr>
          <w:sz w:val="28"/>
          <w:szCs w:val="28"/>
          <w:lang w:val="en-US"/>
        </w:rPr>
        <w:t>]</w:t>
      </w:r>
    </w:p>
    <w:p w:rsidR="00EF1AE8" w:rsidRPr="00FE26DF" w:rsidRDefault="00EF1AE8" w:rsidP="007926AA">
      <w:pPr>
        <w:pStyle w:val="a3"/>
        <w:spacing w:after="0"/>
        <w:ind w:left="0"/>
        <w:jc w:val="both"/>
        <w:rPr>
          <w:sz w:val="28"/>
          <w:szCs w:val="28"/>
          <w:lang w:val="en-US"/>
        </w:rPr>
      </w:pPr>
    </w:p>
    <w:p w:rsidR="00AA4422" w:rsidRPr="00DD4F26" w:rsidRDefault="00AA4422" w:rsidP="007926AA">
      <w:pPr>
        <w:pStyle w:val="a3"/>
        <w:spacing w:after="0"/>
        <w:ind w:left="0"/>
        <w:jc w:val="both"/>
        <w:rPr>
          <w:sz w:val="28"/>
          <w:szCs w:val="28"/>
        </w:rPr>
      </w:pPr>
      <w:r w:rsidRPr="00DD4F26">
        <w:rPr>
          <w:sz w:val="28"/>
          <w:szCs w:val="28"/>
        </w:rPr>
        <w:t>По условию задачи S</w:t>
      </w:r>
      <w:r w:rsidRPr="00DD4F26">
        <w:rPr>
          <w:sz w:val="28"/>
          <w:szCs w:val="28"/>
          <w:vertAlign w:val="subscript"/>
        </w:rPr>
        <w:t>0</w:t>
      </w:r>
      <w:r w:rsidRPr="00DD4F26">
        <w:rPr>
          <w:sz w:val="28"/>
          <w:szCs w:val="28"/>
        </w:rPr>
        <w:t xml:space="preserve"> = 20 000000руб., V = 0,8, k = 0,08, </w:t>
      </w:r>
      <w:r w:rsidRPr="00DD4F26">
        <w:rPr>
          <w:sz w:val="28"/>
          <w:szCs w:val="28"/>
          <w:lang w:val="en-US"/>
        </w:rPr>
        <w:t>DSO</w:t>
      </w:r>
      <w:r w:rsidRPr="00DD4F26">
        <w:rPr>
          <w:sz w:val="28"/>
          <w:szCs w:val="28"/>
          <w:vertAlign w:val="subscript"/>
        </w:rPr>
        <w:t>0</w:t>
      </w:r>
      <w:r w:rsidRPr="00DD4F26">
        <w:rPr>
          <w:sz w:val="28"/>
          <w:szCs w:val="28"/>
        </w:rPr>
        <w:t xml:space="preserve"> = 30 дн.,</w:t>
      </w:r>
    </w:p>
    <w:p w:rsidR="00AA4422" w:rsidRPr="00DD4F26" w:rsidRDefault="00AA4422" w:rsidP="007926AA">
      <w:pPr>
        <w:pStyle w:val="a3"/>
        <w:spacing w:after="0"/>
        <w:ind w:left="0"/>
        <w:jc w:val="both"/>
        <w:rPr>
          <w:sz w:val="28"/>
          <w:szCs w:val="28"/>
          <w:lang w:val="en-US"/>
        </w:rPr>
      </w:pPr>
      <w:r w:rsidRPr="00DD4F26">
        <w:rPr>
          <w:sz w:val="28"/>
          <w:szCs w:val="28"/>
          <w:lang w:val="en-US"/>
        </w:rPr>
        <w:t>B</w:t>
      </w:r>
      <w:r w:rsidRPr="00DD4F26">
        <w:rPr>
          <w:sz w:val="28"/>
          <w:szCs w:val="28"/>
          <w:vertAlign w:val="subscript"/>
          <w:lang w:val="en-US"/>
        </w:rPr>
        <w:t>0</w:t>
      </w:r>
      <w:r w:rsidRPr="00DD4F26">
        <w:rPr>
          <w:sz w:val="28"/>
          <w:szCs w:val="28"/>
          <w:lang w:val="en-US"/>
        </w:rPr>
        <w:t xml:space="preserve"> = 0,03, S</w:t>
      </w:r>
      <w:r w:rsidRPr="00DD4F26">
        <w:rPr>
          <w:sz w:val="28"/>
          <w:szCs w:val="28"/>
          <w:vertAlign w:val="subscript"/>
          <w:lang w:val="en-US"/>
        </w:rPr>
        <w:t>1</w:t>
      </w:r>
      <w:r w:rsidRPr="00DD4F26">
        <w:rPr>
          <w:sz w:val="28"/>
          <w:szCs w:val="28"/>
          <w:lang w:val="en-US"/>
        </w:rPr>
        <w:t xml:space="preserve"> = 20 500000 </w:t>
      </w:r>
      <w:r w:rsidRPr="00DD4F26">
        <w:rPr>
          <w:sz w:val="28"/>
          <w:szCs w:val="28"/>
        </w:rPr>
        <w:t>руб</w:t>
      </w:r>
      <w:r w:rsidRPr="00DD4F26">
        <w:rPr>
          <w:sz w:val="28"/>
          <w:szCs w:val="28"/>
          <w:lang w:val="en-US"/>
        </w:rPr>
        <w:t>., DSO</w:t>
      </w:r>
      <w:r w:rsidRPr="00DD4F26">
        <w:rPr>
          <w:sz w:val="28"/>
          <w:szCs w:val="28"/>
          <w:vertAlign w:val="subscript"/>
          <w:lang w:val="en-US"/>
        </w:rPr>
        <w:t>1</w:t>
      </w:r>
      <w:r w:rsidRPr="00DD4F26">
        <w:rPr>
          <w:sz w:val="28"/>
          <w:szCs w:val="28"/>
          <w:lang w:val="en-US"/>
        </w:rPr>
        <w:t xml:space="preserve"> = 45 </w:t>
      </w:r>
      <w:r w:rsidRPr="00DD4F26">
        <w:rPr>
          <w:sz w:val="28"/>
          <w:szCs w:val="28"/>
        </w:rPr>
        <w:t>дн</w:t>
      </w:r>
      <w:r w:rsidRPr="00DD4F26">
        <w:rPr>
          <w:sz w:val="28"/>
          <w:szCs w:val="28"/>
          <w:lang w:val="en-US"/>
        </w:rPr>
        <w:t>., B</w:t>
      </w:r>
      <w:r w:rsidRPr="00DD4F26">
        <w:rPr>
          <w:sz w:val="28"/>
          <w:szCs w:val="28"/>
          <w:vertAlign w:val="subscript"/>
          <w:lang w:val="en-US"/>
        </w:rPr>
        <w:t>1</w:t>
      </w:r>
      <w:r w:rsidRPr="00DD4F26">
        <w:rPr>
          <w:sz w:val="28"/>
          <w:szCs w:val="28"/>
          <w:lang w:val="en-US"/>
        </w:rPr>
        <w:t>*S</w:t>
      </w:r>
      <w:r w:rsidRPr="00DD4F26">
        <w:rPr>
          <w:sz w:val="28"/>
          <w:szCs w:val="28"/>
          <w:vertAlign w:val="subscript"/>
          <w:lang w:val="en-US"/>
        </w:rPr>
        <w:t>1</w:t>
      </w:r>
      <w:r w:rsidRPr="00DD4F26">
        <w:rPr>
          <w:sz w:val="28"/>
          <w:szCs w:val="28"/>
          <w:lang w:val="en-US"/>
        </w:rPr>
        <w:t xml:space="preserve"> = 0,03*S</w:t>
      </w:r>
      <w:r w:rsidRPr="00DD4F26">
        <w:rPr>
          <w:sz w:val="28"/>
          <w:szCs w:val="28"/>
          <w:vertAlign w:val="subscript"/>
          <w:lang w:val="en-US"/>
        </w:rPr>
        <w:t>0</w:t>
      </w:r>
      <w:r w:rsidRPr="00DD4F26">
        <w:rPr>
          <w:sz w:val="28"/>
          <w:szCs w:val="28"/>
          <w:lang w:val="en-US"/>
        </w:rPr>
        <w:t xml:space="preserve"> + 0,05 *(S</w:t>
      </w:r>
      <w:r w:rsidRPr="00DD4F26">
        <w:rPr>
          <w:sz w:val="28"/>
          <w:szCs w:val="28"/>
          <w:vertAlign w:val="subscript"/>
          <w:lang w:val="en-US"/>
        </w:rPr>
        <w:t>1</w:t>
      </w:r>
      <w:r w:rsidRPr="00DD4F26">
        <w:rPr>
          <w:sz w:val="28"/>
          <w:szCs w:val="28"/>
          <w:lang w:val="en-US"/>
        </w:rPr>
        <w:t>-S</w:t>
      </w:r>
      <w:r w:rsidRPr="00DD4F26">
        <w:rPr>
          <w:sz w:val="28"/>
          <w:szCs w:val="28"/>
          <w:vertAlign w:val="subscript"/>
          <w:lang w:val="en-US"/>
        </w:rPr>
        <w:t>0</w:t>
      </w:r>
      <w:r w:rsidRPr="00DD4F26">
        <w:rPr>
          <w:sz w:val="28"/>
          <w:szCs w:val="28"/>
          <w:lang w:val="en-US"/>
        </w:rPr>
        <w:t>)</w:t>
      </w:r>
    </w:p>
    <w:p w:rsidR="00AA4422" w:rsidRPr="00DD4F26" w:rsidRDefault="00AA4422" w:rsidP="007926AA">
      <w:pPr>
        <w:pStyle w:val="a3"/>
        <w:spacing w:after="0"/>
        <w:ind w:left="0"/>
        <w:jc w:val="both"/>
        <w:rPr>
          <w:sz w:val="28"/>
          <w:szCs w:val="28"/>
        </w:rPr>
      </w:pPr>
      <w:r w:rsidRPr="00DD4F26">
        <w:rPr>
          <w:sz w:val="28"/>
          <w:szCs w:val="28"/>
        </w:rPr>
        <w:t>∆</w:t>
      </w:r>
      <w:r w:rsidRPr="00DD4F26">
        <w:rPr>
          <w:sz w:val="28"/>
          <w:szCs w:val="28"/>
          <w:lang w:val="en-US"/>
        </w:rPr>
        <w:t>D</w:t>
      </w:r>
      <w:r w:rsidRPr="00DD4F26">
        <w:rPr>
          <w:sz w:val="28"/>
          <w:szCs w:val="28"/>
        </w:rPr>
        <w:t>з = [(45 – 30)*</w:t>
      </w:r>
      <m:oMath>
        <m:f>
          <m:fPr>
            <m:ctrlPr>
              <w:rPr>
                <w:rFonts w:ascii="Cambria Math" w:hAnsi="Cambria Math"/>
                <w:i/>
                <w:sz w:val="28"/>
                <w:szCs w:val="28"/>
                <w:lang w:val="en-US"/>
              </w:rPr>
            </m:ctrlPr>
          </m:fPr>
          <m:num>
            <m:r>
              <w:rPr>
                <w:rFonts w:ascii="Cambria Math" w:hAnsi="Cambria Math"/>
                <w:sz w:val="28"/>
                <w:szCs w:val="28"/>
              </w:rPr>
              <m:t>20000000</m:t>
            </m:r>
          </m:num>
          <m:den>
            <m:r>
              <w:rPr>
                <w:rFonts w:ascii="Cambria Math" w:hAnsi="Cambria Math"/>
                <w:sz w:val="28"/>
                <w:szCs w:val="28"/>
              </w:rPr>
              <m:t>365</m:t>
            </m:r>
          </m:den>
        </m:f>
      </m:oMath>
      <w:r w:rsidRPr="00DD4F26">
        <w:rPr>
          <w:sz w:val="28"/>
          <w:szCs w:val="28"/>
        </w:rPr>
        <w:t>] + 0,8*[45*</w:t>
      </w:r>
      <m:oMath>
        <m:f>
          <m:fPr>
            <m:ctrlPr>
              <w:rPr>
                <w:rFonts w:ascii="Cambria Math" w:hAnsi="Cambria Math"/>
                <w:i/>
                <w:sz w:val="28"/>
                <w:szCs w:val="28"/>
                <w:lang w:val="en-US"/>
              </w:rPr>
            </m:ctrlPr>
          </m:fPr>
          <m:num>
            <m:r>
              <m:rPr>
                <m:sty m:val="p"/>
              </m:rPr>
              <w:rPr>
                <w:rFonts w:ascii="Cambria Math" w:hAnsi="Cambria Math"/>
                <w:sz w:val="28"/>
                <w:szCs w:val="28"/>
              </w:rPr>
              <m:t>20500000 – 20000000</m:t>
            </m:r>
          </m:num>
          <m:den>
            <m:r>
              <w:rPr>
                <w:rFonts w:ascii="Cambria Math" w:hAnsi="Cambria Math"/>
                <w:sz w:val="28"/>
                <w:szCs w:val="28"/>
              </w:rPr>
              <m:t>365</m:t>
            </m:r>
          </m:den>
        </m:f>
      </m:oMath>
      <w:r w:rsidRPr="00DD4F26">
        <w:rPr>
          <w:sz w:val="28"/>
          <w:szCs w:val="28"/>
        </w:rPr>
        <w:t>] = 871232,88 руб.</w:t>
      </w:r>
    </w:p>
    <w:p w:rsidR="00EF1AE8" w:rsidRDefault="00EF1AE8" w:rsidP="007926AA">
      <w:pPr>
        <w:jc w:val="both"/>
        <w:rPr>
          <w:sz w:val="28"/>
          <w:szCs w:val="28"/>
        </w:rPr>
      </w:pPr>
    </w:p>
    <w:p w:rsidR="00AA4422" w:rsidRPr="00DD4F26" w:rsidRDefault="00AA4422" w:rsidP="007926AA">
      <w:pPr>
        <w:jc w:val="both"/>
        <w:rPr>
          <w:sz w:val="28"/>
          <w:szCs w:val="28"/>
        </w:rPr>
      </w:pPr>
      <w:r w:rsidRPr="00DD4F26">
        <w:rPr>
          <w:sz w:val="28"/>
          <w:szCs w:val="28"/>
        </w:rPr>
        <w:t>Далее оценим влияние кредитной политики на прибыль:</w:t>
      </w:r>
    </w:p>
    <w:p w:rsidR="00AA4422" w:rsidRPr="00DD4F26" w:rsidRDefault="00AA4422" w:rsidP="007926AA">
      <w:pPr>
        <w:jc w:val="both"/>
        <w:rPr>
          <w:sz w:val="28"/>
          <w:szCs w:val="28"/>
          <w:lang w:val="en-US"/>
        </w:rPr>
      </w:pPr>
      <w:r w:rsidRPr="00DD4F26">
        <w:rPr>
          <w:sz w:val="28"/>
          <w:szCs w:val="28"/>
          <w:lang w:val="en-US"/>
        </w:rPr>
        <w:t>∆P=(S</w:t>
      </w:r>
      <w:r w:rsidRPr="00DD4F26">
        <w:rPr>
          <w:sz w:val="28"/>
          <w:szCs w:val="28"/>
          <w:vertAlign w:val="subscript"/>
          <w:lang w:val="en-US"/>
        </w:rPr>
        <w:t>1</w:t>
      </w:r>
      <w:r w:rsidRPr="00DD4F26">
        <w:rPr>
          <w:sz w:val="28"/>
          <w:szCs w:val="28"/>
          <w:lang w:val="en-US"/>
        </w:rPr>
        <w:t>-S</w:t>
      </w:r>
      <w:r w:rsidRPr="00DD4F26">
        <w:rPr>
          <w:sz w:val="28"/>
          <w:szCs w:val="28"/>
          <w:vertAlign w:val="subscript"/>
          <w:lang w:val="en-US"/>
        </w:rPr>
        <w:t>0</w:t>
      </w:r>
      <w:r w:rsidRPr="00DD4F26">
        <w:rPr>
          <w:sz w:val="28"/>
          <w:szCs w:val="28"/>
          <w:lang w:val="en-US"/>
        </w:rPr>
        <w:t>)*(1-V) - k*∆D</w:t>
      </w:r>
      <w:r w:rsidRPr="00DD4F26">
        <w:rPr>
          <w:sz w:val="28"/>
          <w:szCs w:val="28"/>
        </w:rPr>
        <w:t>з</w:t>
      </w:r>
      <w:r w:rsidRPr="00DD4F26">
        <w:rPr>
          <w:sz w:val="28"/>
          <w:szCs w:val="28"/>
          <w:lang w:val="en-US"/>
        </w:rPr>
        <w:t xml:space="preserve"> - (B</w:t>
      </w:r>
      <w:r w:rsidRPr="00DD4F26">
        <w:rPr>
          <w:sz w:val="28"/>
          <w:szCs w:val="28"/>
          <w:vertAlign w:val="subscript"/>
          <w:lang w:val="en-US"/>
        </w:rPr>
        <w:t>1</w:t>
      </w:r>
      <w:r w:rsidRPr="00DD4F26">
        <w:rPr>
          <w:sz w:val="28"/>
          <w:szCs w:val="28"/>
          <w:lang w:val="en-US"/>
        </w:rPr>
        <w:t>*S</w:t>
      </w:r>
      <w:r w:rsidRPr="00DD4F26">
        <w:rPr>
          <w:sz w:val="28"/>
          <w:szCs w:val="28"/>
          <w:vertAlign w:val="subscript"/>
          <w:lang w:val="en-US"/>
        </w:rPr>
        <w:t>1</w:t>
      </w:r>
      <w:r w:rsidRPr="00DD4F26">
        <w:rPr>
          <w:sz w:val="28"/>
          <w:szCs w:val="28"/>
          <w:lang w:val="en-US"/>
        </w:rPr>
        <w:t xml:space="preserve"> – B</w:t>
      </w:r>
      <w:r w:rsidRPr="00DD4F26">
        <w:rPr>
          <w:sz w:val="28"/>
          <w:szCs w:val="28"/>
          <w:vertAlign w:val="subscript"/>
          <w:lang w:val="en-US"/>
        </w:rPr>
        <w:t>0</w:t>
      </w:r>
      <w:r w:rsidRPr="00DD4F26">
        <w:rPr>
          <w:sz w:val="28"/>
          <w:szCs w:val="28"/>
          <w:lang w:val="en-US"/>
        </w:rPr>
        <w:t>*S</w:t>
      </w:r>
      <w:r w:rsidRPr="00DD4F26">
        <w:rPr>
          <w:sz w:val="28"/>
          <w:szCs w:val="28"/>
          <w:vertAlign w:val="subscript"/>
          <w:lang w:val="en-US"/>
        </w:rPr>
        <w:t>0</w:t>
      </w:r>
      <w:r w:rsidRPr="00DD4F26">
        <w:rPr>
          <w:sz w:val="28"/>
          <w:szCs w:val="28"/>
          <w:lang w:val="en-US"/>
        </w:rPr>
        <w:t>) - (D</w:t>
      </w:r>
      <w:r w:rsidRPr="00DD4F26">
        <w:rPr>
          <w:sz w:val="28"/>
          <w:szCs w:val="28"/>
          <w:vertAlign w:val="subscript"/>
          <w:lang w:val="en-US"/>
        </w:rPr>
        <w:t>1</w:t>
      </w:r>
      <w:r w:rsidRPr="00DD4F26">
        <w:rPr>
          <w:sz w:val="28"/>
          <w:szCs w:val="28"/>
          <w:lang w:val="en-US"/>
        </w:rPr>
        <w:t>*P</w:t>
      </w:r>
      <w:r w:rsidRPr="00DD4F26">
        <w:rPr>
          <w:sz w:val="28"/>
          <w:szCs w:val="28"/>
          <w:vertAlign w:val="subscript"/>
          <w:lang w:val="en-US"/>
        </w:rPr>
        <w:t>1</w:t>
      </w:r>
      <w:r w:rsidRPr="00DD4F26">
        <w:rPr>
          <w:sz w:val="28"/>
          <w:szCs w:val="28"/>
          <w:lang w:val="en-US"/>
        </w:rPr>
        <w:t>*S</w:t>
      </w:r>
      <w:r w:rsidRPr="00DD4F26">
        <w:rPr>
          <w:sz w:val="28"/>
          <w:szCs w:val="28"/>
          <w:vertAlign w:val="subscript"/>
          <w:lang w:val="en-US"/>
        </w:rPr>
        <w:t>1</w:t>
      </w:r>
      <w:r w:rsidRPr="00DD4F26">
        <w:rPr>
          <w:sz w:val="28"/>
          <w:szCs w:val="28"/>
          <w:lang w:val="en-US"/>
        </w:rPr>
        <w:t xml:space="preserve"> – D</w:t>
      </w:r>
      <w:r w:rsidRPr="00DD4F26">
        <w:rPr>
          <w:sz w:val="28"/>
          <w:szCs w:val="28"/>
          <w:vertAlign w:val="subscript"/>
          <w:lang w:val="en-US"/>
        </w:rPr>
        <w:t>0</w:t>
      </w:r>
      <w:r w:rsidRPr="00DD4F26">
        <w:rPr>
          <w:sz w:val="28"/>
          <w:szCs w:val="28"/>
          <w:lang w:val="en-US"/>
        </w:rPr>
        <w:t>*P</w:t>
      </w:r>
      <w:r w:rsidRPr="00DD4F26">
        <w:rPr>
          <w:sz w:val="28"/>
          <w:szCs w:val="28"/>
          <w:vertAlign w:val="subscript"/>
          <w:lang w:val="en-US"/>
        </w:rPr>
        <w:t>0</w:t>
      </w:r>
      <w:r w:rsidRPr="00DD4F26">
        <w:rPr>
          <w:sz w:val="28"/>
          <w:szCs w:val="28"/>
          <w:lang w:val="en-US"/>
        </w:rPr>
        <w:t>*S</w:t>
      </w:r>
      <w:r w:rsidRPr="00DD4F26">
        <w:rPr>
          <w:sz w:val="28"/>
          <w:szCs w:val="28"/>
          <w:vertAlign w:val="subscript"/>
          <w:lang w:val="en-US"/>
        </w:rPr>
        <w:t>0</w:t>
      </w:r>
      <w:r w:rsidRPr="00DD4F26">
        <w:rPr>
          <w:sz w:val="28"/>
          <w:szCs w:val="28"/>
          <w:lang w:val="en-US"/>
        </w:rPr>
        <w:t>)</w:t>
      </w:r>
    </w:p>
    <w:p w:rsidR="00AA4422" w:rsidRPr="00DD4F26" w:rsidRDefault="00AA4422" w:rsidP="007926AA">
      <w:pPr>
        <w:jc w:val="both"/>
        <w:rPr>
          <w:sz w:val="28"/>
          <w:szCs w:val="28"/>
        </w:rPr>
      </w:pPr>
      <w:r w:rsidRPr="00DD4F26">
        <w:rPr>
          <w:sz w:val="28"/>
          <w:szCs w:val="28"/>
        </w:rPr>
        <w:t>∆</w:t>
      </w:r>
      <w:r w:rsidRPr="00DD4F26">
        <w:rPr>
          <w:sz w:val="28"/>
          <w:szCs w:val="28"/>
          <w:lang w:val="en-US"/>
        </w:rPr>
        <w:t>P</w:t>
      </w:r>
      <w:r w:rsidRPr="00DD4F26">
        <w:rPr>
          <w:sz w:val="28"/>
          <w:szCs w:val="28"/>
        </w:rPr>
        <w:t>=(20500000 - 20000000)*(1-0,8) – 0,08*871232,88 - (0,03*20000000+ 0,05*(20500000-20000000) – 0,03*20000000) =  5301,37 руб.</w:t>
      </w:r>
    </w:p>
    <w:p w:rsidR="00EF1AE8" w:rsidRDefault="00EF1AE8" w:rsidP="007926AA">
      <w:pPr>
        <w:jc w:val="both"/>
        <w:rPr>
          <w:sz w:val="28"/>
          <w:szCs w:val="28"/>
        </w:rPr>
      </w:pPr>
    </w:p>
    <w:p w:rsidR="00AA4422" w:rsidRPr="00DD4F26" w:rsidRDefault="00AA4422" w:rsidP="007926AA">
      <w:pPr>
        <w:jc w:val="both"/>
        <w:rPr>
          <w:sz w:val="28"/>
          <w:szCs w:val="28"/>
        </w:rPr>
      </w:pPr>
      <w:r w:rsidRPr="00DD4F26">
        <w:rPr>
          <w:sz w:val="28"/>
          <w:szCs w:val="28"/>
        </w:rPr>
        <w:t>Оценим второй вариант:</w:t>
      </w:r>
    </w:p>
    <w:p w:rsidR="00AA4422" w:rsidRPr="00DD4F26" w:rsidRDefault="003E28AA" w:rsidP="00EF1AE8">
      <w:pPr>
        <w:pStyle w:val="a3"/>
        <w:spacing w:after="0"/>
        <w:ind w:left="0" w:firstLine="709"/>
        <w:jc w:val="both"/>
        <w:rPr>
          <w:sz w:val="28"/>
          <w:szCs w:val="28"/>
        </w:rPr>
      </w:pPr>
      <w:r w:rsidRPr="00DD4F26">
        <w:rPr>
          <w:sz w:val="28"/>
          <w:szCs w:val="28"/>
        </w:rPr>
        <w:t xml:space="preserve">Уменьшение </w:t>
      </w:r>
      <w:r w:rsidR="00AA4422" w:rsidRPr="00DD4F26">
        <w:rPr>
          <w:sz w:val="28"/>
          <w:szCs w:val="28"/>
        </w:rPr>
        <w:t>дебиторской задолженности в результате изменения кредитной политики при условии уменьшения объема реализации:</w:t>
      </w:r>
    </w:p>
    <w:p w:rsidR="00AA4422" w:rsidRPr="00DD4F26" w:rsidRDefault="00AA4422" w:rsidP="007926AA">
      <w:pPr>
        <w:pStyle w:val="a3"/>
        <w:spacing w:after="0"/>
        <w:ind w:left="0"/>
        <w:jc w:val="both"/>
        <w:rPr>
          <w:sz w:val="28"/>
          <w:szCs w:val="28"/>
          <w:lang w:val="en-US"/>
        </w:rPr>
      </w:pPr>
      <w:r w:rsidRPr="00DD4F26">
        <w:rPr>
          <w:sz w:val="28"/>
          <w:szCs w:val="28"/>
          <w:lang w:val="en-US"/>
        </w:rPr>
        <w:t>∆D</w:t>
      </w:r>
      <w:r w:rsidRPr="00DD4F26">
        <w:rPr>
          <w:sz w:val="28"/>
          <w:szCs w:val="28"/>
        </w:rPr>
        <w:t>з</w:t>
      </w:r>
      <w:r w:rsidRPr="00DD4F26">
        <w:rPr>
          <w:sz w:val="28"/>
          <w:szCs w:val="28"/>
          <w:lang w:val="en-US"/>
        </w:rPr>
        <w:t xml:space="preserve"> = [(DSO</w:t>
      </w:r>
      <w:r w:rsidRPr="00DD4F26">
        <w:rPr>
          <w:sz w:val="28"/>
          <w:szCs w:val="28"/>
          <w:vertAlign w:val="subscript"/>
          <w:lang w:val="en-US"/>
        </w:rPr>
        <w:t>1</w:t>
      </w:r>
      <w:r w:rsidRPr="00DD4F26">
        <w:rPr>
          <w:sz w:val="28"/>
          <w:szCs w:val="28"/>
          <w:lang w:val="en-US"/>
        </w:rPr>
        <w:t xml:space="preserve"> – DSO</w:t>
      </w:r>
      <w:r w:rsidRPr="00DD4F26">
        <w:rPr>
          <w:sz w:val="28"/>
          <w:szCs w:val="28"/>
          <w:vertAlign w:val="subscript"/>
          <w:lang w:val="en-US"/>
        </w:rPr>
        <w:t>0</w:t>
      </w:r>
      <w:r w:rsidRPr="00DD4F26">
        <w:rPr>
          <w:sz w:val="28"/>
          <w:szCs w:val="28"/>
          <w:lang w:val="en-US"/>
        </w:rPr>
        <w:t>)*</w:t>
      </w:r>
      <m:oMath>
        <m:f>
          <m:fPr>
            <m:ctrlPr>
              <w:rPr>
                <w:rFonts w:ascii="Cambria Math" w:hAnsi="Cambria Math"/>
                <w:i/>
                <w:sz w:val="28"/>
                <w:szCs w:val="28"/>
                <w:lang w:val="en-US"/>
              </w:rPr>
            </m:ctrlPr>
          </m:fPr>
          <m:num>
            <m:r>
              <m:rPr>
                <m:sty m:val="p"/>
              </m:rPr>
              <w:rPr>
                <w:rFonts w:ascii="Cambria Math" w:hAnsi="Cambria Math"/>
                <w:sz w:val="28"/>
                <w:szCs w:val="28"/>
                <w:lang w:val="en-US"/>
              </w:rPr>
              <m:t>S1</m:t>
            </m:r>
          </m:num>
          <m:den>
            <m:r>
              <w:rPr>
                <w:rFonts w:ascii="Cambria Math" w:hAnsi="Cambria Math"/>
                <w:sz w:val="28"/>
                <w:szCs w:val="28"/>
                <w:lang w:val="en-US"/>
              </w:rPr>
              <m:t>365</m:t>
            </m:r>
          </m:den>
        </m:f>
      </m:oMath>
      <w:r w:rsidRPr="00DD4F26">
        <w:rPr>
          <w:sz w:val="28"/>
          <w:szCs w:val="28"/>
          <w:lang w:val="en-US"/>
        </w:rPr>
        <w:t>] + V*[DSO</w:t>
      </w:r>
      <w:r w:rsidRPr="00DD4F26">
        <w:rPr>
          <w:sz w:val="28"/>
          <w:szCs w:val="28"/>
          <w:vertAlign w:val="subscript"/>
          <w:lang w:val="en-US"/>
        </w:rPr>
        <w:t>0</w:t>
      </w:r>
      <w:r w:rsidRPr="00DD4F26">
        <w:rPr>
          <w:sz w:val="28"/>
          <w:szCs w:val="28"/>
          <w:lang w:val="en-US"/>
        </w:rPr>
        <w:t>*</w:t>
      </w:r>
      <m:oMath>
        <m:f>
          <m:fPr>
            <m:ctrlPr>
              <w:rPr>
                <w:rFonts w:ascii="Cambria Math" w:hAnsi="Cambria Math"/>
                <w:i/>
                <w:sz w:val="28"/>
                <w:szCs w:val="28"/>
                <w:lang w:val="en-US"/>
              </w:rPr>
            </m:ctrlPr>
          </m:fPr>
          <m:num>
            <m:r>
              <m:rPr>
                <m:sty m:val="p"/>
              </m:rPr>
              <w:rPr>
                <w:rFonts w:ascii="Cambria Math" w:hAnsi="Cambria Math"/>
                <w:sz w:val="28"/>
                <w:szCs w:val="28"/>
                <w:lang w:val="en-US"/>
              </w:rPr>
              <m:t>S1 – S0</m:t>
            </m:r>
          </m:num>
          <m:den>
            <m:r>
              <w:rPr>
                <w:rFonts w:ascii="Cambria Math" w:hAnsi="Cambria Math"/>
                <w:sz w:val="28"/>
                <w:szCs w:val="28"/>
                <w:lang w:val="en-US"/>
              </w:rPr>
              <m:t>365</m:t>
            </m:r>
          </m:den>
        </m:f>
      </m:oMath>
      <w:r w:rsidRPr="00DD4F26">
        <w:rPr>
          <w:sz w:val="28"/>
          <w:szCs w:val="28"/>
          <w:lang w:val="en-US"/>
        </w:rPr>
        <w:t>]</w:t>
      </w:r>
    </w:p>
    <w:p w:rsidR="00AA4422" w:rsidRPr="00DD4F26" w:rsidRDefault="00AA4422" w:rsidP="007926AA">
      <w:pPr>
        <w:pStyle w:val="a3"/>
        <w:spacing w:after="0"/>
        <w:ind w:left="0"/>
        <w:jc w:val="both"/>
        <w:rPr>
          <w:sz w:val="28"/>
          <w:szCs w:val="28"/>
        </w:rPr>
      </w:pPr>
      <w:r w:rsidRPr="00DD4F26">
        <w:rPr>
          <w:sz w:val="28"/>
          <w:szCs w:val="28"/>
        </w:rPr>
        <w:t>По условию задачи S</w:t>
      </w:r>
      <w:r w:rsidRPr="00DD4F26">
        <w:rPr>
          <w:sz w:val="28"/>
          <w:szCs w:val="28"/>
          <w:vertAlign w:val="subscript"/>
        </w:rPr>
        <w:t xml:space="preserve">0 </w:t>
      </w:r>
      <w:r w:rsidRPr="00DD4F26">
        <w:rPr>
          <w:sz w:val="28"/>
          <w:szCs w:val="28"/>
        </w:rPr>
        <w:t xml:space="preserve">= 20 000000руб., V = 0,8, k = 0,08, </w:t>
      </w:r>
      <w:r w:rsidRPr="00DD4F26">
        <w:rPr>
          <w:sz w:val="28"/>
          <w:szCs w:val="28"/>
          <w:lang w:val="en-US"/>
        </w:rPr>
        <w:t>DSO</w:t>
      </w:r>
      <w:r w:rsidRPr="00DD4F26">
        <w:rPr>
          <w:sz w:val="28"/>
          <w:szCs w:val="28"/>
          <w:vertAlign w:val="subscript"/>
        </w:rPr>
        <w:t>0</w:t>
      </w:r>
      <w:r w:rsidRPr="00DD4F26">
        <w:rPr>
          <w:sz w:val="28"/>
          <w:szCs w:val="28"/>
        </w:rPr>
        <w:t xml:space="preserve"> = 30 дн.,</w:t>
      </w:r>
    </w:p>
    <w:p w:rsidR="00AA4422" w:rsidRPr="00DD4F26" w:rsidRDefault="00AA4422" w:rsidP="007926AA">
      <w:pPr>
        <w:pStyle w:val="a3"/>
        <w:spacing w:after="0"/>
        <w:ind w:left="0"/>
        <w:jc w:val="both"/>
        <w:rPr>
          <w:sz w:val="28"/>
          <w:szCs w:val="28"/>
          <w:lang w:val="en-US"/>
        </w:rPr>
      </w:pPr>
      <w:r w:rsidRPr="00DD4F26">
        <w:rPr>
          <w:sz w:val="28"/>
          <w:szCs w:val="28"/>
          <w:lang w:val="en-US"/>
        </w:rPr>
        <w:t>B</w:t>
      </w:r>
      <w:r w:rsidRPr="00DD4F26">
        <w:rPr>
          <w:sz w:val="28"/>
          <w:szCs w:val="28"/>
          <w:vertAlign w:val="subscript"/>
          <w:lang w:val="en-US"/>
        </w:rPr>
        <w:t>0</w:t>
      </w:r>
      <w:r w:rsidRPr="00DD4F26">
        <w:rPr>
          <w:sz w:val="28"/>
          <w:szCs w:val="28"/>
          <w:lang w:val="en-US"/>
        </w:rPr>
        <w:t xml:space="preserve"> = 0,03, S</w:t>
      </w:r>
      <w:r w:rsidRPr="00DD4F26">
        <w:rPr>
          <w:sz w:val="28"/>
          <w:szCs w:val="28"/>
          <w:vertAlign w:val="subscript"/>
          <w:lang w:val="en-US"/>
        </w:rPr>
        <w:t>1</w:t>
      </w:r>
      <w:r w:rsidRPr="00DD4F26">
        <w:rPr>
          <w:sz w:val="28"/>
          <w:szCs w:val="28"/>
          <w:lang w:val="en-US"/>
        </w:rPr>
        <w:t xml:space="preserve"> = 18 000000 </w:t>
      </w:r>
      <w:r w:rsidRPr="00DD4F26">
        <w:rPr>
          <w:sz w:val="28"/>
          <w:szCs w:val="28"/>
        </w:rPr>
        <w:t>руб</w:t>
      </w:r>
      <w:r w:rsidRPr="00DD4F26">
        <w:rPr>
          <w:sz w:val="28"/>
          <w:szCs w:val="28"/>
          <w:lang w:val="en-US"/>
        </w:rPr>
        <w:t>., DSO</w:t>
      </w:r>
      <w:r w:rsidRPr="00DD4F26">
        <w:rPr>
          <w:sz w:val="28"/>
          <w:szCs w:val="28"/>
          <w:vertAlign w:val="subscript"/>
          <w:lang w:val="en-US"/>
        </w:rPr>
        <w:t>1</w:t>
      </w:r>
      <w:r w:rsidRPr="00DD4F26">
        <w:rPr>
          <w:sz w:val="28"/>
          <w:szCs w:val="28"/>
          <w:lang w:val="en-US"/>
        </w:rPr>
        <w:t xml:space="preserve"> = 22 </w:t>
      </w:r>
      <w:r w:rsidRPr="00DD4F26">
        <w:rPr>
          <w:sz w:val="28"/>
          <w:szCs w:val="28"/>
        </w:rPr>
        <w:t>дн</w:t>
      </w:r>
      <w:r w:rsidRPr="00DD4F26">
        <w:rPr>
          <w:sz w:val="28"/>
          <w:szCs w:val="28"/>
          <w:lang w:val="en-US"/>
        </w:rPr>
        <w:t>., B</w:t>
      </w:r>
      <w:r w:rsidRPr="00DD4F26">
        <w:rPr>
          <w:sz w:val="28"/>
          <w:szCs w:val="28"/>
          <w:vertAlign w:val="subscript"/>
          <w:lang w:val="en-US"/>
        </w:rPr>
        <w:t>1</w:t>
      </w:r>
      <w:r w:rsidRPr="00DD4F26">
        <w:rPr>
          <w:sz w:val="28"/>
          <w:szCs w:val="28"/>
          <w:lang w:val="en-US"/>
        </w:rPr>
        <w:t xml:space="preserve"> = 0,01</w:t>
      </w:r>
    </w:p>
    <w:p w:rsidR="00AA4422" w:rsidRPr="00DD4F26" w:rsidRDefault="00AA4422" w:rsidP="007926AA">
      <w:pPr>
        <w:jc w:val="both"/>
        <w:rPr>
          <w:sz w:val="28"/>
          <w:szCs w:val="28"/>
        </w:rPr>
      </w:pPr>
      <w:r w:rsidRPr="00DD4F26">
        <w:rPr>
          <w:sz w:val="28"/>
          <w:szCs w:val="28"/>
        </w:rPr>
        <w:t>∆</w:t>
      </w:r>
      <w:r w:rsidRPr="00DD4F26">
        <w:rPr>
          <w:sz w:val="28"/>
          <w:szCs w:val="28"/>
          <w:lang w:val="en-US"/>
        </w:rPr>
        <w:t>D</w:t>
      </w:r>
      <w:r w:rsidRPr="00DD4F26">
        <w:rPr>
          <w:sz w:val="28"/>
          <w:szCs w:val="28"/>
        </w:rPr>
        <w:t>з = [(22-30)*</w:t>
      </w:r>
      <m:oMath>
        <m:f>
          <m:fPr>
            <m:ctrlPr>
              <w:rPr>
                <w:rFonts w:ascii="Cambria Math" w:hAnsi="Cambria Math"/>
                <w:i/>
                <w:sz w:val="28"/>
                <w:szCs w:val="28"/>
              </w:rPr>
            </m:ctrlPr>
          </m:fPr>
          <m:num>
            <m:r>
              <w:rPr>
                <w:rFonts w:ascii="Cambria Math" w:hAnsi="Cambria Math"/>
                <w:sz w:val="28"/>
                <w:szCs w:val="28"/>
              </w:rPr>
              <m:t>18000000</m:t>
            </m:r>
          </m:num>
          <m:den>
            <m:r>
              <w:rPr>
                <w:rFonts w:ascii="Cambria Math" w:hAnsi="Cambria Math"/>
                <w:sz w:val="28"/>
                <w:szCs w:val="28"/>
              </w:rPr>
              <m:t>365</m:t>
            </m:r>
          </m:den>
        </m:f>
        <m:r>
          <w:rPr>
            <w:rFonts w:ascii="Cambria Math" w:hAnsi="Cambria Math"/>
            <w:sz w:val="28"/>
            <w:szCs w:val="28"/>
          </w:rPr>
          <m:t>+ 0,8*</m:t>
        </m:r>
        <m:d>
          <m:dPr>
            <m:begChr m:val="["/>
            <m:endChr m:val="]"/>
            <m:ctrlPr>
              <w:rPr>
                <w:rFonts w:ascii="Cambria Math" w:hAnsi="Cambria Math"/>
                <w:i/>
                <w:sz w:val="28"/>
                <w:szCs w:val="28"/>
              </w:rPr>
            </m:ctrlPr>
          </m:dPr>
          <m:e>
            <m:r>
              <w:rPr>
                <w:rFonts w:ascii="Cambria Math" w:hAnsi="Cambria Math"/>
                <w:sz w:val="28"/>
                <w:szCs w:val="28"/>
              </w:rPr>
              <m:t>30*</m:t>
            </m:r>
            <m:f>
              <m:fPr>
                <m:ctrlPr>
                  <w:rPr>
                    <w:rFonts w:ascii="Cambria Math" w:hAnsi="Cambria Math"/>
                    <w:i/>
                    <w:sz w:val="28"/>
                    <w:szCs w:val="28"/>
                  </w:rPr>
                </m:ctrlPr>
              </m:fPr>
              <m:num>
                <m:r>
                  <w:rPr>
                    <w:rFonts w:ascii="Cambria Math" w:hAnsi="Cambria Math"/>
                    <w:sz w:val="28"/>
                    <w:szCs w:val="28"/>
                  </w:rPr>
                  <m:t>18000000-20000000</m:t>
                </m:r>
              </m:num>
              <m:den>
                <m:r>
                  <w:rPr>
                    <w:rFonts w:ascii="Cambria Math" w:hAnsi="Cambria Math"/>
                    <w:sz w:val="28"/>
                    <w:szCs w:val="28"/>
                  </w:rPr>
                  <m:t>365</m:t>
                </m:r>
              </m:den>
            </m:f>
          </m:e>
        </m:d>
        <m:r>
          <w:rPr>
            <w:rFonts w:ascii="Cambria Math" w:hAnsi="Cambria Math"/>
            <w:sz w:val="28"/>
            <w:szCs w:val="28"/>
          </w:rPr>
          <m:t xml:space="preserve">= </m:t>
        </m:r>
      </m:oMath>
      <w:r w:rsidRPr="00DD4F26">
        <w:rPr>
          <w:sz w:val="28"/>
          <w:szCs w:val="28"/>
        </w:rPr>
        <w:t>- 526027,39руб.</w:t>
      </w:r>
    </w:p>
    <w:p w:rsidR="00AA4422" w:rsidRPr="00DD4F26" w:rsidRDefault="00AA4422" w:rsidP="007926AA">
      <w:pPr>
        <w:jc w:val="both"/>
        <w:rPr>
          <w:sz w:val="28"/>
          <w:szCs w:val="28"/>
        </w:rPr>
      </w:pPr>
      <w:r w:rsidRPr="00DD4F26">
        <w:rPr>
          <w:sz w:val="28"/>
          <w:szCs w:val="28"/>
        </w:rPr>
        <w:t>∆</w:t>
      </w:r>
      <w:r w:rsidRPr="00DD4F26">
        <w:rPr>
          <w:sz w:val="28"/>
          <w:szCs w:val="28"/>
          <w:lang w:val="en-US"/>
        </w:rPr>
        <w:t>P</w:t>
      </w:r>
      <w:r w:rsidRPr="00DD4F26">
        <w:rPr>
          <w:sz w:val="28"/>
          <w:szCs w:val="28"/>
        </w:rPr>
        <w:t>=(18000000-20000000)*(1-0,8) – 0,08*(-526027,39) - (0,01*18000000 – 0,03*20000000) = 62082,19 руб.</w:t>
      </w:r>
    </w:p>
    <w:p w:rsidR="00797113" w:rsidRPr="00DD4F26" w:rsidRDefault="00797113" w:rsidP="007926AA">
      <w:pPr>
        <w:jc w:val="both"/>
        <w:rPr>
          <w:sz w:val="28"/>
          <w:szCs w:val="28"/>
        </w:rPr>
      </w:pPr>
    </w:p>
    <w:p w:rsidR="00797113" w:rsidRPr="00DD4F26" w:rsidRDefault="00797113" w:rsidP="00EF1AE8">
      <w:pPr>
        <w:ind w:firstLine="709"/>
        <w:jc w:val="both"/>
        <w:rPr>
          <w:sz w:val="28"/>
          <w:szCs w:val="28"/>
        </w:rPr>
      </w:pPr>
      <w:r w:rsidRPr="00DD4F26">
        <w:rPr>
          <w:sz w:val="28"/>
          <w:szCs w:val="28"/>
        </w:rPr>
        <w:t>Из двух предлагаемых вариантов второй предлагаемый вариант предпочтительнее, поскольку возможно снижение дебиторской задолженности на 526027,39 руб. и увеличение прибыли на 62082,19 руб.</w:t>
      </w:r>
    </w:p>
    <w:p w:rsidR="0073488C" w:rsidRPr="00DD4F26" w:rsidRDefault="0073488C" w:rsidP="007926AA">
      <w:pPr>
        <w:jc w:val="both"/>
        <w:rPr>
          <w:sz w:val="28"/>
          <w:szCs w:val="28"/>
        </w:rPr>
      </w:pPr>
    </w:p>
    <w:p w:rsidR="00797113" w:rsidRPr="00DD4F26" w:rsidRDefault="00797113" w:rsidP="007926AA">
      <w:pPr>
        <w:jc w:val="both"/>
        <w:rPr>
          <w:sz w:val="28"/>
          <w:szCs w:val="28"/>
        </w:rPr>
      </w:pPr>
      <w:r w:rsidRPr="00DD4F26">
        <w:rPr>
          <w:sz w:val="28"/>
          <w:szCs w:val="28"/>
        </w:rPr>
        <w:t xml:space="preserve">6. Компания реализует товар на условиях 2 ∕10 net 30. Годовой объем реализации составляет 800 000 рублей, 60% клиентов производят оплату на 10 день, 40% -  в среднем на 40 день после покупки. </w:t>
      </w:r>
    </w:p>
    <w:p w:rsidR="00797113" w:rsidRPr="00DD4F26" w:rsidRDefault="00797113" w:rsidP="007926AA">
      <w:pPr>
        <w:jc w:val="both"/>
        <w:rPr>
          <w:sz w:val="28"/>
          <w:szCs w:val="28"/>
        </w:rPr>
      </w:pPr>
      <w:r w:rsidRPr="00DD4F26">
        <w:rPr>
          <w:sz w:val="28"/>
          <w:szCs w:val="28"/>
        </w:rPr>
        <w:t>а) определите оборачиваемость дебиторской задолженности в днях,</w:t>
      </w:r>
    </w:p>
    <w:p w:rsidR="00797113" w:rsidRPr="00DD4F26" w:rsidRDefault="00797113" w:rsidP="007926AA">
      <w:pPr>
        <w:jc w:val="both"/>
        <w:rPr>
          <w:sz w:val="28"/>
          <w:szCs w:val="28"/>
        </w:rPr>
      </w:pPr>
      <w:r w:rsidRPr="00DD4F26">
        <w:rPr>
          <w:sz w:val="28"/>
          <w:szCs w:val="28"/>
        </w:rPr>
        <w:t>б) определите среднюю величину дебиторской задолженности,</w:t>
      </w:r>
    </w:p>
    <w:p w:rsidR="00797113" w:rsidRPr="00DD4F26" w:rsidRDefault="00797113" w:rsidP="007926AA">
      <w:pPr>
        <w:jc w:val="both"/>
        <w:rPr>
          <w:sz w:val="28"/>
          <w:szCs w:val="28"/>
        </w:rPr>
      </w:pPr>
      <w:r w:rsidRPr="00DD4F26">
        <w:rPr>
          <w:sz w:val="28"/>
          <w:szCs w:val="28"/>
        </w:rPr>
        <w:t>в) как изменится величина дебиторской задолженности, если компания ужесточит политику в отношении недобросовестных дебиторов, и они начнут производить оплату на 30 день.</w:t>
      </w:r>
    </w:p>
    <w:p w:rsidR="00AA4422" w:rsidRPr="00DD4F26" w:rsidRDefault="00AA4422" w:rsidP="00EF1AE8">
      <w:pPr>
        <w:ind w:firstLine="709"/>
        <w:jc w:val="both"/>
        <w:rPr>
          <w:sz w:val="28"/>
          <w:szCs w:val="28"/>
        </w:rPr>
      </w:pPr>
      <w:r w:rsidRPr="00DD4F26">
        <w:rPr>
          <w:sz w:val="28"/>
          <w:szCs w:val="28"/>
        </w:rPr>
        <w:t>Рассчитаем оборачиваемость дебиторской задолженности для существующих условий, учитывая сроки оплаты:</w:t>
      </w:r>
    </w:p>
    <w:p w:rsidR="00AA4422" w:rsidRPr="00DD4F26" w:rsidRDefault="00AA4422" w:rsidP="007926AA">
      <w:pPr>
        <w:jc w:val="both"/>
        <w:rPr>
          <w:sz w:val="28"/>
          <w:szCs w:val="28"/>
        </w:rPr>
      </w:pPr>
      <w:r w:rsidRPr="00DD4F26">
        <w:rPr>
          <w:sz w:val="28"/>
          <w:szCs w:val="28"/>
        </w:rPr>
        <w:t>Oдз</w:t>
      </w:r>
      <w:r w:rsidR="00AD4915" w:rsidRPr="00DD4F26">
        <w:rPr>
          <w:sz w:val="28"/>
          <w:szCs w:val="28"/>
          <w:vertAlign w:val="subscript"/>
        </w:rPr>
        <w:t>0</w:t>
      </w:r>
      <w:r w:rsidRPr="00DD4F26">
        <w:rPr>
          <w:sz w:val="28"/>
          <w:szCs w:val="28"/>
        </w:rPr>
        <w:t xml:space="preserve"> = 0,6*10 + 0,4*40 = 22 дн.</w:t>
      </w:r>
    </w:p>
    <w:p w:rsidR="00EF1AE8" w:rsidRDefault="00EF1AE8" w:rsidP="007926AA">
      <w:pPr>
        <w:jc w:val="both"/>
        <w:rPr>
          <w:sz w:val="28"/>
          <w:szCs w:val="28"/>
        </w:rPr>
      </w:pPr>
    </w:p>
    <w:p w:rsidR="00AA4422" w:rsidRPr="00DD4F26" w:rsidRDefault="00AA4422" w:rsidP="007926AA">
      <w:pPr>
        <w:jc w:val="both"/>
        <w:rPr>
          <w:sz w:val="28"/>
          <w:szCs w:val="28"/>
        </w:rPr>
      </w:pPr>
      <w:r w:rsidRPr="00DD4F26">
        <w:rPr>
          <w:sz w:val="28"/>
          <w:szCs w:val="28"/>
        </w:rPr>
        <w:t>Тогда средняя величина дебиторской задолженности составит:</w:t>
      </w:r>
    </w:p>
    <w:p w:rsidR="00AA4422" w:rsidRPr="00DD4F26" w:rsidRDefault="000102B9" w:rsidP="007926AA">
      <w:pPr>
        <w:jc w:val="both"/>
        <w:rPr>
          <w:sz w:val="28"/>
          <w:szCs w:val="28"/>
        </w:rPr>
      </w:pPr>
      <m:oMath>
        <m:acc>
          <m:accPr>
            <m:chr m:val="̅"/>
            <m:ctrlPr>
              <w:rPr>
                <w:rFonts w:ascii="Cambria Math" w:hAnsi="Cambria Math"/>
                <w:i/>
                <w:sz w:val="28"/>
                <w:szCs w:val="28"/>
              </w:rPr>
            </m:ctrlPr>
          </m:accPr>
          <m:e>
            <m:r>
              <w:rPr>
                <w:rFonts w:ascii="Cambria Math" w:hAnsi="Cambria Math"/>
                <w:sz w:val="28"/>
                <w:szCs w:val="28"/>
              </w:rPr>
              <m:t>ДЗ</m:t>
            </m:r>
          </m:e>
        </m:acc>
      </m:oMath>
      <w:r w:rsidR="00AA4422" w:rsidRPr="00DD4F26">
        <w:rPr>
          <w:sz w:val="28"/>
          <w:szCs w:val="28"/>
        </w:rPr>
        <w:t xml:space="preserve"> </w:t>
      </w:r>
      <w:r w:rsidR="00AD4915" w:rsidRPr="00DD4F26">
        <w:rPr>
          <w:sz w:val="28"/>
          <w:szCs w:val="28"/>
          <w:vertAlign w:val="subscript"/>
        </w:rPr>
        <w:t>0</w:t>
      </w:r>
      <w:r w:rsidR="00AA4422" w:rsidRPr="00DD4F26">
        <w:rPr>
          <w:sz w:val="28"/>
          <w:szCs w:val="28"/>
        </w:rPr>
        <w:t xml:space="preserve">= </w:t>
      </w:r>
      <m:oMath>
        <m:f>
          <m:fPr>
            <m:ctrlPr>
              <w:rPr>
                <w:rFonts w:ascii="Cambria Math" w:hAnsi="Cambria Math"/>
                <w:i/>
                <w:sz w:val="28"/>
                <w:szCs w:val="28"/>
              </w:rPr>
            </m:ctrlPr>
          </m:fPr>
          <m:num>
            <m:r>
              <w:rPr>
                <w:rFonts w:ascii="Cambria Math" w:hAnsi="Cambria Math"/>
                <w:sz w:val="28"/>
                <w:szCs w:val="28"/>
              </w:rPr>
              <m:t>800000</m:t>
            </m:r>
          </m:num>
          <m:den>
            <m:r>
              <w:rPr>
                <w:rFonts w:ascii="Cambria Math" w:hAnsi="Cambria Math"/>
                <w:sz w:val="28"/>
                <w:szCs w:val="28"/>
              </w:rPr>
              <m:t>360</m:t>
            </m:r>
          </m:den>
        </m:f>
        <m:r>
          <w:rPr>
            <w:rFonts w:ascii="Cambria Math" w:hAnsi="Cambria Math"/>
            <w:sz w:val="28"/>
            <w:szCs w:val="28"/>
          </w:rPr>
          <m:t>*22=48888,89 руб.</m:t>
        </m:r>
      </m:oMath>
    </w:p>
    <w:p w:rsidR="00EF1AE8" w:rsidRDefault="00EF1AE8" w:rsidP="007926AA">
      <w:pPr>
        <w:jc w:val="both"/>
        <w:rPr>
          <w:sz w:val="28"/>
          <w:szCs w:val="28"/>
        </w:rPr>
      </w:pPr>
    </w:p>
    <w:p w:rsidR="00AA4422" w:rsidRPr="00DD4F26" w:rsidRDefault="00AA4422" w:rsidP="007926AA">
      <w:pPr>
        <w:jc w:val="both"/>
        <w:rPr>
          <w:sz w:val="28"/>
          <w:szCs w:val="28"/>
        </w:rPr>
      </w:pPr>
      <w:r w:rsidRPr="00DD4F26">
        <w:rPr>
          <w:sz w:val="28"/>
          <w:szCs w:val="28"/>
        </w:rPr>
        <w:lastRenderedPageBreak/>
        <w:t>При изменении политики в отношении недобросовестных дебиторов:</w:t>
      </w:r>
    </w:p>
    <w:p w:rsidR="00AA4422" w:rsidRPr="00DD4F26" w:rsidRDefault="00AA4422" w:rsidP="007926AA">
      <w:pPr>
        <w:jc w:val="both"/>
        <w:rPr>
          <w:sz w:val="28"/>
          <w:szCs w:val="28"/>
        </w:rPr>
      </w:pPr>
      <w:r w:rsidRPr="00DD4F26">
        <w:rPr>
          <w:sz w:val="28"/>
          <w:szCs w:val="28"/>
        </w:rPr>
        <w:t>Одз</w:t>
      </w:r>
      <w:r w:rsidR="00AD4915" w:rsidRPr="00DD4F26">
        <w:rPr>
          <w:sz w:val="28"/>
          <w:szCs w:val="28"/>
          <w:vertAlign w:val="subscript"/>
        </w:rPr>
        <w:t>1</w:t>
      </w:r>
      <w:r w:rsidRPr="00DD4F26">
        <w:rPr>
          <w:sz w:val="28"/>
          <w:szCs w:val="28"/>
        </w:rPr>
        <w:t xml:space="preserve"> = 0,6*10 + 0,4*30 = 18 дн.</w:t>
      </w:r>
    </w:p>
    <w:p w:rsidR="00797113" w:rsidRPr="00DD4F26" w:rsidRDefault="000102B9" w:rsidP="007926AA">
      <w:pPr>
        <w:jc w:val="both"/>
        <w:rPr>
          <w:sz w:val="28"/>
          <w:szCs w:val="28"/>
        </w:rPr>
      </w:pPr>
      <m:oMath>
        <m:acc>
          <m:accPr>
            <m:chr m:val="̅"/>
            <m:ctrlPr>
              <w:rPr>
                <w:rFonts w:ascii="Cambria Math" w:hAnsi="Cambria Math"/>
                <w:i/>
                <w:sz w:val="28"/>
                <w:szCs w:val="28"/>
              </w:rPr>
            </m:ctrlPr>
          </m:accPr>
          <m:e>
            <m:r>
              <w:rPr>
                <w:rFonts w:ascii="Cambria Math" w:hAnsi="Cambria Math"/>
                <w:sz w:val="28"/>
                <w:szCs w:val="28"/>
              </w:rPr>
              <m:t>ДЗ</m:t>
            </m:r>
          </m:e>
        </m:acc>
      </m:oMath>
      <w:r w:rsidR="00AA4422" w:rsidRPr="00DD4F26">
        <w:rPr>
          <w:sz w:val="28"/>
          <w:szCs w:val="28"/>
        </w:rPr>
        <w:t xml:space="preserve"> </w:t>
      </w:r>
      <w:r w:rsidR="00AD4915" w:rsidRPr="00DD4F26">
        <w:rPr>
          <w:sz w:val="28"/>
          <w:szCs w:val="28"/>
          <w:vertAlign w:val="subscript"/>
        </w:rPr>
        <w:t>1</w:t>
      </w:r>
      <w:r w:rsidR="00AA4422" w:rsidRPr="00DD4F26">
        <w:rPr>
          <w:sz w:val="28"/>
          <w:szCs w:val="28"/>
        </w:rPr>
        <w:t xml:space="preserve">= </w:t>
      </w:r>
      <m:oMath>
        <m:f>
          <m:fPr>
            <m:ctrlPr>
              <w:rPr>
                <w:rFonts w:ascii="Cambria Math" w:hAnsi="Cambria Math"/>
                <w:i/>
                <w:sz w:val="28"/>
                <w:szCs w:val="28"/>
              </w:rPr>
            </m:ctrlPr>
          </m:fPr>
          <m:num>
            <m:r>
              <w:rPr>
                <w:rFonts w:ascii="Cambria Math" w:hAnsi="Cambria Math"/>
                <w:sz w:val="28"/>
                <w:szCs w:val="28"/>
              </w:rPr>
              <m:t>800000</m:t>
            </m:r>
          </m:num>
          <m:den>
            <m:r>
              <w:rPr>
                <w:rFonts w:ascii="Cambria Math" w:hAnsi="Cambria Math"/>
                <w:sz w:val="28"/>
                <w:szCs w:val="28"/>
              </w:rPr>
              <m:t>360</m:t>
            </m:r>
          </m:den>
        </m:f>
        <m:r>
          <w:rPr>
            <w:rFonts w:ascii="Cambria Math" w:hAnsi="Cambria Math"/>
            <w:sz w:val="28"/>
            <w:szCs w:val="28"/>
          </w:rPr>
          <m:t>*18=40000 руб.</m:t>
        </m:r>
      </m:oMath>
    </w:p>
    <w:p w:rsidR="00A36F4D" w:rsidRPr="00DD4F26" w:rsidRDefault="00A36F4D" w:rsidP="007926AA">
      <w:pPr>
        <w:jc w:val="both"/>
        <w:rPr>
          <w:sz w:val="28"/>
          <w:szCs w:val="28"/>
        </w:rPr>
      </w:pPr>
    </w:p>
    <w:p w:rsidR="00797113" w:rsidRPr="00DD4F26" w:rsidRDefault="00797113" w:rsidP="00EF1AE8">
      <w:pPr>
        <w:ind w:firstLine="709"/>
        <w:jc w:val="both"/>
        <w:rPr>
          <w:sz w:val="28"/>
          <w:szCs w:val="28"/>
        </w:rPr>
      </w:pPr>
      <w:r w:rsidRPr="00DD4F26">
        <w:rPr>
          <w:sz w:val="28"/>
          <w:szCs w:val="28"/>
        </w:rPr>
        <w:t>При ужесточении кредитной политики компания добьется уменьшения средней дебиторской задолженности на 8888,89 руб.</w:t>
      </w:r>
    </w:p>
    <w:p w:rsidR="00797113" w:rsidRPr="00DD4F26" w:rsidRDefault="00797113" w:rsidP="007926AA">
      <w:pPr>
        <w:jc w:val="both"/>
        <w:rPr>
          <w:sz w:val="28"/>
          <w:szCs w:val="28"/>
        </w:rPr>
      </w:pPr>
    </w:p>
    <w:p w:rsidR="00A36F4D" w:rsidRPr="00DD4F26" w:rsidRDefault="00A36F4D" w:rsidP="007926AA">
      <w:pPr>
        <w:jc w:val="both"/>
        <w:rPr>
          <w:sz w:val="28"/>
          <w:szCs w:val="28"/>
        </w:rPr>
      </w:pPr>
      <w:r w:rsidRPr="00DD4F26">
        <w:rPr>
          <w:sz w:val="28"/>
          <w:szCs w:val="28"/>
        </w:rPr>
        <w:t>7. Компания «Север» желает определить величину приемлемой скидки для покупателей своей продукции, если срок кредита установить в 45 дней, срок действия скидки – 14 дней, ставка альтернативного дохода – 12%.</w:t>
      </w:r>
    </w:p>
    <w:p w:rsidR="00A36F4D" w:rsidRPr="00DD4F26" w:rsidRDefault="00A36F4D" w:rsidP="007926AA">
      <w:pPr>
        <w:jc w:val="both"/>
        <w:rPr>
          <w:sz w:val="28"/>
          <w:szCs w:val="28"/>
        </w:rPr>
      </w:pPr>
      <w:r w:rsidRPr="00DD4F26">
        <w:rPr>
          <w:sz w:val="28"/>
          <w:szCs w:val="28"/>
        </w:rPr>
        <w:t>T= 45 дн., t = 14 дн., r = 0,12.</w:t>
      </w:r>
    </w:p>
    <w:p w:rsidR="00A36F4D" w:rsidRPr="00DD4F26" w:rsidRDefault="00A36F4D" w:rsidP="007926AA">
      <w:pPr>
        <w:jc w:val="both"/>
        <w:rPr>
          <w:sz w:val="28"/>
          <w:szCs w:val="28"/>
        </w:rPr>
      </w:pPr>
    </w:p>
    <w:p w:rsidR="00A36F4D" w:rsidRPr="00DD4F26" w:rsidRDefault="00A36F4D" w:rsidP="007926AA">
      <w:pPr>
        <w:jc w:val="both"/>
        <w:rPr>
          <w:sz w:val="28"/>
          <w:szCs w:val="28"/>
        </w:rPr>
      </w:pPr>
      <w:r w:rsidRPr="00DD4F26">
        <w:rPr>
          <w:sz w:val="28"/>
          <w:szCs w:val="28"/>
        </w:rPr>
        <w:t xml:space="preserve">q = </w:t>
      </w:r>
      <m:oMath>
        <m:f>
          <m:fPr>
            <m:ctrlPr>
              <w:rPr>
                <w:rFonts w:ascii="Cambria Math" w:hAnsi="Cambria Math"/>
                <w:i/>
                <w:sz w:val="28"/>
                <w:szCs w:val="28"/>
              </w:rPr>
            </m:ctrlPr>
          </m:fPr>
          <m:num>
            <m:r>
              <w:rPr>
                <w:rFonts w:ascii="Cambria Math" w:hAnsi="Cambria Math"/>
                <w:sz w:val="28"/>
                <w:szCs w:val="28"/>
              </w:rPr>
              <m:t>r</m:t>
            </m:r>
          </m:num>
          <m:den>
            <m:r>
              <w:rPr>
                <w:rFonts w:ascii="Cambria Math" w:hAnsi="Cambria Math"/>
                <w:sz w:val="28"/>
                <w:szCs w:val="28"/>
              </w:rPr>
              <m:t xml:space="preserve">r+ </m:t>
            </m:r>
            <m:f>
              <m:fPr>
                <m:ctrlPr>
                  <w:rPr>
                    <w:rFonts w:ascii="Cambria Math" w:hAnsi="Cambria Math"/>
                    <w:i/>
                    <w:sz w:val="28"/>
                    <w:szCs w:val="28"/>
                  </w:rPr>
                </m:ctrlPr>
              </m:fPr>
              <m:num>
                <m:r>
                  <w:rPr>
                    <w:rFonts w:ascii="Cambria Math" w:hAnsi="Cambria Math"/>
                    <w:sz w:val="28"/>
                    <w:szCs w:val="28"/>
                  </w:rPr>
                  <m:t>365</m:t>
                </m:r>
              </m:num>
              <m:den>
                <m:r>
                  <w:rPr>
                    <w:rFonts w:ascii="Cambria Math" w:hAnsi="Cambria Math"/>
                    <w:sz w:val="28"/>
                    <w:szCs w:val="28"/>
                  </w:rPr>
                  <m:t>T-t</m:t>
                </m:r>
              </m:den>
            </m:f>
          </m:den>
        </m:f>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0,12</m:t>
            </m:r>
          </m:num>
          <m:den>
            <m:r>
              <w:rPr>
                <w:rFonts w:ascii="Cambria Math" w:hAnsi="Cambria Math"/>
                <w:sz w:val="28"/>
                <w:szCs w:val="28"/>
              </w:rPr>
              <m:t xml:space="preserve">0,12+ </m:t>
            </m:r>
            <m:f>
              <m:fPr>
                <m:ctrlPr>
                  <w:rPr>
                    <w:rFonts w:ascii="Cambria Math" w:hAnsi="Cambria Math"/>
                    <w:i/>
                    <w:sz w:val="28"/>
                    <w:szCs w:val="28"/>
                  </w:rPr>
                </m:ctrlPr>
              </m:fPr>
              <m:num>
                <m:r>
                  <w:rPr>
                    <w:rFonts w:ascii="Cambria Math" w:hAnsi="Cambria Math"/>
                    <w:sz w:val="28"/>
                    <w:szCs w:val="28"/>
                  </w:rPr>
                  <m:t>365</m:t>
                </m:r>
              </m:num>
              <m:den>
                <m:r>
                  <w:rPr>
                    <w:rFonts w:ascii="Cambria Math" w:hAnsi="Cambria Math"/>
                    <w:sz w:val="28"/>
                    <w:szCs w:val="28"/>
                  </w:rPr>
                  <m:t>45-14</m:t>
                </m:r>
              </m:den>
            </m:f>
          </m:den>
        </m:f>
        <m:r>
          <w:rPr>
            <w:rFonts w:ascii="Cambria Math" w:hAnsi="Cambria Math"/>
            <w:sz w:val="28"/>
            <w:szCs w:val="28"/>
          </w:rPr>
          <m:t>=0,01</m:t>
        </m:r>
      </m:oMath>
    </w:p>
    <w:p w:rsidR="00A36F4D" w:rsidRPr="00DD4F26" w:rsidRDefault="00A36F4D" w:rsidP="007926AA">
      <w:pPr>
        <w:jc w:val="both"/>
        <w:rPr>
          <w:sz w:val="28"/>
          <w:szCs w:val="28"/>
        </w:rPr>
      </w:pPr>
      <w:r w:rsidRPr="00DD4F26">
        <w:rPr>
          <w:sz w:val="28"/>
          <w:szCs w:val="28"/>
        </w:rPr>
        <w:t>Величина приемлемой скидки составляет 1%.</w:t>
      </w:r>
    </w:p>
    <w:p w:rsidR="00A36F4D" w:rsidRPr="00DD4F26" w:rsidRDefault="00A36F4D" w:rsidP="007926AA">
      <w:pPr>
        <w:jc w:val="both"/>
        <w:rPr>
          <w:sz w:val="28"/>
          <w:szCs w:val="28"/>
        </w:rPr>
      </w:pPr>
    </w:p>
    <w:p w:rsidR="00A36F4D" w:rsidRPr="00DD4F26" w:rsidRDefault="00A36F4D" w:rsidP="007926AA">
      <w:pPr>
        <w:jc w:val="both"/>
        <w:rPr>
          <w:sz w:val="28"/>
          <w:szCs w:val="28"/>
        </w:rPr>
      </w:pPr>
      <w:r w:rsidRPr="00DD4F26">
        <w:rPr>
          <w:sz w:val="28"/>
          <w:szCs w:val="28"/>
        </w:rPr>
        <w:t xml:space="preserve">8. У компании «Юг» имеется возможность получить краткосрочный банковский кредит под 12% годовых или предоставить покупателям существенные скидки при оплате товара по факту отгрузки на условиях </w:t>
      </w:r>
      <w:r w:rsidRPr="00DD4F26">
        <w:rPr>
          <w:sz w:val="28"/>
          <w:szCs w:val="28"/>
          <w:lang w:val="en-US"/>
        </w:rPr>
        <w:t>net</w:t>
      </w:r>
      <w:r w:rsidRPr="00DD4F26">
        <w:rPr>
          <w:sz w:val="28"/>
          <w:szCs w:val="28"/>
        </w:rPr>
        <w:t xml:space="preserve"> 20. Клиенты готовы оплачивать товар немедленно, если размер скидки составит не менее 2,5%. Выгодно ли это компании?</w:t>
      </w:r>
    </w:p>
    <w:p w:rsidR="00A36F4D" w:rsidRPr="00DD4F26" w:rsidRDefault="00A36F4D" w:rsidP="007926AA">
      <w:pPr>
        <w:jc w:val="both"/>
        <w:rPr>
          <w:sz w:val="28"/>
          <w:szCs w:val="28"/>
        </w:rPr>
      </w:pPr>
      <w:r w:rsidRPr="00DD4F26">
        <w:rPr>
          <w:sz w:val="28"/>
          <w:szCs w:val="28"/>
        </w:rPr>
        <w:t xml:space="preserve">q = </w:t>
      </w:r>
      <m:oMath>
        <m:f>
          <m:fPr>
            <m:ctrlPr>
              <w:rPr>
                <w:rFonts w:ascii="Cambria Math" w:hAnsi="Cambria Math"/>
                <w:i/>
                <w:sz w:val="28"/>
                <w:szCs w:val="28"/>
              </w:rPr>
            </m:ctrlPr>
          </m:fPr>
          <m:num>
            <m:r>
              <w:rPr>
                <w:rFonts w:ascii="Cambria Math" w:hAnsi="Cambria Math"/>
                <w:sz w:val="28"/>
                <w:szCs w:val="28"/>
              </w:rPr>
              <m:t>r</m:t>
            </m:r>
          </m:num>
          <m:den>
            <m:r>
              <w:rPr>
                <w:rFonts w:ascii="Cambria Math" w:hAnsi="Cambria Math"/>
                <w:sz w:val="28"/>
                <w:szCs w:val="28"/>
              </w:rPr>
              <m:t xml:space="preserve">r+ </m:t>
            </m:r>
            <m:f>
              <m:fPr>
                <m:ctrlPr>
                  <w:rPr>
                    <w:rFonts w:ascii="Cambria Math" w:hAnsi="Cambria Math"/>
                    <w:i/>
                    <w:sz w:val="28"/>
                    <w:szCs w:val="28"/>
                  </w:rPr>
                </m:ctrlPr>
              </m:fPr>
              <m:num>
                <m:r>
                  <w:rPr>
                    <w:rFonts w:ascii="Cambria Math" w:hAnsi="Cambria Math"/>
                    <w:sz w:val="28"/>
                    <w:szCs w:val="28"/>
                  </w:rPr>
                  <m:t>365</m:t>
                </m:r>
              </m:num>
              <m:den>
                <m:r>
                  <w:rPr>
                    <w:rFonts w:ascii="Cambria Math" w:hAnsi="Cambria Math"/>
                    <w:sz w:val="28"/>
                    <w:szCs w:val="28"/>
                  </w:rPr>
                  <m:t>T-t</m:t>
                </m:r>
              </m:den>
            </m:f>
          </m:den>
        </m:f>
      </m:oMath>
    </w:p>
    <w:p w:rsidR="00A36F4D" w:rsidRPr="00DD4F26" w:rsidRDefault="00A36F4D" w:rsidP="007926AA">
      <w:pPr>
        <w:jc w:val="both"/>
        <w:rPr>
          <w:sz w:val="28"/>
          <w:szCs w:val="28"/>
        </w:rPr>
      </w:pPr>
      <w:r w:rsidRPr="00DD4F26">
        <w:rPr>
          <w:sz w:val="28"/>
          <w:szCs w:val="28"/>
        </w:rPr>
        <w:t xml:space="preserve">Отсюда, r = </w:t>
      </w:r>
      <m:oMath>
        <m:f>
          <m:fPr>
            <m:ctrlPr>
              <w:rPr>
                <w:rFonts w:ascii="Cambria Math" w:hAnsi="Cambria Math"/>
                <w:i/>
                <w:sz w:val="28"/>
                <w:szCs w:val="28"/>
              </w:rPr>
            </m:ctrlPr>
          </m:fPr>
          <m:num>
            <m:r>
              <m:rPr>
                <m:sty m:val="p"/>
              </m:rPr>
              <w:rPr>
                <w:rFonts w:ascii="Cambria Math" w:hAnsi="Cambria Math"/>
                <w:sz w:val="28"/>
                <w:szCs w:val="28"/>
              </w:rPr>
              <m:t>q</m:t>
            </m:r>
          </m:num>
          <m:den>
            <m:r>
              <w:rPr>
                <w:rFonts w:ascii="Cambria Math" w:hAnsi="Cambria Math"/>
                <w:sz w:val="28"/>
                <w:szCs w:val="28"/>
              </w:rPr>
              <m:t>1-</m:t>
            </m:r>
            <m:r>
              <m:rPr>
                <m:sty m:val="p"/>
              </m:rPr>
              <w:rPr>
                <w:rFonts w:ascii="Cambria Math" w:hAnsi="Cambria Math"/>
                <w:sz w:val="28"/>
                <w:szCs w:val="28"/>
              </w:rPr>
              <m:t>q</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365</m:t>
            </m:r>
          </m:num>
          <m:den>
            <m:r>
              <m:rPr>
                <m:sty m:val="p"/>
              </m:rPr>
              <w:rPr>
                <w:rFonts w:ascii="Cambria Math" w:hAnsi="Cambria Math"/>
                <w:sz w:val="28"/>
                <w:szCs w:val="28"/>
              </w:rPr>
              <m:t>T-t</m:t>
            </m:r>
          </m:den>
        </m:f>
        <m:r>
          <w:rPr>
            <w:rFonts w:ascii="Cambria Math" w:hAnsi="Cambria Math"/>
            <w:sz w:val="28"/>
            <w:szCs w:val="28"/>
          </w:rPr>
          <m:t xml:space="preserve">= </m:t>
        </m:r>
        <m:f>
          <m:fPr>
            <m:ctrlPr>
              <w:rPr>
                <w:rFonts w:ascii="Cambria Math" w:hAnsi="Cambria Math"/>
                <w:i/>
                <w:sz w:val="28"/>
                <w:szCs w:val="28"/>
              </w:rPr>
            </m:ctrlPr>
          </m:fPr>
          <m:num>
            <m:r>
              <m:rPr>
                <m:sty m:val="p"/>
              </m:rPr>
              <w:rPr>
                <w:rFonts w:ascii="Cambria Math" w:hAnsi="Cambria Math"/>
                <w:sz w:val="28"/>
                <w:szCs w:val="28"/>
              </w:rPr>
              <m:t>0,025</m:t>
            </m:r>
          </m:num>
          <m:den>
            <m:r>
              <w:rPr>
                <w:rFonts w:ascii="Cambria Math" w:hAnsi="Cambria Math"/>
                <w:sz w:val="28"/>
                <w:szCs w:val="28"/>
              </w:rPr>
              <m:t>1-0,025</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365</m:t>
            </m:r>
          </m:num>
          <m:den>
            <m:r>
              <m:rPr>
                <m:sty m:val="p"/>
              </m:rPr>
              <w:rPr>
                <w:rFonts w:ascii="Cambria Math" w:hAnsi="Cambria Math"/>
                <w:sz w:val="28"/>
                <w:szCs w:val="28"/>
              </w:rPr>
              <m:t>20-0</m:t>
            </m:r>
          </m:den>
        </m:f>
        <m:r>
          <w:rPr>
            <w:rFonts w:ascii="Cambria Math" w:hAnsi="Cambria Math"/>
            <w:sz w:val="28"/>
            <w:szCs w:val="28"/>
          </w:rPr>
          <m:t>=</m:t>
        </m:r>
      </m:oMath>
      <w:r w:rsidRPr="00DD4F26">
        <w:rPr>
          <w:sz w:val="28"/>
          <w:szCs w:val="28"/>
        </w:rPr>
        <w:t>0,468</w:t>
      </w:r>
    </w:p>
    <w:p w:rsidR="00A36F4D" w:rsidRPr="00DD4F26" w:rsidRDefault="00A36F4D" w:rsidP="00EF1AE8">
      <w:pPr>
        <w:ind w:firstLine="709"/>
        <w:jc w:val="both"/>
        <w:rPr>
          <w:sz w:val="28"/>
          <w:szCs w:val="28"/>
        </w:rPr>
      </w:pPr>
      <w:r w:rsidRPr="00DD4F26">
        <w:rPr>
          <w:sz w:val="28"/>
          <w:szCs w:val="28"/>
        </w:rPr>
        <w:t>Таким образом, 12% &lt;46,8% и скидка невыгодна компании. Компании «Юг» целесообразнее воспользоваться кредитом.</w:t>
      </w:r>
    </w:p>
    <w:p w:rsidR="00A36F4D" w:rsidRPr="00DD4F26" w:rsidRDefault="00A36F4D" w:rsidP="007926AA">
      <w:pPr>
        <w:jc w:val="both"/>
        <w:rPr>
          <w:color w:val="000000"/>
          <w:sz w:val="28"/>
          <w:szCs w:val="28"/>
        </w:rPr>
      </w:pPr>
    </w:p>
    <w:p w:rsidR="00A36F4D" w:rsidRPr="00DD4F26" w:rsidRDefault="00A36F4D" w:rsidP="007926AA">
      <w:pPr>
        <w:jc w:val="both"/>
        <w:rPr>
          <w:color w:val="000000"/>
          <w:sz w:val="28"/>
          <w:szCs w:val="28"/>
        </w:rPr>
      </w:pPr>
      <w:r w:rsidRPr="00DD4F26">
        <w:rPr>
          <w:color w:val="000000"/>
          <w:sz w:val="28"/>
          <w:szCs w:val="28"/>
        </w:rPr>
        <w:t>9. Фирма осуществляет продажи на условиях net 90. Покупатели в среднем задерживают оплату на 20 дней</w:t>
      </w:r>
      <w:r w:rsidRPr="00DD4F26">
        <w:rPr>
          <w:color w:val="000000"/>
          <w:sz w:val="28"/>
          <w:szCs w:val="28"/>
        </w:rPr>
        <w:tab/>
        <w:t xml:space="preserve"> со срока платежа. Ежегодные продажи </w:t>
      </w:r>
      <w:r w:rsidR="008E56EE">
        <w:rPr>
          <w:color w:val="000000"/>
          <w:sz w:val="28"/>
          <w:szCs w:val="28"/>
        </w:rPr>
        <w:t>9</w:t>
      </w:r>
      <w:r w:rsidRPr="00DD4F26">
        <w:rPr>
          <w:color w:val="000000"/>
          <w:sz w:val="28"/>
          <w:szCs w:val="28"/>
        </w:rPr>
        <w:t>000 тыс. руб. Коэффициент соотношения себестоимости и цены продукции – 0,7. Определите средние вложения этой фирмы в счета дебиторов.</w:t>
      </w:r>
    </w:p>
    <w:p w:rsidR="00A36F4D" w:rsidRPr="00DD4F26" w:rsidRDefault="00A36F4D" w:rsidP="007926AA">
      <w:pPr>
        <w:jc w:val="both"/>
        <w:rPr>
          <w:color w:val="000000"/>
          <w:sz w:val="28"/>
          <w:szCs w:val="28"/>
        </w:rPr>
      </w:pPr>
    </w:p>
    <w:p w:rsidR="00A36F4D" w:rsidRPr="00DD4F26" w:rsidRDefault="00A36F4D" w:rsidP="007926AA">
      <w:pPr>
        <w:jc w:val="both"/>
        <w:rPr>
          <w:color w:val="000000"/>
          <w:sz w:val="28"/>
          <w:szCs w:val="28"/>
        </w:rPr>
      </w:pPr>
      <w:r w:rsidRPr="00DD4F26">
        <w:rPr>
          <w:color w:val="000000"/>
          <w:sz w:val="28"/>
          <w:szCs w:val="28"/>
        </w:rPr>
        <w:t>ВСД = ОРК*КСЦ*(ПК+ПР)</w:t>
      </w:r>
    </w:p>
    <w:p w:rsidR="00AD4915" w:rsidRPr="00DD4F26" w:rsidRDefault="00AD4915" w:rsidP="007926AA">
      <w:pPr>
        <w:jc w:val="both"/>
        <w:rPr>
          <w:color w:val="000000"/>
          <w:sz w:val="28"/>
          <w:szCs w:val="28"/>
        </w:rPr>
      </w:pPr>
      <w:r w:rsidRPr="00DD4F26">
        <w:rPr>
          <w:color w:val="000000"/>
          <w:sz w:val="28"/>
          <w:szCs w:val="28"/>
        </w:rPr>
        <w:t>ОРК – дневной объем реализации продукции в кредит, руб.,</w:t>
      </w:r>
    </w:p>
    <w:p w:rsidR="00AD4915" w:rsidRPr="00DD4F26" w:rsidRDefault="00AD4915" w:rsidP="007926AA">
      <w:pPr>
        <w:jc w:val="both"/>
        <w:rPr>
          <w:color w:val="000000"/>
          <w:sz w:val="28"/>
          <w:szCs w:val="28"/>
        </w:rPr>
      </w:pPr>
      <w:r w:rsidRPr="00DD4F26">
        <w:rPr>
          <w:color w:val="000000"/>
          <w:sz w:val="28"/>
          <w:szCs w:val="28"/>
        </w:rPr>
        <w:t>КСЦ – коэффициент соотношения себестоимости и цены продукции, дол.ед.,</w:t>
      </w:r>
    </w:p>
    <w:p w:rsidR="00AD4915" w:rsidRPr="00DD4F26" w:rsidRDefault="00AD4915" w:rsidP="007926AA">
      <w:pPr>
        <w:jc w:val="both"/>
        <w:rPr>
          <w:color w:val="000000"/>
          <w:sz w:val="28"/>
          <w:szCs w:val="28"/>
        </w:rPr>
      </w:pPr>
      <w:r w:rsidRPr="00DD4F26">
        <w:rPr>
          <w:color w:val="000000"/>
          <w:sz w:val="28"/>
          <w:szCs w:val="28"/>
        </w:rPr>
        <w:t>ПК – продолжительность кредитного периода, дн.,</w:t>
      </w:r>
    </w:p>
    <w:p w:rsidR="00AD4915" w:rsidRPr="00DD4F26" w:rsidRDefault="00AD4915" w:rsidP="007926AA">
      <w:pPr>
        <w:jc w:val="both"/>
        <w:rPr>
          <w:color w:val="000000"/>
          <w:sz w:val="28"/>
          <w:szCs w:val="28"/>
        </w:rPr>
      </w:pPr>
      <w:r w:rsidRPr="00DD4F26">
        <w:rPr>
          <w:color w:val="000000"/>
          <w:sz w:val="28"/>
          <w:szCs w:val="28"/>
        </w:rPr>
        <w:t>ПР – продолжительность периода задержки платежа, дн.</w:t>
      </w:r>
    </w:p>
    <w:p w:rsidR="00A36F4D" w:rsidRPr="00DD4F26" w:rsidRDefault="00A36F4D" w:rsidP="007926AA">
      <w:pPr>
        <w:jc w:val="both"/>
        <w:rPr>
          <w:color w:val="000000"/>
          <w:sz w:val="28"/>
          <w:szCs w:val="28"/>
        </w:rPr>
      </w:pPr>
      <w:r w:rsidRPr="00DD4F26">
        <w:rPr>
          <w:color w:val="000000"/>
          <w:sz w:val="28"/>
          <w:szCs w:val="28"/>
        </w:rPr>
        <w:t>По условию задачи ОРК = 9000000/360=25000 руб., ПК=90 дней, ПР = 20 дней, КСЦ = 0,7.</w:t>
      </w:r>
    </w:p>
    <w:p w:rsidR="00A36F4D" w:rsidRPr="00DD4F26" w:rsidRDefault="00A36F4D" w:rsidP="007926AA">
      <w:pPr>
        <w:jc w:val="both"/>
        <w:rPr>
          <w:color w:val="000000"/>
          <w:sz w:val="28"/>
          <w:szCs w:val="28"/>
        </w:rPr>
      </w:pPr>
    </w:p>
    <w:p w:rsidR="00A36F4D" w:rsidRPr="00DD4F26" w:rsidRDefault="00A36F4D" w:rsidP="007926AA">
      <w:pPr>
        <w:jc w:val="both"/>
        <w:rPr>
          <w:color w:val="000000"/>
          <w:sz w:val="28"/>
          <w:szCs w:val="28"/>
        </w:rPr>
      </w:pPr>
      <w:r w:rsidRPr="00DD4F26">
        <w:rPr>
          <w:color w:val="000000"/>
          <w:sz w:val="28"/>
          <w:szCs w:val="28"/>
        </w:rPr>
        <w:t>ВСД = 25000*0,7*(90+20)=1925000 (руб.)</w:t>
      </w:r>
    </w:p>
    <w:p w:rsidR="00A36F4D" w:rsidRPr="00DD4F26" w:rsidRDefault="00A36F4D" w:rsidP="007926AA">
      <w:pPr>
        <w:jc w:val="both"/>
        <w:rPr>
          <w:sz w:val="28"/>
          <w:szCs w:val="28"/>
        </w:rPr>
      </w:pPr>
    </w:p>
    <w:p w:rsidR="00797113" w:rsidRPr="00DD4F26" w:rsidRDefault="00797113" w:rsidP="007926AA">
      <w:pPr>
        <w:jc w:val="both"/>
        <w:rPr>
          <w:sz w:val="28"/>
          <w:szCs w:val="28"/>
        </w:rPr>
      </w:pPr>
      <w:r w:rsidRPr="00DD4F26">
        <w:rPr>
          <w:sz w:val="28"/>
          <w:szCs w:val="28"/>
        </w:rPr>
        <w:lastRenderedPageBreak/>
        <w:t>10. Определите продолжительность финансового цикла организации за два года на основе следующих данных: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68"/>
        <w:gridCol w:w="1800"/>
        <w:gridCol w:w="1618"/>
      </w:tblGrid>
      <w:tr w:rsidR="00797113" w:rsidRPr="00DD4F26">
        <w:tc>
          <w:tcPr>
            <w:tcW w:w="5868" w:type="dxa"/>
            <w:tcBorders>
              <w:top w:val="single" w:sz="4" w:space="0" w:color="auto"/>
              <w:left w:val="single" w:sz="4" w:space="0" w:color="auto"/>
              <w:bottom w:val="single" w:sz="4" w:space="0" w:color="auto"/>
              <w:right w:val="single" w:sz="4" w:space="0" w:color="auto"/>
            </w:tcBorders>
          </w:tcPr>
          <w:p w:rsidR="00797113" w:rsidRPr="00DD4F26" w:rsidRDefault="00797113" w:rsidP="00EF1AE8">
            <w:pPr>
              <w:jc w:val="center"/>
              <w:rPr>
                <w:sz w:val="28"/>
                <w:szCs w:val="28"/>
              </w:rPr>
            </w:pPr>
            <w:r w:rsidRPr="00DD4F26">
              <w:rPr>
                <w:sz w:val="28"/>
                <w:szCs w:val="28"/>
              </w:rPr>
              <w:t>Показатель</w:t>
            </w:r>
          </w:p>
        </w:tc>
        <w:tc>
          <w:tcPr>
            <w:tcW w:w="1800" w:type="dxa"/>
            <w:tcBorders>
              <w:top w:val="single" w:sz="4" w:space="0" w:color="auto"/>
              <w:left w:val="single" w:sz="4" w:space="0" w:color="auto"/>
              <w:bottom w:val="single" w:sz="4" w:space="0" w:color="auto"/>
              <w:right w:val="single" w:sz="4" w:space="0" w:color="auto"/>
            </w:tcBorders>
          </w:tcPr>
          <w:p w:rsidR="00797113" w:rsidRPr="00DD4F26" w:rsidRDefault="00797113" w:rsidP="00EF1AE8">
            <w:pPr>
              <w:jc w:val="center"/>
              <w:rPr>
                <w:sz w:val="28"/>
                <w:szCs w:val="28"/>
              </w:rPr>
            </w:pPr>
            <w:r w:rsidRPr="00DD4F26">
              <w:rPr>
                <w:sz w:val="28"/>
                <w:szCs w:val="28"/>
              </w:rPr>
              <w:t>20</w:t>
            </w:r>
            <w:r w:rsidR="00AD4915" w:rsidRPr="00DD4F26">
              <w:rPr>
                <w:sz w:val="28"/>
                <w:szCs w:val="28"/>
              </w:rPr>
              <w:t>10</w:t>
            </w:r>
          </w:p>
        </w:tc>
        <w:tc>
          <w:tcPr>
            <w:tcW w:w="1618" w:type="dxa"/>
            <w:tcBorders>
              <w:top w:val="single" w:sz="4" w:space="0" w:color="auto"/>
              <w:left w:val="single" w:sz="4" w:space="0" w:color="auto"/>
              <w:bottom w:val="single" w:sz="4" w:space="0" w:color="auto"/>
              <w:right w:val="single" w:sz="4" w:space="0" w:color="auto"/>
            </w:tcBorders>
          </w:tcPr>
          <w:p w:rsidR="00797113" w:rsidRPr="00DD4F26" w:rsidRDefault="00797113" w:rsidP="00EF1AE8">
            <w:pPr>
              <w:jc w:val="center"/>
              <w:rPr>
                <w:sz w:val="28"/>
                <w:szCs w:val="28"/>
              </w:rPr>
            </w:pPr>
            <w:r w:rsidRPr="00DD4F26">
              <w:rPr>
                <w:sz w:val="28"/>
                <w:szCs w:val="28"/>
              </w:rPr>
              <w:t>20</w:t>
            </w:r>
            <w:r w:rsidR="00AD4915" w:rsidRPr="00DD4F26">
              <w:rPr>
                <w:sz w:val="28"/>
                <w:szCs w:val="28"/>
              </w:rPr>
              <w:t>11</w:t>
            </w:r>
          </w:p>
        </w:tc>
      </w:tr>
      <w:tr w:rsidR="00797113" w:rsidRPr="00DD4F26">
        <w:tc>
          <w:tcPr>
            <w:tcW w:w="5868"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1. Среднегодовая стоимость  запасов сырья и материалов, тыс.руб.</w:t>
            </w:r>
          </w:p>
        </w:tc>
        <w:tc>
          <w:tcPr>
            <w:tcW w:w="1800" w:type="dxa"/>
            <w:tcBorders>
              <w:top w:val="single" w:sz="4" w:space="0" w:color="auto"/>
              <w:left w:val="single" w:sz="4" w:space="0" w:color="auto"/>
              <w:bottom w:val="single" w:sz="4" w:space="0" w:color="auto"/>
              <w:right w:val="single" w:sz="4" w:space="0" w:color="auto"/>
            </w:tcBorders>
          </w:tcPr>
          <w:p w:rsidR="00797113" w:rsidRPr="00DD4F26" w:rsidRDefault="00797113" w:rsidP="00EF1AE8">
            <w:pPr>
              <w:jc w:val="center"/>
              <w:rPr>
                <w:sz w:val="28"/>
                <w:szCs w:val="28"/>
              </w:rPr>
            </w:pPr>
            <w:r w:rsidRPr="00DD4F26">
              <w:rPr>
                <w:sz w:val="28"/>
                <w:szCs w:val="28"/>
              </w:rPr>
              <w:t>763</w:t>
            </w:r>
          </w:p>
        </w:tc>
        <w:tc>
          <w:tcPr>
            <w:tcW w:w="1618" w:type="dxa"/>
            <w:tcBorders>
              <w:top w:val="single" w:sz="4" w:space="0" w:color="auto"/>
              <w:left w:val="single" w:sz="4" w:space="0" w:color="auto"/>
              <w:bottom w:val="single" w:sz="4" w:space="0" w:color="auto"/>
              <w:right w:val="single" w:sz="4" w:space="0" w:color="auto"/>
            </w:tcBorders>
          </w:tcPr>
          <w:p w:rsidR="00797113" w:rsidRPr="00DD4F26" w:rsidRDefault="00797113" w:rsidP="00EF1AE8">
            <w:pPr>
              <w:jc w:val="center"/>
              <w:rPr>
                <w:sz w:val="28"/>
                <w:szCs w:val="28"/>
              </w:rPr>
            </w:pPr>
            <w:r w:rsidRPr="00DD4F26">
              <w:rPr>
                <w:sz w:val="28"/>
                <w:szCs w:val="28"/>
              </w:rPr>
              <w:t>812</w:t>
            </w:r>
          </w:p>
        </w:tc>
      </w:tr>
      <w:tr w:rsidR="00797113" w:rsidRPr="00DD4F26">
        <w:tc>
          <w:tcPr>
            <w:tcW w:w="5868"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2. Выручка от продажи товаров, тыс.руб.</w:t>
            </w:r>
          </w:p>
        </w:tc>
        <w:tc>
          <w:tcPr>
            <w:tcW w:w="1800" w:type="dxa"/>
            <w:tcBorders>
              <w:top w:val="single" w:sz="4" w:space="0" w:color="auto"/>
              <w:left w:val="single" w:sz="4" w:space="0" w:color="auto"/>
              <w:bottom w:val="single" w:sz="4" w:space="0" w:color="auto"/>
              <w:right w:val="single" w:sz="4" w:space="0" w:color="auto"/>
            </w:tcBorders>
          </w:tcPr>
          <w:p w:rsidR="00797113" w:rsidRPr="00DD4F26" w:rsidRDefault="00797113" w:rsidP="00EF1AE8">
            <w:pPr>
              <w:jc w:val="center"/>
              <w:rPr>
                <w:sz w:val="28"/>
                <w:szCs w:val="28"/>
              </w:rPr>
            </w:pPr>
            <w:r w:rsidRPr="00DD4F26">
              <w:rPr>
                <w:sz w:val="28"/>
                <w:szCs w:val="28"/>
              </w:rPr>
              <w:t>2265</w:t>
            </w:r>
          </w:p>
        </w:tc>
        <w:tc>
          <w:tcPr>
            <w:tcW w:w="1618" w:type="dxa"/>
            <w:tcBorders>
              <w:top w:val="single" w:sz="4" w:space="0" w:color="auto"/>
              <w:left w:val="single" w:sz="4" w:space="0" w:color="auto"/>
              <w:bottom w:val="single" w:sz="4" w:space="0" w:color="auto"/>
              <w:right w:val="single" w:sz="4" w:space="0" w:color="auto"/>
            </w:tcBorders>
          </w:tcPr>
          <w:p w:rsidR="00797113" w:rsidRPr="00DD4F26" w:rsidRDefault="00797113" w:rsidP="00EF1AE8">
            <w:pPr>
              <w:jc w:val="center"/>
              <w:rPr>
                <w:sz w:val="28"/>
                <w:szCs w:val="28"/>
              </w:rPr>
            </w:pPr>
            <w:r w:rsidRPr="00DD4F26">
              <w:rPr>
                <w:sz w:val="28"/>
                <w:szCs w:val="28"/>
              </w:rPr>
              <w:t>2388</w:t>
            </w:r>
          </w:p>
        </w:tc>
      </w:tr>
      <w:tr w:rsidR="00797113" w:rsidRPr="00DD4F26">
        <w:tc>
          <w:tcPr>
            <w:tcW w:w="5868"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3. Среднегодовая стоимость  дебиторской  задолженности,  тыс.руб.</w:t>
            </w:r>
          </w:p>
        </w:tc>
        <w:tc>
          <w:tcPr>
            <w:tcW w:w="1800" w:type="dxa"/>
            <w:tcBorders>
              <w:top w:val="single" w:sz="4" w:space="0" w:color="auto"/>
              <w:left w:val="single" w:sz="4" w:space="0" w:color="auto"/>
              <w:bottom w:val="single" w:sz="4" w:space="0" w:color="auto"/>
              <w:right w:val="single" w:sz="4" w:space="0" w:color="auto"/>
            </w:tcBorders>
          </w:tcPr>
          <w:p w:rsidR="00797113" w:rsidRPr="00DD4F26" w:rsidRDefault="00797113" w:rsidP="00EF1AE8">
            <w:pPr>
              <w:jc w:val="center"/>
              <w:rPr>
                <w:sz w:val="28"/>
                <w:szCs w:val="28"/>
              </w:rPr>
            </w:pPr>
            <w:r w:rsidRPr="00DD4F26">
              <w:rPr>
                <w:sz w:val="28"/>
                <w:szCs w:val="28"/>
              </w:rPr>
              <w:t>563</w:t>
            </w:r>
          </w:p>
        </w:tc>
        <w:tc>
          <w:tcPr>
            <w:tcW w:w="1618" w:type="dxa"/>
            <w:tcBorders>
              <w:top w:val="single" w:sz="4" w:space="0" w:color="auto"/>
              <w:left w:val="single" w:sz="4" w:space="0" w:color="auto"/>
              <w:bottom w:val="single" w:sz="4" w:space="0" w:color="auto"/>
              <w:right w:val="single" w:sz="4" w:space="0" w:color="auto"/>
            </w:tcBorders>
          </w:tcPr>
          <w:p w:rsidR="00797113" w:rsidRPr="00DD4F26" w:rsidRDefault="00797113" w:rsidP="00EF1AE8">
            <w:pPr>
              <w:jc w:val="center"/>
              <w:rPr>
                <w:sz w:val="28"/>
                <w:szCs w:val="28"/>
              </w:rPr>
            </w:pPr>
            <w:r w:rsidRPr="00DD4F26">
              <w:rPr>
                <w:sz w:val="28"/>
                <w:szCs w:val="28"/>
              </w:rPr>
              <w:t>659</w:t>
            </w:r>
          </w:p>
        </w:tc>
      </w:tr>
      <w:tr w:rsidR="00797113" w:rsidRPr="00DD4F26">
        <w:tc>
          <w:tcPr>
            <w:tcW w:w="5868" w:type="dxa"/>
            <w:tcBorders>
              <w:top w:val="single" w:sz="4" w:space="0" w:color="auto"/>
              <w:left w:val="single" w:sz="4" w:space="0" w:color="auto"/>
              <w:bottom w:val="single" w:sz="4" w:space="0" w:color="auto"/>
              <w:right w:val="single" w:sz="4" w:space="0" w:color="auto"/>
            </w:tcBorders>
          </w:tcPr>
          <w:p w:rsidR="00797113" w:rsidRPr="00DD4F26" w:rsidRDefault="00797113" w:rsidP="007926AA">
            <w:pPr>
              <w:jc w:val="both"/>
              <w:rPr>
                <w:sz w:val="28"/>
                <w:szCs w:val="28"/>
              </w:rPr>
            </w:pPr>
            <w:r w:rsidRPr="00DD4F26">
              <w:rPr>
                <w:sz w:val="28"/>
                <w:szCs w:val="28"/>
              </w:rPr>
              <w:t>4. Среднегодовая стоимость кредиторской задолженности, тыс.руб.</w:t>
            </w:r>
          </w:p>
        </w:tc>
        <w:tc>
          <w:tcPr>
            <w:tcW w:w="1800" w:type="dxa"/>
            <w:tcBorders>
              <w:top w:val="single" w:sz="4" w:space="0" w:color="auto"/>
              <w:left w:val="single" w:sz="4" w:space="0" w:color="auto"/>
              <w:bottom w:val="single" w:sz="4" w:space="0" w:color="auto"/>
              <w:right w:val="single" w:sz="4" w:space="0" w:color="auto"/>
            </w:tcBorders>
          </w:tcPr>
          <w:p w:rsidR="00797113" w:rsidRPr="00DD4F26" w:rsidRDefault="00797113" w:rsidP="00EF1AE8">
            <w:pPr>
              <w:jc w:val="center"/>
              <w:rPr>
                <w:sz w:val="28"/>
                <w:szCs w:val="28"/>
              </w:rPr>
            </w:pPr>
            <w:r w:rsidRPr="00DD4F26">
              <w:rPr>
                <w:sz w:val="28"/>
                <w:szCs w:val="28"/>
              </w:rPr>
              <w:t>634</w:t>
            </w:r>
          </w:p>
        </w:tc>
        <w:tc>
          <w:tcPr>
            <w:tcW w:w="1618" w:type="dxa"/>
            <w:tcBorders>
              <w:top w:val="single" w:sz="4" w:space="0" w:color="auto"/>
              <w:left w:val="single" w:sz="4" w:space="0" w:color="auto"/>
              <w:bottom w:val="single" w:sz="4" w:space="0" w:color="auto"/>
              <w:right w:val="single" w:sz="4" w:space="0" w:color="auto"/>
            </w:tcBorders>
          </w:tcPr>
          <w:p w:rsidR="00797113" w:rsidRPr="00DD4F26" w:rsidRDefault="00797113" w:rsidP="00EF1AE8">
            <w:pPr>
              <w:jc w:val="center"/>
              <w:rPr>
                <w:sz w:val="28"/>
                <w:szCs w:val="28"/>
              </w:rPr>
            </w:pPr>
            <w:r w:rsidRPr="00DD4F26">
              <w:rPr>
                <w:sz w:val="28"/>
                <w:szCs w:val="28"/>
              </w:rPr>
              <w:t>708</w:t>
            </w:r>
          </w:p>
        </w:tc>
      </w:tr>
    </w:tbl>
    <w:p w:rsidR="00797113" w:rsidRPr="00DD4F26" w:rsidRDefault="00797113" w:rsidP="00EF1AE8">
      <w:pPr>
        <w:ind w:firstLine="709"/>
        <w:jc w:val="both"/>
        <w:rPr>
          <w:sz w:val="28"/>
          <w:szCs w:val="28"/>
        </w:rPr>
      </w:pPr>
      <w:r w:rsidRPr="00DD4F26">
        <w:rPr>
          <w:sz w:val="28"/>
          <w:szCs w:val="28"/>
        </w:rPr>
        <w:t>Для расчета продолжительности финансового цикла необходимо определить период обращения средств, вложенных в производственные запасы, дебиторскую задолженность, а также период погашения кредиторской задолженности.</w:t>
      </w:r>
    </w:p>
    <w:p w:rsidR="00A36F4D" w:rsidRPr="00DD4F26" w:rsidRDefault="00A36F4D" w:rsidP="007926AA">
      <w:pPr>
        <w:jc w:val="both"/>
        <w:rPr>
          <w:sz w:val="28"/>
          <w:szCs w:val="28"/>
        </w:rPr>
      </w:pPr>
      <w:r w:rsidRPr="00DD4F26">
        <w:rPr>
          <w:sz w:val="28"/>
          <w:szCs w:val="28"/>
        </w:rPr>
        <w:t xml:space="preserve">                         20</w:t>
      </w:r>
      <w:r w:rsidR="00AD4915" w:rsidRPr="00DD4F26">
        <w:rPr>
          <w:sz w:val="28"/>
          <w:szCs w:val="28"/>
        </w:rPr>
        <w:t>10</w:t>
      </w:r>
      <w:r w:rsidRPr="00DD4F26">
        <w:rPr>
          <w:sz w:val="28"/>
          <w:szCs w:val="28"/>
        </w:rPr>
        <w:t xml:space="preserve"> год                                               20</w:t>
      </w:r>
      <w:r w:rsidR="00AD4915" w:rsidRPr="00DD4F26">
        <w:rPr>
          <w:sz w:val="28"/>
          <w:szCs w:val="28"/>
        </w:rPr>
        <w:t>11</w:t>
      </w:r>
      <w:r w:rsidRPr="00DD4F26">
        <w:rPr>
          <w:sz w:val="28"/>
          <w:szCs w:val="28"/>
        </w:rPr>
        <w:t xml:space="preserve"> год</w:t>
      </w:r>
    </w:p>
    <w:p w:rsidR="00A36F4D" w:rsidRPr="00DD4F26" w:rsidRDefault="00AD4915" w:rsidP="007926AA">
      <w:pPr>
        <w:tabs>
          <w:tab w:val="num" w:pos="720"/>
        </w:tabs>
        <w:jc w:val="both"/>
        <w:rPr>
          <w:sz w:val="28"/>
          <w:szCs w:val="28"/>
        </w:rPr>
      </w:pPr>
      <w:r w:rsidRPr="00DD4F26">
        <w:rPr>
          <w:sz w:val="28"/>
          <w:szCs w:val="28"/>
        </w:rPr>
        <w:t>Оз</w:t>
      </w:r>
      <w:r w:rsidR="00A36F4D" w:rsidRPr="00DD4F26">
        <w:rPr>
          <w:sz w:val="28"/>
          <w:szCs w:val="28"/>
        </w:rPr>
        <w:t xml:space="preserve">  = </w:t>
      </w:r>
      <m:oMath>
        <m:f>
          <m:fPr>
            <m:ctrlPr>
              <w:rPr>
                <w:rFonts w:ascii="Cambria Math" w:hAnsi="Cambria Math"/>
                <w:i/>
                <w:sz w:val="28"/>
                <w:szCs w:val="28"/>
              </w:rPr>
            </m:ctrlPr>
          </m:fPr>
          <m:num>
            <m:r>
              <w:rPr>
                <w:rFonts w:ascii="Cambria Math" w:hAnsi="Cambria Math"/>
                <w:sz w:val="28"/>
                <w:szCs w:val="28"/>
              </w:rPr>
              <m:t>763</m:t>
            </m:r>
          </m:num>
          <m:den>
            <m:r>
              <w:rPr>
                <w:rFonts w:ascii="Cambria Math" w:hAnsi="Cambria Math"/>
                <w:sz w:val="28"/>
                <w:szCs w:val="28"/>
              </w:rPr>
              <m:t>2265</m:t>
            </m:r>
          </m:den>
        </m:f>
        <m:r>
          <w:rPr>
            <w:rFonts w:ascii="Cambria Math" w:hAnsi="Cambria Math"/>
            <w:sz w:val="28"/>
            <w:szCs w:val="28"/>
          </w:rPr>
          <m:t>*365= 122,96 дн.,</m:t>
        </m:r>
      </m:oMath>
      <w:r w:rsidR="00A36F4D" w:rsidRPr="00DD4F26">
        <w:rPr>
          <w:sz w:val="28"/>
          <w:szCs w:val="28"/>
        </w:rPr>
        <w:t xml:space="preserve">                    </w:t>
      </w:r>
      <w:r w:rsidRPr="00DD4F26">
        <w:rPr>
          <w:sz w:val="28"/>
          <w:szCs w:val="28"/>
        </w:rPr>
        <w:t>Оз</w:t>
      </w:r>
      <w:r w:rsidR="00A36F4D" w:rsidRPr="00DD4F26">
        <w:rPr>
          <w:sz w:val="28"/>
          <w:szCs w:val="28"/>
        </w:rPr>
        <w:t xml:space="preserve">  = </w:t>
      </w:r>
      <m:oMath>
        <m:f>
          <m:fPr>
            <m:ctrlPr>
              <w:rPr>
                <w:rFonts w:ascii="Cambria Math" w:hAnsi="Cambria Math"/>
                <w:i/>
                <w:sz w:val="28"/>
                <w:szCs w:val="28"/>
              </w:rPr>
            </m:ctrlPr>
          </m:fPr>
          <m:num>
            <m:r>
              <w:rPr>
                <w:rFonts w:ascii="Cambria Math" w:hAnsi="Cambria Math"/>
                <w:sz w:val="28"/>
                <w:szCs w:val="28"/>
              </w:rPr>
              <m:t>812</m:t>
            </m:r>
          </m:num>
          <m:den>
            <m:r>
              <w:rPr>
                <w:rFonts w:ascii="Cambria Math" w:hAnsi="Cambria Math"/>
                <w:sz w:val="28"/>
                <w:szCs w:val="28"/>
              </w:rPr>
              <m:t>2388</m:t>
            </m:r>
          </m:den>
        </m:f>
        <m:r>
          <w:rPr>
            <w:rFonts w:ascii="Cambria Math" w:hAnsi="Cambria Math"/>
            <w:sz w:val="28"/>
            <w:szCs w:val="28"/>
          </w:rPr>
          <m:t xml:space="preserve">*365= </m:t>
        </m:r>
      </m:oMath>
      <w:r w:rsidR="00A36F4D" w:rsidRPr="00DD4F26">
        <w:rPr>
          <w:sz w:val="28"/>
          <w:szCs w:val="28"/>
        </w:rPr>
        <w:t>124,11 дн.</w:t>
      </w:r>
    </w:p>
    <w:p w:rsidR="00A36F4D" w:rsidRPr="00DD4F26" w:rsidRDefault="00AD4915" w:rsidP="007926AA">
      <w:pPr>
        <w:tabs>
          <w:tab w:val="num" w:pos="720"/>
        </w:tabs>
        <w:jc w:val="both"/>
        <w:rPr>
          <w:sz w:val="28"/>
          <w:szCs w:val="28"/>
        </w:rPr>
      </w:pPr>
      <w:r w:rsidRPr="00DD4F26">
        <w:rPr>
          <w:sz w:val="28"/>
          <w:szCs w:val="28"/>
        </w:rPr>
        <w:t>Одз</w:t>
      </w:r>
      <w:r w:rsidR="00A36F4D" w:rsidRPr="00DD4F26">
        <w:rPr>
          <w:sz w:val="28"/>
          <w:szCs w:val="28"/>
        </w:rPr>
        <w:t xml:space="preserve">  = </w:t>
      </w:r>
      <m:oMath>
        <m:f>
          <m:fPr>
            <m:ctrlPr>
              <w:rPr>
                <w:rFonts w:ascii="Cambria Math" w:hAnsi="Cambria Math"/>
                <w:i/>
                <w:sz w:val="28"/>
                <w:szCs w:val="28"/>
              </w:rPr>
            </m:ctrlPr>
          </m:fPr>
          <m:num>
            <m:r>
              <w:rPr>
                <w:rFonts w:ascii="Cambria Math" w:hAnsi="Cambria Math"/>
                <w:sz w:val="28"/>
                <w:szCs w:val="28"/>
              </w:rPr>
              <m:t>563</m:t>
            </m:r>
          </m:num>
          <m:den>
            <m:r>
              <w:rPr>
                <w:rFonts w:ascii="Cambria Math" w:hAnsi="Cambria Math"/>
                <w:sz w:val="28"/>
                <w:szCs w:val="28"/>
              </w:rPr>
              <m:t>2265</m:t>
            </m:r>
          </m:den>
        </m:f>
        <m:r>
          <w:rPr>
            <w:rFonts w:ascii="Cambria Math" w:hAnsi="Cambria Math"/>
            <w:sz w:val="28"/>
            <w:szCs w:val="28"/>
          </w:rPr>
          <m:t>*365 = 90,73 дн.</m:t>
        </m:r>
      </m:oMath>
      <w:r w:rsidR="00A36F4D" w:rsidRPr="00DD4F26">
        <w:rPr>
          <w:sz w:val="28"/>
          <w:szCs w:val="28"/>
        </w:rPr>
        <w:t xml:space="preserve">,                   </w:t>
      </w:r>
      <w:r w:rsidRPr="00DD4F26">
        <w:rPr>
          <w:sz w:val="28"/>
          <w:szCs w:val="28"/>
        </w:rPr>
        <w:t>Одз</w:t>
      </w:r>
      <w:r w:rsidR="00A36F4D" w:rsidRPr="00DD4F26">
        <w:rPr>
          <w:sz w:val="28"/>
          <w:szCs w:val="28"/>
        </w:rPr>
        <w:t xml:space="preserve"> = </w:t>
      </w:r>
      <m:oMath>
        <m:f>
          <m:fPr>
            <m:ctrlPr>
              <w:rPr>
                <w:rFonts w:ascii="Cambria Math" w:hAnsi="Cambria Math"/>
                <w:i/>
                <w:sz w:val="28"/>
                <w:szCs w:val="28"/>
              </w:rPr>
            </m:ctrlPr>
          </m:fPr>
          <m:num>
            <m:r>
              <w:rPr>
                <w:rFonts w:ascii="Cambria Math" w:hAnsi="Cambria Math"/>
                <w:sz w:val="28"/>
                <w:szCs w:val="28"/>
              </w:rPr>
              <m:t>659</m:t>
            </m:r>
          </m:num>
          <m:den>
            <m:r>
              <w:rPr>
                <w:rFonts w:ascii="Cambria Math" w:hAnsi="Cambria Math"/>
                <w:sz w:val="28"/>
                <w:szCs w:val="28"/>
              </w:rPr>
              <m:t>2388</m:t>
            </m:r>
          </m:den>
        </m:f>
        <m:r>
          <w:rPr>
            <w:rFonts w:ascii="Cambria Math" w:hAnsi="Cambria Math"/>
            <w:sz w:val="28"/>
            <w:szCs w:val="28"/>
          </w:rPr>
          <m:t>*365=</m:t>
        </m:r>
      </m:oMath>
      <w:r w:rsidR="00A36F4D" w:rsidRPr="00DD4F26">
        <w:rPr>
          <w:sz w:val="28"/>
          <w:szCs w:val="28"/>
        </w:rPr>
        <w:t>100,73 дн.</w:t>
      </w:r>
    </w:p>
    <w:p w:rsidR="00A36F4D" w:rsidRPr="00DD4F26" w:rsidRDefault="00AD4915" w:rsidP="007926AA">
      <w:pPr>
        <w:jc w:val="both"/>
        <w:rPr>
          <w:sz w:val="28"/>
          <w:szCs w:val="28"/>
        </w:rPr>
      </w:pPr>
      <w:r w:rsidRPr="00DD4F26">
        <w:rPr>
          <w:sz w:val="28"/>
          <w:szCs w:val="28"/>
        </w:rPr>
        <w:t>Окз</w:t>
      </w:r>
      <w:r w:rsidR="00A36F4D" w:rsidRPr="00DD4F26">
        <w:rPr>
          <w:sz w:val="28"/>
          <w:szCs w:val="28"/>
        </w:rPr>
        <w:t xml:space="preserve">  = </w:t>
      </w:r>
      <m:oMath>
        <m:f>
          <m:fPr>
            <m:ctrlPr>
              <w:rPr>
                <w:rFonts w:ascii="Cambria Math" w:hAnsi="Cambria Math"/>
                <w:i/>
                <w:sz w:val="28"/>
                <w:szCs w:val="28"/>
              </w:rPr>
            </m:ctrlPr>
          </m:fPr>
          <m:num>
            <m:r>
              <w:rPr>
                <w:rFonts w:ascii="Cambria Math" w:hAnsi="Cambria Math"/>
                <w:sz w:val="28"/>
                <w:szCs w:val="28"/>
              </w:rPr>
              <m:t>634</m:t>
            </m:r>
          </m:num>
          <m:den>
            <m:r>
              <w:rPr>
                <w:rFonts w:ascii="Cambria Math" w:hAnsi="Cambria Math"/>
                <w:sz w:val="28"/>
                <w:szCs w:val="28"/>
              </w:rPr>
              <m:t>2265</m:t>
            </m:r>
          </m:den>
        </m:f>
        <m:r>
          <w:rPr>
            <w:rFonts w:ascii="Cambria Math" w:hAnsi="Cambria Math"/>
            <w:sz w:val="28"/>
            <w:szCs w:val="28"/>
          </w:rPr>
          <m:t>*365= 102,17</m:t>
        </m:r>
      </m:oMath>
      <w:r w:rsidR="00A36F4D" w:rsidRPr="00DD4F26">
        <w:rPr>
          <w:sz w:val="28"/>
          <w:szCs w:val="28"/>
        </w:rPr>
        <w:t xml:space="preserve">                         </w:t>
      </w:r>
      <w:r w:rsidRPr="00DD4F26">
        <w:rPr>
          <w:sz w:val="28"/>
          <w:szCs w:val="28"/>
        </w:rPr>
        <w:t>Окз</w:t>
      </w:r>
      <w:r w:rsidR="00A36F4D" w:rsidRPr="00DD4F26">
        <w:rPr>
          <w:sz w:val="28"/>
          <w:szCs w:val="28"/>
        </w:rPr>
        <w:t xml:space="preserve">  = </w:t>
      </w:r>
      <m:oMath>
        <m:f>
          <m:fPr>
            <m:ctrlPr>
              <w:rPr>
                <w:rFonts w:ascii="Cambria Math" w:hAnsi="Cambria Math"/>
                <w:i/>
                <w:sz w:val="28"/>
                <w:szCs w:val="28"/>
              </w:rPr>
            </m:ctrlPr>
          </m:fPr>
          <m:num>
            <m:r>
              <w:rPr>
                <w:rFonts w:ascii="Cambria Math" w:hAnsi="Cambria Math"/>
                <w:sz w:val="28"/>
                <w:szCs w:val="28"/>
              </w:rPr>
              <m:t>708</m:t>
            </m:r>
          </m:num>
          <m:den>
            <m:r>
              <w:rPr>
                <w:rFonts w:ascii="Cambria Math" w:hAnsi="Cambria Math"/>
                <w:sz w:val="28"/>
                <w:szCs w:val="28"/>
              </w:rPr>
              <m:t>2388</m:t>
            </m:r>
          </m:den>
        </m:f>
        <m:r>
          <w:rPr>
            <w:rFonts w:ascii="Cambria Math" w:hAnsi="Cambria Math"/>
            <w:sz w:val="28"/>
            <w:szCs w:val="28"/>
          </w:rPr>
          <m:t>*365= 108,22 дн.</m:t>
        </m:r>
      </m:oMath>
      <w:r w:rsidR="00A36F4D" w:rsidRPr="00DD4F26">
        <w:rPr>
          <w:sz w:val="28"/>
          <w:szCs w:val="28"/>
        </w:rPr>
        <w:t xml:space="preserve"> </w:t>
      </w:r>
    </w:p>
    <w:p w:rsidR="00A36F4D" w:rsidRPr="00DD4F26" w:rsidRDefault="0075616B" w:rsidP="007926AA">
      <w:pPr>
        <w:jc w:val="both"/>
        <w:rPr>
          <w:sz w:val="28"/>
          <w:szCs w:val="28"/>
        </w:rPr>
      </w:pPr>
      <w:r w:rsidRPr="00DD4F26">
        <w:rPr>
          <w:sz w:val="28"/>
          <w:szCs w:val="28"/>
        </w:rPr>
        <w:t>ФЦд</w:t>
      </w:r>
      <w:r w:rsidR="00A36F4D" w:rsidRPr="00DD4F26">
        <w:rPr>
          <w:sz w:val="28"/>
          <w:szCs w:val="28"/>
        </w:rPr>
        <w:t xml:space="preserve"> (20</w:t>
      </w:r>
      <w:r w:rsidR="00AD4915" w:rsidRPr="00DD4F26">
        <w:rPr>
          <w:sz w:val="28"/>
          <w:szCs w:val="28"/>
        </w:rPr>
        <w:t>10</w:t>
      </w:r>
      <w:r w:rsidR="00A36F4D" w:rsidRPr="00DD4F26">
        <w:rPr>
          <w:sz w:val="28"/>
          <w:szCs w:val="28"/>
        </w:rPr>
        <w:t xml:space="preserve">)= </w:t>
      </w:r>
      <w:r w:rsidR="00AD4915" w:rsidRPr="00DD4F26">
        <w:rPr>
          <w:sz w:val="28"/>
          <w:szCs w:val="28"/>
        </w:rPr>
        <w:t>Оз</w:t>
      </w:r>
      <w:r w:rsidR="00A36F4D" w:rsidRPr="00DD4F26">
        <w:rPr>
          <w:sz w:val="28"/>
          <w:szCs w:val="28"/>
        </w:rPr>
        <w:t xml:space="preserve"> + </w:t>
      </w:r>
      <w:r w:rsidR="00AD4915" w:rsidRPr="00DD4F26">
        <w:rPr>
          <w:sz w:val="28"/>
          <w:szCs w:val="28"/>
        </w:rPr>
        <w:t>Одз</w:t>
      </w:r>
      <w:r w:rsidR="00A36F4D" w:rsidRPr="00DD4F26">
        <w:rPr>
          <w:sz w:val="28"/>
          <w:szCs w:val="28"/>
        </w:rPr>
        <w:t xml:space="preserve"> – </w:t>
      </w:r>
      <w:r w:rsidR="00AD4915" w:rsidRPr="00DD4F26">
        <w:rPr>
          <w:sz w:val="28"/>
          <w:szCs w:val="28"/>
        </w:rPr>
        <w:t>Окз</w:t>
      </w:r>
      <w:r w:rsidR="00A36F4D" w:rsidRPr="00DD4F26">
        <w:rPr>
          <w:sz w:val="28"/>
          <w:szCs w:val="28"/>
        </w:rPr>
        <w:t xml:space="preserve"> = 122,96+90,73-102,17 = 111,52 дн.</w:t>
      </w:r>
    </w:p>
    <w:p w:rsidR="00A36F4D" w:rsidRPr="00DD4F26" w:rsidRDefault="0075616B" w:rsidP="007926AA">
      <w:pPr>
        <w:jc w:val="both"/>
        <w:rPr>
          <w:sz w:val="28"/>
          <w:szCs w:val="28"/>
        </w:rPr>
      </w:pPr>
      <w:r w:rsidRPr="00DD4F26">
        <w:rPr>
          <w:sz w:val="28"/>
          <w:szCs w:val="28"/>
        </w:rPr>
        <w:t>ФЦд</w:t>
      </w:r>
      <w:r w:rsidR="00A36F4D" w:rsidRPr="00DD4F26">
        <w:rPr>
          <w:sz w:val="28"/>
          <w:szCs w:val="28"/>
        </w:rPr>
        <w:t xml:space="preserve"> (20</w:t>
      </w:r>
      <w:r w:rsidR="00AD4915" w:rsidRPr="00DD4F26">
        <w:rPr>
          <w:sz w:val="28"/>
          <w:szCs w:val="28"/>
        </w:rPr>
        <w:t>11</w:t>
      </w:r>
      <w:r w:rsidR="00A36F4D" w:rsidRPr="00DD4F26">
        <w:rPr>
          <w:sz w:val="28"/>
          <w:szCs w:val="28"/>
        </w:rPr>
        <w:t>)= 124,11+100,73-108,22 = 116,62 дн.</w:t>
      </w:r>
    </w:p>
    <w:p w:rsidR="00A36F4D" w:rsidRPr="00DD4F26" w:rsidRDefault="00A36F4D" w:rsidP="007926AA">
      <w:pPr>
        <w:jc w:val="both"/>
        <w:rPr>
          <w:spacing w:val="-14"/>
          <w:sz w:val="28"/>
          <w:szCs w:val="28"/>
        </w:rPr>
      </w:pPr>
    </w:p>
    <w:p w:rsidR="00797113" w:rsidRPr="00DD4F26" w:rsidRDefault="00797113" w:rsidP="00EF1AE8">
      <w:pPr>
        <w:ind w:firstLine="709"/>
        <w:jc w:val="both"/>
        <w:rPr>
          <w:spacing w:val="-14"/>
          <w:sz w:val="28"/>
          <w:szCs w:val="28"/>
        </w:rPr>
      </w:pPr>
      <w:r w:rsidRPr="00DD4F26">
        <w:rPr>
          <w:spacing w:val="-14"/>
          <w:sz w:val="28"/>
          <w:szCs w:val="28"/>
        </w:rPr>
        <w:t>Продолжительность финансового цикла возросла, что является негативной тенденцией, поскольку время отвлечения денежных средств из оборота возросло.</w:t>
      </w:r>
    </w:p>
    <w:p w:rsidR="00EF1AE8" w:rsidRDefault="00EF1AE8" w:rsidP="007926AA">
      <w:pPr>
        <w:pStyle w:val="2"/>
        <w:spacing w:before="0" w:after="0"/>
        <w:jc w:val="both"/>
        <w:rPr>
          <w:rFonts w:ascii="Times New Roman" w:hAnsi="Times New Roman" w:cs="Times New Roman"/>
          <w:i w:val="0"/>
          <w:iCs w:val="0"/>
        </w:rPr>
      </w:pPr>
      <w:bookmarkStart w:id="45" w:name="_Toc328741049"/>
    </w:p>
    <w:p w:rsidR="00EF1AE8" w:rsidRDefault="00EF1AE8" w:rsidP="007926AA">
      <w:pPr>
        <w:pStyle w:val="2"/>
        <w:spacing w:before="0" w:after="0"/>
        <w:jc w:val="both"/>
        <w:rPr>
          <w:rFonts w:ascii="Times New Roman" w:hAnsi="Times New Roman" w:cs="Times New Roman"/>
          <w:i w:val="0"/>
          <w:iCs w:val="0"/>
        </w:rPr>
      </w:pPr>
    </w:p>
    <w:p w:rsidR="00797113" w:rsidRDefault="00797113" w:rsidP="00EF1AE8">
      <w:pPr>
        <w:pStyle w:val="2"/>
        <w:spacing w:before="0" w:after="0"/>
        <w:jc w:val="center"/>
        <w:rPr>
          <w:rFonts w:ascii="Times New Roman" w:hAnsi="Times New Roman" w:cs="Times New Roman"/>
          <w:i w:val="0"/>
          <w:iCs w:val="0"/>
        </w:rPr>
      </w:pPr>
      <w:r w:rsidRPr="00DD4F26">
        <w:rPr>
          <w:rFonts w:ascii="Times New Roman" w:hAnsi="Times New Roman" w:cs="Times New Roman"/>
          <w:i w:val="0"/>
          <w:iCs w:val="0"/>
        </w:rPr>
        <w:t>Задачи для самостоятельного решения</w:t>
      </w:r>
      <w:bookmarkEnd w:id="45"/>
    </w:p>
    <w:p w:rsidR="00EF1AE8" w:rsidRPr="00EF1AE8" w:rsidRDefault="00EF1AE8" w:rsidP="00EF1AE8"/>
    <w:p w:rsidR="00797113" w:rsidRPr="00DD4F26" w:rsidRDefault="00797113" w:rsidP="007926AA">
      <w:pPr>
        <w:jc w:val="both"/>
        <w:rPr>
          <w:color w:val="000000"/>
          <w:sz w:val="28"/>
          <w:szCs w:val="28"/>
        </w:rPr>
      </w:pPr>
      <w:r w:rsidRPr="00DD4F26">
        <w:rPr>
          <w:b/>
          <w:color w:val="000000"/>
          <w:sz w:val="28"/>
          <w:szCs w:val="28"/>
        </w:rPr>
        <w:t>1</w:t>
      </w:r>
      <w:r w:rsidRPr="00DD4F26">
        <w:rPr>
          <w:color w:val="000000"/>
          <w:sz w:val="28"/>
          <w:szCs w:val="28"/>
        </w:rPr>
        <w:t>. Годовая потребность в сырье 2000 ед. затраты по хранению единицы сырья – 150 руб., затраты по размещению и исполнению заказа – 300 руб. Определите оптимальный размер заказа. Если поставщик отказывается завозить сырье чаще, чем четыре раза в год, какую сумму может заплатить компания, чтобы снять это ограничение.</w:t>
      </w:r>
    </w:p>
    <w:p w:rsidR="00797113" w:rsidRPr="00DD4F26" w:rsidRDefault="00797113" w:rsidP="007926AA">
      <w:pPr>
        <w:jc w:val="both"/>
        <w:rPr>
          <w:color w:val="000000"/>
          <w:sz w:val="28"/>
          <w:szCs w:val="28"/>
        </w:rPr>
      </w:pPr>
    </w:p>
    <w:p w:rsidR="00797113" w:rsidRPr="00DD4F26" w:rsidRDefault="009D71F7" w:rsidP="007926AA">
      <w:pPr>
        <w:jc w:val="both"/>
        <w:rPr>
          <w:sz w:val="28"/>
          <w:szCs w:val="28"/>
        </w:rPr>
      </w:pPr>
      <w:r w:rsidRPr="00DD4F26">
        <w:rPr>
          <w:b/>
          <w:sz w:val="28"/>
          <w:szCs w:val="28"/>
        </w:rPr>
        <w:t>2</w:t>
      </w:r>
      <w:r w:rsidR="00797113" w:rsidRPr="00DD4F26">
        <w:rPr>
          <w:sz w:val="28"/>
          <w:szCs w:val="28"/>
        </w:rPr>
        <w:t>. Компания проводит продажу продукции на условиях 1/10net30. 50% клиентов пользуются скидкой, остальные производят оплату на 30-ый день. Выручка от реализации составляет 2 млн.руб. Кредитный менеджер предлагает изменить условия на 2/10net40, считая, что произойдет увеличение выручки на 500 тыс.руб. Определите период обращения дебиторской задолженности в условиях текущей и планируемой кредитной политики, а также величину дебиторской задолженности.</w:t>
      </w:r>
    </w:p>
    <w:p w:rsidR="00797113" w:rsidRPr="00DD4F26" w:rsidRDefault="00797113" w:rsidP="007926AA">
      <w:pPr>
        <w:jc w:val="both"/>
        <w:rPr>
          <w:sz w:val="28"/>
          <w:szCs w:val="28"/>
        </w:rPr>
      </w:pPr>
    </w:p>
    <w:p w:rsidR="00797113" w:rsidRPr="00DD4F26" w:rsidRDefault="009D71F7" w:rsidP="007926AA">
      <w:pPr>
        <w:jc w:val="both"/>
        <w:rPr>
          <w:sz w:val="28"/>
          <w:szCs w:val="28"/>
        </w:rPr>
      </w:pPr>
      <w:r w:rsidRPr="00DD4F26">
        <w:rPr>
          <w:b/>
          <w:sz w:val="28"/>
          <w:szCs w:val="28"/>
        </w:rPr>
        <w:lastRenderedPageBreak/>
        <w:t>3</w:t>
      </w:r>
      <w:r w:rsidR="00797113" w:rsidRPr="00DD4F26">
        <w:rPr>
          <w:sz w:val="28"/>
          <w:szCs w:val="28"/>
        </w:rPr>
        <w:t>. Определите продолжительность финансового и операционного циклов компании на основе следующих данных: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53"/>
        <w:gridCol w:w="1418"/>
        <w:gridCol w:w="1417"/>
        <w:gridCol w:w="1383"/>
      </w:tblGrid>
      <w:tr w:rsidR="00797113" w:rsidRPr="00DD4F26">
        <w:tc>
          <w:tcPr>
            <w:tcW w:w="5353" w:type="dxa"/>
            <w:tcBorders>
              <w:top w:val="single" w:sz="4" w:space="0" w:color="000000"/>
              <w:left w:val="single" w:sz="4" w:space="0" w:color="000000"/>
              <w:bottom w:val="single" w:sz="4" w:space="0" w:color="000000"/>
              <w:right w:val="single" w:sz="4" w:space="0" w:color="000000"/>
            </w:tcBorders>
          </w:tcPr>
          <w:p w:rsidR="00797113" w:rsidRPr="00DD4F26" w:rsidRDefault="00797113" w:rsidP="00EF1AE8">
            <w:pPr>
              <w:jc w:val="center"/>
              <w:rPr>
                <w:sz w:val="28"/>
                <w:szCs w:val="28"/>
              </w:rPr>
            </w:pPr>
            <w:r w:rsidRPr="00DD4F26">
              <w:rPr>
                <w:sz w:val="28"/>
                <w:szCs w:val="28"/>
              </w:rPr>
              <w:t>Показатели</w:t>
            </w:r>
          </w:p>
        </w:tc>
        <w:tc>
          <w:tcPr>
            <w:tcW w:w="1418" w:type="dxa"/>
            <w:tcBorders>
              <w:top w:val="single" w:sz="4" w:space="0" w:color="000000"/>
              <w:left w:val="single" w:sz="4" w:space="0" w:color="000000"/>
              <w:bottom w:val="single" w:sz="4" w:space="0" w:color="000000"/>
              <w:right w:val="single" w:sz="4" w:space="0" w:color="000000"/>
            </w:tcBorders>
          </w:tcPr>
          <w:p w:rsidR="00797113" w:rsidRPr="00DD4F26" w:rsidRDefault="00797113" w:rsidP="00EF1AE8">
            <w:pPr>
              <w:jc w:val="center"/>
              <w:rPr>
                <w:sz w:val="28"/>
                <w:szCs w:val="28"/>
              </w:rPr>
            </w:pPr>
            <w:r w:rsidRPr="00DD4F26">
              <w:rPr>
                <w:sz w:val="28"/>
                <w:szCs w:val="28"/>
              </w:rPr>
              <w:t>2008</w:t>
            </w:r>
          </w:p>
        </w:tc>
        <w:tc>
          <w:tcPr>
            <w:tcW w:w="1417" w:type="dxa"/>
            <w:tcBorders>
              <w:top w:val="single" w:sz="4" w:space="0" w:color="000000"/>
              <w:left w:val="single" w:sz="4" w:space="0" w:color="000000"/>
              <w:bottom w:val="single" w:sz="4" w:space="0" w:color="000000"/>
              <w:right w:val="single" w:sz="4" w:space="0" w:color="000000"/>
            </w:tcBorders>
          </w:tcPr>
          <w:p w:rsidR="00797113" w:rsidRPr="00DD4F26" w:rsidRDefault="00797113" w:rsidP="00EF1AE8">
            <w:pPr>
              <w:jc w:val="center"/>
              <w:rPr>
                <w:sz w:val="28"/>
                <w:szCs w:val="28"/>
              </w:rPr>
            </w:pPr>
            <w:r w:rsidRPr="00DD4F26">
              <w:rPr>
                <w:sz w:val="28"/>
                <w:szCs w:val="28"/>
              </w:rPr>
              <w:t>2009</w:t>
            </w:r>
          </w:p>
        </w:tc>
        <w:tc>
          <w:tcPr>
            <w:tcW w:w="1383" w:type="dxa"/>
            <w:tcBorders>
              <w:top w:val="single" w:sz="4" w:space="0" w:color="000000"/>
              <w:left w:val="single" w:sz="4" w:space="0" w:color="000000"/>
              <w:bottom w:val="single" w:sz="4" w:space="0" w:color="000000"/>
              <w:right w:val="single" w:sz="4" w:space="0" w:color="000000"/>
            </w:tcBorders>
          </w:tcPr>
          <w:p w:rsidR="00797113" w:rsidRPr="00DD4F26" w:rsidRDefault="00797113" w:rsidP="00EF1AE8">
            <w:pPr>
              <w:jc w:val="center"/>
              <w:rPr>
                <w:sz w:val="28"/>
                <w:szCs w:val="28"/>
              </w:rPr>
            </w:pPr>
            <w:r w:rsidRPr="00DD4F26">
              <w:rPr>
                <w:sz w:val="28"/>
                <w:szCs w:val="28"/>
              </w:rPr>
              <w:t>2010</w:t>
            </w:r>
          </w:p>
        </w:tc>
      </w:tr>
      <w:tr w:rsidR="00797113" w:rsidRPr="00DD4F26">
        <w:tc>
          <w:tcPr>
            <w:tcW w:w="5353"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Период обращения средств в запасах, дн.</w:t>
            </w:r>
          </w:p>
        </w:tc>
        <w:tc>
          <w:tcPr>
            <w:tcW w:w="1418" w:type="dxa"/>
            <w:tcBorders>
              <w:top w:val="single" w:sz="4" w:space="0" w:color="000000"/>
              <w:left w:val="single" w:sz="4" w:space="0" w:color="000000"/>
              <w:bottom w:val="single" w:sz="4" w:space="0" w:color="000000"/>
              <w:right w:val="single" w:sz="4" w:space="0" w:color="000000"/>
            </w:tcBorders>
          </w:tcPr>
          <w:p w:rsidR="00797113" w:rsidRPr="00DD4F26" w:rsidRDefault="00797113" w:rsidP="00EF1AE8">
            <w:pPr>
              <w:jc w:val="center"/>
              <w:rPr>
                <w:sz w:val="28"/>
                <w:szCs w:val="28"/>
              </w:rPr>
            </w:pPr>
            <w:r w:rsidRPr="00DD4F26">
              <w:rPr>
                <w:sz w:val="28"/>
                <w:szCs w:val="28"/>
              </w:rPr>
              <w:t>2,21</w:t>
            </w:r>
          </w:p>
        </w:tc>
        <w:tc>
          <w:tcPr>
            <w:tcW w:w="1417" w:type="dxa"/>
            <w:tcBorders>
              <w:top w:val="single" w:sz="4" w:space="0" w:color="000000"/>
              <w:left w:val="single" w:sz="4" w:space="0" w:color="000000"/>
              <w:bottom w:val="single" w:sz="4" w:space="0" w:color="000000"/>
              <w:right w:val="single" w:sz="4" w:space="0" w:color="000000"/>
            </w:tcBorders>
          </w:tcPr>
          <w:p w:rsidR="00797113" w:rsidRPr="00DD4F26" w:rsidRDefault="00797113" w:rsidP="00EF1AE8">
            <w:pPr>
              <w:jc w:val="center"/>
              <w:rPr>
                <w:sz w:val="28"/>
                <w:szCs w:val="28"/>
              </w:rPr>
            </w:pPr>
            <w:r w:rsidRPr="00DD4F26">
              <w:rPr>
                <w:sz w:val="28"/>
                <w:szCs w:val="28"/>
              </w:rPr>
              <w:t>1,91</w:t>
            </w:r>
          </w:p>
        </w:tc>
        <w:tc>
          <w:tcPr>
            <w:tcW w:w="1383" w:type="dxa"/>
            <w:tcBorders>
              <w:top w:val="single" w:sz="4" w:space="0" w:color="000000"/>
              <w:left w:val="single" w:sz="4" w:space="0" w:color="000000"/>
              <w:bottom w:val="single" w:sz="4" w:space="0" w:color="000000"/>
              <w:right w:val="single" w:sz="4" w:space="0" w:color="000000"/>
            </w:tcBorders>
          </w:tcPr>
          <w:p w:rsidR="00797113" w:rsidRPr="00DD4F26" w:rsidRDefault="00797113" w:rsidP="00EF1AE8">
            <w:pPr>
              <w:jc w:val="center"/>
              <w:rPr>
                <w:sz w:val="28"/>
                <w:szCs w:val="28"/>
              </w:rPr>
            </w:pPr>
            <w:r w:rsidRPr="00DD4F26">
              <w:rPr>
                <w:sz w:val="28"/>
                <w:szCs w:val="28"/>
              </w:rPr>
              <w:t>1,76</w:t>
            </w:r>
          </w:p>
        </w:tc>
      </w:tr>
      <w:tr w:rsidR="00797113" w:rsidRPr="00DD4F26">
        <w:tc>
          <w:tcPr>
            <w:tcW w:w="5353"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Период погашения дебиторской задолженности, дн.</w:t>
            </w:r>
          </w:p>
        </w:tc>
        <w:tc>
          <w:tcPr>
            <w:tcW w:w="1418" w:type="dxa"/>
            <w:tcBorders>
              <w:top w:val="single" w:sz="4" w:space="0" w:color="000000"/>
              <w:left w:val="single" w:sz="4" w:space="0" w:color="000000"/>
              <w:bottom w:val="single" w:sz="4" w:space="0" w:color="000000"/>
              <w:right w:val="single" w:sz="4" w:space="0" w:color="000000"/>
            </w:tcBorders>
          </w:tcPr>
          <w:p w:rsidR="00797113" w:rsidRPr="00DD4F26" w:rsidRDefault="00797113" w:rsidP="00EF1AE8">
            <w:pPr>
              <w:jc w:val="center"/>
              <w:rPr>
                <w:sz w:val="28"/>
                <w:szCs w:val="28"/>
              </w:rPr>
            </w:pPr>
            <w:r w:rsidRPr="00DD4F26">
              <w:rPr>
                <w:sz w:val="28"/>
                <w:szCs w:val="28"/>
              </w:rPr>
              <w:t>23,75</w:t>
            </w:r>
          </w:p>
        </w:tc>
        <w:tc>
          <w:tcPr>
            <w:tcW w:w="1417" w:type="dxa"/>
            <w:tcBorders>
              <w:top w:val="single" w:sz="4" w:space="0" w:color="000000"/>
              <w:left w:val="single" w:sz="4" w:space="0" w:color="000000"/>
              <w:bottom w:val="single" w:sz="4" w:space="0" w:color="000000"/>
              <w:right w:val="single" w:sz="4" w:space="0" w:color="000000"/>
            </w:tcBorders>
          </w:tcPr>
          <w:p w:rsidR="00797113" w:rsidRPr="00DD4F26" w:rsidRDefault="00797113" w:rsidP="00EF1AE8">
            <w:pPr>
              <w:jc w:val="center"/>
              <w:rPr>
                <w:sz w:val="28"/>
                <w:szCs w:val="28"/>
              </w:rPr>
            </w:pPr>
            <w:r w:rsidRPr="00DD4F26">
              <w:rPr>
                <w:sz w:val="28"/>
                <w:szCs w:val="28"/>
              </w:rPr>
              <w:t>28,28</w:t>
            </w:r>
          </w:p>
        </w:tc>
        <w:tc>
          <w:tcPr>
            <w:tcW w:w="1383" w:type="dxa"/>
            <w:tcBorders>
              <w:top w:val="single" w:sz="4" w:space="0" w:color="000000"/>
              <w:left w:val="single" w:sz="4" w:space="0" w:color="000000"/>
              <w:bottom w:val="single" w:sz="4" w:space="0" w:color="000000"/>
              <w:right w:val="single" w:sz="4" w:space="0" w:color="000000"/>
            </w:tcBorders>
          </w:tcPr>
          <w:p w:rsidR="00797113" w:rsidRPr="00DD4F26" w:rsidRDefault="00797113" w:rsidP="00EF1AE8">
            <w:pPr>
              <w:jc w:val="center"/>
              <w:rPr>
                <w:sz w:val="28"/>
                <w:szCs w:val="28"/>
              </w:rPr>
            </w:pPr>
            <w:r w:rsidRPr="00DD4F26">
              <w:rPr>
                <w:sz w:val="28"/>
                <w:szCs w:val="28"/>
              </w:rPr>
              <w:t>30,71</w:t>
            </w:r>
          </w:p>
        </w:tc>
      </w:tr>
      <w:tr w:rsidR="00797113" w:rsidRPr="00DD4F26">
        <w:tc>
          <w:tcPr>
            <w:tcW w:w="5353"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Период погашения кредиторской задолженности</w:t>
            </w:r>
          </w:p>
        </w:tc>
        <w:tc>
          <w:tcPr>
            <w:tcW w:w="1418" w:type="dxa"/>
            <w:tcBorders>
              <w:top w:val="single" w:sz="4" w:space="0" w:color="000000"/>
              <w:left w:val="single" w:sz="4" w:space="0" w:color="000000"/>
              <w:bottom w:val="single" w:sz="4" w:space="0" w:color="000000"/>
              <w:right w:val="single" w:sz="4" w:space="0" w:color="000000"/>
            </w:tcBorders>
          </w:tcPr>
          <w:p w:rsidR="00797113" w:rsidRPr="00DD4F26" w:rsidRDefault="00797113" w:rsidP="00EF1AE8">
            <w:pPr>
              <w:jc w:val="center"/>
              <w:rPr>
                <w:sz w:val="28"/>
                <w:szCs w:val="28"/>
              </w:rPr>
            </w:pPr>
            <w:r w:rsidRPr="00DD4F26">
              <w:rPr>
                <w:sz w:val="28"/>
                <w:szCs w:val="28"/>
              </w:rPr>
              <w:t>15,82</w:t>
            </w:r>
          </w:p>
        </w:tc>
        <w:tc>
          <w:tcPr>
            <w:tcW w:w="1417" w:type="dxa"/>
            <w:tcBorders>
              <w:top w:val="single" w:sz="4" w:space="0" w:color="000000"/>
              <w:left w:val="single" w:sz="4" w:space="0" w:color="000000"/>
              <w:bottom w:val="single" w:sz="4" w:space="0" w:color="000000"/>
              <w:right w:val="single" w:sz="4" w:space="0" w:color="000000"/>
            </w:tcBorders>
          </w:tcPr>
          <w:p w:rsidR="00797113" w:rsidRPr="00DD4F26" w:rsidRDefault="00797113" w:rsidP="00EF1AE8">
            <w:pPr>
              <w:jc w:val="center"/>
              <w:rPr>
                <w:sz w:val="28"/>
                <w:szCs w:val="28"/>
              </w:rPr>
            </w:pPr>
            <w:r w:rsidRPr="00DD4F26">
              <w:rPr>
                <w:sz w:val="28"/>
                <w:szCs w:val="28"/>
              </w:rPr>
              <w:t>20,01</w:t>
            </w:r>
          </w:p>
        </w:tc>
        <w:tc>
          <w:tcPr>
            <w:tcW w:w="1383" w:type="dxa"/>
            <w:tcBorders>
              <w:top w:val="single" w:sz="4" w:space="0" w:color="000000"/>
              <w:left w:val="single" w:sz="4" w:space="0" w:color="000000"/>
              <w:bottom w:val="single" w:sz="4" w:space="0" w:color="000000"/>
              <w:right w:val="single" w:sz="4" w:space="0" w:color="000000"/>
            </w:tcBorders>
          </w:tcPr>
          <w:p w:rsidR="00797113" w:rsidRPr="00DD4F26" w:rsidRDefault="00797113" w:rsidP="00EF1AE8">
            <w:pPr>
              <w:jc w:val="center"/>
              <w:rPr>
                <w:sz w:val="28"/>
                <w:szCs w:val="28"/>
              </w:rPr>
            </w:pPr>
            <w:r w:rsidRPr="00DD4F26">
              <w:rPr>
                <w:sz w:val="28"/>
                <w:szCs w:val="28"/>
              </w:rPr>
              <w:t>31,36</w:t>
            </w:r>
          </w:p>
        </w:tc>
      </w:tr>
      <w:tr w:rsidR="00797113" w:rsidRPr="00DD4F26">
        <w:tc>
          <w:tcPr>
            <w:tcW w:w="5353"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Продолжительность операционного цикла, дн.</w:t>
            </w:r>
          </w:p>
        </w:tc>
        <w:tc>
          <w:tcPr>
            <w:tcW w:w="1418" w:type="dxa"/>
            <w:tcBorders>
              <w:top w:val="single" w:sz="4" w:space="0" w:color="000000"/>
              <w:left w:val="single" w:sz="4" w:space="0" w:color="000000"/>
              <w:bottom w:val="single" w:sz="4" w:space="0" w:color="000000"/>
              <w:right w:val="single" w:sz="4" w:space="0" w:color="000000"/>
            </w:tcBorders>
          </w:tcPr>
          <w:p w:rsidR="00797113" w:rsidRPr="00DD4F26" w:rsidRDefault="00797113" w:rsidP="00EF1AE8">
            <w:pPr>
              <w:jc w:val="center"/>
              <w:rPr>
                <w:sz w:val="28"/>
                <w:szCs w:val="28"/>
              </w:rPr>
            </w:pPr>
            <w:r w:rsidRPr="00DD4F26">
              <w:rPr>
                <w:sz w:val="28"/>
                <w:szCs w:val="28"/>
              </w:rPr>
              <w:t>?</w:t>
            </w:r>
          </w:p>
        </w:tc>
        <w:tc>
          <w:tcPr>
            <w:tcW w:w="1417" w:type="dxa"/>
            <w:tcBorders>
              <w:top w:val="single" w:sz="4" w:space="0" w:color="000000"/>
              <w:left w:val="single" w:sz="4" w:space="0" w:color="000000"/>
              <w:bottom w:val="single" w:sz="4" w:space="0" w:color="000000"/>
              <w:right w:val="single" w:sz="4" w:space="0" w:color="000000"/>
            </w:tcBorders>
          </w:tcPr>
          <w:p w:rsidR="00797113" w:rsidRPr="00DD4F26" w:rsidRDefault="00797113" w:rsidP="00EF1AE8">
            <w:pPr>
              <w:jc w:val="center"/>
              <w:rPr>
                <w:sz w:val="28"/>
                <w:szCs w:val="28"/>
              </w:rPr>
            </w:pPr>
            <w:r w:rsidRPr="00DD4F26">
              <w:rPr>
                <w:sz w:val="28"/>
                <w:szCs w:val="28"/>
              </w:rPr>
              <w:t>?</w:t>
            </w:r>
          </w:p>
        </w:tc>
        <w:tc>
          <w:tcPr>
            <w:tcW w:w="1383" w:type="dxa"/>
            <w:tcBorders>
              <w:top w:val="single" w:sz="4" w:space="0" w:color="000000"/>
              <w:left w:val="single" w:sz="4" w:space="0" w:color="000000"/>
              <w:bottom w:val="single" w:sz="4" w:space="0" w:color="000000"/>
              <w:right w:val="single" w:sz="4" w:space="0" w:color="000000"/>
            </w:tcBorders>
          </w:tcPr>
          <w:p w:rsidR="00797113" w:rsidRPr="00DD4F26" w:rsidRDefault="00797113" w:rsidP="00EF1AE8">
            <w:pPr>
              <w:jc w:val="center"/>
              <w:rPr>
                <w:sz w:val="28"/>
                <w:szCs w:val="28"/>
              </w:rPr>
            </w:pPr>
            <w:r w:rsidRPr="00DD4F26">
              <w:rPr>
                <w:sz w:val="28"/>
                <w:szCs w:val="28"/>
              </w:rPr>
              <w:t>?</w:t>
            </w:r>
          </w:p>
        </w:tc>
      </w:tr>
      <w:tr w:rsidR="00797113" w:rsidRPr="00DD4F26">
        <w:tc>
          <w:tcPr>
            <w:tcW w:w="5353"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Продолжительность финансового цикла, дн.</w:t>
            </w:r>
          </w:p>
        </w:tc>
        <w:tc>
          <w:tcPr>
            <w:tcW w:w="1418" w:type="dxa"/>
            <w:tcBorders>
              <w:top w:val="single" w:sz="4" w:space="0" w:color="000000"/>
              <w:left w:val="single" w:sz="4" w:space="0" w:color="000000"/>
              <w:bottom w:val="single" w:sz="4" w:space="0" w:color="000000"/>
              <w:right w:val="single" w:sz="4" w:space="0" w:color="000000"/>
            </w:tcBorders>
          </w:tcPr>
          <w:p w:rsidR="00797113" w:rsidRPr="00DD4F26" w:rsidRDefault="00797113" w:rsidP="00EF1AE8">
            <w:pPr>
              <w:jc w:val="center"/>
              <w:rPr>
                <w:sz w:val="28"/>
                <w:szCs w:val="28"/>
              </w:rPr>
            </w:pPr>
            <w:r w:rsidRPr="00DD4F26">
              <w:rPr>
                <w:sz w:val="28"/>
                <w:szCs w:val="28"/>
              </w:rPr>
              <w:t>?</w:t>
            </w:r>
          </w:p>
        </w:tc>
        <w:tc>
          <w:tcPr>
            <w:tcW w:w="1417" w:type="dxa"/>
            <w:tcBorders>
              <w:top w:val="single" w:sz="4" w:space="0" w:color="000000"/>
              <w:left w:val="single" w:sz="4" w:space="0" w:color="000000"/>
              <w:bottom w:val="single" w:sz="4" w:space="0" w:color="000000"/>
              <w:right w:val="single" w:sz="4" w:space="0" w:color="000000"/>
            </w:tcBorders>
          </w:tcPr>
          <w:p w:rsidR="00797113" w:rsidRPr="00DD4F26" w:rsidRDefault="00797113" w:rsidP="00EF1AE8">
            <w:pPr>
              <w:jc w:val="center"/>
              <w:rPr>
                <w:sz w:val="28"/>
                <w:szCs w:val="28"/>
              </w:rPr>
            </w:pPr>
            <w:r w:rsidRPr="00DD4F26">
              <w:rPr>
                <w:sz w:val="28"/>
                <w:szCs w:val="28"/>
              </w:rPr>
              <w:t>?</w:t>
            </w:r>
          </w:p>
        </w:tc>
        <w:tc>
          <w:tcPr>
            <w:tcW w:w="1383" w:type="dxa"/>
            <w:tcBorders>
              <w:top w:val="single" w:sz="4" w:space="0" w:color="000000"/>
              <w:left w:val="single" w:sz="4" w:space="0" w:color="000000"/>
              <w:bottom w:val="single" w:sz="4" w:space="0" w:color="000000"/>
              <w:right w:val="single" w:sz="4" w:space="0" w:color="000000"/>
            </w:tcBorders>
          </w:tcPr>
          <w:p w:rsidR="00797113" w:rsidRPr="00DD4F26" w:rsidRDefault="00797113" w:rsidP="00EF1AE8">
            <w:pPr>
              <w:jc w:val="center"/>
              <w:rPr>
                <w:sz w:val="28"/>
                <w:szCs w:val="28"/>
              </w:rPr>
            </w:pPr>
            <w:r w:rsidRPr="00DD4F26">
              <w:rPr>
                <w:sz w:val="28"/>
                <w:szCs w:val="28"/>
              </w:rPr>
              <w:t>?</w:t>
            </w:r>
          </w:p>
        </w:tc>
      </w:tr>
    </w:tbl>
    <w:p w:rsidR="00797113" w:rsidRPr="00DD4F26" w:rsidRDefault="00797113" w:rsidP="007926AA">
      <w:pPr>
        <w:jc w:val="both"/>
        <w:rPr>
          <w:sz w:val="28"/>
          <w:szCs w:val="28"/>
        </w:rPr>
      </w:pPr>
      <w:r w:rsidRPr="00DD4F26">
        <w:rPr>
          <w:sz w:val="28"/>
          <w:szCs w:val="28"/>
        </w:rPr>
        <w:t>Оцените результаты расчетов.</w:t>
      </w:r>
    </w:p>
    <w:p w:rsidR="0073488C" w:rsidRPr="00DD4F26" w:rsidRDefault="0073488C" w:rsidP="007926AA">
      <w:pPr>
        <w:jc w:val="both"/>
        <w:rPr>
          <w:b/>
          <w:spacing w:val="-6"/>
          <w:sz w:val="28"/>
          <w:szCs w:val="28"/>
        </w:rPr>
      </w:pPr>
    </w:p>
    <w:p w:rsidR="00797113" w:rsidRPr="00DD4F26" w:rsidRDefault="009D71F7" w:rsidP="007926AA">
      <w:pPr>
        <w:jc w:val="both"/>
        <w:rPr>
          <w:spacing w:val="-6"/>
          <w:sz w:val="28"/>
          <w:szCs w:val="28"/>
        </w:rPr>
      </w:pPr>
      <w:r w:rsidRPr="00DD4F26">
        <w:rPr>
          <w:b/>
          <w:spacing w:val="-6"/>
          <w:sz w:val="28"/>
          <w:szCs w:val="28"/>
        </w:rPr>
        <w:t>4</w:t>
      </w:r>
      <w:r w:rsidR="00797113" w:rsidRPr="00DD4F26">
        <w:rPr>
          <w:spacing w:val="-6"/>
          <w:sz w:val="28"/>
          <w:szCs w:val="28"/>
        </w:rPr>
        <w:t>. Трансакционные издержки составляют 1500 рублей на сделку, доходность по краткосрочным ценным бумагам – 12% годовых, стандартное отклонение сальдо дневного денежного потока организации – 10000 рублей, нижний предел колебания остатки денежных средств на счете  - 500000 рублей.  Определите  на основе модели Миллера-Орра целевой остаток и верхний предел колебания остатка денежных средств на счете.</w:t>
      </w:r>
    </w:p>
    <w:p w:rsidR="0073488C" w:rsidRPr="00DD4F26" w:rsidRDefault="0073488C" w:rsidP="007926AA">
      <w:pPr>
        <w:jc w:val="both"/>
        <w:rPr>
          <w:b/>
          <w:sz w:val="28"/>
          <w:szCs w:val="28"/>
        </w:rPr>
      </w:pPr>
    </w:p>
    <w:p w:rsidR="00797113" w:rsidRPr="00DD4F26" w:rsidRDefault="009D71F7" w:rsidP="007926AA">
      <w:pPr>
        <w:jc w:val="both"/>
        <w:rPr>
          <w:sz w:val="28"/>
          <w:szCs w:val="28"/>
        </w:rPr>
      </w:pPr>
      <w:r w:rsidRPr="00DD4F26">
        <w:rPr>
          <w:b/>
          <w:sz w:val="28"/>
          <w:szCs w:val="28"/>
        </w:rPr>
        <w:t>5</w:t>
      </w:r>
      <w:r w:rsidR="00797113" w:rsidRPr="00DD4F26">
        <w:rPr>
          <w:sz w:val="28"/>
          <w:szCs w:val="28"/>
        </w:rPr>
        <w:t xml:space="preserve">. Компания продает 86000 единиц товара в год, заказывая товар раз в два месяца равными партиями. Затраты по хранению единицы запаса составляют 2 рубля в год, затраты по формированию заказа – 1344 рубля. Время изготовления заказа занимает две недели. Определите сумму возможной экономии, если компания начнет использовать модель </w:t>
      </w:r>
      <w:r w:rsidR="00797113" w:rsidRPr="00DD4F26">
        <w:rPr>
          <w:sz w:val="28"/>
          <w:szCs w:val="28"/>
          <w:lang w:val="en-US"/>
        </w:rPr>
        <w:t>EOQ</w:t>
      </w:r>
      <w:r w:rsidR="00797113" w:rsidRPr="00DD4F26">
        <w:rPr>
          <w:sz w:val="28"/>
          <w:szCs w:val="28"/>
        </w:rPr>
        <w:t>, величину запасов, при которой необходимо размещать заказ, при условии, что страховой запас составляет 3000 единиц.</w:t>
      </w:r>
    </w:p>
    <w:p w:rsidR="00797113" w:rsidRPr="00DD4F26" w:rsidRDefault="00797113" w:rsidP="007926AA">
      <w:pPr>
        <w:jc w:val="both"/>
        <w:rPr>
          <w:sz w:val="28"/>
          <w:szCs w:val="28"/>
        </w:rPr>
      </w:pPr>
    </w:p>
    <w:p w:rsidR="00797113" w:rsidRPr="00DD4F26" w:rsidRDefault="009D71F7" w:rsidP="007926AA">
      <w:pPr>
        <w:jc w:val="both"/>
        <w:rPr>
          <w:spacing w:val="-4"/>
          <w:sz w:val="28"/>
          <w:szCs w:val="28"/>
        </w:rPr>
      </w:pPr>
      <w:r w:rsidRPr="00DD4F26">
        <w:rPr>
          <w:b/>
          <w:spacing w:val="-4"/>
          <w:sz w:val="28"/>
          <w:szCs w:val="28"/>
        </w:rPr>
        <w:t>6</w:t>
      </w:r>
      <w:r w:rsidR="00797113" w:rsidRPr="00DD4F26">
        <w:rPr>
          <w:spacing w:val="-4"/>
          <w:sz w:val="28"/>
          <w:szCs w:val="28"/>
        </w:rPr>
        <w:t xml:space="preserve">. Компания реализует продукцию в соответствии с разработанной кредитной политикой. Выручка от реализации в 2008 году составила 960447 тыс.руб. Переменные затраты составляют 90% от объема реализации, стоимость источника финансирования дебиторской задолженности – 12%, доля безнадежной задолженности составляет 1% от объема реализации, период погашения дебиторской задолженности – 23 дня, скидка 1% предоставляется при оплате до 5 дней, срок кредита 20 дней. </w:t>
      </w:r>
      <w:r w:rsidR="00E31F41">
        <w:rPr>
          <w:spacing w:val="-4"/>
          <w:sz w:val="28"/>
          <w:szCs w:val="28"/>
        </w:rPr>
        <w:t>Пользуются скидкой 30% покупателей.</w:t>
      </w:r>
    </w:p>
    <w:p w:rsidR="00797113" w:rsidRPr="00DD4F26" w:rsidRDefault="00797113" w:rsidP="00EF1AE8">
      <w:pPr>
        <w:ind w:firstLine="709"/>
        <w:jc w:val="both"/>
        <w:rPr>
          <w:sz w:val="28"/>
          <w:szCs w:val="28"/>
        </w:rPr>
      </w:pPr>
      <w:r w:rsidRPr="00DD4F26">
        <w:rPr>
          <w:sz w:val="28"/>
          <w:szCs w:val="28"/>
        </w:rPr>
        <w:t xml:space="preserve">Возможно изменение кредитной политики: увеличение скидки до 3%, удлинение кредитного периода до 30 дней. Предполагается, что изменение кредитной политики обеспечит увеличение объема реализации до 1100000 тыс.руб., безнадежные долги останутся на том же уровне, период погашения дебиторской задолженности составит 35 дней. </w:t>
      </w:r>
      <w:r w:rsidR="00E31F41">
        <w:rPr>
          <w:spacing w:val="-4"/>
          <w:sz w:val="28"/>
          <w:szCs w:val="28"/>
        </w:rPr>
        <w:t>Пользуются скидкой 30% покупателей.</w:t>
      </w:r>
    </w:p>
    <w:p w:rsidR="0073488C" w:rsidRPr="00EF1AE8" w:rsidRDefault="00797113" w:rsidP="00EF1AE8">
      <w:pPr>
        <w:ind w:firstLine="709"/>
        <w:jc w:val="both"/>
        <w:rPr>
          <w:sz w:val="28"/>
          <w:szCs w:val="28"/>
        </w:rPr>
      </w:pPr>
      <w:r w:rsidRPr="00DD4F26">
        <w:rPr>
          <w:sz w:val="28"/>
          <w:szCs w:val="28"/>
        </w:rPr>
        <w:lastRenderedPageBreak/>
        <w:t>Определите, величину изменения дебиторской задолженности и прибыли организации в условиях новой кредитной политики.</w:t>
      </w:r>
    </w:p>
    <w:p w:rsidR="00797113" w:rsidRPr="00DD4F26" w:rsidRDefault="009D71F7" w:rsidP="007926AA">
      <w:pPr>
        <w:jc w:val="both"/>
        <w:rPr>
          <w:color w:val="000000"/>
          <w:sz w:val="28"/>
          <w:szCs w:val="28"/>
        </w:rPr>
      </w:pPr>
      <w:r w:rsidRPr="00DD4F26">
        <w:rPr>
          <w:b/>
          <w:color w:val="000000"/>
          <w:sz w:val="28"/>
          <w:szCs w:val="28"/>
        </w:rPr>
        <w:t>7</w:t>
      </w:r>
      <w:r w:rsidR="00797113" w:rsidRPr="00DD4F26">
        <w:rPr>
          <w:color w:val="000000"/>
          <w:sz w:val="28"/>
          <w:szCs w:val="28"/>
        </w:rPr>
        <w:t>. Определите сумму оборотного капитала, высвобождающегося в результате ускорения его оборачиваемости по данным таблицы: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211"/>
        <w:gridCol w:w="1779"/>
        <w:gridCol w:w="2126"/>
      </w:tblGrid>
      <w:tr w:rsidR="00797113" w:rsidRPr="00DD4F26" w:rsidTr="0073488C">
        <w:tc>
          <w:tcPr>
            <w:tcW w:w="5211" w:type="dxa"/>
            <w:tcBorders>
              <w:top w:val="single" w:sz="4" w:space="0" w:color="000000"/>
              <w:left w:val="single" w:sz="4" w:space="0" w:color="000000"/>
              <w:bottom w:val="single" w:sz="4" w:space="0" w:color="000000"/>
              <w:right w:val="single" w:sz="4" w:space="0" w:color="000000"/>
            </w:tcBorders>
          </w:tcPr>
          <w:p w:rsidR="00797113" w:rsidRPr="00DD4F26" w:rsidRDefault="00797113" w:rsidP="00EF1AE8">
            <w:pPr>
              <w:jc w:val="center"/>
              <w:rPr>
                <w:color w:val="000000"/>
                <w:sz w:val="28"/>
                <w:szCs w:val="28"/>
              </w:rPr>
            </w:pPr>
            <w:r w:rsidRPr="00DD4F26">
              <w:rPr>
                <w:color w:val="000000"/>
                <w:sz w:val="28"/>
                <w:szCs w:val="28"/>
              </w:rPr>
              <w:t>Показатели</w:t>
            </w:r>
          </w:p>
        </w:tc>
        <w:tc>
          <w:tcPr>
            <w:tcW w:w="1779" w:type="dxa"/>
            <w:tcBorders>
              <w:top w:val="single" w:sz="4" w:space="0" w:color="000000"/>
              <w:left w:val="single" w:sz="4" w:space="0" w:color="000000"/>
              <w:bottom w:val="single" w:sz="4" w:space="0" w:color="000000"/>
              <w:right w:val="single" w:sz="4" w:space="0" w:color="000000"/>
            </w:tcBorders>
          </w:tcPr>
          <w:p w:rsidR="00797113" w:rsidRPr="00DD4F26" w:rsidRDefault="00797113" w:rsidP="00EF1AE8">
            <w:pPr>
              <w:jc w:val="center"/>
              <w:rPr>
                <w:color w:val="000000"/>
                <w:sz w:val="28"/>
                <w:szCs w:val="28"/>
              </w:rPr>
            </w:pPr>
            <w:r w:rsidRPr="00DD4F26">
              <w:rPr>
                <w:color w:val="000000"/>
                <w:sz w:val="28"/>
                <w:szCs w:val="28"/>
              </w:rPr>
              <w:t>20</w:t>
            </w:r>
            <w:r w:rsidR="009D71F7" w:rsidRPr="00DD4F26">
              <w:rPr>
                <w:color w:val="000000"/>
                <w:sz w:val="28"/>
                <w:szCs w:val="28"/>
              </w:rPr>
              <w:t>10</w:t>
            </w:r>
            <w:r w:rsidRPr="00DD4F26">
              <w:rPr>
                <w:color w:val="000000"/>
                <w:sz w:val="28"/>
                <w:szCs w:val="28"/>
              </w:rPr>
              <w:t xml:space="preserve"> год</w:t>
            </w:r>
          </w:p>
        </w:tc>
        <w:tc>
          <w:tcPr>
            <w:tcW w:w="2126" w:type="dxa"/>
            <w:tcBorders>
              <w:top w:val="single" w:sz="4" w:space="0" w:color="000000"/>
              <w:left w:val="single" w:sz="4" w:space="0" w:color="000000"/>
              <w:bottom w:val="single" w:sz="4" w:space="0" w:color="000000"/>
              <w:right w:val="single" w:sz="4" w:space="0" w:color="000000"/>
            </w:tcBorders>
          </w:tcPr>
          <w:p w:rsidR="00797113" w:rsidRPr="00DD4F26" w:rsidRDefault="00797113" w:rsidP="00EF1AE8">
            <w:pPr>
              <w:jc w:val="center"/>
              <w:rPr>
                <w:color w:val="000000"/>
                <w:sz w:val="28"/>
                <w:szCs w:val="28"/>
              </w:rPr>
            </w:pPr>
            <w:r w:rsidRPr="00DD4F26">
              <w:rPr>
                <w:color w:val="000000"/>
                <w:sz w:val="28"/>
                <w:szCs w:val="28"/>
              </w:rPr>
              <w:t>201</w:t>
            </w:r>
            <w:r w:rsidR="009D71F7" w:rsidRPr="00DD4F26">
              <w:rPr>
                <w:color w:val="000000"/>
                <w:sz w:val="28"/>
                <w:szCs w:val="28"/>
              </w:rPr>
              <w:t>1</w:t>
            </w:r>
            <w:r w:rsidRPr="00DD4F26">
              <w:rPr>
                <w:color w:val="000000"/>
                <w:sz w:val="28"/>
                <w:szCs w:val="28"/>
              </w:rPr>
              <w:t xml:space="preserve"> год</w:t>
            </w:r>
          </w:p>
        </w:tc>
      </w:tr>
      <w:tr w:rsidR="00797113" w:rsidRPr="00DD4F26" w:rsidTr="0073488C">
        <w:tc>
          <w:tcPr>
            <w:tcW w:w="5211"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color w:val="000000"/>
                <w:sz w:val="28"/>
                <w:szCs w:val="28"/>
              </w:rPr>
            </w:pPr>
            <w:r w:rsidRPr="00DD4F26">
              <w:rPr>
                <w:color w:val="000000"/>
                <w:sz w:val="28"/>
                <w:szCs w:val="28"/>
              </w:rPr>
              <w:t>Стоимость реализованной продукции, млн.руб.</w:t>
            </w:r>
          </w:p>
        </w:tc>
        <w:tc>
          <w:tcPr>
            <w:tcW w:w="1779" w:type="dxa"/>
            <w:tcBorders>
              <w:top w:val="single" w:sz="4" w:space="0" w:color="000000"/>
              <w:left w:val="single" w:sz="4" w:space="0" w:color="000000"/>
              <w:bottom w:val="single" w:sz="4" w:space="0" w:color="000000"/>
              <w:right w:val="single" w:sz="4" w:space="0" w:color="000000"/>
            </w:tcBorders>
          </w:tcPr>
          <w:p w:rsidR="00797113" w:rsidRPr="00DD4F26" w:rsidRDefault="00797113" w:rsidP="00EF1AE8">
            <w:pPr>
              <w:jc w:val="center"/>
              <w:rPr>
                <w:color w:val="000000"/>
                <w:sz w:val="28"/>
                <w:szCs w:val="28"/>
              </w:rPr>
            </w:pPr>
            <w:r w:rsidRPr="00DD4F26">
              <w:rPr>
                <w:color w:val="000000"/>
                <w:sz w:val="28"/>
                <w:szCs w:val="28"/>
              </w:rPr>
              <w:t>72</w:t>
            </w:r>
          </w:p>
        </w:tc>
        <w:tc>
          <w:tcPr>
            <w:tcW w:w="2126" w:type="dxa"/>
            <w:tcBorders>
              <w:top w:val="single" w:sz="4" w:space="0" w:color="000000"/>
              <w:left w:val="single" w:sz="4" w:space="0" w:color="000000"/>
              <w:bottom w:val="single" w:sz="4" w:space="0" w:color="000000"/>
              <w:right w:val="single" w:sz="4" w:space="0" w:color="000000"/>
            </w:tcBorders>
          </w:tcPr>
          <w:p w:rsidR="00797113" w:rsidRPr="00DD4F26" w:rsidRDefault="00797113" w:rsidP="00EF1AE8">
            <w:pPr>
              <w:jc w:val="center"/>
              <w:rPr>
                <w:color w:val="000000"/>
                <w:sz w:val="28"/>
                <w:szCs w:val="28"/>
              </w:rPr>
            </w:pPr>
            <w:r w:rsidRPr="00DD4F26">
              <w:rPr>
                <w:color w:val="000000"/>
                <w:sz w:val="28"/>
                <w:szCs w:val="28"/>
              </w:rPr>
              <w:t>84</w:t>
            </w:r>
          </w:p>
        </w:tc>
      </w:tr>
      <w:tr w:rsidR="00797113" w:rsidRPr="00DD4F26" w:rsidTr="0073488C">
        <w:tc>
          <w:tcPr>
            <w:tcW w:w="5211"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color w:val="000000"/>
                <w:sz w:val="28"/>
                <w:szCs w:val="28"/>
              </w:rPr>
            </w:pPr>
            <w:r w:rsidRPr="00DD4F26">
              <w:rPr>
                <w:color w:val="000000"/>
                <w:sz w:val="28"/>
                <w:szCs w:val="28"/>
              </w:rPr>
              <w:t>Среднегодовая стоимость оборотного капитала, млн.руб.</w:t>
            </w:r>
          </w:p>
        </w:tc>
        <w:tc>
          <w:tcPr>
            <w:tcW w:w="1779" w:type="dxa"/>
            <w:tcBorders>
              <w:top w:val="single" w:sz="4" w:space="0" w:color="000000"/>
              <w:left w:val="single" w:sz="4" w:space="0" w:color="000000"/>
              <w:bottom w:val="single" w:sz="4" w:space="0" w:color="000000"/>
              <w:right w:val="single" w:sz="4" w:space="0" w:color="000000"/>
            </w:tcBorders>
          </w:tcPr>
          <w:p w:rsidR="00797113" w:rsidRPr="00DD4F26" w:rsidRDefault="00797113" w:rsidP="00EF1AE8">
            <w:pPr>
              <w:jc w:val="center"/>
              <w:rPr>
                <w:color w:val="000000"/>
                <w:sz w:val="28"/>
                <w:szCs w:val="28"/>
              </w:rPr>
            </w:pPr>
            <w:r w:rsidRPr="00DD4F26">
              <w:rPr>
                <w:color w:val="000000"/>
                <w:sz w:val="28"/>
                <w:szCs w:val="28"/>
              </w:rPr>
              <w:t>20</w:t>
            </w:r>
          </w:p>
        </w:tc>
        <w:tc>
          <w:tcPr>
            <w:tcW w:w="2126" w:type="dxa"/>
            <w:tcBorders>
              <w:top w:val="single" w:sz="4" w:space="0" w:color="000000"/>
              <w:left w:val="single" w:sz="4" w:space="0" w:color="000000"/>
              <w:bottom w:val="single" w:sz="4" w:space="0" w:color="000000"/>
              <w:right w:val="single" w:sz="4" w:space="0" w:color="000000"/>
            </w:tcBorders>
          </w:tcPr>
          <w:p w:rsidR="00797113" w:rsidRPr="00DD4F26" w:rsidRDefault="00797113" w:rsidP="00EF1AE8">
            <w:pPr>
              <w:jc w:val="center"/>
              <w:rPr>
                <w:color w:val="000000"/>
                <w:sz w:val="28"/>
                <w:szCs w:val="28"/>
              </w:rPr>
            </w:pPr>
            <w:r w:rsidRPr="00DD4F26">
              <w:rPr>
                <w:color w:val="000000"/>
                <w:sz w:val="28"/>
                <w:szCs w:val="28"/>
              </w:rPr>
              <w:t>21</w:t>
            </w:r>
          </w:p>
        </w:tc>
      </w:tr>
      <w:tr w:rsidR="00797113" w:rsidRPr="00DD4F26" w:rsidTr="0073488C">
        <w:tc>
          <w:tcPr>
            <w:tcW w:w="5211"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color w:val="000000"/>
                <w:sz w:val="28"/>
                <w:szCs w:val="28"/>
              </w:rPr>
            </w:pPr>
            <w:r w:rsidRPr="00DD4F26">
              <w:rPr>
                <w:color w:val="000000"/>
                <w:sz w:val="28"/>
                <w:szCs w:val="28"/>
              </w:rPr>
              <w:t>Число оборотов капитала за год</w:t>
            </w:r>
          </w:p>
        </w:tc>
        <w:tc>
          <w:tcPr>
            <w:tcW w:w="1779" w:type="dxa"/>
            <w:tcBorders>
              <w:top w:val="single" w:sz="4" w:space="0" w:color="000000"/>
              <w:left w:val="single" w:sz="4" w:space="0" w:color="000000"/>
              <w:bottom w:val="single" w:sz="4" w:space="0" w:color="000000"/>
              <w:right w:val="single" w:sz="4" w:space="0" w:color="000000"/>
            </w:tcBorders>
          </w:tcPr>
          <w:p w:rsidR="00797113" w:rsidRPr="00DD4F26" w:rsidRDefault="00797113" w:rsidP="00EF1AE8">
            <w:pPr>
              <w:jc w:val="center"/>
              <w:rPr>
                <w:color w:val="000000"/>
                <w:sz w:val="28"/>
                <w:szCs w:val="28"/>
              </w:rPr>
            </w:pPr>
            <w:r w:rsidRPr="00DD4F26">
              <w:rPr>
                <w:color w:val="000000"/>
                <w:sz w:val="28"/>
                <w:szCs w:val="28"/>
              </w:rPr>
              <w:t>?</w:t>
            </w:r>
          </w:p>
        </w:tc>
        <w:tc>
          <w:tcPr>
            <w:tcW w:w="2126" w:type="dxa"/>
            <w:tcBorders>
              <w:top w:val="single" w:sz="4" w:space="0" w:color="000000"/>
              <w:left w:val="single" w:sz="4" w:space="0" w:color="000000"/>
              <w:bottom w:val="single" w:sz="4" w:space="0" w:color="000000"/>
              <w:right w:val="single" w:sz="4" w:space="0" w:color="000000"/>
            </w:tcBorders>
          </w:tcPr>
          <w:p w:rsidR="00797113" w:rsidRPr="00DD4F26" w:rsidRDefault="00797113" w:rsidP="00EF1AE8">
            <w:pPr>
              <w:jc w:val="center"/>
              <w:rPr>
                <w:color w:val="000000"/>
                <w:sz w:val="28"/>
                <w:szCs w:val="28"/>
              </w:rPr>
            </w:pPr>
            <w:r w:rsidRPr="00DD4F26">
              <w:rPr>
                <w:color w:val="000000"/>
                <w:sz w:val="28"/>
                <w:szCs w:val="28"/>
              </w:rPr>
              <w:t>?</w:t>
            </w:r>
          </w:p>
        </w:tc>
      </w:tr>
      <w:tr w:rsidR="00797113" w:rsidRPr="00DD4F26" w:rsidTr="0073488C">
        <w:tc>
          <w:tcPr>
            <w:tcW w:w="5211"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color w:val="000000"/>
                <w:sz w:val="28"/>
                <w:szCs w:val="28"/>
              </w:rPr>
            </w:pPr>
            <w:r w:rsidRPr="00DD4F26">
              <w:rPr>
                <w:color w:val="000000"/>
                <w:sz w:val="28"/>
                <w:szCs w:val="28"/>
              </w:rPr>
              <w:t>Длительность одного оборота, дни</w:t>
            </w:r>
          </w:p>
        </w:tc>
        <w:tc>
          <w:tcPr>
            <w:tcW w:w="1779" w:type="dxa"/>
            <w:tcBorders>
              <w:top w:val="single" w:sz="4" w:space="0" w:color="000000"/>
              <w:left w:val="single" w:sz="4" w:space="0" w:color="000000"/>
              <w:bottom w:val="single" w:sz="4" w:space="0" w:color="000000"/>
              <w:right w:val="single" w:sz="4" w:space="0" w:color="000000"/>
            </w:tcBorders>
          </w:tcPr>
          <w:p w:rsidR="00797113" w:rsidRPr="00DD4F26" w:rsidRDefault="00797113" w:rsidP="00EF1AE8">
            <w:pPr>
              <w:jc w:val="center"/>
              <w:rPr>
                <w:color w:val="000000"/>
                <w:sz w:val="28"/>
                <w:szCs w:val="28"/>
              </w:rPr>
            </w:pPr>
            <w:r w:rsidRPr="00DD4F26">
              <w:rPr>
                <w:color w:val="000000"/>
                <w:sz w:val="28"/>
                <w:szCs w:val="28"/>
              </w:rPr>
              <w:t>?</w:t>
            </w:r>
          </w:p>
        </w:tc>
        <w:tc>
          <w:tcPr>
            <w:tcW w:w="2126" w:type="dxa"/>
            <w:tcBorders>
              <w:top w:val="single" w:sz="4" w:space="0" w:color="000000"/>
              <w:left w:val="single" w:sz="4" w:space="0" w:color="000000"/>
              <w:bottom w:val="single" w:sz="4" w:space="0" w:color="000000"/>
              <w:right w:val="single" w:sz="4" w:space="0" w:color="000000"/>
            </w:tcBorders>
          </w:tcPr>
          <w:p w:rsidR="00797113" w:rsidRPr="00DD4F26" w:rsidRDefault="00797113" w:rsidP="00EF1AE8">
            <w:pPr>
              <w:jc w:val="center"/>
              <w:rPr>
                <w:color w:val="000000"/>
                <w:sz w:val="28"/>
                <w:szCs w:val="28"/>
              </w:rPr>
            </w:pPr>
            <w:r w:rsidRPr="00DD4F26">
              <w:rPr>
                <w:color w:val="000000"/>
                <w:sz w:val="28"/>
                <w:szCs w:val="28"/>
              </w:rPr>
              <w:t>?</w:t>
            </w:r>
          </w:p>
        </w:tc>
      </w:tr>
      <w:tr w:rsidR="00797113" w:rsidRPr="00DD4F26" w:rsidTr="0073488C">
        <w:tc>
          <w:tcPr>
            <w:tcW w:w="5211"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color w:val="000000"/>
                <w:sz w:val="28"/>
                <w:szCs w:val="28"/>
              </w:rPr>
            </w:pPr>
            <w:r w:rsidRPr="00DD4F26">
              <w:rPr>
                <w:color w:val="000000"/>
                <w:sz w:val="28"/>
                <w:szCs w:val="28"/>
              </w:rPr>
              <w:t>Сумма оборотного капитала отчетного года исходя из уровня оборачиваемости прошлого года, млн.руб.</w:t>
            </w:r>
          </w:p>
        </w:tc>
        <w:tc>
          <w:tcPr>
            <w:tcW w:w="1779" w:type="dxa"/>
            <w:tcBorders>
              <w:top w:val="single" w:sz="4" w:space="0" w:color="000000"/>
              <w:left w:val="single" w:sz="4" w:space="0" w:color="000000"/>
              <w:bottom w:val="single" w:sz="4" w:space="0" w:color="000000"/>
              <w:right w:val="single" w:sz="4" w:space="0" w:color="000000"/>
            </w:tcBorders>
          </w:tcPr>
          <w:p w:rsidR="00797113" w:rsidRPr="00DD4F26" w:rsidRDefault="00797113" w:rsidP="00EF1AE8">
            <w:pPr>
              <w:jc w:val="center"/>
              <w:rPr>
                <w:color w:val="000000"/>
                <w:sz w:val="28"/>
                <w:szCs w:val="28"/>
              </w:rPr>
            </w:pPr>
            <w:r w:rsidRPr="00DD4F26">
              <w:rPr>
                <w:color w:val="000000"/>
                <w:sz w:val="28"/>
                <w:szCs w:val="28"/>
              </w:rPr>
              <w:t>?</w:t>
            </w:r>
          </w:p>
        </w:tc>
        <w:tc>
          <w:tcPr>
            <w:tcW w:w="2126" w:type="dxa"/>
            <w:tcBorders>
              <w:top w:val="single" w:sz="4" w:space="0" w:color="000000"/>
              <w:left w:val="single" w:sz="4" w:space="0" w:color="000000"/>
              <w:bottom w:val="single" w:sz="4" w:space="0" w:color="000000"/>
              <w:right w:val="single" w:sz="4" w:space="0" w:color="000000"/>
            </w:tcBorders>
          </w:tcPr>
          <w:p w:rsidR="00797113" w:rsidRPr="00DD4F26" w:rsidRDefault="00797113" w:rsidP="00EF1AE8">
            <w:pPr>
              <w:jc w:val="center"/>
              <w:rPr>
                <w:color w:val="000000"/>
                <w:sz w:val="28"/>
                <w:szCs w:val="28"/>
              </w:rPr>
            </w:pPr>
            <w:r w:rsidRPr="00DD4F26">
              <w:rPr>
                <w:color w:val="000000"/>
                <w:sz w:val="28"/>
                <w:szCs w:val="28"/>
              </w:rPr>
              <w:t>?</w:t>
            </w:r>
          </w:p>
        </w:tc>
      </w:tr>
      <w:tr w:rsidR="00797113" w:rsidRPr="00DD4F26" w:rsidTr="0073488C">
        <w:tc>
          <w:tcPr>
            <w:tcW w:w="5211"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color w:val="000000"/>
                <w:sz w:val="28"/>
                <w:szCs w:val="28"/>
              </w:rPr>
            </w:pPr>
            <w:r w:rsidRPr="00DD4F26">
              <w:rPr>
                <w:color w:val="000000"/>
                <w:sz w:val="28"/>
                <w:szCs w:val="28"/>
              </w:rPr>
              <w:t>Сумма оборотного капитала, высвобождающегося в результате ускорения его оборачиваемости, млн.руб.</w:t>
            </w:r>
          </w:p>
        </w:tc>
        <w:tc>
          <w:tcPr>
            <w:tcW w:w="1779" w:type="dxa"/>
            <w:tcBorders>
              <w:top w:val="single" w:sz="4" w:space="0" w:color="000000"/>
              <w:left w:val="single" w:sz="4" w:space="0" w:color="000000"/>
              <w:bottom w:val="single" w:sz="4" w:space="0" w:color="000000"/>
              <w:right w:val="single" w:sz="4" w:space="0" w:color="000000"/>
            </w:tcBorders>
          </w:tcPr>
          <w:p w:rsidR="00797113" w:rsidRPr="00DD4F26" w:rsidRDefault="00797113" w:rsidP="00EF1AE8">
            <w:pPr>
              <w:jc w:val="center"/>
              <w:rPr>
                <w:color w:val="000000"/>
                <w:sz w:val="28"/>
                <w:szCs w:val="28"/>
              </w:rPr>
            </w:pPr>
            <w:r w:rsidRPr="00DD4F26">
              <w:rPr>
                <w:color w:val="000000"/>
                <w:sz w:val="28"/>
                <w:szCs w:val="28"/>
              </w:rPr>
              <w:t>?</w:t>
            </w:r>
          </w:p>
        </w:tc>
        <w:tc>
          <w:tcPr>
            <w:tcW w:w="2126" w:type="dxa"/>
            <w:tcBorders>
              <w:top w:val="single" w:sz="4" w:space="0" w:color="000000"/>
              <w:left w:val="single" w:sz="4" w:space="0" w:color="000000"/>
              <w:bottom w:val="single" w:sz="4" w:space="0" w:color="000000"/>
              <w:right w:val="single" w:sz="4" w:space="0" w:color="000000"/>
            </w:tcBorders>
          </w:tcPr>
          <w:p w:rsidR="00797113" w:rsidRPr="00DD4F26" w:rsidRDefault="00797113" w:rsidP="00EF1AE8">
            <w:pPr>
              <w:jc w:val="center"/>
              <w:rPr>
                <w:color w:val="000000"/>
                <w:sz w:val="28"/>
                <w:szCs w:val="28"/>
              </w:rPr>
            </w:pPr>
            <w:r w:rsidRPr="00DD4F26">
              <w:rPr>
                <w:color w:val="000000"/>
                <w:sz w:val="28"/>
                <w:szCs w:val="28"/>
              </w:rPr>
              <w:t>?</w:t>
            </w:r>
          </w:p>
        </w:tc>
      </w:tr>
    </w:tbl>
    <w:p w:rsidR="00797113" w:rsidRPr="00DD4F26" w:rsidRDefault="00797113" w:rsidP="007926AA">
      <w:pPr>
        <w:pStyle w:val="12"/>
        <w:ind w:left="709"/>
        <w:jc w:val="both"/>
        <w:rPr>
          <w:color w:val="000000"/>
          <w:sz w:val="28"/>
          <w:szCs w:val="28"/>
        </w:rPr>
      </w:pPr>
    </w:p>
    <w:p w:rsidR="00797113" w:rsidRPr="00DD4F26" w:rsidRDefault="0073488C" w:rsidP="007926AA">
      <w:pPr>
        <w:pStyle w:val="12"/>
        <w:ind w:left="11"/>
        <w:jc w:val="both"/>
        <w:rPr>
          <w:color w:val="000000"/>
          <w:sz w:val="28"/>
          <w:szCs w:val="28"/>
        </w:rPr>
      </w:pPr>
      <w:r w:rsidRPr="00DD4F26">
        <w:rPr>
          <w:b/>
          <w:color w:val="000000"/>
          <w:sz w:val="28"/>
          <w:szCs w:val="28"/>
        </w:rPr>
        <w:t>8.</w:t>
      </w:r>
      <w:r w:rsidRPr="00DD4F26">
        <w:rPr>
          <w:color w:val="000000"/>
          <w:sz w:val="28"/>
          <w:szCs w:val="28"/>
        </w:rPr>
        <w:t xml:space="preserve"> </w:t>
      </w:r>
      <w:r w:rsidR="00797113" w:rsidRPr="00DD4F26">
        <w:rPr>
          <w:color w:val="000000"/>
          <w:sz w:val="28"/>
          <w:szCs w:val="28"/>
        </w:rPr>
        <w:t>По результатам инвентаризации дебиторской задолженности, проведенной компанией на 30 июня текущего года, установлен задолженность следующих организаций за отгруженную им продукцию:</w:t>
      </w:r>
    </w:p>
    <w:p w:rsidR="00797113" w:rsidRPr="00DD4F26" w:rsidRDefault="00797113" w:rsidP="007926AA">
      <w:pPr>
        <w:pStyle w:val="12"/>
        <w:tabs>
          <w:tab w:val="num" w:pos="0"/>
          <w:tab w:val="left" w:pos="360"/>
        </w:tabs>
        <w:ind w:left="0" w:firstLine="11"/>
        <w:jc w:val="both"/>
        <w:rPr>
          <w:color w:val="000000"/>
          <w:sz w:val="28"/>
          <w:szCs w:val="28"/>
        </w:rPr>
      </w:pPr>
      <w:r w:rsidRPr="00DD4F26">
        <w:rPr>
          <w:color w:val="000000"/>
          <w:sz w:val="28"/>
          <w:szCs w:val="28"/>
        </w:rPr>
        <w:t>-  ООО «Север»: 300000 рублей, срок – до 11 февраля текущего года,</w:t>
      </w:r>
    </w:p>
    <w:p w:rsidR="00797113" w:rsidRPr="00DD4F26" w:rsidRDefault="00797113" w:rsidP="007926AA">
      <w:pPr>
        <w:pStyle w:val="12"/>
        <w:tabs>
          <w:tab w:val="num" w:pos="0"/>
          <w:tab w:val="left" w:pos="360"/>
        </w:tabs>
        <w:ind w:left="0" w:firstLine="11"/>
        <w:jc w:val="both"/>
        <w:rPr>
          <w:color w:val="000000"/>
          <w:sz w:val="28"/>
          <w:szCs w:val="28"/>
        </w:rPr>
      </w:pPr>
      <w:r w:rsidRPr="00DD4F26">
        <w:rPr>
          <w:color w:val="000000"/>
          <w:sz w:val="28"/>
          <w:szCs w:val="28"/>
        </w:rPr>
        <w:t>- ООО «Юг»: 700000 рублей, срок оплаты – до 8 апреля текущего года,</w:t>
      </w:r>
    </w:p>
    <w:p w:rsidR="00797113" w:rsidRPr="00DD4F26" w:rsidRDefault="00797113" w:rsidP="007926AA">
      <w:pPr>
        <w:pStyle w:val="12"/>
        <w:tabs>
          <w:tab w:val="num" w:pos="0"/>
          <w:tab w:val="left" w:pos="360"/>
        </w:tabs>
        <w:ind w:left="0" w:firstLine="11"/>
        <w:jc w:val="both"/>
        <w:rPr>
          <w:color w:val="000000"/>
          <w:sz w:val="28"/>
          <w:szCs w:val="28"/>
        </w:rPr>
      </w:pPr>
      <w:r w:rsidRPr="00DD4F26">
        <w:rPr>
          <w:color w:val="000000"/>
          <w:sz w:val="28"/>
          <w:szCs w:val="28"/>
        </w:rPr>
        <w:t>- ОАО «Запад»: 500000 рублей, срок оплаты – до 20 мая текущего года.</w:t>
      </w:r>
    </w:p>
    <w:p w:rsidR="00797113" w:rsidRPr="00DD4F26" w:rsidRDefault="00797113" w:rsidP="00EF1AE8">
      <w:pPr>
        <w:pStyle w:val="12"/>
        <w:tabs>
          <w:tab w:val="num" w:pos="0"/>
          <w:tab w:val="left" w:pos="360"/>
        </w:tabs>
        <w:ind w:left="0" w:firstLine="709"/>
        <w:jc w:val="both"/>
        <w:rPr>
          <w:color w:val="000000"/>
          <w:sz w:val="28"/>
          <w:szCs w:val="28"/>
        </w:rPr>
      </w:pPr>
      <w:r w:rsidRPr="00DD4F26">
        <w:rPr>
          <w:color w:val="000000"/>
          <w:sz w:val="28"/>
          <w:szCs w:val="28"/>
        </w:rPr>
        <w:t xml:space="preserve">Выручка от реализации компании (без НДС) в первом полугодии текущего года составила 6 млн. руб. Определите величину дебиторской задолженности, которая может быть признана в качестве резервов по сомнительным долгам и которую можно учесть в целях налогообложения по состоянию на последний день отчетного периода. </w:t>
      </w:r>
    </w:p>
    <w:p w:rsidR="00797113" w:rsidRPr="00DD4F26" w:rsidRDefault="00797113" w:rsidP="007926AA">
      <w:pPr>
        <w:jc w:val="both"/>
        <w:rPr>
          <w:sz w:val="28"/>
          <w:szCs w:val="28"/>
        </w:rPr>
      </w:pPr>
    </w:p>
    <w:p w:rsidR="0073488C" w:rsidRDefault="0073488C" w:rsidP="007926AA">
      <w:pPr>
        <w:jc w:val="both"/>
        <w:rPr>
          <w:sz w:val="28"/>
          <w:szCs w:val="28"/>
        </w:rPr>
      </w:pPr>
    </w:p>
    <w:p w:rsidR="00EF1AE8" w:rsidRDefault="00EF1AE8" w:rsidP="007926AA">
      <w:pPr>
        <w:jc w:val="both"/>
        <w:rPr>
          <w:sz w:val="28"/>
          <w:szCs w:val="28"/>
        </w:rPr>
      </w:pPr>
    </w:p>
    <w:p w:rsidR="00EF1AE8" w:rsidRDefault="00EF1AE8" w:rsidP="007926AA">
      <w:pPr>
        <w:jc w:val="both"/>
        <w:rPr>
          <w:sz w:val="28"/>
          <w:szCs w:val="28"/>
        </w:rPr>
      </w:pPr>
    </w:p>
    <w:p w:rsidR="00EF1AE8" w:rsidRDefault="00EF1AE8" w:rsidP="007926AA">
      <w:pPr>
        <w:jc w:val="both"/>
        <w:rPr>
          <w:sz w:val="28"/>
          <w:szCs w:val="28"/>
        </w:rPr>
      </w:pPr>
    </w:p>
    <w:p w:rsidR="00EF1AE8" w:rsidRDefault="00EF1AE8" w:rsidP="007926AA">
      <w:pPr>
        <w:jc w:val="both"/>
        <w:rPr>
          <w:sz w:val="28"/>
          <w:szCs w:val="28"/>
        </w:rPr>
      </w:pPr>
    </w:p>
    <w:p w:rsidR="00EF1AE8" w:rsidRDefault="00EF1AE8" w:rsidP="007926AA">
      <w:pPr>
        <w:jc w:val="both"/>
        <w:rPr>
          <w:sz w:val="28"/>
          <w:szCs w:val="28"/>
        </w:rPr>
      </w:pPr>
    </w:p>
    <w:p w:rsidR="00EF1AE8" w:rsidRDefault="00EF1AE8" w:rsidP="007926AA">
      <w:pPr>
        <w:jc w:val="both"/>
        <w:rPr>
          <w:sz w:val="28"/>
          <w:szCs w:val="28"/>
        </w:rPr>
      </w:pPr>
    </w:p>
    <w:p w:rsidR="00EF1AE8" w:rsidRDefault="00EF1AE8" w:rsidP="007926AA">
      <w:pPr>
        <w:jc w:val="both"/>
        <w:rPr>
          <w:sz w:val="28"/>
          <w:szCs w:val="28"/>
        </w:rPr>
      </w:pPr>
    </w:p>
    <w:p w:rsidR="00EF1AE8" w:rsidRDefault="00EF1AE8" w:rsidP="007926AA">
      <w:pPr>
        <w:jc w:val="both"/>
        <w:rPr>
          <w:sz w:val="28"/>
          <w:szCs w:val="28"/>
        </w:rPr>
      </w:pPr>
    </w:p>
    <w:p w:rsidR="00EF1AE8" w:rsidRDefault="00EF1AE8" w:rsidP="007926AA">
      <w:pPr>
        <w:jc w:val="both"/>
        <w:rPr>
          <w:sz w:val="28"/>
          <w:szCs w:val="28"/>
        </w:rPr>
      </w:pPr>
    </w:p>
    <w:p w:rsidR="00EF1AE8" w:rsidRDefault="00EF1AE8" w:rsidP="007926AA">
      <w:pPr>
        <w:jc w:val="both"/>
        <w:rPr>
          <w:sz w:val="28"/>
          <w:szCs w:val="28"/>
        </w:rPr>
      </w:pPr>
    </w:p>
    <w:p w:rsidR="00EF1AE8" w:rsidRDefault="00EF1AE8" w:rsidP="007926AA">
      <w:pPr>
        <w:jc w:val="both"/>
        <w:rPr>
          <w:sz w:val="28"/>
          <w:szCs w:val="28"/>
        </w:rPr>
      </w:pPr>
    </w:p>
    <w:p w:rsidR="00EF1AE8" w:rsidRDefault="00EF1AE8" w:rsidP="007926AA">
      <w:pPr>
        <w:jc w:val="both"/>
        <w:rPr>
          <w:sz w:val="28"/>
          <w:szCs w:val="28"/>
        </w:rPr>
      </w:pPr>
    </w:p>
    <w:p w:rsidR="00EF1AE8" w:rsidRDefault="00EF1AE8" w:rsidP="007926AA">
      <w:pPr>
        <w:jc w:val="both"/>
        <w:rPr>
          <w:sz w:val="28"/>
          <w:szCs w:val="28"/>
        </w:rPr>
      </w:pPr>
    </w:p>
    <w:p w:rsidR="00EF1AE8" w:rsidRPr="00DD4F26" w:rsidRDefault="00EF1AE8" w:rsidP="007926AA">
      <w:pPr>
        <w:jc w:val="both"/>
        <w:rPr>
          <w:sz w:val="28"/>
          <w:szCs w:val="28"/>
        </w:rPr>
      </w:pPr>
    </w:p>
    <w:p w:rsidR="00797113" w:rsidRDefault="00797113" w:rsidP="00EF1AE8">
      <w:pPr>
        <w:pStyle w:val="2"/>
        <w:spacing w:before="0" w:after="0"/>
        <w:jc w:val="center"/>
        <w:rPr>
          <w:rFonts w:ascii="Times New Roman" w:hAnsi="Times New Roman" w:cs="Times New Roman"/>
          <w:i w:val="0"/>
          <w:iCs w:val="0"/>
          <w:u w:val="single"/>
        </w:rPr>
      </w:pPr>
      <w:bookmarkStart w:id="46" w:name="_Toc328741050"/>
      <w:r w:rsidRPr="00DD4F26">
        <w:rPr>
          <w:rFonts w:ascii="Times New Roman" w:hAnsi="Times New Roman" w:cs="Times New Roman"/>
          <w:i w:val="0"/>
          <w:iCs w:val="0"/>
          <w:u w:val="single"/>
        </w:rPr>
        <w:t>Тестовые задания с ответами</w:t>
      </w:r>
      <w:bookmarkEnd w:id="46"/>
    </w:p>
    <w:p w:rsidR="00EF1AE8" w:rsidRPr="00EF1AE8" w:rsidRDefault="00EF1AE8" w:rsidP="00EF1AE8"/>
    <w:p w:rsidR="00797113" w:rsidRPr="00DD4F26" w:rsidRDefault="00797113" w:rsidP="007926AA">
      <w:pPr>
        <w:jc w:val="both"/>
        <w:rPr>
          <w:b/>
          <w:bCs/>
          <w:color w:val="000000"/>
          <w:sz w:val="28"/>
          <w:szCs w:val="28"/>
        </w:rPr>
      </w:pPr>
      <w:r w:rsidRPr="00DD4F26">
        <w:rPr>
          <w:b/>
          <w:bCs/>
          <w:color w:val="000000"/>
          <w:sz w:val="28"/>
          <w:szCs w:val="28"/>
        </w:rPr>
        <w:t>1. Постоянный оборотный капитал – это:</w:t>
      </w:r>
    </w:p>
    <w:p w:rsidR="00797113" w:rsidRPr="00DD4F26" w:rsidRDefault="00797113" w:rsidP="007926AA">
      <w:pPr>
        <w:jc w:val="both"/>
        <w:rPr>
          <w:color w:val="000000"/>
          <w:sz w:val="28"/>
          <w:szCs w:val="28"/>
        </w:rPr>
      </w:pPr>
      <w:r w:rsidRPr="00DD4F26">
        <w:rPr>
          <w:color w:val="000000"/>
          <w:sz w:val="28"/>
          <w:szCs w:val="28"/>
        </w:rPr>
        <w:t>а) величина основных активов, находящихся в постоянном ведении предприятия,</w:t>
      </w:r>
    </w:p>
    <w:p w:rsidR="00797113" w:rsidRPr="00DD4F26" w:rsidRDefault="00797113" w:rsidP="007926AA">
      <w:pPr>
        <w:jc w:val="both"/>
        <w:rPr>
          <w:color w:val="000000"/>
          <w:sz w:val="28"/>
          <w:szCs w:val="28"/>
        </w:rPr>
      </w:pPr>
      <w:r w:rsidRPr="00DD4F26">
        <w:rPr>
          <w:color w:val="000000"/>
          <w:sz w:val="28"/>
          <w:szCs w:val="28"/>
        </w:rPr>
        <w:t>б) часть денежных средств, которая относительно постоянна в течение финансового цикла,</w:t>
      </w:r>
    </w:p>
    <w:p w:rsidR="00797113" w:rsidRPr="00DD4F26" w:rsidRDefault="00797113" w:rsidP="007926AA">
      <w:pPr>
        <w:jc w:val="both"/>
        <w:rPr>
          <w:color w:val="000000"/>
          <w:sz w:val="28"/>
          <w:szCs w:val="28"/>
        </w:rPr>
      </w:pPr>
      <w:r w:rsidRPr="00DD4F26">
        <w:rPr>
          <w:color w:val="000000"/>
          <w:sz w:val="28"/>
          <w:szCs w:val="28"/>
        </w:rPr>
        <w:t>в) часть денежных средств, дебиторской задолженности и производственных запасов, потребность в которых относительно постоянна в течение операционного цикла,</w:t>
      </w:r>
    </w:p>
    <w:p w:rsidR="00797113" w:rsidRPr="00DD4F26" w:rsidRDefault="00797113" w:rsidP="007926AA">
      <w:pPr>
        <w:jc w:val="both"/>
        <w:rPr>
          <w:color w:val="000000"/>
          <w:sz w:val="28"/>
          <w:szCs w:val="28"/>
        </w:rPr>
      </w:pPr>
      <w:r w:rsidRPr="00DD4F26">
        <w:rPr>
          <w:color w:val="000000"/>
          <w:sz w:val="28"/>
          <w:szCs w:val="28"/>
        </w:rPr>
        <w:t>г) нет верного ответа.</w:t>
      </w:r>
    </w:p>
    <w:p w:rsidR="00797113" w:rsidRPr="00DD4F26" w:rsidRDefault="00797113" w:rsidP="007926AA">
      <w:pPr>
        <w:jc w:val="both"/>
        <w:rPr>
          <w:b/>
          <w:bCs/>
          <w:color w:val="000000"/>
          <w:sz w:val="28"/>
          <w:szCs w:val="28"/>
        </w:rPr>
      </w:pPr>
      <w:r w:rsidRPr="00DD4F26">
        <w:rPr>
          <w:b/>
          <w:bCs/>
          <w:color w:val="000000"/>
          <w:sz w:val="28"/>
          <w:szCs w:val="28"/>
        </w:rPr>
        <w:t>2. Размер оптимальной партии заказа зависит от:</w:t>
      </w:r>
    </w:p>
    <w:p w:rsidR="00797113" w:rsidRPr="00DD4F26" w:rsidRDefault="00797113" w:rsidP="007926AA">
      <w:pPr>
        <w:jc w:val="both"/>
        <w:rPr>
          <w:color w:val="000000"/>
          <w:sz w:val="28"/>
          <w:szCs w:val="28"/>
        </w:rPr>
      </w:pPr>
      <w:r w:rsidRPr="00DD4F26">
        <w:rPr>
          <w:color w:val="000000"/>
          <w:sz w:val="28"/>
          <w:szCs w:val="28"/>
        </w:rPr>
        <w:t>а)  затрат по размещению и выполнению заказа,</w:t>
      </w:r>
    </w:p>
    <w:p w:rsidR="00797113" w:rsidRPr="00DD4F26" w:rsidRDefault="00797113" w:rsidP="007926AA">
      <w:pPr>
        <w:jc w:val="both"/>
        <w:rPr>
          <w:color w:val="000000"/>
          <w:sz w:val="28"/>
          <w:szCs w:val="28"/>
        </w:rPr>
      </w:pPr>
      <w:r w:rsidRPr="00DD4F26">
        <w:rPr>
          <w:color w:val="000000"/>
          <w:sz w:val="28"/>
          <w:szCs w:val="28"/>
        </w:rPr>
        <w:t>б) затрат по хранению производственных запасов,</w:t>
      </w:r>
    </w:p>
    <w:p w:rsidR="00797113" w:rsidRPr="00DD4F26" w:rsidRDefault="00797113" w:rsidP="007926AA">
      <w:pPr>
        <w:jc w:val="both"/>
        <w:rPr>
          <w:color w:val="000000"/>
          <w:sz w:val="28"/>
          <w:szCs w:val="28"/>
        </w:rPr>
      </w:pPr>
      <w:r w:rsidRPr="00DD4F26">
        <w:rPr>
          <w:color w:val="000000"/>
          <w:sz w:val="28"/>
          <w:szCs w:val="28"/>
        </w:rPr>
        <w:t>в) размера заказываемой партии запасов,</w:t>
      </w:r>
    </w:p>
    <w:p w:rsidR="00797113" w:rsidRPr="00DD4F26" w:rsidRDefault="00797113" w:rsidP="007926AA">
      <w:pPr>
        <w:jc w:val="both"/>
        <w:rPr>
          <w:color w:val="000000"/>
          <w:sz w:val="28"/>
          <w:szCs w:val="28"/>
        </w:rPr>
      </w:pPr>
      <w:r w:rsidRPr="00DD4F26">
        <w:rPr>
          <w:color w:val="000000"/>
          <w:sz w:val="28"/>
          <w:szCs w:val="28"/>
        </w:rPr>
        <w:t>г) всего вышеперечисленного.</w:t>
      </w:r>
    </w:p>
    <w:p w:rsidR="00797113" w:rsidRPr="00DD4F26" w:rsidRDefault="00797113" w:rsidP="007926AA">
      <w:pPr>
        <w:jc w:val="both"/>
        <w:rPr>
          <w:b/>
          <w:bCs/>
          <w:color w:val="000000"/>
          <w:sz w:val="28"/>
          <w:szCs w:val="28"/>
        </w:rPr>
      </w:pPr>
      <w:r w:rsidRPr="00DD4F26">
        <w:rPr>
          <w:b/>
          <w:bCs/>
          <w:color w:val="000000"/>
          <w:sz w:val="28"/>
          <w:szCs w:val="28"/>
        </w:rPr>
        <w:t>3. Операционный цикл – это:</w:t>
      </w:r>
    </w:p>
    <w:p w:rsidR="00797113" w:rsidRPr="00DD4F26" w:rsidRDefault="00797113" w:rsidP="007926AA">
      <w:pPr>
        <w:jc w:val="both"/>
        <w:rPr>
          <w:color w:val="000000"/>
          <w:sz w:val="28"/>
          <w:szCs w:val="28"/>
        </w:rPr>
      </w:pPr>
      <w:r w:rsidRPr="00DD4F26">
        <w:rPr>
          <w:color w:val="000000"/>
          <w:sz w:val="28"/>
          <w:szCs w:val="28"/>
        </w:rPr>
        <w:t>а) общее время, которое включает период обращения дебиторской задолженности и кредиторской задолженности,</w:t>
      </w:r>
    </w:p>
    <w:p w:rsidR="00797113" w:rsidRPr="00DD4F26" w:rsidRDefault="00797113" w:rsidP="007926AA">
      <w:pPr>
        <w:jc w:val="both"/>
        <w:rPr>
          <w:color w:val="000000"/>
          <w:sz w:val="28"/>
          <w:szCs w:val="28"/>
        </w:rPr>
      </w:pPr>
      <w:r w:rsidRPr="00DD4F26">
        <w:rPr>
          <w:color w:val="000000"/>
          <w:sz w:val="28"/>
          <w:szCs w:val="28"/>
        </w:rPr>
        <w:t>б) общее время, в течение которого финансовые ресурсы омертвлены в запасах и дебиторской задолженности,</w:t>
      </w:r>
    </w:p>
    <w:p w:rsidR="00797113" w:rsidRPr="00DD4F26" w:rsidRDefault="00797113" w:rsidP="007926AA">
      <w:pPr>
        <w:jc w:val="both"/>
        <w:rPr>
          <w:color w:val="000000"/>
          <w:sz w:val="28"/>
          <w:szCs w:val="28"/>
        </w:rPr>
      </w:pPr>
      <w:r w:rsidRPr="00DD4F26">
        <w:rPr>
          <w:color w:val="000000"/>
          <w:sz w:val="28"/>
          <w:szCs w:val="28"/>
        </w:rPr>
        <w:t>в) время, которое включает продолжительность производственного процесса и периода обращения кредиторской задолженности,</w:t>
      </w:r>
    </w:p>
    <w:p w:rsidR="00797113" w:rsidRPr="00DD4F26" w:rsidRDefault="00797113" w:rsidP="007926AA">
      <w:pPr>
        <w:jc w:val="both"/>
        <w:rPr>
          <w:color w:val="000000"/>
          <w:sz w:val="28"/>
          <w:szCs w:val="28"/>
        </w:rPr>
      </w:pPr>
      <w:r w:rsidRPr="00DD4F26">
        <w:rPr>
          <w:color w:val="000000"/>
          <w:sz w:val="28"/>
          <w:szCs w:val="28"/>
        </w:rPr>
        <w:t>г) нет верного ответа.</w:t>
      </w:r>
    </w:p>
    <w:p w:rsidR="00797113" w:rsidRPr="00DD4F26" w:rsidRDefault="00797113" w:rsidP="007926AA">
      <w:pPr>
        <w:jc w:val="both"/>
        <w:rPr>
          <w:b/>
          <w:bCs/>
          <w:color w:val="000000"/>
          <w:spacing w:val="-8"/>
          <w:sz w:val="28"/>
          <w:szCs w:val="28"/>
        </w:rPr>
      </w:pPr>
      <w:r w:rsidRPr="00DD4F26">
        <w:rPr>
          <w:b/>
          <w:bCs/>
          <w:color w:val="000000"/>
          <w:spacing w:val="-8"/>
          <w:sz w:val="28"/>
          <w:szCs w:val="28"/>
        </w:rPr>
        <w:t>4. Увеличение продолжительности финансового цикла происходит, если:</w:t>
      </w:r>
    </w:p>
    <w:p w:rsidR="00797113" w:rsidRPr="00DD4F26" w:rsidRDefault="00797113" w:rsidP="007926AA">
      <w:pPr>
        <w:jc w:val="both"/>
        <w:rPr>
          <w:color w:val="000000"/>
          <w:sz w:val="28"/>
          <w:szCs w:val="28"/>
        </w:rPr>
      </w:pPr>
      <w:r w:rsidRPr="00DD4F26">
        <w:rPr>
          <w:color w:val="000000"/>
          <w:sz w:val="28"/>
          <w:szCs w:val="28"/>
        </w:rPr>
        <w:t>а) ускорения производственного процесса,</w:t>
      </w:r>
    </w:p>
    <w:p w:rsidR="00797113" w:rsidRPr="00DD4F26" w:rsidRDefault="00797113" w:rsidP="007926AA">
      <w:pPr>
        <w:jc w:val="both"/>
        <w:rPr>
          <w:color w:val="000000"/>
          <w:sz w:val="28"/>
          <w:szCs w:val="28"/>
        </w:rPr>
      </w:pPr>
      <w:r w:rsidRPr="00DD4F26">
        <w:rPr>
          <w:color w:val="000000"/>
          <w:sz w:val="28"/>
          <w:szCs w:val="28"/>
        </w:rPr>
        <w:t>б) замедления производственного процесса,</w:t>
      </w:r>
    </w:p>
    <w:p w:rsidR="00797113" w:rsidRPr="00DD4F26" w:rsidRDefault="00797113" w:rsidP="007926AA">
      <w:pPr>
        <w:jc w:val="both"/>
        <w:rPr>
          <w:color w:val="000000"/>
          <w:sz w:val="28"/>
          <w:szCs w:val="28"/>
        </w:rPr>
      </w:pPr>
      <w:r w:rsidRPr="00DD4F26">
        <w:rPr>
          <w:color w:val="000000"/>
          <w:sz w:val="28"/>
          <w:szCs w:val="28"/>
        </w:rPr>
        <w:t>в) сокращения периода оборачиваемости кредиторской задолженности,</w:t>
      </w:r>
    </w:p>
    <w:p w:rsidR="00797113" w:rsidRPr="00DD4F26" w:rsidRDefault="00797113" w:rsidP="007926AA">
      <w:pPr>
        <w:jc w:val="both"/>
        <w:rPr>
          <w:color w:val="000000"/>
          <w:sz w:val="28"/>
          <w:szCs w:val="28"/>
        </w:rPr>
      </w:pPr>
      <w:r w:rsidRPr="00DD4F26">
        <w:rPr>
          <w:color w:val="000000"/>
          <w:sz w:val="28"/>
          <w:szCs w:val="28"/>
        </w:rPr>
        <w:t>г) нет верного ответа.</w:t>
      </w:r>
    </w:p>
    <w:p w:rsidR="00797113" w:rsidRPr="00DD4F26" w:rsidRDefault="00797113" w:rsidP="007926AA">
      <w:pPr>
        <w:jc w:val="both"/>
        <w:rPr>
          <w:b/>
          <w:bCs/>
          <w:color w:val="000000"/>
          <w:sz w:val="28"/>
          <w:szCs w:val="28"/>
        </w:rPr>
      </w:pPr>
      <w:r w:rsidRPr="00DD4F26">
        <w:rPr>
          <w:b/>
          <w:bCs/>
          <w:color w:val="000000"/>
          <w:sz w:val="28"/>
          <w:szCs w:val="28"/>
        </w:rPr>
        <w:t>5. К признакам агрессивной политики управления текущими активами относятся (Стоянова Е.С.):</w:t>
      </w:r>
    </w:p>
    <w:p w:rsidR="00797113" w:rsidRPr="00DD4F26" w:rsidRDefault="00797113" w:rsidP="007926AA">
      <w:pPr>
        <w:jc w:val="both"/>
        <w:rPr>
          <w:color w:val="000000"/>
          <w:sz w:val="28"/>
          <w:szCs w:val="28"/>
        </w:rPr>
      </w:pPr>
      <w:r w:rsidRPr="00DD4F26">
        <w:rPr>
          <w:color w:val="000000"/>
          <w:sz w:val="28"/>
          <w:szCs w:val="28"/>
        </w:rPr>
        <w:t>а) отсутствие краткосрочного кредита,</w:t>
      </w:r>
    </w:p>
    <w:p w:rsidR="00797113" w:rsidRPr="00DD4F26" w:rsidRDefault="00797113" w:rsidP="007926AA">
      <w:pPr>
        <w:jc w:val="both"/>
        <w:rPr>
          <w:color w:val="000000"/>
          <w:sz w:val="28"/>
          <w:szCs w:val="28"/>
        </w:rPr>
      </w:pPr>
      <w:r w:rsidRPr="00DD4F26">
        <w:rPr>
          <w:color w:val="000000"/>
          <w:sz w:val="28"/>
          <w:szCs w:val="28"/>
        </w:rPr>
        <w:t>б) наращивание объема денежных средств, увеличение дебиторской задолженности,</w:t>
      </w:r>
    </w:p>
    <w:p w:rsidR="00797113" w:rsidRPr="00DD4F26" w:rsidRDefault="00797113" w:rsidP="007926AA">
      <w:pPr>
        <w:jc w:val="both"/>
        <w:rPr>
          <w:color w:val="000000"/>
          <w:sz w:val="28"/>
          <w:szCs w:val="28"/>
        </w:rPr>
      </w:pPr>
      <w:r w:rsidRPr="00DD4F26">
        <w:rPr>
          <w:color w:val="000000"/>
          <w:sz w:val="28"/>
          <w:szCs w:val="28"/>
        </w:rPr>
        <w:t>в) минимальное значение текущих активов,</w:t>
      </w:r>
    </w:p>
    <w:p w:rsidR="00797113" w:rsidRPr="00DD4F26" w:rsidRDefault="00797113" w:rsidP="007926AA">
      <w:pPr>
        <w:jc w:val="both"/>
        <w:rPr>
          <w:color w:val="000000"/>
          <w:sz w:val="28"/>
          <w:szCs w:val="28"/>
        </w:rPr>
      </w:pPr>
      <w:r w:rsidRPr="00DD4F26">
        <w:rPr>
          <w:color w:val="000000"/>
          <w:sz w:val="28"/>
          <w:szCs w:val="28"/>
        </w:rPr>
        <w:t>г) нет верного ответа.</w:t>
      </w:r>
    </w:p>
    <w:p w:rsidR="00797113" w:rsidRPr="00DD4F26" w:rsidRDefault="00797113" w:rsidP="007926AA">
      <w:pPr>
        <w:pStyle w:val="ae"/>
        <w:spacing w:after="0"/>
        <w:jc w:val="both"/>
        <w:rPr>
          <w:b/>
          <w:bCs/>
          <w:color w:val="000000"/>
          <w:sz w:val="28"/>
          <w:szCs w:val="28"/>
        </w:rPr>
      </w:pPr>
      <w:r w:rsidRPr="00DD4F26">
        <w:rPr>
          <w:b/>
          <w:bCs/>
          <w:color w:val="000000"/>
          <w:sz w:val="28"/>
          <w:szCs w:val="28"/>
        </w:rPr>
        <w:t>6. Умеренной политике управления текущими активами может соответствовать:</w:t>
      </w:r>
    </w:p>
    <w:p w:rsidR="00797113" w:rsidRPr="00DD4F26" w:rsidRDefault="00797113" w:rsidP="007926AA">
      <w:pPr>
        <w:jc w:val="both"/>
        <w:rPr>
          <w:color w:val="000000"/>
          <w:sz w:val="28"/>
          <w:szCs w:val="28"/>
        </w:rPr>
      </w:pPr>
      <w:r w:rsidRPr="00DD4F26">
        <w:rPr>
          <w:color w:val="000000"/>
          <w:sz w:val="28"/>
          <w:szCs w:val="28"/>
        </w:rPr>
        <w:t>а) агрессивная политика управления текущими активами,</w:t>
      </w:r>
    </w:p>
    <w:p w:rsidR="00797113" w:rsidRPr="00DD4F26" w:rsidRDefault="00797113" w:rsidP="007926AA">
      <w:pPr>
        <w:jc w:val="both"/>
        <w:rPr>
          <w:color w:val="000000"/>
          <w:sz w:val="28"/>
          <w:szCs w:val="28"/>
        </w:rPr>
      </w:pPr>
      <w:r w:rsidRPr="00DD4F26">
        <w:rPr>
          <w:color w:val="000000"/>
          <w:sz w:val="28"/>
          <w:szCs w:val="28"/>
        </w:rPr>
        <w:t>б) умеренная политика управления текущими пассивами,</w:t>
      </w:r>
    </w:p>
    <w:p w:rsidR="00797113" w:rsidRPr="00DD4F26" w:rsidRDefault="00797113" w:rsidP="007926AA">
      <w:pPr>
        <w:jc w:val="both"/>
        <w:rPr>
          <w:color w:val="000000"/>
          <w:sz w:val="28"/>
          <w:szCs w:val="28"/>
        </w:rPr>
      </w:pPr>
      <w:r w:rsidRPr="00DD4F26">
        <w:rPr>
          <w:color w:val="000000"/>
          <w:sz w:val="28"/>
          <w:szCs w:val="28"/>
        </w:rPr>
        <w:t>в) консервативная политика управления текущими активами,</w:t>
      </w:r>
    </w:p>
    <w:p w:rsidR="00797113" w:rsidRPr="00DD4F26" w:rsidRDefault="00797113" w:rsidP="007926AA">
      <w:pPr>
        <w:jc w:val="both"/>
        <w:rPr>
          <w:color w:val="000000"/>
          <w:sz w:val="28"/>
          <w:szCs w:val="28"/>
        </w:rPr>
      </w:pPr>
      <w:r w:rsidRPr="00DD4F26">
        <w:rPr>
          <w:color w:val="000000"/>
          <w:sz w:val="28"/>
          <w:szCs w:val="28"/>
        </w:rPr>
        <w:lastRenderedPageBreak/>
        <w:t>г) нет верного ответа.</w:t>
      </w:r>
    </w:p>
    <w:p w:rsidR="00EF1AE8" w:rsidRDefault="00EF1AE8" w:rsidP="007926AA">
      <w:pPr>
        <w:jc w:val="both"/>
        <w:rPr>
          <w:b/>
          <w:bCs/>
          <w:color w:val="000000"/>
          <w:sz w:val="28"/>
          <w:szCs w:val="28"/>
        </w:rPr>
      </w:pPr>
    </w:p>
    <w:p w:rsidR="00797113" w:rsidRPr="00DD4F26" w:rsidRDefault="00797113" w:rsidP="007926AA">
      <w:pPr>
        <w:jc w:val="both"/>
        <w:rPr>
          <w:b/>
          <w:bCs/>
          <w:color w:val="000000"/>
          <w:sz w:val="28"/>
          <w:szCs w:val="28"/>
        </w:rPr>
      </w:pPr>
      <w:r w:rsidRPr="00DD4F26">
        <w:rPr>
          <w:b/>
          <w:bCs/>
          <w:color w:val="000000"/>
          <w:sz w:val="28"/>
          <w:szCs w:val="28"/>
        </w:rPr>
        <w:t>7. Модель Баумоля включает:</w:t>
      </w:r>
    </w:p>
    <w:p w:rsidR="00797113" w:rsidRPr="00DD4F26" w:rsidRDefault="00797113" w:rsidP="007926AA">
      <w:pPr>
        <w:jc w:val="both"/>
        <w:rPr>
          <w:color w:val="000000"/>
          <w:sz w:val="28"/>
          <w:szCs w:val="28"/>
        </w:rPr>
      </w:pPr>
      <w:r w:rsidRPr="00DD4F26">
        <w:rPr>
          <w:color w:val="000000"/>
          <w:sz w:val="28"/>
          <w:szCs w:val="28"/>
        </w:rPr>
        <w:t>а) определение максимального остатка денежных средств,</w:t>
      </w:r>
    </w:p>
    <w:p w:rsidR="00797113" w:rsidRPr="00DD4F26" w:rsidRDefault="00797113" w:rsidP="007926AA">
      <w:pPr>
        <w:jc w:val="both"/>
        <w:rPr>
          <w:color w:val="000000"/>
          <w:sz w:val="28"/>
          <w:szCs w:val="28"/>
        </w:rPr>
      </w:pPr>
      <w:r w:rsidRPr="00DD4F26">
        <w:rPr>
          <w:color w:val="000000"/>
          <w:sz w:val="28"/>
          <w:szCs w:val="28"/>
        </w:rPr>
        <w:t>б) определение минимального остатка денежных средств,</w:t>
      </w:r>
    </w:p>
    <w:p w:rsidR="00797113" w:rsidRPr="00DD4F26" w:rsidRDefault="00797113" w:rsidP="007926AA">
      <w:pPr>
        <w:jc w:val="both"/>
        <w:rPr>
          <w:color w:val="000000"/>
          <w:sz w:val="28"/>
          <w:szCs w:val="28"/>
        </w:rPr>
      </w:pPr>
      <w:r w:rsidRPr="00DD4F26">
        <w:rPr>
          <w:color w:val="000000"/>
          <w:sz w:val="28"/>
          <w:szCs w:val="28"/>
        </w:rPr>
        <w:t>в) определение среднего остатка денежных средств,</w:t>
      </w:r>
    </w:p>
    <w:p w:rsidR="00797113" w:rsidRPr="00DD4F26" w:rsidRDefault="00797113" w:rsidP="007926AA">
      <w:pPr>
        <w:jc w:val="both"/>
        <w:rPr>
          <w:b/>
          <w:bCs/>
          <w:color w:val="000000"/>
          <w:sz w:val="28"/>
          <w:szCs w:val="28"/>
        </w:rPr>
      </w:pPr>
      <w:r w:rsidRPr="00DD4F26">
        <w:rPr>
          <w:color w:val="000000"/>
          <w:sz w:val="28"/>
          <w:szCs w:val="28"/>
        </w:rPr>
        <w:t>г) все вышеперечисленное верно.</w:t>
      </w:r>
    </w:p>
    <w:p w:rsidR="00797113" w:rsidRPr="00DD4F26" w:rsidRDefault="00797113" w:rsidP="007926AA">
      <w:pPr>
        <w:jc w:val="both"/>
        <w:rPr>
          <w:b/>
          <w:bCs/>
          <w:color w:val="000000"/>
          <w:sz w:val="28"/>
          <w:szCs w:val="28"/>
        </w:rPr>
      </w:pPr>
      <w:r w:rsidRPr="00DD4F26">
        <w:rPr>
          <w:b/>
          <w:bCs/>
          <w:color w:val="000000"/>
          <w:sz w:val="28"/>
          <w:szCs w:val="28"/>
        </w:rPr>
        <w:t>8. Затраты, связанные с поддержанием запасов, в модели Уилсона делятся на:</w:t>
      </w:r>
    </w:p>
    <w:p w:rsidR="00797113" w:rsidRPr="00DD4F26" w:rsidRDefault="00797113" w:rsidP="007926AA">
      <w:pPr>
        <w:jc w:val="both"/>
        <w:rPr>
          <w:color w:val="000000"/>
          <w:sz w:val="28"/>
          <w:szCs w:val="28"/>
        </w:rPr>
      </w:pPr>
      <w:r w:rsidRPr="00DD4F26">
        <w:rPr>
          <w:color w:val="000000"/>
          <w:sz w:val="28"/>
          <w:szCs w:val="28"/>
        </w:rPr>
        <w:t>а) затраты по хранению и затраты по размещению и выполнению заказов,</w:t>
      </w:r>
    </w:p>
    <w:p w:rsidR="00797113" w:rsidRPr="00DD4F26" w:rsidRDefault="00797113" w:rsidP="007926AA">
      <w:pPr>
        <w:jc w:val="both"/>
        <w:rPr>
          <w:color w:val="000000"/>
          <w:sz w:val="28"/>
          <w:szCs w:val="28"/>
        </w:rPr>
      </w:pPr>
      <w:r w:rsidRPr="00DD4F26">
        <w:rPr>
          <w:color w:val="000000"/>
          <w:sz w:val="28"/>
          <w:szCs w:val="28"/>
        </w:rPr>
        <w:t>б) затраты постоянные и переменные,</w:t>
      </w:r>
    </w:p>
    <w:p w:rsidR="00797113" w:rsidRPr="00DD4F26" w:rsidRDefault="00797113" w:rsidP="007926AA">
      <w:pPr>
        <w:jc w:val="both"/>
        <w:rPr>
          <w:color w:val="000000"/>
          <w:sz w:val="28"/>
          <w:szCs w:val="28"/>
        </w:rPr>
      </w:pPr>
      <w:r w:rsidRPr="00DD4F26">
        <w:rPr>
          <w:color w:val="000000"/>
          <w:sz w:val="28"/>
          <w:szCs w:val="28"/>
        </w:rPr>
        <w:t>в) затраты средние и валовые,</w:t>
      </w:r>
    </w:p>
    <w:p w:rsidR="00797113" w:rsidRPr="00DD4F26" w:rsidRDefault="00797113" w:rsidP="007926AA">
      <w:pPr>
        <w:jc w:val="both"/>
        <w:rPr>
          <w:color w:val="000000"/>
          <w:sz w:val="28"/>
          <w:szCs w:val="28"/>
        </w:rPr>
      </w:pPr>
      <w:r w:rsidRPr="00DD4F26">
        <w:rPr>
          <w:color w:val="000000"/>
          <w:sz w:val="28"/>
          <w:szCs w:val="28"/>
        </w:rPr>
        <w:t>г) нет верного ответа.</w:t>
      </w:r>
    </w:p>
    <w:p w:rsidR="00797113" w:rsidRPr="00DD4F26" w:rsidRDefault="00797113" w:rsidP="007926AA">
      <w:pPr>
        <w:pStyle w:val="ae"/>
        <w:spacing w:after="0"/>
        <w:jc w:val="both"/>
        <w:rPr>
          <w:b/>
          <w:bCs/>
          <w:color w:val="000000"/>
          <w:sz w:val="28"/>
          <w:szCs w:val="28"/>
        </w:rPr>
      </w:pPr>
      <w:r w:rsidRPr="00DD4F26">
        <w:rPr>
          <w:b/>
          <w:bCs/>
          <w:color w:val="000000"/>
          <w:sz w:val="28"/>
          <w:szCs w:val="28"/>
        </w:rPr>
        <w:t>9. Необходимо принять предложение поставщика по оплате со скидкой при величине банковского процента 20%, если:</w:t>
      </w:r>
    </w:p>
    <w:p w:rsidR="00797113" w:rsidRPr="00DD4F26" w:rsidRDefault="00797113" w:rsidP="007926AA">
      <w:pPr>
        <w:jc w:val="both"/>
        <w:rPr>
          <w:color w:val="000000"/>
          <w:sz w:val="28"/>
          <w:szCs w:val="28"/>
        </w:rPr>
      </w:pPr>
      <w:r w:rsidRPr="00DD4F26">
        <w:rPr>
          <w:color w:val="000000"/>
          <w:sz w:val="28"/>
          <w:szCs w:val="28"/>
        </w:rPr>
        <w:t>а) цена отказа от скидки (ЦКК) 10%,</w:t>
      </w:r>
    </w:p>
    <w:p w:rsidR="00797113" w:rsidRPr="00DD4F26" w:rsidRDefault="00797113" w:rsidP="007926AA">
      <w:pPr>
        <w:jc w:val="both"/>
        <w:rPr>
          <w:color w:val="000000"/>
          <w:sz w:val="28"/>
          <w:szCs w:val="28"/>
        </w:rPr>
      </w:pPr>
      <w:r w:rsidRPr="00DD4F26">
        <w:rPr>
          <w:color w:val="000000"/>
          <w:sz w:val="28"/>
          <w:szCs w:val="28"/>
        </w:rPr>
        <w:t>б) цена отказа от скидки (ЦКК) 15%,</w:t>
      </w:r>
    </w:p>
    <w:p w:rsidR="00797113" w:rsidRPr="00DD4F26" w:rsidRDefault="00797113" w:rsidP="007926AA">
      <w:pPr>
        <w:jc w:val="both"/>
        <w:rPr>
          <w:color w:val="000000"/>
          <w:sz w:val="28"/>
          <w:szCs w:val="28"/>
        </w:rPr>
      </w:pPr>
      <w:r w:rsidRPr="00DD4F26">
        <w:rPr>
          <w:color w:val="000000"/>
          <w:sz w:val="28"/>
          <w:szCs w:val="28"/>
        </w:rPr>
        <w:t>в) цена отказа от скидки (ЦКК) 25%,</w:t>
      </w:r>
    </w:p>
    <w:p w:rsidR="00797113" w:rsidRPr="00DD4F26" w:rsidRDefault="00797113" w:rsidP="007926AA">
      <w:pPr>
        <w:jc w:val="both"/>
        <w:rPr>
          <w:color w:val="000000"/>
          <w:sz w:val="28"/>
          <w:szCs w:val="28"/>
        </w:rPr>
      </w:pPr>
      <w:r w:rsidRPr="00DD4F26">
        <w:rPr>
          <w:color w:val="000000"/>
          <w:sz w:val="28"/>
          <w:szCs w:val="28"/>
        </w:rPr>
        <w:t>г) цена отказа от скидки (ЦКК) 30%.</w:t>
      </w:r>
    </w:p>
    <w:p w:rsidR="00797113" w:rsidRPr="00DD4F26" w:rsidRDefault="00797113" w:rsidP="007926AA">
      <w:pPr>
        <w:jc w:val="both"/>
        <w:rPr>
          <w:b/>
          <w:bCs/>
          <w:color w:val="000000"/>
          <w:sz w:val="28"/>
          <w:szCs w:val="28"/>
        </w:rPr>
      </w:pPr>
      <w:r w:rsidRPr="00DD4F26">
        <w:rPr>
          <w:b/>
          <w:bCs/>
          <w:color w:val="000000"/>
          <w:sz w:val="28"/>
          <w:szCs w:val="28"/>
        </w:rPr>
        <w:t>10. Агрессивная кредитная политика предполагает:</w:t>
      </w:r>
    </w:p>
    <w:p w:rsidR="00797113" w:rsidRPr="00DD4F26" w:rsidRDefault="00797113" w:rsidP="007926AA">
      <w:pPr>
        <w:jc w:val="both"/>
        <w:rPr>
          <w:color w:val="000000"/>
          <w:sz w:val="28"/>
          <w:szCs w:val="28"/>
        </w:rPr>
      </w:pPr>
      <w:r w:rsidRPr="00DD4F26">
        <w:rPr>
          <w:color w:val="000000"/>
          <w:sz w:val="28"/>
          <w:szCs w:val="28"/>
        </w:rPr>
        <w:t>а) сокращение кредитного периода,</w:t>
      </w:r>
    </w:p>
    <w:p w:rsidR="00797113" w:rsidRPr="00DD4F26" w:rsidRDefault="00797113" w:rsidP="007926AA">
      <w:pPr>
        <w:jc w:val="both"/>
        <w:rPr>
          <w:color w:val="000000"/>
          <w:sz w:val="28"/>
          <w:szCs w:val="28"/>
        </w:rPr>
      </w:pPr>
      <w:r w:rsidRPr="00DD4F26">
        <w:rPr>
          <w:color w:val="000000"/>
          <w:sz w:val="28"/>
          <w:szCs w:val="28"/>
        </w:rPr>
        <w:t>б) предоставление возможности пролонгировать кредит,</w:t>
      </w:r>
    </w:p>
    <w:p w:rsidR="00797113" w:rsidRPr="00DD4F26" w:rsidRDefault="00797113" w:rsidP="007926AA">
      <w:pPr>
        <w:jc w:val="both"/>
        <w:rPr>
          <w:color w:val="000000"/>
          <w:sz w:val="28"/>
          <w:szCs w:val="28"/>
        </w:rPr>
      </w:pPr>
      <w:r w:rsidRPr="00DD4F26">
        <w:rPr>
          <w:color w:val="000000"/>
          <w:sz w:val="28"/>
          <w:szCs w:val="28"/>
        </w:rPr>
        <w:t>в) снижение стоимости кредита,</w:t>
      </w:r>
    </w:p>
    <w:p w:rsidR="00797113" w:rsidRPr="00DD4F26" w:rsidRDefault="00797113" w:rsidP="007926AA">
      <w:pPr>
        <w:jc w:val="both"/>
        <w:rPr>
          <w:color w:val="000000"/>
          <w:sz w:val="28"/>
          <w:szCs w:val="28"/>
        </w:rPr>
      </w:pPr>
      <w:r w:rsidRPr="00DD4F26">
        <w:rPr>
          <w:color w:val="000000"/>
          <w:sz w:val="28"/>
          <w:szCs w:val="28"/>
        </w:rPr>
        <w:t>г) верного ответа нет.</w:t>
      </w:r>
    </w:p>
    <w:p w:rsidR="00797113" w:rsidRPr="00DD4F26" w:rsidRDefault="00797113" w:rsidP="007926AA">
      <w:pPr>
        <w:jc w:val="both"/>
        <w:rPr>
          <w:b/>
          <w:bCs/>
          <w:color w:val="000000"/>
          <w:sz w:val="28"/>
          <w:szCs w:val="28"/>
        </w:rPr>
      </w:pPr>
      <w:r w:rsidRPr="00DD4F26">
        <w:rPr>
          <w:b/>
          <w:bCs/>
          <w:color w:val="000000"/>
          <w:sz w:val="28"/>
          <w:szCs w:val="28"/>
        </w:rPr>
        <w:t>11. Методы формирования резервов по сомнительным долгам:</w:t>
      </w:r>
    </w:p>
    <w:p w:rsidR="00797113" w:rsidRPr="00DD4F26" w:rsidRDefault="00797113" w:rsidP="007926AA">
      <w:pPr>
        <w:jc w:val="both"/>
        <w:rPr>
          <w:color w:val="000000"/>
          <w:sz w:val="28"/>
          <w:szCs w:val="28"/>
        </w:rPr>
      </w:pPr>
      <w:r w:rsidRPr="00DD4F26">
        <w:rPr>
          <w:color w:val="000000"/>
          <w:sz w:val="28"/>
          <w:szCs w:val="28"/>
        </w:rPr>
        <w:t>а) метод процента от объема реализации,</w:t>
      </w:r>
    </w:p>
    <w:p w:rsidR="00797113" w:rsidRPr="00DD4F26" w:rsidRDefault="00797113" w:rsidP="007926AA">
      <w:pPr>
        <w:jc w:val="both"/>
        <w:rPr>
          <w:color w:val="000000"/>
          <w:sz w:val="28"/>
          <w:szCs w:val="28"/>
        </w:rPr>
      </w:pPr>
      <w:r w:rsidRPr="00DD4F26">
        <w:rPr>
          <w:color w:val="000000"/>
          <w:sz w:val="28"/>
          <w:szCs w:val="28"/>
        </w:rPr>
        <w:t>б) метод учета счетов по срокам оплаты,</w:t>
      </w:r>
    </w:p>
    <w:p w:rsidR="00797113" w:rsidRPr="00DD4F26" w:rsidRDefault="00797113" w:rsidP="007926AA">
      <w:pPr>
        <w:jc w:val="both"/>
        <w:rPr>
          <w:color w:val="000000"/>
          <w:sz w:val="28"/>
          <w:szCs w:val="28"/>
        </w:rPr>
      </w:pPr>
      <w:r w:rsidRPr="00DD4F26">
        <w:rPr>
          <w:color w:val="000000"/>
          <w:sz w:val="28"/>
          <w:szCs w:val="28"/>
        </w:rPr>
        <w:t>в) метод учета безнадежных долгов,</w:t>
      </w:r>
    </w:p>
    <w:p w:rsidR="00797113" w:rsidRPr="00DD4F26" w:rsidRDefault="00797113" w:rsidP="007926AA">
      <w:pPr>
        <w:jc w:val="both"/>
        <w:rPr>
          <w:color w:val="000000"/>
          <w:sz w:val="28"/>
          <w:szCs w:val="28"/>
        </w:rPr>
      </w:pPr>
      <w:r w:rsidRPr="00DD4F26">
        <w:rPr>
          <w:color w:val="000000"/>
          <w:sz w:val="28"/>
          <w:szCs w:val="28"/>
        </w:rPr>
        <w:t>г) верного ответа нет.</w:t>
      </w:r>
    </w:p>
    <w:p w:rsidR="0065239D" w:rsidRPr="00DD4F26" w:rsidRDefault="0065239D" w:rsidP="007926AA">
      <w:pPr>
        <w:jc w:val="both"/>
        <w:rPr>
          <w:color w:val="000000"/>
          <w:sz w:val="28"/>
          <w:szCs w:val="28"/>
        </w:rPr>
      </w:pPr>
    </w:p>
    <w:p w:rsidR="00797113" w:rsidRPr="00DD4F26" w:rsidRDefault="0065239D" w:rsidP="007926AA">
      <w:pPr>
        <w:jc w:val="both"/>
        <w:rPr>
          <w:color w:val="000000"/>
          <w:sz w:val="28"/>
          <w:szCs w:val="28"/>
        </w:rPr>
      </w:pPr>
      <w:r w:rsidRPr="00DD4F26">
        <w:rPr>
          <w:color w:val="000000"/>
          <w:sz w:val="28"/>
          <w:szCs w:val="28"/>
        </w:rPr>
        <w:t>Ответы: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57"/>
        <w:gridCol w:w="636"/>
        <w:gridCol w:w="637"/>
        <w:gridCol w:w="636"/>
        <w:gridCol w:w="637"/>
        <w:gridCol w:w="682"/>
        <w:gridCol w:w="636"/>
        <w:gridCol w:w="656"/>
        <w:gridCol w:w="636"/>
        <w:gridCol w:w="710"/>
        <w:gridCol w:w="666"/>
      </w:tblGrid>
      <w:tr w:rsidR="00797113" w:rsidRPr="00DD4F26">
        <w:trPr>
          <w:trHeight w:val="437"/>
        </w:trPr>
        <w:tc>
          <w:tcPr>
            <w:tcW w:w="657"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1</w:t>
            </w:r>
          </w:p>
        </w:tc>
        <w:tc>
          <w:tcPr>
            <w:tcW w:w="636"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2</w:t>
            </w:r>
          </w:p>
        </w:tc>
        <w:tc>
          <w:tcPr>
            <w:tcW w:w="637"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3</w:t>
            </w:r>
          </w:p>
        </w:tc>
        <w:tc>
          <w:tcPr>
            <w:tcW w:w="636"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4</w:t>
            </w:r>
          </w:p>
        </w:tc>
        <w:tc>
          <w:tcPr>
            <w:tcW w:w="637"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5</w:t>
            </w:r>
          </w:p>
        </w:tc>
        <w:tc>
          <w:tcPr>
            <w:tcW w:w="682"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6</w:t>
            </w:r>
          </w:p>
        </w:tc>
        <w:tc>
          <w:tcPr>
            <w:tcW w:w="636"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7</w:t>
            </w:r>
          </w:p>
        </w:tc>
        <w:tc>
          <w:tcPr>
            <w:tcW w:w="656"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8</w:t>
            </w:r>
          </w:p>
        </w:tc>
        <w:tc>
          <w:tcPr>
            <w:tcW w:w="636"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9</w:t>
            </w:r>
          </w:p>
        </w:tc>
        <w:tc>
          <w:tcPr>
            <w:tcW w:w="710"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10</w:t>
            </w:r>
          </w:p>
        </w:tc>
        <w:tc>
          <w:tcPr>
            <w:tcW w:w="666"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11</w:t>
            </w:r>
          </w:p>
        </w:tc>
      </w:tr>
      <w:tr w:rsidR="00797113" w:rsidRPr="00DD4F26">
        <w:tc>
          <w:tcPr>
            <w:tcW w:w="657"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в</w:t>
            </w:r>
          </w:p>
        </w:tc>
        <w:tc>
          <w:tcPr>
            <w:tcW w:w="636"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аб</w:t>
            </w:r>
          </w:p>
        </w:tc>
        <w:tc>
          <w:tcPr>
            <w:tcW w:w="637"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б</w:t>
            </w:r>
          </w:p>
        </w:tc>
        <w:tc>
          <w:tcPr>
            <w:tcW w:w="636"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бв</w:t>
            </w:r>
          </w:p>
        </w:tc>
        <w:tc>
          <w:tcPr>
            <w:tcW w:w="637"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б</w:t>
            </w:r>
          </w:p>
        </w:tc>
        <w:tc>
          <w:tcPr>
            <w:tcW w:w="682"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б</w:t>
            </w:r>
          </w:p>
        </w:tc>
        <w:tc>
          <w:tcPr>
            <w:tcW w:w="636"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ав</w:t>
            </w:r>
          </w:p>
        </w:tc>
        <w:tc>
          <w:tcPr>
            <w:tcW w:w="656"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а</w:t>
            </w:r>
          </w:p>
        </w:tc>
        <w:tc>
          <w:tcPr>
            <w:tcW w:w="636"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аб</w:t>
            </w:r>
          </w:p>
        </w:tc>
        <w:tc>
          <w:tcPr>
            <w:tcW w:w="710"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бв</w:t>
            </w:r>
          </w:p>
        </w:tc>
        <w:tc>
          <w:tcPr>
            <w:tcW w:w="666" w:type="dxa"/>
            <w:tcBorders>
              <w:top w:val="single" w:sz="4" w:space="0" w:color="000000"/>
              <w:left w:val="single" w:sz="4" w:space="0" w:color="000000"/>
              <w:bottom w:val="single" w:sz="4" w:space="0" w:color="000000"/>
              <w:right w:val="single" w:sz="4" w:space="0" w:color="000000"/>
            </w:tcBorders>
          </w:tcPr>
          <w:p w:rsidR="00797113" w:rsidRPr="00DD4F26" w:rsidRDefault="00797113" w:rsidP="007926AA">
            <w:pPr>
              <w:jc w:val="both"/>
              <w:rPr>
                <w:sz w:val="28"/>
                <w:szCs w:val="28"/>
              </w:rPr>
            </w:pPr>
            <w:r w:rsidRPr="00DD4F26">
              <w:rPr>
                <w:sz w:val="28"/>
                <w:szCs w:val="28"/>
              </w:rPr>
              <w:t>аб</w:t>
            </w:r>
          </w:p>
        </w:tc>
      </w:tr>
    </w:tbl>
    <w:p w:rsidR="00797113" w:rsidRPr="00DD4F26" w:rsidRDefault="00797113" w:rsidP="007926AA">
      <w:pPr>
        <w:jc w:val="both"/>
        <w:rPr>
          <w:sz w:val="28"/>
          <w:szCs w:val="28"/>
        </w:rPr>
      </w:pPr>
    </w:p>
    <w:p w:rsidR="00EF1AE8" w:rsidRDefault="00EF1AE8" w:rsidP="00EF1AE8">
      <w:pPr>
        <w:pStyle w:val="2"/>
        <w:spacing w:before="0" w:after="0"/>
        <w:jc w:val="center"/>
        <w:rPr>
          <w:rFonts w:ascii="Times New Roman" w:hAnsi="Times New Roman" w:cs="Times New Roman"/>
          <w:i w:val="0"/>
          <w:iCs w:val="0"/>
          <w:u w:val="single"/>
        </w:rPr>
      </w:pPr>
      <w:bookmarkStart w:id="47" w:name="_Toc328741051"/>
    </w:p>
    <w:p w:rsidR="00EF1AE8" w:rsidRDefault="00EF1AE8" w:rsidP="00EF1AE8">
      <w:pPr>
        <w:pStyle w:val="2"/>
        <w:spacing w:before="0" w:after="0"/>
        <w:jc w:val="center"/>
        <w:rPr>
          <w:rFonts w:ascii="Times New Roman" w:hAnsi="Times New Roman" w:cs="Times New Roman"/>
          <w:i w:val="0"/>
          <w:iCs w:val="0"/>
          <w:u w:val="single"/>
        </w:rPr>
      </w:pPr>
    </w:p>
    <w:p w:rsidR="00EF1AE8" w:rsidRDefault="00EF1AE8" w:rsidP="00EF1AE8">
      <w:pPr>
        <w:pStyle w:val="2"/>
        <w:spacing w:before="0" w:after="0"/>
        <w:jc w:val="center"/>
        <w:rPr>
          <w:rFonts w:ascii="Times New Roman" w:hAnsi="Times New Roman" w:cs="Times New Roman"/>
          <w:i w:val="0"/>
          <w:iCs w:val="0"/>
          <w:u w:val="single"/>
        </w:rPr>
      </w:pPr>
    </w:p>
    <w:p w:rsidR="00EF1AE8" w:rsidRDefault="00EF1AE8" w:rsidP="00EF1AE8">
      <w:pPr>
        <w:pStyle w:val="2"/>
        <w:spacing w:before="0" w:after="0"/>
        <w:jc w:val="center"/>
        <w:rPr>
          <w:rFonts w:ascii="Times New Roman" w:hAnsi="Times New Roman" w:cs="Times New Roman"/>
          <w:i w:val="0"/>
          <w:iCs w:val="0"/>
          <w:u w:val="single"/>
        </w:rPr>
      </w:pPr>
    </w:p>
    <w:p w:rsidR="00EF1AE8" w:rsidRDefault="00EF1AE8" w:rsidP="00EF1AE8">
      <w:pPr>
        <w:pStyle w:val="2"/>
        <w:spacing w:before="0" w:after="0"/>
        <w:jc w:val="center"/>
        <w:rPr>
          <w:rFonts w:ascii="Times New Roman" w:hAnsi="Times New Roman" w:cs="Times New Roman"/>
          <w:i w:val="0"/>
          <w:iCs w:val="0"/>
          <w:u w:val="single"/>
        </w:rPr>
      </w:pPr>
    </w:p>
    <w:p w:rsidR="00EF1AE8" w:rsidRDefault="00EF1AE8" w:rsidP="00EF1AE8">
      <w:pPr>
        <w:pStyle w:val="2"/>
        <w:spacing w:before="0" w:after="0"/>
        <w:jc w:val="center"/>
        <w:rPr>
          <w:rFonts w:ascii="Times New Roman" w:hAnsi="Times New Roman" w:cs="Times New Roman"/>
          <w:i w:val="0"/>
          <w:iCs w:val="0"/>
          <w:u w:val="single"/>
        </w:rPr>
      </w:pPr>
    </w:p>
    <w:p w:rsidR="00EF1AE8" w:rsidRDefault="00EF1AE8" w:rsidP="00EF1AE8">
      <w:pPr>
        <w:pStyle w:val="2"/>
        <w:spacing w:before="0" w:after="0"/>
        <w:jc w:val="center"/>
        <w:rPr>
          <w:rFonts w:ascii="Times New Roman" w:hAnsi="Times New Roman" w:cs="Times New Roman"/>
          <w:i w:val="0"/>
          <w:iCs w:val="0"/>
          <w:u w:val="single"/>
        </w:rPr>
      </w:pPr>
    </w:p>
    <w:p w:rsidR="00EF1AE8" w:rsidRDefault="00EF1AE8" w:rsidP="00EF1AE8">
      <w:pPr>
        <w:pStyle w:val="2"/>
        <w:spacing w:before="0" w:after="0"/>
        <w:jc w:val="center"/>
        <w:rPr>
          <w:rFonts w:ascii="Times New Roman" w:hAnsi="Times New Roman" w:cs="Times New Roman"/>
          <w:i w:val="0"/>
          <w:iCs w:val="0"/>
          <w:u w:val="single"/>
        </w:rPr>
      </w:pPr>
    </w:p>
    <w:p w:rsidR="00EF1AE8" w:rsidRDefault="00EF1AE8" w:rsidP="00EF1AE8">
      <w:pPr>
        <w:pStyle w:val="2"/>
        <w:spacing w:before="0" w:after="0"/>
        <w:jc w:val="center"/>
        <w:rPr>
          <w:rFonts w:ascii="Times New Roman" w:hAnsi="Times New Roman" w:cs="Times New Roman"/>
          <w:b w:val="0"/>
          <w:bCs w:val="0"/>
          <w:i w:val="0"/>
          <w:iCs w:val="0"/>
          <w:sz w:val="24"/>
          <w:szCs w:val="24"/>
        </w:rPr>
      </w:pPr>
    </w:p>
    <w:p w:rsidR="00EF1AE8" w:rsidRPr="00EF1AE8" w:rsidRDefault="00EF1AE8" w:rsidP="00EF1AE8"/>
    <w:p w:rsidR="00797113" w:rsidRDefault="00797113" w:rsidP="00EF1AE8">
      <w:pPr>
        <w:pStyle w:val="2"/>
        <w:spacing w:before="0" w:after="0"/>
        <w:jc w:val="center"/>
        <w:rPr>
          <w:rFonts w:ascii="Times New Roman" w:hAnsi="Times New Roman" w:cs="Times New Roman"/>
          <w:i w:val="0"/>
          <w:iCs w:val="0"/>
          <w:u w:val="single"/>
        </w:rPr>
      </w:pPr>
      <w:r w:rsidRPr="00DD4F26">
        <w:rPr>
          <w:rFonts w:ascii="Times New Roman" w:hAnsi="Times New Roman" w:cs="Times New Roman"/>
          <w:i w:val="0"/>
          <w:iCs w:val="0"/>
          <w:u w:val="single"/>
        </w:rPr>
        <w:t>Тестовые задания для самостоятельной работы</w:t>
      </w:r>
      <w:bookmarkEnd w:id="47"/>
    </w:p>
    <w:p w:rsidR="00EF1AE8" w:rsidRPr="00EF1AE8" w:rsidRDefault="00EF1AE8" w:rsidP="00EF1AE8"/>
    <w:p w:rsidR="00797113" w:rsidRPr="00DD4F26" w:rsidRDefault="00797113" w:rsidP="007926AA">
      <w:pPr>
        <w:jc w:val="both"/>
        <w:rPr>
          <w:b/>
          <w:bCs/>
          <w:color w:val="000000"/>
          <w:sz w:val="28"/>
          <w:szCs w:val="28"/>
        </w:rPr>
      </w:pPr>
      <w:r w:rsidRPr="00DD4F26">
        <w:rPr>
          <w:b/>
          <w:bCs/>
          <w:color w:val="000000"/>
          <w:sz w:val="28"/>
          <w:szCs w:val="28"/>
        </w:rPr>
        <w:t>1. Модель Миллера – Орра включает:</w:t>
      </w:r>
    </w:p>
    <w:p w:rsidR="00797113" w:rsidRPr="00DD4F26" w:rsidRDefault="00797113" w:rsidP="007926AA">
      <w:pPr>
        <w:jc w:val="both"/>
        <w:rPr>
          <w:color w:val="000000"/>
          <w:sz w:val="28"/>
          <w:szCs w:val="28"/>
        </w:rPr>
      </w:pPr>
      <w:r w:rsidRPr="00DD4F26">
        <w:rPr>
          <w:color w:val="000000"/>
          <w:sz w:val="28"/>
          <w:szCs w:val="28"/>
        </w:rPr>
        <w:t>а) определение верхнего предела колебания остатка денежных средств,</w:t>
      </w:r>
    </w:p>
    <w:p w:rsidR="00797113" w:rsidRPr="00DD4F26" w:rsidRDefault="00797113" w:rsidP="007926AA">
      <w:pPr>
        <w:jc w:val="both"/>
        <w:rPr>
          <w:color w:val="000000"/>
          <w:sz w:val="28"/>
          <w:szCs w:val="28"/>
        </w:rPr>
      </w:pPr>
      <w:r w:rsidRPr="00DD4F26">
        <w:rPr>
          <w:color w:val="000000"/>
          <w:sz w:val="28"/>
          <w:szCs w:val="28"/>
        </w:rPr>
        <w:t>б) определение среднего остатка денежных средств,</w:t>
      </w:r>
    </w:p>
    <w:p w:rsidR="00797113" w:rsidRPr="00DD4F26" w:rsidRDefault="00797113" w:rsidP="007926AA">
      <w:pPr>
        <w:jc w:val="both"/>
        <w:rPr>
          <w:color w:val="000000"/>
          <w:sz w:val="28"/>
          <w:szCs w:val="28"/>
        </w:rPr>
      </w:pPr>
      <w:r w:rsidRPr="00DD4F26">
        <w:rPr>
          <w:color w:val="000000"/>
          <w:sz w:val="28"/>
          <w:szCs w:val="28"/>
        </w:rPr>
        <w:t>в) определение целевого остатка денежных средств,</w:t>
      </w:r>
    </w:p>
    <w:p w:rsidR="00797113" w:rsidRPr="00DD4F26" w:rsidRDefault="00797113" w:rsidP="007926AA">
      <w:pPr>
        <w:jc w:val="both"/>
        <w:rPr>
          <w:sz w:val="28"/>
          <w:szCs w:val="28"/>
        </w:rPr>
      </w:pPr>
      <w:r w:rsidRPr="00DD4F26">
        <w:rPr>
          <w:sz w:val="28"/>
          <w:szCs w:val="28"/>
        </w:rPr>
        <w:t>г) все вышеперечисленное верно.</w:t>
      </w:r>
    </w:p>
    <w:p w:rsidR="00797113" w:rsidRPr="00DD4F26" w:rsidRDefault="00797113" w:rsidP="007926AA">
      <w:pPr>
        <w:pStyle w:val="ae"/>
        <w:spacing w:after="0"/>
        <w:jc w:val="both"/>
        <w:rPr>
          <w:b/>
          <w:bCs/>
          <w:color w:val="000000"/>
          <w:sz w:val="28"/>
          <w:szCs w:val="28"/>
        </w:rPr>
      </w:pPr>
      <w:r w:rsidRPr="00DD4F26">
        <w:rPr>
          <w:b/>
          <w:bCs/>
          <w:color w:val="000000"/>
          <w:sz w:val="28"/>
          <w:szCs w:val="28"/>
        </w:rPr>
        <w:t>2. При росте величины чистого оборотного капитала:</w:t>
      </w:r>
    </w:p>
    <w:p w:rsidR="00797113" w:rsidRPr="00DD4F26" w:rsidRDefault="00797113" w:rsidP="007926AA">
      <w:pPr>
        <w:jc w:val="both"/>
        <w:rPr>
          <w:sz w:val="28"/>
          <w:szCs w:val="28"/>
        </w:rPr>
      </w:pPr>
      <w:r w:rsidRPr="00DD4F26">
        <w:rPr>
          <w:sz w:val="28"/>
          <w:szCs w:val="28"/>
        </w:rPr>
        <w:t>а) степень риска потери ликвидности увеличивается,</w:t>
      </w:r>
    </w:p>
    <w:p w:rsidR="00797113" w:rsidRPr="00DD4F26" w:rsidRDefault="00797113" w:rsidP="007926AA">
      <w:pPr>
        <w:jc w:val="both"/>
        <w:rPr>
          <w:color w:val="000000"/>
          <w:sz w:val="28"/>
          <w:szCs w:val="28"/>
        </w:rPr>
      </w:pPr>
      <w:r w:rsidRPr="00DD4F26">
        <w:rPr>
          <w:color w:val="000000"/>
          <w:sz w:val="28"/>
          <w:szCs w:val="28"/>
        </w:rPr>
        <w:t>б) степень риска ликвидности уменьшается,</w:t>
      </w:r>
    </w:p>
    <w:p w:rsidR="00797113" w:rsidRPr="00DD4F26" w:rsidRDefault="00797113" w:rsidP="007926AA">
      <w:pPr>
        <w:jc w:val="both"/>
        <w:rPr>
          <w:color w:val="000000"/>
          <w:sz w:val="28"/>
          <w:szCs w:val="28"/>
        </w:rPr>
      </w:pPr>
      <w:r w:rsidRPr="00DD4F26">
        <w:rPr>
          <w:color w:val="000000"/>
          <w:sz w:val="28"/>
          <w:szCs w:val="28"/>
        </w:rPr>
        <w:t>в) риск ликвидности не изменяется,</w:t>
      </w:r>
    </w:p>
    <w:p w:rsidR="00797113" w:rsidRPr="00DD4F26" w:rsidRDefault="00797113" w:rsidP="007926AA">
      <w:pPr>
        <w:jc w:val="both"/>
        <w:rPr>
          <w:color w:val="000000"/>
          <w:sz w:val="28"/>
          <w:szCs w:val="28"/>
        </w:rPr>
      </w:pPr>
      <w:r w:rsidRPr="00DD4F26">
        <w:rPr>
          <w:color w:val="000000"/>
          <w:sz w:val="28"/>
          <w:szCs w:val="28"/>
        </w:rPr>
        <w:t>г) верного ответа нет.</w:t>
      </w:r>
    </w:p>
    <w:p w:rsidR="00797113" w:rsidRPr="00DD4F26" w:rsidRDefault="00797113" w:rsidP="007926AA">
      <w:pPr>
        <w:jc w:val="both"/>
        <w:rPr>
          <w:b/>
          <w:bCs/>
          <w:color w:val="000000"/>
          <w:sz w:val="28"/>
          <w:szCs w:val="28"/>
        </w:rPr>
      </w:pPr>
      <w:r w:rsidRPr="00DD4F26">
        <w:rPr>
          <w:b/>
          <w:bCs/>
          <w:color w:val="000000"/>
          <w:sz w:val="28"/>
          <w:szCs w:val="28"/>
        </w:rPr>
        <w:t>3. Финансовый цикл – это:</w:t>
      </w:r>
    </w:p>
    <w:p w:rsidR="00797113" w:rsidRPr="00DD4F26" w:rsidRDefault="00797113" w:rsidP="007926AA">
      <w:pPr>
        <w:jc w:val="both"/>
        <w:rPr>
          <w:color w:val="000000"/>
          <w:sz w:val="28"/>
          <w:szCs w:val="28"/>
        </w:rPr>
      </w:pPr>
      <w:r w:rsidRPr="00DD4F26">
        <w:rPr>
          <w:color w:val="000000"/>
          <w:sz w:val="28"/>
          <w:szCs w:val="28"/>
        </w:rPr>
        <w:t>а) время, в течение которого финансовые ресурсы омертвлены в запасах и дебиторской задолженности,</w:t>
      </w:r>
    </w:p>
    <w:p w:rsidR="00797113" w:rsidRPr="00DD4F26" w:rsidRDefault="00797113" w:rsidP="007926AA">
      <w:pPr>
        <w:jc w:val="both"/>
        <w:rPr>
          <w:color w:val="000000"/>
          <w:sz w:val="28"/>
          <w:szCs w:val="28"/>
        </w:rPr>
      </w:pPr>
      <w:r w:rsidRPr="00DD4F26">
        <w:rPr>
          <w:color w:val="000000"/>
          <w:sz w:val="28"/>
          <w:szCs w:val="28"/>
        </w:rPr>
        <w:t>б) время, в течение которого денежные средства отвлечены из оборота,</w:t>
      </w:r>
    </w:p>
    <w:p w:rsidR="00797113" w:rsidRPr="00DD4F26" w:rsidRDefault="00797113" w:rsidP="007926AA">
      <w:pPr>
        <w:jc w:val="both"/>
        <w:rPr>
          <w:color w:val="000000"/>
          <w:sz w:val="28"/>
          <w:szCs w:val="28"/>
        </w:rPr>
      </w:pPr>
      <w:r w:rsidRPr="00DD4F26">
        <w:rPr>
          <w:color w:val="000000"/>
          <w:sz w:val="28"/>
          <w:szCs w:val="28"/>
        </w:rPr>
        <w:t>в) время, включающее периоды обращения дебиторской и кредиторской задолженностей,</w:t>
      </w:r>
    </w:p>
    <w:p w:rsidR="00797113" w:rsidRPr="00DD4F26" w:rsidRDefault="00797113" w:rsidP="007926AA">
      <w:pPr>
        <w:jc w:val="both"/>
        <w:rPr>
          <w:color w:val="000000"/>
          <w:sz w:val="28"/>
          <w:szCs w:val="28"/>
        </w:rPr>
      </w:pPr>
      <w:r w:rsidRPr="00DD4F26">
        <w:rPr>
          <w:color w:val="000000"/>
          <w:sz w:val="28"/>
          <w:szCs w:val="28"/>
        </w:rPr>
        <w:t>г) нет верного ответа.</w:t>
      </w:r>
    </w:p>
    <w:p w:rsidR="00797113" w:rsidRPr="00DD4F26" w:rsidRDefault="00797113" w:rsidP="007926AA">
      <w:pPr>
        <w:jc w:val="both"/>
        <w:rPr>
          <w:b/>
          <w:bCs/>
          <w:color w:val="000000"/>
          <w:sz w:val="28"/>
          <w:szCs w:val="28"/>
        </w:rPr>
      </w:pPr>
      <w:r w:rsidRPr="00DD4F26">
        <w:rPr>
          <w:b/>
          <w:bCs/>
          <w:color w:val="000000"/>
          <w:sz w:val="28"/>
          <w:szCs w:val="28"/>
        </w:rPr>
        <w:t>4. Сокращения продолжительности операционного цикла можно добиться путем:</w:t>
      </w:r>
    </w:p>
    <w:p w:rsidR="00797113" w:rsidRPr="00DD4F26" w:rsidRDefault="00797113" w:rsidP="007926AA">
      <w:pPr>
        <w:jc w:val="both"/>
        <w:rPr>
          <w:color w:val="000000"/>
          <w:sz w:val="28"/>
          <w:szCs w:val="28"/>
        </w:rPr>
      </w:pPr>
      <w:r w:rsidRPr="00DD4F26">
        <w:rPr>
          <w:color w:val="000000"/>
          <w:sz w:val="28"/>
          <w:szCs w:val="28"/>
        </w:rPr>
        <w:t>а) ускорения производственного процесса,</w:t>
      </w:r>
    </w:p>
    <w:p w:rsidR="00797113" w:rsidRPr="00DD4F26" w:rsidRDefault="00797113" w:rsidP="007926AA">
      <w:pPr>
        <w:jc w:val="both"/>
        <w:rPr>
          <w:color w:val="000000"/>
          <w:sz w:val="28"/>
          <w:szCs w:val="28"/>
        </w:rPr>
      </w:pPr>
      <w:r w:rsidRPr="00DD4F26">
        <w:rPr>
          <w:color w:val="000000"/>
          <w:sz w:val="28"/>
          <w:szCs w:val="28"/>
        </w:rPr>
        <w:t>б) замедления производственного процесса,</w:t>
      </w:r>
    </w:p>
    <w:p w:rsidR="00797113" w:rsidRPr="00DD4F26" w:rsidRDefault="00797113" w:rsidP="007926AA">
      <w:pPr>
        <w:jc w:val="both"/>
        <w:rPr>
          <w:color w:val="000000"/>
          <w:sz w:val="28"/>
          <w:szCs w:val="28"/>
        </w:rPr>
      </w:pPr>
      <w:r w:rsidRPr="00DD4F26">
        <w:rPr>
          <w:color w:val="000000"/>
          <w:sz w:val="28"/>
          <w:szCs w:val="28"/>
        </w:rPr>
        <w:t>в) сокращения периода оборачиваемости кредиторской задолженности,</w:t>
      </w:r>
    </w:p>
    <w:p w:rsidR="00797113" w:rsidRPr="00DD4F26" w:rsidRDefault="00797113" w:rsidP="007926AA">
      <w:pPr>
        <w:jc w:val="both"/>
        <w:rPr>
          <w:color w:val="000000"/>
          <w:sz w:val="28"/>
          <w:szCs w:val="28"/>
        </w:rPr>
      </w:pPr>
      <w:r w:rsidRPr="00DD4F26">
        <w:rPr>
          <w:color w:val="000000"/>
          <w:sz w:val="28"/>
          <w:szCs w:val="28"/>
        </w:rPr>
        <w:t>г) нет верного ответа.</w:t>
      </w:r>
    </w:p>
    <w:p w:rsidR="00D55F4F" w:rsidRPr="00DD4F26" w:rsidRDefault="00D55F4F" w:rsidP="007926AA">
      <w:pPr>
        <w:pStyle w:val="ae"/>
        <w:spacing w:after="0"/>
        <w:jc w:val="both"/>
        <w:rPr>
          <w:b/>
          <w:sz w:val="28"/>
          <w:szCs w:val="28"/>
        </w:rPr>
      </w:pPr>
      <w:r w:rsidRPr="00DD4F26">
        <w:rPr>
          <w:b/>
          <w:sz w:val="28"/>
          <w:szCs w:val="28"/>
        </w:rPr>
        <w:t>5. К признакам консервативной политики управления текущими пассивами относятся (Стоянова Е.С.):</w:t>
      </w:r>
    </w:p>
    <w:p w:rsidR="00D55F4F" w:rsidRPr="00DD4F26" w:rsidRDefault="00D55F4F" w:rsidP="007926AA">
      <w:pPr>
        <w:jc w:val="both"/>
        <w:rPr>
          <w:sz w:val="28"/>
          <w:szCs w:val="28"/>
        </w:rPr>
      </w:pPr>
      <w:r w:rsidRPr="00DD4F26">
        <w:rPr>
          <w:sz w:val="28"/>
          <w:szCs w:val="28"/>
        </w:rPr>
        <w:t>а) отсутствие краткосрочного кредита,</w:t>
      </w:r>
    </w:p>
    <w:p w:rsidR="00D55F4F" w:rsidRPr="00DD4F26" w:rsidRDefault="00D55F4F" w:rsidP="007926AA">
      <w:pPr>
        <w:jc w:val="both"/>
        <w:rPr>
          <w:sz w:val="28"/>
          <w:szCs w:val="28"/>
        </w:rPr>
      </w:pPr>
      <w:r w:rsidRPr="00DD4F26">
        <w:rPr>
          <w:sz w:val="28"/>
          <w:szCs w:val="28"/>
        </w:rPr>
        <w:t>б) наращивание объема денежных средств, увеличение дебиторской задолженности,</w:t>
      </w:r>
    </w:p>
    <w:p w:rsidR="00D55F4F" w:rsidRPr="00DD4F26" w:rsidRDefault="00D55F4F" w:rsidP="007926AA">
      <w:pPr>
        <w:jc w:val="both"/>
        <w:rPr>
          <w:sz w:val="28"/>
          <w:szCs w:val="28"/>
        </w:rPr>
      </w:pPr>
      <w:r w:rsidRPr="00DD4F26">
        <w:rPr>
          <w:sz w:val="28"/>
          <w:szCs w:val="28"/>
        </w:rPr>
        <w:t>в) минимальное значение текущих активов,</w:t>
      </w:r>
    </w:p>
    <w:p w:rsidR="00D55F4F" w:rsidRPr="00DD4F26" w:rsidRDefault="00D55F4F" w:rsidP="007926AA">
      <w:pPr>
        <w:jc w:val="both"/>
        <w:rPr>
          <w:sz w:val="28"/>
          <w:szCs w:val="28"/>
        </w:rPr>
      </w:pPr>
      <w:r w:rsidRPr="00DD4F26">
        <w:rPr>
          <w:sz w:val="28"/>
          <w:szCs w:val="28"/>
        </w:rPr>
        <w:t>г) нет верного ответа.</w:t>
      </w:r>
    </w:p>
    <w:p w:rsidR="00D55F4F" w:rsidRPr="00DD4F26" w:rsidRDefault="00D55F4F" w:rsidP="007926AA">
      <w:pPr>
        <w:jc w:val="both"/>
        <w:rPr>
          <w:b/>
          <w:sz w:val="28"/>
          <w:szCs w:val="28"/>
        </w:rPr>
      </w:pPr>
      <w:r w:rsidRPr="00DD4F26">
        <w:rPr>
          <w:b/>
          <w:sz w:val="28"/>
          <w:szCs w:val="28"/>
        </w:rPr>
        <w:t>6. Увеличение продолжительности финансового цикла происходит при:</w:t>
      </w:r>
    </w:p>
    <w:p w:rsidR="00D55F4F" w:rsidRPr="00DD4F26" w:rsidRDefault="00D55F4F" w:rsidP="007926AA">
      <w:pPr>
        <w:jc w:val="both"/>
        <w:rPr>
          <w:sz w:val="28"/>
          <w:szCs w:val="28"/>
        </w:rPr>
      </w:pPr>
      <w:r w:rsidRPr="00DD4F26">
        <w:rPr>
          <w:sz w:val="28"/>
          <w:szCs w:val="28"/>
        </w:rPr>
        <w:lastRenderedPageBreak/>
        <w:t>а) ускорении производственного процесса,</w:t>
      </w:r>
    </w:p>
    <w:p w:rsidR="00D55F4F" w:rsidRPr="00DD4F26" w:rsidRDefault="00D55F4F" w:rsidP="007926AA">
      <w:pPr>
        <w:jc w:val="both"/>
        <w:rPr>
          <w:sz w:val="28"/>
          <w:szCs w:val="28"/>
        </w:rPr>
      </w:pPr>
      <w:r w:rsidRPr="00DD4F26">
        <w:rPr>
          <w:sz w:val="28"/>
          <w:szCs w:val="28"/>
        </w:rPr>
        <w:t>б) замедлении производственного процесса,</w:t>
      </w:r>
    </w:p>
    <w:p w:rsidR="00D55F4F" w:rsidRPr="00DD4F26" w:rsidRDefault="00D55F4F" w:rsidP="007926AA">
      <w:pPr>
        <w:jc w:val="both"/>
        <w:rPr>
          <w:sz w:val="28"/>
          <w:szCs w:val="28"/>
        </w:rPr>
      </w:pPr>
      <w:r w:rsidRPr="00DD4F26">
        <w:rPr>
          <w:sz w:val="28"/>
          <w:szCs w:val="28"/>
        </w:rPr>
        <w:t>в) сокращении периода оборачиваемости кредиторской задолженности,</w:t>
      </w:r>
    </w:p>
    <w:p w:rsidR="00D55F4F" w:rsidRPr="00DD4F26" w:rsidRDefault="00D55F4F" w:rsidP="007926AA">
      <w:pPr>
        <w:jc w:val="both"/>
        <w:rPr>
          <w:sz w:val="28"/>
          <w:szCs w:val="28"/>
        </w:rPr>
      </w:pPr>
      <w:r w:rsidRPr="00DD4F26">
        <w:rPr>
          <w:sz w:val="28"/>
          <w:szCs w:val="28"/>
        </w:rPr>
        <w:t>г) нет верного ответа.</w:t>
      </w:r>
    </w:p>
    <w:p w:rsidR="00D55F4F" w:rsidRPr="00DD4F26" w:rsidRDefault="00D55F4F" w:rsidP="007926AA">
      <w:pPr>
        <w:jc w:val="both"/>
        <w:rPr>
          <w:b/>
          <w:position w:val="2"/>
          <w:sz w:val="28"/>
          <w:szCs w:val="28"/>
        </w:rPr>
      </w:pPr>
      <w:r w:rsidRPr="00DD4F26">
        <w:rPr>
          <w:b/>
          <w:sz w:val="28"/>
          <w:szCs w:val="28"/>
        </w:rPr>
        <w:t xml:space="preserve">7. Модель оптимальной партии заказа и ее механизм реализации </w:t>
      </w:r>
      <w:r w:rsidRPr="00DD4F26">
        <w:rPr>
          <w:b/>
          <w:position w:val="2"/>
          <w:sz w:val="28"/>
          <w:szCs w:val="28"/>
        </w:rPr>
        <w:t>основаны на минимизации:</w:t>
      </w:r>
    </w:p>
    <w:p w:rsidR="00D55F4F" w:rsidRPr="00DD4F26" w:rsidRDefault="00D55F4F" w:rsidP="007926AA">
      <w:pPr>
        <w:jc w:val="both"/>
        <w:rPr>
          <w:position w:val="2"/>
          <w:sz w:val="28"/>
          <w:szCs w:val="28"/>
        </w:rPr>
      </w:pPr>
      <w:r w:rsidRPr="00DD4F26">
        <w:rPr>
          <w:position w:val="2"/>
          <w:sz w:val="28"/>
          <w:szCs w:val="28"/>
        </w:rPr>
        <w:t>а) объемов закупки (партии заказа),</w:t>
      </w:r>
    </w:p>
    <w:p w:rsidR="00D55F4F" w:rsidRPr="00DD4F26" w:rsidRDefault="00D55F4F" w:rsidP="007926AA">
      <w:pPr>
        <w:jc w:val="both"/>
        <w:rPr>
          <w:position w:val="2"/>
          <w:sz w:val="28"/>
          <w:szCs w:val="28"/>
        </w:rPr>
      </w:pPr>
      <w:r w:rsidRPr="00DD4F26">
        <w:rPr>
          <w:position w:val="2"/>
          <w:sz w:val="28"/>
          <w:szCs w:val="28"/>
        </w:rPr>
        <w:t>б) затрат по формированию запасов,</w:t>
      </w:r>
    </w:p>
    <w:p w:rsidR="00D55F4F" w:rsidRPr="00DD4F26" w:rsidRDefault="00D55F4F" w:rsidP="007926AA">
      <w:pPr>
        <w:jc w:val="both"/>
        <w:rPr>
          <w:position w:val="2"/>
          <w:sz w:val="28"/>
          <w:szCs w:val="28"/>
        </w:rPr>
      </w:pPr>
      <w:r w:rsidRPr="00DD4F26">
        <w:rPr>
          <w:position w:val="2"/>
          <w:sz w:val="28"/>
          <w:szCs w:val="28"/>
        </w:rPr>
        <w:t>в) совокупных затрат по формированию и хранению запасов на предприятии,</w:t>
      </w:r>
    </w:p>
    <w:p w:rsidR="00D55F4F" w:rsidRPr="00DD4F26" w:rsidRDefault="00D55F4F" w:rsidP="007926AA">
      <w:pPr>
        <w:jc w:val="both"/>
        <w:rPr>
          <w:position w:val="2"/>
          <w:sz w:val="28"/>
          <w:szCs w:val="28"/>
        </w:rPr>
      </w:pPr>
      <w:r w:rsidRPr="00DD4F26">
        <w:rPr>
          <w:position w:val="2"/>
          <w:sz w:val="28"/>
          <w:szCs w:val="28"/>
        </w:rPr>
        <w:t>г) затрат по хранению запасов на предприятии.</w:t>
      </w:r>
    </w:p>
    <w:p w:rsidR="00D55F4F" w:rsidRPr="00DD4F26" w:rsidRDefault="00D55F4F" w:rsidP="007926AA">
      <w:pPr>
        <w:pStyle w:val="a3"/>
        <w:spacing w:after="0"/>
        <w:ind w:left="0"/>
        <w:jc w:val="both"/>
        <w:rPr>
          <w:b/>
          <w:position w:val="2"/>
          <w:sz w:val="28"/>
          <w:szCs w:val="28"/>
        </w:rPr>
      </w:pPr>
      <w:r w:rsidRPr="00DD4F26">
        <w:rPr>
          <w:b/>
          <w:position w:val="2"/>
          <w:sz w:val="28"/>
          <w:szCs w:val="28"/>
        </w:rPr>
        <w:t>8. Какая модель предназначена для определения целевого остатка денежных средств с учетом фактора неопределенности денежных выплат и поступлений:</w:t>
      </w:r>
    </w:p>
    <w:p w:rsidR="00D55F4F" w:rsidRPr="00DD4F26" w:rsidRDefault="00D55F4F" w:rsidP="007926AA">
      <w:pPr>
        <w:pStyle w:val="a3"/>
        <w:spacing w:after="0"/>
        <w:ind w:left="0"/>
        <w:jc w:val="both"/>
        <w:rPr>
          <w:position w:val="2"/>
          <w:sz w:val="28"/>
          <w:szCs w:val="28"/>
        </w:rPr>
      </w:pPr>
      <w:r w:rsidRPr="00DD4F26">
        <w:rPr>
          <w:position w:val="2"/>
          <w:sz w:val="28"/>
          <w:szCs w:val="28"/>
        </w:rPr>
        <w:t>а) модель Гордона,</w:t>
      </w:r>
    </w:p>
    <w:p w:rsidR="00D55F4F" w:rsidRPr="00DD4F26" w:rsidRDefault="00D55F4F" w:rsidP="007926AA">
      <w:pPr>
        <w:pStyle w:val="a3"/>
        <w:spacing w:after="0"/>
        <w:ind w:left="0"/>
        <w:jc w:val="both"/>
        <w:rPr>
          <w:position w:val="2"/>
          <w:sz w:val="28"/>
          <w:szCs w:val="28"/>
        </w:rPr>
      </w:pPr>
      <w:r w:rsidRPr="00DD4F26">
        <w:rPr>
          <w:position w:val="2"/>
          <w:sz w:val="28"/>
          <w:szCs w:val="28"/>
        </w:rPr>
        <w:t>б) модель Уилсона,</w:t>
      </w:r>
    </w:p>
    <w:p w:rsidR="00D55F4F" w:rsidRPr="00DD4F26" w:rsidRDefault="00D55F4F" w:rsidP="007926AA">
      <w:pPr>
        <w:pStyle w:val="a3"/>
        <w:spacing w:after="0"/>
        <w:ind w:left="0"/>
        <w:jc w:val="both"/>
        <w:rPr>
          <w:position w:val="2"/>
          <w:sz w:val="28"/>
          <w:szCs w:val="28"/>
        </w:rPr>
      </w:pPr>
      <w:r w:rsidRPr="00DD4F26">
        <w:rPr>
          <w:position w:val="2"/>
          <w:sz w:val="28"/>
          <w:szCs w:val="28"/>
        </w:rPr>
        <w:t>в) модель Баумоля,</w:t>
      </w:r>
    </w:p>
    <w:p w:rsidR="00D55F4F" w:rsidRPr="00DD4F26" w:rsidRDefault="00D55F4F" w:rsidP="007926AA">
      <w:pPr>
        <w:pStyle w:val="a3"/>
        <w:spacing w:after="0"/>
        <w:ind w:left="0"/>
        <w:jc w:val="both"/>
        <w:rPr>
          <w:position w:val="2"/>
          <w:sz w:val="28"/>
          <w:szCs w:val="28"/>
        </w:rPr>
      </w:pPr>
      <w:r w:rsidRPr="00DD4F26">
        <w:rPr>
          <w:position w:val="2"/>
          <w:sz w:val="28"/>
          <w:szCs w:val="28"/>
        </w:rPr>
        <w:t>г) модель Миллера-Орра.</w:t>
      </w:r>
    </w:p>
    <w:p w:rsidR="00D55F4F" w:rsidRPr="00DD4F26" w:rsidRDefault="00D55F4F" w:rsidP="007926AA">
      <w:pPr>
        <w:pStyle w:val="a3"/>
        <w:spacing w:after="0"/>
        <w:ind w:left="0"/>
        <w:jc w:val="both"/>
        <w:rPr>
          <w:b/>
          <w:position w:val="2"/>
          <w:sz w:val="28"/>
          <w:szCs w:val="28"/>
        </w:rPr>
      </w:pPr>
      <w:r w:rsidRPr="00DD4F26">
        <w:rPr>
          <w:b/>
          <w:position w:val="2"/>
          <w:sz w:val="28"/>
          <w:szCs w:val="28"/>
        </w:rPr>
        <w:t>9. Кредитная политика включает:</w:t>
      </w:r>
    </w:p>
    <w:p w:rsidR="00D55F4F" w:rsidRPr="00DD4F26" w:rsidRDefault="00D55F4F" w:rsidP="007926AA">
      <w:pPr>
        <w:pStyle w:val="a3"/>
        <w:spacing w:after="0"/>
        <w:ind w:left="0"/>
        <w:jc w:val="both"/>
        <w:rPr>
          <w:position w:val="2"/>
          <w:sz w:val="28"/>
          <w:szCs w:val="28"/>
        </w:rPr>
      </w:pPr>
      <w:r w:rsidRPr="00DD4F26">
        <w:rPr>
          <w:position w:val="2"/>
          <w:sz w:val="28"/>
          <w:szCs w:val="28"/>
        </w:rPr>
        <w:t>а) мероприятия по управлению дебиторской задолженностью,</w:t>
      </w:r>
    </w:p>
    <w:p w:rsidR="00D55F4F" w:rsidRPr="00DD4F26" w:rsidRDefault="00D55F4F" w:rsidP="007926AA">
      <w:pPr>
        <w:pStyle w:val="a3"/>
        <w:spacing w:after="0"/>
        <w:ind w:left="0"/>
        <w:jc w:val="both"/>
        <w:rPr>
          <w:position w:val="2"/>
          <w:sz w:val="28"/>
          <w:szCs w:val="28"/>
        </w:rPr>
      </w:pPr>
      <w:r w:rsidRPr="00DD4F26">
        <w:rPr>
          <w:position w:val="2"/>
          <w:sz w:val="28"/>
          <w:szCs w:val="28"/>
        </w:rPr>
        <w:t>б) мероприятия по управлению кредиторской задолженностью,</w:t>
      </w:r>
    </w:p>
    <w:p w:rsidR="00D55F4F" w:rsidRPr="00DD4F26" w:rsidRDefault="00D55F4F" w:rsidP="007926AA">
      <w:pPr>
        <w:pStyle w:val="a3"/>
        <w:spacing w:after="0"/>
        <w:ind w:left="0"/>
        <w:jc w:val="both"/>
        <w:rPr>
          <w:position w:val="2"/>
          <w:sz w:val="28"/>
          <w:szCs w:val="28"/>
        </w:rPr>
      </w:pPr>
      <w:r w:rsidRPr="00DD4F26">
        <w:rPr>
          <w:position w:val="2"/>
          <w:sz w:val="28"/>
          <w:szCs w:val="28"/>
        </w:rPr>
        <w:t>в) все вышеперечисленное верно,</w:t>
      </w:r>
    </w:p>
    <w:p w:rsidR="00D55F4F" w:rsidRPr="00DD4F26" w:rsidRDefault="00D55F4F" w:rsidP="007926AA">
      <w:pPr>
        <w:jc w:val="both"/>
        <w:rPr>
          <w:position w:val="2"/>
          <w:sz w:val="28"/>
          <w:szCs w:val="28"/>
        </w:rPr>
      </w:pPr>
      <w:r w:rsidRPr="00DD4F26">
        <w:rPr>
          <w:position w:val="2"/>
          <w:sz w:val="28"/>
          <w:szCs w:val="28"/>
        </w:rPr>
        <w:t>г) верного ответа нет</w:t>
      </w:r>
    </w:p>
    <w:p w:rsidR="00D55F4F" w:rsidRPr="00DD4F26" w:rsidRDefault="00D55F4F" w:rsidP="007926AA">
      <w:pPr>
        <w:jc w:val="both"/>
        <w:rPr>
          <w:b/>
          <w:position w:val="2"/>
          <w:sz w:val="28"/>
          <w:szCs w:val="28"/>
        </w:rPr>
      </w:pPr>
      <w:r w:rsidRPr="00DD4F26">
        <w:rPr>
          <w:b/>
          <w:position w:val="2"/>
          <w:sz w:val="28"/>
          <w:szCs w:val="28"/>
        </w:rPr>
        <w:t>10. Вырабатывая политику кредитования покупателей,  организация должна определиться:</w:t>
      </w:r>
    </w:p>
    <w:p w:rsidR="00D55F4F" w:rsidRPr="00DD4F26" w:rsidRDefault="00D55F4F" w:rsidP="007926AA">
      <w:pPr>
        <w:jc w:val="both"/>
        <w:rPr>
          <w:position w:val="2"/>
          <w:sz w:val="28"/>
          <w:szCs w:val="28"/>
        </w:rPr>
      </w:pPr>
      <w:r w:rsidRPr="00DD4F26">
        <w:rPr>
          <w:position w:val="2"/>
          <w:sz w:val="28"/>
          <w:szCs w:val="28"/>
        </w:rPr>
        <w:t>а) с величиной запасов товарно-материальных запасов,</w:t>
      </w:r>
    </w:p>
    <w:p w:rsidR="00D55F4F" w:rsidRPr="00DD4F26" w:rsidRDefault="00D55F4F" w:rsidP="007926AA">
      <w:pPr>
        <w:jc w:val="both"/>
        <w:rPr>
          <w:position w:val="2"/>
          <w:sz w:val="28"/>
          <w:szCs w:val="28"/>
        </w:rPr>
      </w:pPr>
      <w:r w:rsidRPr="00DD4F26">
        <w:rPr>
          <w:position w:val="2"/>
          <w:sz w:val="28"/>
          <w:szCs w:val="28"/>
        </w:rPr>
        <w:t>б) величиной страхового запаса денежных средств на счете,</w:t>
      </w:r>
    </w:p>
    <w:p w:rsidR="00D55F4F" w:rsidRPr="00DD4F26" w:rsidRDefault="00D55F4F" w:rsidP="007926AA">
      <w:pPr>
        <w:jc w:val="both"/>
        <w:rPr>
          <w:position w:val="2"/>
          <w:sz w:val="28"/>
          <w:szCs w:val="28"/>
        </w:rPr>
      </w:pPr>
      <w:r w:rsidRPr="00DD4F26">
        <w:rPr>
          <w:position w:val="2"/>
          <w:sz w:val="28"/>
          <w:szCs w:val="28"/>
        </w:rPr>
        <w:t>в) с системой сбора платежей,</w:t>
      </w:r>
    </w:p>
    <w:p w:rsidR="00797113" w:rsidRPr="00DD4F26" w:rsidRDefault="00D55F4F" w:rsidP="007926AA">
      <w:pPr>
        <w:jc w:val="both"/>
        <w:rPr>
          <w:b/>
          <w:bCs/>
          <w:sz w:val="28"/>
          <w:szCs w:val="28"/>
        </w:rPr>
      </w:pPr>
      <w:r w:rsidRPr="00DD4F26">
        <w:rPr>
          <w:position w:val="2"/>
          <w:sz w:val="28"/>
          <w:szCs w:val="28"/>
        </w:rPr>
        <w:t>г) с системой предоставляемых скидок.</w:t>
      </w:r>
    </w:p>
    <w:p w:rsidR="00797113" w:rsidRPr="00DD4F26" w:rsidRDefault="00797113" w:rsidP="007926AA">
      <w:pPr>
        <w:jc w:val="both"/>
        <w:rPr>
          <w:b/>
          <w:bCs/>
          <w:sz w:val="28"/>
          <w:szCs w:val="28"/>
        </w:rPr>
        <w:sectPr w:rsidR="00797113" w:rsidRPr="00DD4F26" w:rsidSect="003239B4">
          <w:type w:val="nextColumn"/>
          <w:pgSz w:w="11906" w:h="16838"/>
          <w:pgMar w:top="1134" w:right="1134" w:bottom="1701" w:left="1134" w:header="709" w:footer="709" w:gutter="0"/>
          <w:cols w:space="708"/>
          <w:docGrid w:linePitch="360"/>
        </w:sectPr>
      </w:pPr>
    </w:p>
    <w:p w:rsidR="00373934" w:rsidRPr="00373934" w:rsidRDefault="00373934" w:rsidP="00373934">
      <w:pPr>
        <w:jc w:val="center"/>
      </w:pPr>
      <w:bookmarkStart w:id="48" w:name="_Toc328741057"/>
    </w:p>
    <w:p w:rsidR="00797113" w:rsidRPr="00DD4F26" w:rsidRDefault="00797113" w:rsidP="007926AA">
      <w:pPr>
        <w:pStyle w:val="1"/>
        <w:spacing w:before="0" w:after="0"/>
        <w:rPr>
          <w:rFonts w:ascii="Times New Roman" w:hAnsi="Times New Roman" w:cs="Times New Roman"/>
          <w:sz w:val="28"/>
          <w:szCs w:val="28"/>
        </w:rPr>
      </w:pPr>
      <w:r w:rsidRPr="00DD4F26">
        <w:rPr>
          <w:rFonts w:ascii="Times New Roman" w:hAnsi="Times New Roman" w:cs="Times New Roman"/>
          <w:sz w:val="28"/>
          <w:szCs w:val="28"/>
        </w:rPr>
        <w:t>Литература</w:t>
      </w:r>
      <w:r w:rsidR="00617115" w:rsidRPr="00DD4F26">
        <w:rPr>
          <w:rFonts w:ascii="Times New Roman" w:hAnsi="Times New Roman" w:cs="Times New Roman"/>
          <w:sz w:val="28"/>
          <w:szCs w:val="28"/>
        </w:rPr>
        <w:t>:</w:t>
      </w:r>
      <w:bookmarkEnd w:id="48"/>
      <w:r w:rsidRPr="00DD4F26">
        <w:rPr>
          <w:rFonts w:ascii="Times New Roman" w:hAnsi="Times New Roman" w:cs="Times New Roman"/>
          <w:sz w:val="28"/>
          <w:szCs w:val="28"/>
        </w:rPr>
        <w:t xml:space="preserve"> </w:t>
      </w:r>
    </w:p>
    <w:p w:rsidR="00797113" w:rsidRPr="00DD4F26" w:rsidRDefault="00797113" w:rsidP="007926AA">
      <w:pPr>
        <w:tabs>
          <w:tab w:val="left" w:pos="4155"/>
        </w:tabs>
        <w:jc w:val="both"/>
        <w:rPr>
          <w:b/>
          <w:bCs/>
          <w:color w:val="000000"/>
          <w:sz w:val="28"/>
          <w:szCs w:val="28"/>
        </w:rPr>
      </w:pPr>
    </w:p>
    <w:p w:rsidR="00797113" w:rsidRPr="00DD4F26" w:rsidRDefault="00797113" w:rsidP="007926AA">
      <w:pPr>
        <w:numPr>
          <w:ilvl w:val="0"/>
          <w:numId w:val="42"/>
        </w:numPr>
        <w:tabs>
          <w:tab w:val="left" w:pos="360"/>
        </w:tabs>
        <w:jc w:val="both"/>
        <w:rPr>
          <w:color w:val="000000"/>
          <w:sz w:val="28"/>
          <w:szCs w:val="28"/>
        </w:rPr>
      </w:pPr>
      <w:r w:rsidRPr="00DD4F26">
        <w:rPr>
          <w:color w:val="000000"/>
          <w:sz w:val="28"/>
          <w:szCs w:val="28"/>
        </w:rPr>
        <w:t>Арутюнов Ю.А.</w:t>
      </w:r>
      <w:r w:rsidR="000602B5" w:rsidRPr="00DD4F26">
        <w:rPr>
          <w:color w:val="000000"/>
          <w:sz w:val="28"/>
          <w:szCs w:val="28"/>
        </w:rPr>
        <w:t xml:space="preserve"> </w:t>
      </w:r>
      <w:r w:rsidRPr="00DD4F26">
        <w:rPr>
          <w:color w:val="000000"/>
          <w:sz w:val="28"/>
          <w:szCs w:val="28"/>
        </w:rPr>
        <w:t>Финансовый менеджмент. М.: Кнорус</w:t>
      </w:r>
      <w:r w:rsidRPr="00DD4F26">
        <w:rPr>
          <w:sz w:val="28"/>
          <w:szCs w:val="28"/>
        </w:rPr>
        <w:t>, 2010, 312</w:t>
      </w:r>
      <w:r w:rsidR="00F86BBA" w:rsidRPr="00DD4F26">
        <w:rPr>
          <w:sz w:val="28"/>
          <w:szCs w:val="28"/>
        </w:rPr>
        <w:t xml:space="preserve"> </w:t>
      </w:r>
      <w:r w:rsidRPr="00DD4F26">
        <w:rPr>
          <w:sz w:val="28"/>
          <w:szCs w:val="28"/>
        </w:rPr>
        <w:t>с.</w:t>
      </w:r>
    </w:p>
    <w:p w:rsidR="00797113" w:rsidRPr="00DD4F26" w:rsidRDefault="00797113" w:rsidP="007926AA">
      <w:pPr>
        <w:numPr>
          <w:ilvl w:val="0"/>
          <w:numId w:val="42"/>
        </w:numPr>
        <w:tabs>
          <w:tab w:val="left" w:pos="360"/>
        </w:tabs>
        <w:jc w:val="both"/>
        <w:rPr>
          <w:sz w:val="28"/>
          <w:szCs w:val="28"/>
        </w:rPr>
      </w:pPr>
      <w:r w:rsidRPr="00DD4F26">
        <w:rPr>
          <w:sz w:val="28"/>
          <w:szCs w:val="28"/>
        </w:rPr>
        <w:t>Балабанов И.Т. Финансовый менеджмент: Учебник. – М.: Финансы и статистика, 2000. – 224 с.</w:t>
      </w:r>
    </w:p>
    <w:p w:rsidR="00797113" w:rsidRPr="00DD4F26" w:rsidRDefault="00797113" w:rsidP="007926AA">
      <w:pPr>
        <w:numPr>
          <w:ilvl w:val="0"/>
          <w:numId w:val="42"/>
        </w:numPr>
        <w:tabs>
          <w:tab w:val="left" w:pos="360"/>
        </w:tabs>
        <w:jc w:val="both"/>
        <w:rPr>
          <w:sz w:val="28"/>
          <w:szCs w:val="28"/>
        </w:rPr>
      </w:pPr>
      <w:r w:rsidRPr="00DD4F26">
        <w:rPr>
          <w:sz w:val="28"/>
          <w:szCs w:val="28"/>
        </w:rPr>
        <w:t>Бланк И.А. Финансовый менеджмент. Учебный курс.  – Киев: Эльга, Ника – центр, 2007</w:t>
      </w:r>
      <w:r w:rsidR="00F86BBA" w:rsidRPr="00DD4F26">
        <w:rPr>
          <w:sz w:val="28"/>
          <w:szCs w:val="28"/>
        </w:rPr>
        <w:t>.</w:t>
      </w:r>
    </w:p>
    <w:p w:rsidR="00797113" w:rsidRPr="00DD4F26" w:rsidRDefault="00797113" w:rsidP="007926AA">
      <w:pPr>
        <w:numPr>
          <w:ilvl w:val="0"/>
          <w:numId w:val="42"/>
        </w:numPr>
        <w:tabs>
          <w:tab w:val="left" w:pos="360"/>
        </w:tabs>
        <w:jc w:val="both"/>
        <w:rPr>
          <w:sz w:val="28"/>
          <w:szCs w:val="28"/>
        </w:rPr>
      </w:pPr>
      <w:r w:rsidRPr="00DD4F26">
        <w:rPr>
          <w:sz w:val="28"/>
          <w:szCs w:val="28"/>
        </w:rPr>
        <w:t>Бланк И.А. Основы финансового менеджмента (в 2 томах).  – Киев: Эл</w:t>
      </w:r>
      <w:r w:rsidR="000602B5" w:rsidRPr="00DD4F26">
        <w:rPr>
          <w:sz w:val="28"/>
          <w:szCs w:val="28"/>
        </w:rPr>
        <w:t xml:space="preserve">ьга, Ника – центр, 2007, 1248 </w:t>
      </w:r>
      <w:r w:rsidR="000602B5" w:rsidRPr="00DD4F26">
        <w:rPr>
          <w:sz w:val="28"/>
          <w:szCs w:val="28"/>
          <w:lang w:val="en-US"/>
        </w:rPr>
        <w:t>c</w:t>
      </w:r>
      <w:r w:rsidR="000602B5" w:rsidRPr="00DD4F26">
        <w:rPr>
          <w:sz w:val="28"/>
          <w:szCs w:val="28"/>
        </w:rPr>
        <w:t>.</w:t>
      </w:r>
    </w:p>
    <w:p w:rsidR="00797113" w:rsidRPr="00DD4F26" w:rsidRDefault="00797113" w:rsidP="007926AA">
      <w:pPr>
        <w:numPr>
          <w:ilvl w:val="0"/>
          <w:numId w:val="42"/>
        </w:numPr>
        <w:tabs>
          <w:tab w:val="left" w:pos="360"/>
        </w:tabs>
        <w:jc w:val="both"/>
        <w:rPr>
          <w:sz w:val="28"/>
          <w:szCs w:val="28"/>
        </w:rPr>
      </w:pPr>
      <w:r w:rsidRPr="00DD4F26">
        <w:rPr>
          <w:sz w:val="28"/>
          <w:szCs w:val="28"/>
        </w:rPr>
        <w:t>Бобылева А.З. Финансовый менеджмент. Проблемы и решения.  - М.: Дело, 2008,</w:t>
      </w:r>
      <w:r w:rsidR="000602B5" w:rsidRPr="00DD4F26">
        <w:rPr>
          <w:sz w:val="28"/>
          <w:szCs w:val="28"/>
        </w:rPr>
        <w:t xml:space="preserve"> </w:t>
      </w:r>
      <w:r w:rsidRPr="00DD4F26">
        <w:rPr>
          <w:sz w:val="28"/>
          <w:szCs w:val="28"/>
        </w:rPr>
        <w:t>336 с.</w:t>
      </w:r>
    </w:p>
    <w:p w:rsidR="00797113" w:rsidRPr="00DD4F26" w:rsidRDefault="00797113" w:rsidP="007926AA">
      <w:pPr>
        <w:numPr>
          <w:ilvl w:val="0"/>
          <w:numId w:val="42"/>
        </w:numPr>
        <w:tabs>
          <w:tab w:val="left" w:pos="360"/>
        </w:tabs>
        <w:jc w:val="both"/>
        <w:rPr>
          <w:sz w:val="28"/>
          <w:szCs w:val="28"/>
        </w:rPr>
      </w:pPr>
      <w:r w:rsidRPr="00DD4F26">
        <w:rPr>
          <w:sz w:val="28"/>
          <w:szCs w:val="28"/>
        </w:rPr>
        <w:t>Боди Зви, Роберт К. Мертон. Финансы. – М.: ИД Вильямс, 2004, 592</w:t>
      </w:r>
      <w:r w:rsidR="000602B5" w:rsidRPr="00DD4F26">
        <w:rPr>
          <w:sz w:val="28"/>
          <w:szCs w:val="28"/>
        </w:rPr>
        <w:t xml:space="preserve"> с.</w:t>
      </w:r>
    </w:p>
    <w:p w:rsidR="00797113" w:rsidRPr="00DD4F26" w:rsidRDefault="00797113" w:rsidP="007926AA">
      <w:pPr>
        <w:numPr>
          <w:ilvl w:val="0"/>
          <w:numId w:val="42"/>
        </w:numPr>
        <w:tabs>
          <w:tab w:val="left" w:pos="360"/>
        </w:tabs>
        <w:jc w:val="both"/>
        <w:rPr>
          <w:sz w:val="28"/>
          <w:szCs w:val="28"/>
        </w:rPr>
      </w:pPr>
      <w:r w:rsidRPr="00DD4F26">
        <w:rPr>
          <w:sz w:val="28"/>
          <w:szCs w:val="28"/>
        </w:rPr>
        <w:t>Брег Стивен. Настольная книга финансового директора. – М.: Альпина Бизнес Букс, 2008,</w:t>
      </w:r>
      <w:r w:rsidR="000602B5" w:rsidRPr="00DD4F26">
        <w:rPr>
          <w:sz w:val="28"/>
          <w:szCs w:val="28"/>
        </w:rPr>
        <w:t xml:space="preserve"> </w:t>
      </w:r>
      <w:r w:rsidRPr="00DD4F26">
        <w:rPr>
          <w:sz w:val="28"/>
          <w:szCs w:val="28"/>
        </w:rPr>
        <w:t>536 с.</w:t>
      </w:r>
    </w:p>
    <w:p w:rsidR="00797113" w:rsidRPr="00DD4F26" w:rsidRDefault="00797113" w:rsidP="007926AA">
      <w:pPr>
        <w:numPr>
          <w:ilvl w:val="0"/>
          <w:numId w:val="42"/>
        </w:numPr>
        <w:tabs>
          <w:tab w:val="left" w:pos="360"/>
          <w:tab w:val="left" w:pos="900"/>
        </w:tabs>
        <w:jc w:val="both"/>
        <w:rPr>
          <w:sz w:val="28"/>
          <w:szCs w:val="28"/>
        </w:rPr>
      </w:pPr>
      <w:r w:rsidRPr="00DD4F26">
        <w:rPr>
          <w:sz w:val="28"/>
          <w:szCs w:val="28"/>
        </w:rPr>
        <w:t>Бригхем Юджин Ф., Эрхардт Майкл С. Финансовый менеджмен</w:t>
      </w:r>
      <w:r w:rsidR="000602B5" w:rsidRPr="00DD4F26">
        <w:rPr>
          <w:sz w:val="28"/>
          <w:szCs w:val="28"/>
        </w:rPr>
        <w:t xml:space="preserve">т. - С.Пб.: Питер, 2007, 960 </w:t>
      </w:r>
      <w:r w:rsidR="000602B5" w:rsidRPr="00DD4F26">
        <w:rPr>
          <w:sz w:val="28"/>
          <w:szCs w:val="28"/>
          <w:lang w:val="en-US"/>
        </w:rPr>
        <w:t>c</w:t>
      </w:r>
      <w:r w:rsidR="000602B5" w:rsidRPr="00DD4F26">
        <w:rPr>
          <w:sz w:val="28"/>
          <w:szCs w:val="28"/>
        </w:rPr>
        <w:t>.</w:t>
      </w:r>
    </w:p>
    <w:p w:rsidR="00797113" w:rsidRPr="00DD4F26" w:rsidRDefault="00797113" w:rsidP="007926AA">
      <w:pPr>
        <w:numPr>
          <w:ilvl w:val="0"/>
          <w:numId w:val="42"/>
        </w:numPr>
        <w:tabs>
          <w:tab w:val="left" w:pos="360"/>
        </w:tabs>
        <w:jc w:val="both"/>
        <w:rPr>
          <w:sz w:val="28"/>
          <w:szCs w:val="28"/>
        </w:rPr>
      </w:pPr>
      <w:r w:rsidRPr="00DD4F26">
        <w:rPr>
          <w:sz w:val="28"/>
          <w:szCs w:val="28"/>
        </w:rPr>
        <w:t xml:space="preserve">Ван Хорн Дж. К., Джон М. Вахович. Основы финансового менеджмента: Пер. с англ. – М.: ИД Вильямс, 2008, 992с. </w:t>
      </w:r>
    </w:p>
    <w:p w:rsidR="00797113" w:rsidRPr="00DD4F26" w:rsidRDefault="00797113" w:rsidP="007926AA">
      <w:pPr>
        <w:numPr>
          <w:ilvl w:val="0"/>
          <w:numId w:val="42"/>
        </w:numPr>
        <w:tabs>
          <w:tab w:val="left" w:pos="360"/>
        </w:tabs>
        <w:jc w:val="both"/>
        <w:rPr>
          <w:sz w:val="28"/>
          <w:szCs w:val="28"/>
        </w:rPr>
      </w:pPr>
      <w:r w:rsidRPr="00DD4F26">
        <w:rPr>
          <w:sz w:val="28"/>
          <w:szCs w:val="28"/>
        </w:rPr>
        <w:t xml:space="preserve">Ковалев В.В. Основы теории финансового менеджмента. М.: ТК </w:t>
      </w:r>
      <w:r w:rsidR="000602B5" w:rsidRPr="00DD4F26">
        <w:rPr>
          <w:sz w:val="28"/>
          <w:szCs w:val="28"/>
        </w:rPr>
        <w:t>«</w:t>
      </w:r>
      <w:r w:rsidRPr="00DD4F26">
        <w:rPr>
          <w:sz w:val="28"/>
          <w:szCs w:val="28"/>
        </w:rPr>
        <w:t>Велби</w:t>
      </w:r>
      <w:r w:rsidR="000602B5" w:rsidRPr="00DD4F26">
        <w:rPr>
          <w:sz w:val="28"/>
          <w:szCs w:val="28"/>
        </w:rPr>
        <w:t>»</w:t>
      </w:r>
      <w:r w:rsidRPr="00DD4F26">
        <w:rPr>
          <w:sz w:val="28"/>
          <w:szCs w:val="28"/>
        </w:rPr>
        <w:t>, Проспект, 2010, 536</w:t>
      </w:r>
      <w:r w:rsidR="00F86BBA" w:rsidRPr="00DD4F26">
        <w:rPr>
          <w:sz w:val="28"/>
          <w:szCs w:val="28"/>
        </w:rPr>
        <w:t xml:space="preserve"> </w:t>
      </w:r>
      <w:r w:rsidRPr="00DD4F26">
        <w:rPr>
          <w:sz w:val="28"/>
          <w:szCs w:val="28"/>
        </w:rPr>
        <w:t>с.</w:t>
      </w:r>
    </w:p>
    <w:p w:rsidR="00797113" w:rsidRPr="00DD4F26" w:rsidRDefault="00797113" w:rsidP="007926AA">
      <w:pPr>
        <w:numPr>
          <w:ilvl w:val="0"/>
          <w:numId w:val="42"/>
        </w:numPr>
        <w:tabs>
          <w:tab w:val="left" w:pos="360"/>
        </w:tabs>
        <w:jc w:val="both"/>
        <w:rPr>
          <w:sz w:val="28"/>
          <w:szCs w:val="28"/>
        </w:rPr>
      </w:pPr>
      <w:r w:rsidRPr="00DD4F26">
        <w:rPr>
          <w:sz w:val="28"/>
          <w:szCs w:val="28"/>
        </w:rPr>
        <w:t xml:space="preserve">Ковалев В.В. Финансовый менеджмент. Теория и практика. – М.: ТК </w:t>
      </w:r>
      <w:r w:rsidR="000602B5" w:rsidRPr="00DD4F26">
        <w:rPr>
          <w:sz w:val="28"/>
          <w:szCs w:val="28"/>
        </w:rPr>
        <w:t>«</w:t>
      </w:r>
      <w:r w:rsidRPr="00DD4F26">
        <w:rPr>
          <w:sz w:val="28"/>
          <w:szCs w:val="28"/>
        </w:rPr>
        <w:t>Велби</w:t>
      </w:r>
      <w:r w:rsidR="000602B5" w:rsidRPr="00DD4F26">
        <w:rPr>
          <w:sz w:val="28"/>
          <w:szCs w:val="28"/>
        </w:rPr>
        <w:t>»</w:t>
      </w:r>
      <w:r w:rsidRPr="00DD4F26">
        <w:rPr>
          <w:sz w:val="28"/>
          <w:szCs w:val="28"/>
        </w:rPr>
        <w:t>, Проспект, 2007.</w:t>
      </w:r>
    </w:p>
    <w:p w:rsidR="00797113" w:rsidRPr="00DD4F26" w:rsidRDefault="00797113" w:rsidP="007926AA">
      <w:pPr>
        <w:numPr>
          <w:ilvl w:val="0"/>
          <w:numId w:val="42"/>
        </w:numPr>
        <w:tabs>
          <w:tab w:val="left" w:pos="360"/>
        </w:tabs>
        <w:jc w:val="both"/>
        <w:rPr>
          <w:sz w:val="28"/>
          <w:szCs w:val="28"/>
        </w:rPr>
      </w:pPr>
      <w:r w:rsidRPr="00DD4F26">
        <w:rPr>
          <w:sz w:val="28"/>
          <w:szCs w:val="28"/>
        </w:rPr>
        <w:t xml:space="preserve">Ковалев В.В. Управление финансовой структурой фирмы.- М.: ТК </w:t>
      </w:r>
      <w:r w:rsidR="000602B5" w:rsidRPr="00DD4F26">
        <w:rPr>
          <w:sz w:val="28"/>
          <w:szCs w:val="28"/>
        </w:rPr>
        <w:t>«</w:t>
      </w:r>
      <w:r w:rsidRPr="00DD4F26">
        <w:rPr>
          <w:sz w:val="28"/>
          <w:szCs w:val="28"/>
        </w:rPr>
        <w:t>Велби</w:t>
      </w:r>
      <w:r w:rsidR="000602B5" w:rsidRPr="00DD4F26">
        <w:rPr>
          <w:sz w:val="28"/>
          <w:szCs w:val="28"/>
        </w:rPr>
        <w:t>»</w:t>
      </w:r>
      <w:r w:rsidRPr="00DD4F26">
        <w:rPr>
          <w:sz w:val="28"/>
          <w:szCs w:val="28"/>
        </w:rPr>
        <w:t>, Проспект, 2007.</w:t>
      </w:r>
    </w:p>
    <w:p w:rsidR="00797113" w:rsidRPr="00DD4F26" w:rsidRDefault="00797113" w:rsidP="007926AA">
      <w:pPr>
        <w:numPr>
          <w:ilvl w:val="0"/>
          <w:numId w:val="42"/>
        </w:numPr>
        <w:tabs>
          <w:tab w:val="left" w:pos="360"/>
        </w:tabs>
        <w:jc w:val="both"/>
        <w:rPr>
          <w:sz w:val="28"/>
          <w:szCs w:val="28"/>
        </w:rPr>
      </w:pPr>
      <w:r w:rsidRPr="00DD4F26">
        <w:rPr>
          <w:sz w:val="28"/>
          <w:szCs w:val="28"/>
        </w:rPr>
        <w:t xml:space="preserve">Ковалев В.В. Курс финансового менеджмента. – М.: ТК «Велби», </w:t>
      </w:r>
      <w:r w:rsidR="000602B5" w:rsidRPr="00DD4F26">
        <w:rPr>
          <w:sz w:val="28"/>
          <w:szCs w:val="28"/>
        </w:rPr>
        <w:t xml:space="preserve">     </w:t>
      </w:r>
      <w:r w:rsidRPr="00DD4F26">
        <w:rPr>
          <w:sz w:val="28"/>
          <w:szCs w:val="28"/>
        </w:rPr>
        <w:t>изд-во Проспект, 2009. – 480 с.</w:t>
      </w:r>
    </w:p>
    <w:p w:rsidR="00797113" w:rsidRPr="00DD4F26" w:rsidRDefault="00797113" w:rsidP="007926AA">
      <w:pPr>
        <w:numPr>
          <w:ilvl w:val="0"/>
          <w:numId w:val="42"/>
        </w:numPr>
        <w:tabs>
          <w:tab w:val="left" w:pos="360"/>
        </w:tabs>
        <w:jc w:val="both"/>
        <w:rPr>
          <w:sz w:val="28"/>
          <w:szCs w:val="28"/>
        </w:rPr>
      </w:pPr>
      <w:r w:rsidRPr="00DD4F26">
        <w:rPr>
          <w:sz w:val="28"/>
          <w:szCs w:val="28"/>
        </w:rPr>
        <w:t>Крейнина М. Финансовый менеджмент: Учебное пособие. 2-е изд. доп. и перераб. – М.: ДиС, 2001, 400</w:t>
      </w:r>
      <w:r w:rsidR="000602B5" w:rsidRPr="00DD4F26">
        <w:rPr>
          <w:sz w:val="28"/>
          <w:szCs w:val="28"/>
        </w:rPr>
        <w:t xml:space="preserve"> </w:t>
      </w:r>
      <w:r w:rsidRPr="00DD4F26">
        <w:rPr>
          <w:sz w:val="28"/>
          <w:szCs w:val="28"/>
        </w:rPr>
        <w:t>с.</w:t>
      </w:r>
    </w:p>
    <w:p w:rsidR="00797113" w:rsidRPr="00DD4F26" w:rsidRDefault="00797113" w:rsidP="007926AA">
      <w:pPr>
        <w:pStyle w:val="a3"/>
        <w:numPr>
          <w:ilvl w:val="0"/>
          <w:numId w:val="42"/>
        </w:numPr>
        <w:tabs>
          <w:tab w:val="left" w:pos="360"/>
        </w:tabs>
        <w:spacing w:after="0"/>
        <w:jc w:val="both"/>
        <w:rPr>
          <w:sz w:val="28"/>
          <w:szCs w:val="28"/>
        </w:rPr>
      </w:pPr>
      <w:r w:rsidRPr="00DD4F26">
        <w:rPr>
          <w:sz w:val="28"/>
          <w:szCs w:val="28"/>
        </w:rPr>
        <w:t>Перар Ж. Управление финансами: с упражнениями/ Пер. с фр. – М.: Финансы и статистика, 1999.</w:t>
      </w:r>
    </w:p>
    <w:p w:rsidR="00797113" w:rsidRPr="00DD4F26" w:rsidRDefault="00797113" w:rsidP="007926AA">
      <w:pPr>
        <w:numPr>
          <w:ilvl w:val="0"/>
          <w:numId w:val="42"/>
        </w:numPr>
        <w:tabs>
          <w:tab w:val="left" w:pos="360"/>
        </w:tabs>
        <w:jc w:val="both"/>
        <w:rPr>
          <w:sz w:val="28"/>
          <w:szCs w:val="28"/>
        </w:rPr>
      </w:pPr>
      <w:r w:rsidRPr="00DD4F26">
        <w:rPr>
          <w:sz w:val="28"/>
          <w:szCs w:val="28"/>
        </w:rPr>
        <w:t>Поляк Г. Финансовый менеджмент. – М.: Юнити – Дана, 2004, 527</w:t>
      </w:r>
      <w:r w:rsidR="00F86BBA" w:rsidRPr="00DD4F26">
        <w:rPr>
          <w:sz w:val="28"/>
          <w:szCs w:val="28"/>
        </w:rPr>
        <w:t xml:space="preserve"> </w:t>
      </w:r>
      <w:r w:rsidRPr="00DD4F26">
        <w:rPr>
          <w:sz w:val="28"/>
          <w:szCs w:val="28"/>
        </w:rPr>
        <w:t>с.</w:t>
      </w:r>
    </w:p>
    <w:p w:rsidR="00797113" w:rsidRPr="00DD4F26" w:rsidRDefault="00797113" w:rsidP="007926AA">
      <w:pPr>
        <w:numPr>
          <w:ilvl w:val="0"/>
          <w:numId w:val="42"/>
        </w:numPr>
        <w:tabs>
          <w:tab w:val="left" w:pos="360"/>
        </w:tabs>
        <w:jc w:val="both"/>
        <w:rPr>
          <w:sz w:val="28"/>
          <w:szCs w:val="28"/>
        </w:rPr>
      </w:pPr>
      <w:r w:rsidRPr="00DD4F26">
        <w:rPr>
          <w:sz w:val="28"/>
          <w:szCs w:val="28"/>
        </w:rPr>
        <w:t>Савицкая Г.В. Анализ финансового состояния. – М.: Издательство Гревцова, 2008, 200 с.</w:t>
      </w:r>
    </w:p>
    <w:p w:rsidR="00797113" w:rsidRPr="00DD4F26" w:rsidRDefault="00797113" w:rsidP="007926AA">
      <w:pPr>
        <w:numPr>
          <w:ilvl w:val="0"/>
          <w:numId w:val="42"/>
        </w:numPr>
        <w:tabs>
          <w:tab w:val="left" w:pos="360"/>
          <w:tab w:val="left" w:pos="900"/>
        </w:tabs>
        <w:jc w:val="both"/>
        <w:rPr>
          <w:sz w:val="28"/>
          <w:szCs w:val="28"/>
        </w:rPr>
      </w:pPr>
      <w:r w:rsidRPr="00DD4F26">
        <w:rPr>
          <w:sz w:val="28"/>
          <w:szCs w:val="28"/>
        </w:rPr>
        <w:t>Сатклифф Майкл, Доннеллан Майкл. Эффективная финансовая деятельность. Секреты финансовых директоров. - М.: Вершина, 2009, 496 с.</w:t>
      </w:r>
    </w:p>
    <w:p w:rsidR="00797113" w:rsidRPr="00DD4F26" w:rsidRDefault="00797113" w:rsidP="007926AA">
      <w:pPr>
        <w:numPr>
          <w:ilvl w:val="0"/>
          <w:numId w:val="42"/>
        </w:numPr>
        <w:tabs>
          <w:tab w:val="left" w:pos="360"/>
          <w:tab w:val="left" w:pos="900"/>
        </w:tabs>
        <w:jc w:val="both"/>
        <w:rPr>
          <w:sz w:val="28"/>
          <w:szCs w:val="28"/>
        </w:rPr>
      </w:pPr>
      <w:r w:rsidRPr="00DD4F26">
        <w:rPr>
          <w:sz w:val="28"/>
          <w:szCs w:val="28"/>
        </w:rPr>
        <w:t>Селезнева Н.Н., Ионова А.Ф. Финансовый анализ. Управление финансами.</w:t>
      </w:r>
      <w:r w:rsidR="000602B5" w:rsidRPr="00DD4F26">
        <w:rPr>
          <w:sz w:val="28"/>
          <w:szCs w:val="28"/>
        </w:rPr>
        <w:t xml:space="preserve"> </w:t>
      </w:r>
      <w:r w:rsidRPr="00DD4F26">
        <w:rPr>
          <w:sz w:val="28"/>
          <w:szCs w:val="28"/>
        </w:rPr>
        <w:t>2-е изд. М.: Юнити – Дана, 2008, 640</w:t>
      </w:r>
      <w:r w:rsidR="000602B5" w:rsidRPr="00DD4F26">
        <w:rPr>
          <w:sz w:val="28"/>
          <w:szCs w:val="28"/>
        </w:rPr>
        <w:t xml:space="preserve"> </w:t>
      </w:r>
      <w:r w:rsidRPr="00DD4F26">
        <w:rPr>
          <w:sz w:val="28"/>
          <w:szCs w:val="28"/>
        </w:rPr>
        <w:t>с.</w:t>
      </w:r>
    </w:p>
    <w:p w:rsidR="00797113" w:rsidRPr="00DD4F26" w:rsidRDefault="00797113" w:rsidP="007926AA">
      <w:pPr>
        <w:numPr>
          <w:ilvl w:val="0"/>
          <w:numId w:val="42"/>
        </w:numPr>
        <w:tabs>
          <w:tab w:val="left" w:pos="360"/>
          <w:tab w:val="left" w:pos="900"/>
        </w:tabs>
        <w:jc w:val="both"/>
        <w:rPr>
          <w:sz w:val="28"/>
          <w:szCs w:val="28"/>
        </w:rPr>
      </w:pPr>
      <w:r w:rsidRPr="00DD4F26">
        <w:rPr>
          <w:sz w:val="28"/>
          <w:szCs w:val="28"/>
        </w:rPr>
        <w:t>Семь нот менеджмента. Настольная книга руководителя. – М.: ЭКСМО, 2008, 976 с.</w:t>
      </w:r>
    </w:p>
    <w:p w:rsidR="00797113" w:rsidRPr="00DD4F26" w:rsidRDefault="00797113" w:rsidP="007926AA">
      <w:pPr>
        <w:numPr>
          <w:ilvl w:val="0"/>
          <w:numId w:val="42"/>
        </w:numPr>
        <w:tabs>
          <w:tab w:val="left" w:pos="360"/>
          <w:tab w:val="left" w:pos="900"/>
        </w:tabs>
        <w:jc w:val="both"/>
        <w:rPr>
          <w:sz w:val="28"/>
          <w:szCs w:val="28"/>
        </w:rPr>
      </w:pPr>
      <w:r w:rsidRPr="00DD4F26">
        <w:rPr>
          <w:sz w:val="28"/>
          <w:szCs w:val="28"/>
        </w:rPr>
        <w:lastRenderedPageBreak/>
        <w:t>Тюрина А.В. Терминологический словарь финансового менеджера (русско-английский). – М.: Кнорус, 2010, 184</w:t>
      </w:r>
      <w:r w:rsidR="000602B5" w:rsidRPr="00DD4F26">
        <w:rPr>
          <w:sz w:val="28"/>
          <w:szCs w:val="28"/>
        </w:rPr>
        <w:t xml:space="preserve"> </w:t>
      </w:r>
      <w:r w:rsidRPr="00DD4F26">
        <w:rPr>
          <w:sz w:val="28"/>
          <w:szCs w:val="28"/>
        </w:rPr>
        <w:t>с.</w:t>
      </w:r>
    </w:p>
    <w:p w:rsidR="00797113" w:rsidRPr="00DD4F26" w:rsidRDefault="00797113" w:rsidP="007926AA">
      <w:pPr>
        <w:numPr>
          <w:ilvl w:val="0"/>
          <w:numId w:val="42"/>
        </w:numPr>
        <w:tabs>
          <w:tab w:val="left" w:pos="360"/>
          <w:tab w:val="left" w:pos="900"/>
        </w:tabs>
        <w:jc w:val="both"/>
        <w:rPr>
          <w:sz w:val="28"/>
          <w:szCs w:val="28"/>
        </w:rPr>
      </w:pPr>
      <w:r w:rsidRPr="00DD4F26">
        <w:rPr>
          <w:sz w:val="28"/>
          <w:szCs w:val="28"/>
        </w:rPr>
        <w:t>Финансовый менеджмент: Учебник для вузов / Под ред. Павловой Л.  – М.: Юнити Дана, 2003, 269</w:t>
      </w:r>
      <w:r w:rsidR="000602B5" w:rsidRPr="00DD4F26">
        <w:rPr>
          <w:sz w:val="28"/>
          <w:szCs w:val="28"/>
        </w:rPr>
        <w:t xml:space="preserve"> </w:t>
      </w:r>
      <w:r w:rsidRPr="00DD4F26">
        <w:rPr>
          <w:sz w:val="28"/>
          <w:szCs w:val="28"/>
        </w:rPr>
        <w:t>с.</w:t>
      </w:r>
    </w:p>
    <w:p w:rsidR="00797113" w:rsidRPr="00DD4F26" w:rsidRDefault="00797113" w:rsidP="007926AA">
      <w:pPr>
        <w:numPr>
          <w:ilvl w:val="0"/>
          <w:numId w:val="42"/>
        </w:numPr>
        <w:tabs>
          <w:tab w:val="left" w:pos="360"/>
          <w:tab w:val="left" w:pos="900"/>
        </w:tabs>
        <w:jc w:val="both"/>
        <w:rPr>
          <w:sz w:val="28"/>
          <w:szCs w:val="28"/>
        </w:rPr>
      </w:pPr>
      <w:r w:rsidRPr="00DD4F26">
        <w:rPr>
          <w:sz w:val="28"/>
          <w:szCs w:val="28"/>
        </w:rPr>
        <w:t>Финансовый менеджмент: теория и практика // И.Т.Балабанов, Быкова Е.В., Стоянова Е.С.. – М.: Перспектива, 2008. – 656 с.</w:t>
      </w:r>
    </w:p>
    <w:p w:rsidR="00797113" w:rsidRPr="00DD4F26" w:rsidRDefault="00797113" w:rsidP="007926AA">
      <w:pPr>
        <w:numPr>
          <w:ilvl w:val="0"/>
          <w:numId w:val="42"/>
        </w:numPr>
        <w:tabs>
          <w:tab w:val="left" w:pos="360"/>
          <w:tab w:val="left" w:pos="900"/>
        </w:tabs>
        <w:jc w:val="both"/>
        <w:rPr>
          <w:sz w:val="28"/>
          <w:szCs w:val="28"/>
        </w:rPr>
      </w:pPr>
      <w:r w:rsidRPr="00DD4F26">
        <w:rPr>
          <w:sz w:val="28"/>
          <w:szCs w:val="28"/>
        </w:rPr>
        <w:t>Хруцкий В.Е., Гамаюнов В.В. Внутрифирменное бюджетирование: настольная книга по постановке финансового плана. 2-е изд. М.: Финансы и статистика, 2005, 464</w:t>
      </w:r>
      <w:r w:rsidR="000602B5" w:rsidRPr="00DD4F26">
        <w:rPr>
          <w:sz w:val="28"/>
          <w:szCs w:val="28"/>
        </w:rPr>
        <w:t xml:space="preserve"> </w:t>
      </w:r>
      <w:r w:rsidRPr="00DD4F26">
        <w:rPr>
          <w:sz w:val="28"/>
          <w:szCs w:val="28"/>
        </w:rPr>
        <w:t>с.</w:t>
      </w:r>
    </w:p>
    <w:p w:rsidR="00797113" w:rsidRPr="00DD4F26" w:rsidRDefault="00797113" w:rsidP="007926AA">
      <w:pPr>
        <w:numPr>
          <w:ilvl w:val="0"/>
          <w:numId w:val="42"/>
        </w:numPr>
        <w:tabs>
          <w:tab w:val="left" w:pos="360"/>
          <w:tab w:val="left" w:pos="900"/>
        </w:tabs>
        <w:jc w:val="both"/>
        <w:rPr>
          <w:sz w:val="28"/>
          <w:szCs w:val="28"/>
        </w:rPr>
      </w:pPr>
      <w:r w:rsidRPr="00DD4F26">
        <w:rPr>
          <w:sz w:val="28"/>
          <w:szCs w:val="28"/>
        </w:rPr>
        <w:t>Четыркин Е.М. Методы финансовых и коммерческих расчетов. – М.: «Дело», «</w:t>
      </w:r>
      <w:r w:rsidRPr="00DD4F26">
        <w:rPr>
          <w:sz w:val="28"/>
          <w:szCs w:val="28"/>
          <w:lang w:val="en-US"/>
        </w:rPr>
        <w:t>Business</w:t>
      </w:r>
      <w:r w:rsidRPr="00DD4F26">
        <w:rPr>
          <w:sz w:val="28"/>
          <w:szCs w:val="28"/>
        </w:rPr>
        <w:t xml:space="preserve"> Речь», 1992. – 320</w:t>
      </w:r>
      <w:r w:rsidR="000602B5" w:rsidRPr="00DD4F26">
        <w:rPr>
          <w:sz w:val="28"/>
          <w:szCs w:val="28"/>
        </w:rPr>
        <w:t xml:space="preserve"> </w:t>
      </w:r>
      <w:r w:rsidRPr="00DD4F26">
        <w:rPr>
          <w:sz w:val="28"/>
          <w:szCs w:val="28"/>
        </w:rPr>
        <w:t>с.</w:t>
      </w:r>
    </w:p>
    <w:p w:rsidR="00797113" w:rsidRPr="00DD4F26" w:rsidRDefault="00797113" w:rsidP="007926AA">
      <w:pPr>
        <w:numPr>
          <w:ilvl w:val="0"/>
          <w:numId w:val="42"/>
        </w:numPr>
        <w:tabs>
          <w:tab w:val="left" w:pos="360"/>
          <w:tab w:val="left" w:pos="900"/>
        </w:tabs>
        <w:jc w:val="both"/>
        <w:rPr>
          <w:sz w:val="28"/>
          <w:szCs w:val="28"/>
        </w:rPr>
      </w:pPr>
      <w:r w:rsidRPr="00DD4F26">
        <w:rPr>
          <w:sz w:val="28"/>
          <w:szCs w:val="28"/>
        </w:rPr>
        <w:t xml:space="preserve">Четыркин Е.М. Методы финансовых и коммерческих расчетов. 2-е </w:t>
      </w:r>
      <w:r w:rsidR="000602B5" w:rsidRPr="00DD4F26">
        <w:rPr>
          <w:sz w:val="28"/>
          <w:szCs w:val="28"/>
        </w:rPr>
        <w:t xml:space="preserve">  </w:t>
      </w:r>
      <w:r w:rsidRPr="00DD4F26">
        <w:rPr>
          <w:sz w:val="28"/>
          <w:szCs w:val="28"/>
        </w:rPr>
        <w:t>изд-е. – М.: «Дело», «</w:t>
      </w:r>
      <w:r w:rsidRPr="00DD4F26">
        <w:rPr>
          <w:sz w:val="28"/>
          <w:szCs w:val="28"/>
          <w:lang w:val="en-US"/>
        </w:rPr>
        <w:t>Business</w:t>
      </w:r>
      <w:r w:rsidRPr="00DD4F26">
        <w:rPr>
          <w:sz w:val="28"/>
          <w:szCs w:val="28"/>
        </w:rPr>
        <w:t xml:space="preserve"> Речь», 1995. – 320</w:t>
      </w:r>
      <w:r w:rsidR="000602B5" w:rsidRPr="00DD4F26">
        <w:rPr>
          <w:sz w:val="28"/>
          <w:szCs w:val="28"/>
        </w:rPr>
        <w:t xml:space="preserve"> </w:t>
      </w:r>
      <w:r w:rsidRPr="00DD4F26">
        <w:rPr>
          <w:sz w:val="28"/>
          <w:szCs w:val="28"/>
        </w:rPr>
        <w:t>с.</w:t>
      </w:r>
    </w:p>
    <w:p w:rsidR="00797113" w:rsidRPr="00DD4F26" w:rsidRDefault="00797113" w:rsidP="007926AA">
      <w:pPr>
        <w:pStyle w:val="a3"/>
        <w:numPr>
          <w:ilvl w:val="0"/>
          <w:numId w:val="42"/>
        </w:numPr>
        <w:tabs>
          <w:tab w:val="left" w:pos="360"/>
          <w:tab w:val="left" w:pos="900"/>
        </w:tabs>
        <w:spacing w:after="0"/>
        <w:jc w:val="both"/>
        <w:rPr>
          <w:sz w:val="28"/>
          <w:szCs w:val="28"/>
        </w:rPr>
      </w:pPr>
      <w:r w:rsidRPr="00DD4F26">
        <w:rPr>
          <w:sz w:val="28"/>
          <w:szCs w:val="28"/>
        </w:rPr>
        <w:t>Шарп У.Ф., Александр Г.Дж., Бэйли Дж. Инвестиции: Пер. с англ. – М.: ИНФРА – М, 2007</w:t>
      </w:r>
      <w:r w:rsidR="000602B5" w:rsidRPr="00DD4F26">
        <w:rPr>
          <w:sz w:val="28"/>
          <w:szCs w:val="28"/>
        </w:rPr>
        <w:t xml:space="preserve"> </w:t>
      </w:r>
      <w:r w:rsidRPr="00DD4F26">
        <w:rPr>
          <w:sz w:val="28"/>
          <w:szCs w:val="28"/>
        </w:rPr>
        <w:t>г.</w:t>
      </w:r>
    </w:p>
    <w:p w:rsidR="00797113" w:rsidRPr="00DD4F26" w:rsidRDefault="00797113" w:rsidP="007926AA">
      <w:pPr>
        <w:numPr>
          <w:ilvl w:val="0"/>
          <w:numId w:val="42"/>
        </w:numPr>
        <w:tabs>
          <w:tab w:val="left" w:pos="360"/>
          <w:tab w:val="left" w:pos="900"/>
        </w:tabs>
        <w:jc w:val="both"/>
        <w:rPr>
          <w:sz w:val="28"/>
          <w:szCs w:val="28"/>
        </w:rPr>
      </w:pPr>
      <w:r w:rsidRPr="00DD4F26">
        <w:rPr>
          <w:sz w:val="28"/>
          <w:szCs w:val="28"/>
        </w:rPr>
        <w:t>Шеремет А.Д, Ионова А.Ф. Финансы предприятий. Менедж</w:t>
      </w:r>
      <w:r w:rsidR="000602B5" w:rsidRPr="00DD4F26">
        <w:rPr>
          <w:sz w:val="28"/>
          <w:szCs w:val="28"/>
        </w:rPr>
        <w:t xml:space="preserve">мент и анализ. - М.: Инфра – М., </w:t>
      </w:r>
      <w:r w:rsidRPr="00DD4F26">
        <w:rPr>
          <w:sz w:val="28"/>
          <w:szCs w:val="28"/>
        </w:rPr>
        <w:t>2008, 480 с.</w:t>
      </w:r>
    </w:p>
    <w:p w:rsidR="00797113" w:rsidRPr="00DD4F26" w:rsidRDefault="00797113" w:rsidP="007926AA">
      <w:pPr>
        <w:numPr>
          <w:ilvl w:val="0"/>
          <w:numId w:val="42"/>
        </w:numPr>
        <w:tabs>
          <w:tab w:val="left" w:pos="360"/>
          <w:tab w:val="left" w:pos="900"/>
        </w:tabs>
        <w:jc w:val="both"/>
        <w:rPr>
          <w:sz w:val="28"/>
          <w:szCs w:val="28"/>
        </w:rPr>
      </w:pPr>
      <w:r w:rsidRPr="00DD4F26">
        <w:rPr>
          <w:sz w:val="28"/>
          <w:szCs w:val="28"/>
        </w:rPr>
        <w:t>Шим Джай К., Сигел Джойл Г. Основы бюджетирования и большой справочник по составлению бюджетов. – М.: Вершина, 2007, 368 с.</w:t>
      </w:r>
    </w:p>
    <w:p w:rsidR="00797113" w:rsidRPr="00DD4F26" w:rsidRDefault="00797113" w:rsidP="007926AA">
      <w:pPr>
        <w:numPr>
          <w:ilvl w:val="0"/>
          <w:numId w:val="42"/>
        </w:numPr>
        <w:tabs>
          <w:tab w:val="left" w:pos="360"/>
          <w:tab w:val="left" w:pos="900"/>
        </w:tabs>
        <w:jc w:val="both"/>
        <w:rPr>
          <w:sz w:val="28"/>
          <w:szCs w:val="28"/>
        </w:rPr>
      </w:pPr>
      <w:r w:rsidRPr="00DD4F26">
        <w:rPr>
          <w:sz w:val="28"/>
          <w:szCs w:val="28"/>
        </w:rPr>
        <w:t>Шохин Е.И. Финансовый менеджмент. – М.: Кнорус, 2010. – 480</w:t>
      </w:r>
      <w:r w:rsidR="000602B5" w:rsidRPr="00DD4F26">
        <w:rPr>
          <w:sz w:val="28"/>
          <w:szCs w:val="28"/>
        </w:rPr>
        <w:t xml:space="preserve"> </w:t>
      </w:r>
      <w:r w:rsidRPr="00DD4F26">
        <w:rPr>
          <w:sz w:val="28"/>
          <w:szCs w:val="28"/>
        </w:rPr>
        <w:t>с.</w:t>
      </w:r>
    </w:p>
    <w:p w:rsidR="00797113" w:rsidRPr="00DD4F26" w:rsidRDefault="00797113" w:rsidP="007926AA">
      <w:pPr>
        <w:numPr>
          <w:ilvl w:val="0"/>
          <w:numId w:val="42"/>
        </w:numPr>
        <w:tabs>
          <w:tab w:val="left" w:pos="360"/>
          <w:tab w:val="left" w:pos="900"/>
        </w:tabs>
        <w:jc w:val="both"/>
        <w:rPr>
          <w:sz w:val="28"/>
          <w:szCs w:val="28"/>
        </w:rPr>
      </w:pPr>
      <w:r w:rsidRPr="00DD4F26">
        <w:rPr>
          <w:sz w:val="28"/>
          <w:szCs w:val="28"/>
        </w:rPr>
        <w:t xml:space="preserve">Энциклопедия финансового риск – менеджмента./ Под ред. А.А.Лобанова и А.В.Чугунова. М.:  Альпина Бизнес Букс, </w:t>
      </w:r>
      <w:r w:rsidRPr="00DD4F26">
        <w:rPr>
          <w:spacing w:val="-20"/>
          <w:sz w:val="28"/>
          <w:szCs w:val="28"/>
        </w:rPr>
        <w:t>2009. – 878 с.</w:t>
      </w:r>
    </w:p>
    <w:p w:rsidR="00797113" w:rsidRPr="00DD4F26" w:rsidRDefault="00797113" w:rsidP="007926AA">
      <w:pPr>
        <w:numPr>
          <w:ilvl w:val="0"/>
          <w:numId w:val="42"/>
        </w:numPr>
        <w:tabs>
          <w:tab w:val="left" w:pos="360"/>
          <w:tab w:val="left" w:pos="900"/>
        </w:tabs>
        <w:jc w:val="both"/>
        <w:rPr>
          <w:sz w:val="28"/>
          <w:szCs w:val="28"/>
        </w:rPr>
      </w:pPr>
      <w:r w:rsidRPr="00DD4F26">
        <w:rPr>
          <w:sz w:val="28"/>
          <w:szCs w:val="28"/>
        </w:rPr>
        <w:t>Этрилл П., Маклейн Э. Финансы и бухгалтерский учет для неспециалистов. М.: Альпина Паблшерз, 2010, 504 с.</w:t>
      </w:r>
    </w:p>
    <w:p w:rsidR="00797113" w:rsidRPr="00DD4F26" w:rsidRDefault="00797113" w:rsidP="007926AA">
      <w:pPr>
        <w:numPr>
          <w:ilvl w:val="0"/>
          <w:numId w:val="42"/>
        </w:numPr>
        <w:tabs>
          <w:tab w:val="left" w:pos="360"/>
          <w:tab w:val="left" w:pos="900"/>
        </w:tabs>
        <w:jc w:val="both"/>
        <w:rPr>
          <w:sz w:val="28"/>
          <w:szCs w:val="28"/>
        </w:rPr>
      </w:pPr>
      <w:r w:rsidRPr="00DD4F26">
        <w:rPr>
          <w:sz w:val="28"/>
          <w:szCs w:val="28"/>
        </w:rPr>
        <w:t>Юджин Бригхем, Луис Гапенски. Финансовый менеджмент. Полный курс в 2-х т. – М.: Экономическая школа, 2007, 497</w:t>
      </w:r>
      <w:r w:rsidR="000602B5" w:rsidRPr="00DD4F26">
        <w:rPr>
          <w:sz w:val="28"/>
          <w:szCs w:val="28"/>
        </w:rPr>
        <w:t xml:space="preserve"> </w:t>
      </w:r>
      <w:r w:rsidRPr="00DD4F26">
        <w:rPr>
          <w:sz w:val="28"/>
          <w:szCs w:val="28"/>
        </w:rPr>
        <w:t>с.</w:t>
      </w:r>
    </w:p>
    <w:p w:rsidR="00797113" w:rsidRPr="00DD4F26" w:rsidRDefault="00797113" w:rsidP="007926AA">
      <w:pPr>
        <w:numPr>
          <w:ilvl w:val="0"/>
          <w:numId w:val="42"/>
        </w:numPr>
        <w:tabs>
          <w:tab w:val="left" w:pos="360"/>
          <w:tab w:val="left" w:pos="900"/>
        </w:tabs>
        <w:jc w:val="both"/>
        <w:rPr>
          <w:color w:val="000000" w:themeColor="text1"/>
          <w:sz w:val="28"/>
          <w:szCs w:val="28"/>
        </w:rPr>
      </w:pPr>
      <w:r w:rsidRPr="00DD4F26">
        <w:rPr>
          <w:sz w:val="28"/>
          <w:szCs w:val="28"/>
        </w:rPr>
        <w:t>Журналы: «Финансовый менеджмент» (http://www.dis.ru/), «Финансы» (http://www.dis.ru/), «Финансы и кредит» (http://www.</w:t>
      </w:r>
      <w:r w:rsidRPr="00DD4F26">
        <w:rPr>
          <w:sz w:val="28"/>
          <w:szCs w:val="28"/>
          <w:lang w:val="en-US"/>
        </w:rPr>
        <w:t>financepress</w:t>
      </w:r>
      <w:r w:rsidRPr="00DD4F26">
        <w:rPr>
          <w:sz w:val="28"/>
          <w:szCs w:val="28"/>
        </w:rPr>
        <w:t>.ru/), «Проблемы теории и практики управления» (http://www.</w:t>
      </w:r>
      <w:r w:rsidRPr="00DD4F26">
        <w:rPr>
          <w:sz w:val="28"/>
          <w:szCs w:val="28"/>
          <w:lang w:val="en-US"/>
        </w:rPr>
        <w:t>ptpu</w:t>
      </w:r>
      <w:r w:rsidR="000602B5" w:rsidRPr="00DD4F26">
        <w:rPr>
          <w:sz w:val="28"/>
          <w:szCs w:val="28"/>
        </w:rPr>
        <w:t>.ru/)</w:t>
      </w:r>
      <w:r w:rsidRPr="00DD4F26">
        <w:rPr>
          <w:sz w:val="28"/>
          <w:szCs w:val="28"/>
        </w:rPr>
        <w:t>, «Справочник экономиста», «Финансовый директор» (http://www.</w:t>
      </w:r>
      <w:r w:rsidRPr="00DD4F26">
        <w:rPr>
          <w:sz w:val="28"/>
          <w:szCs w:val="28"/>
          <w:lang w:val="en-US"/>
        </w:rPr>
        <w:t>f</w:t>
      </w:r>
      <w:r w:rsidRPr="00DD4F26">
        <w:rPr>
          <w:sz w:val="28"/>
          <w:szCs w:val="28"/>
        </w:rPr>
        <w:t>d.ru/), «Инвестиции», «Банковское дело», «Деньги и кредит», «Эксперт</w:t>
      </w:r>
      <w:r w:rsidRPr="00DD4F26">
        <w:rPr>
          <w:color w:val="000000" w:themeColor="text1"/>
          <w:sz w:val="28"/>
          <w:szCs w:val="28"/>
        </w:rPr>
        <w:t>» (</w:t>
      </w:r>
      <w:hyperlink r:id="rId220" w:history="1">
        <w:r w:rsidRPr="00DD4F26">
          <w:rPr>
            <w:rStyle w:val="ab"/>
            <w:color w:val="000000" w:themeColor="text1"/>
            <w:sz w:val="28"/>
            <w:szCs w:val="28"/>
          </w:rPr>
          <w:t>http://www.</w:t>
        </w:r>
        <w:r w:rsidRPr="00DD4F26">
          <w:rPr>
            <w:rStyle w:val="ab"/>
            <w:color w:val="000000" w:themeColor="text1"/>
            <w:sz w:val="28"/>
            <w:szCs w:val="28"/>
            <w:lang w:val="en-US"/>
          </w:rPr>
          <w:t>expert</w:t>
        </w:r>
        <w:r w:rsidRPr="00DD4F26">
          <w:rPr>
            <w:rStyle w:val="ab"/>
            <w:color w:val="000000" w:themeColor="text1"/>
            <w:sz w:val="28"/>
            <w:szCs w:val="28"/>
          </w:rPr>
          <w:t>.ru/</w:t>
        </w:r>
      </w:hyperlink>
      <w:r w:rsidRPr="00DD4F26">
        <w:rPr>
          <w:color w:val="000000" w:themeColor="text1"/>
          <w:sz w:val="28"/>
          <w:szCs w:val="28"/>
        </w:rPr>
        <w:t>), РЦБ (http://www.</w:t>
      </w:r>
      <w:r w:rsidRPr="00DD4F26">
        <w:rPr>
          <w:color w:val="000000" w:themeColor="text1"/>
          <w:sz w:val="28"/>
          <w:szCs w:val="28"/>
          <w:lang w:val="en-US"/>
        </w:rPr>
        <w:t>rcb</w:t>
      </w:r>
      <w:r w:rsidRPr="00DD4F26">
        <w:rPr>
          <w:color w:val="000000" w:themeColor="text1"/>
          <w:sz w:val="28"/>
          <w:szCs w:val="28"/>
        </w:rPr>
        <w:t>.ru/) и другие.</w:t>
      </w:r>
    </w:p>
    <w:p w:rsidR="00CF78F0" w:rsidRDefault="00CF78F0" w:rsidP="007926AA">
      <w:pPr>
        <w:rPr>
          <w:sz w:val="28"/>
          <w:szCs w:val="28"/>
        </w:rPr>
      </w:pPr>
    </w:p>
    <w:p w:rsidR="00CF78F0" w:rsidRDefault="00CF78F0" w:rsidP="007926AA">
      <w:pPr>
        <w:rPr>
          <w:sz w:val="28"/>
          <w:szCs w:val="28"/>
        </w:rPr>
      </w:pPr>
    </w:p>
    <w:p w:rsidR="00CF78F0" w:rsidRDefault="00CF78F0" w:rsidP="007926AA">
      <w:pPr>
        <w:rPr>
          <w:sz w:val="28"/>
          <w:szCs w:val="28"/>
        </w:rPr>
      </w:pPr>
    </w:p>
    <w:p w:rsidR="00CF78F0" w:rsidRDefault="00CF78F0" w:rsidP="007926AA">
      <w:pPr>
        <w:rPr>
          <w:sz w:val="28"/>
          <w:szCs w:val="28"/>
        </w:rPr>
      </w:pPr>
    </w:p>
    <w:p w:rsidR="00CF78F0" w:rsidRDefault="00CF78F0" w:rsidP="007926AA">
      <w:pPr>
        <w:rPr>
          <w:sz w:val="28"/>
          <w:szCs w:val="28"/>
        </w:rPr>
      </w:pPr>
    </w:p>
    <w:p w:rsidR="00CF78F0" w:rsidRDefault="00CF78F0" w:rsidP="007926AA">
      <w:pPr>
        <w:rPr>
          <w:sz w:val="28"/>
          <w:szCs w:val="28"/>
        </w:rPr>
      </w:pPr>
    </w:p>
    <w:p w:rsidR="00CF78F0" w:rsidRPr="00DD4F26" w:rsidRDefault="00CF78F0" w:rsidP="007926AA">
      <w:pPr>
        <w:rPr>
          <w:sz w:val="28"/>
          <w:szCs w:val="28"/>
        </w:rPr>
      </w:pPr>
      <w:bookmarkStart w:id="49" w:name="RANGE!A1:DC99"/>
      <w:bookmarkEnd w:id="49"/>
    </w:p>
    <w:sectPr w:rsidR="00CF78F0" w:rsidRPr="00DD4F26" w:rsidSect="003239B4">
      <w:footerReference w:type="default" r:id="rId221"/>
      <w:type w:val="nextColumn"/>
      <w:pgSz w:w="12240" w:h="15840"/>
      <w:pgMar w:top="1134" w:right="1134" w:bottom="1701"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6B0C" w:rsidRDefault="00286B0C" w:rsidP="00D31FD2">
      <w:r>
        <w:separator/>
      </w:r>
    </w:p>
  </w:endnote>
  <w:endnote w:type="continuationSeparator" w:id="0">
    <w:p w:rsidR="00286B0C" w:rsidRDefault="00286B0C" w:rsidP="00D31F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44E" w:rsidRPr="00674A1C" w:rsidRDefault="000102B9" w:rsidP="00674A1C">
    <w:pPr>
      <w:pStyle w:val="a5"/>
      <w:framePr w:w="720" w:h="366" w:hRule="exact" w:wrap="auto" w:vAnchor="text" w:hAnchor="page" w:x="5739" w:y="-445"/>
      <w:rPr>
        <w:rStyle w:val="a7"/>
        <w:sz w:val="28"/>
        <w:szCs w:val="28"/>
      </w:rPr>
    </w:pPr>
    <w:r w:rsidRPr="00674A1C">
      <w:rPr>
        <w:rStyle w:val="a7"/>
        <w:sz w:val="28"/>
        <w:szCs w:val="28"/>
      </w:rPr>
      <w:fldChar w:fldCharType="begin"/>
    </w:r>
    <w:r w:rsidR="00F1144E" w:rsidRPr="00674A1C">
      <w:rPr>
        <w:rStyle w:val="a7"/>
        <w:sz w:val="28"/>
        <w:szCs w:val="28"/>
      </w:rPr>
      <w:instrText xml:space="preserve">PAGE  </w:instrText>
    </w:r>
    <w:r w:rsidRPr="00674A1C">
      <w:rPr>
        <w:rStyle w:val="a7"/>
        <w:sz w:val="28"/>
        <w:szCs w:val="28"/>
      </w:rPr>
      <w:fldChar w:fldCharType="separate"/>
    </w:r>
    <w:r w:rsidR="00775A82">
      <w:rPr>
        <w:rStyle w:val="a7"/>
        <w:noProof/>
        <w:sz w:val="28"/>
        <w:szCs w:val="28"/>
      </w:rPr>
      <w:t>106</w:t>
    </w:r>
    <w:r w:rsidRPr="00674A1C">
      <w:rPr>
        <w:rStyle w:val="a7"/>
        <w:sz w:val="28"/>
        <w:szCs w:val="28"/>
      </w:rPr>
      <w:fldChar w:fldCharType="end"/>
    </w:r>
  </w:p>
  <w:p w:rsidR="00F1144E" w:rsidRDefault="00F1144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44E" w:rsidRPr="00D945EC" w:rsidRDefault="000102B9" w:rsidP="00837873">
    <w:pPr>
      <w:pStyle w:val="a5"/>
      <w:framePr w:wrap="auto" w:vAnchor="text" w:hAnchor="page" w:x="5739" w:y="-445"/>
      <w:rPr>
        <w:rStyle w:val="a7"/>
        <w:sz w:val="28"/>
        <w:szCs w:val="28"/>
      </w:rPr>
    </w:pPr>
    <w:r w:rsidRPr="00D945EC">
      <w:rPr>
        <w:rStyle w:val="a7"/>
        <w:sz w:val="28"/>
        <w:szCs w:val="28"/>
      </w:rPr>
      <w:fldChar w:fldCharType="begin"/>
    </w:r>
    <w:r w:rsidR="00F1144E" w:rsidRPr="00D945EC">
      <w:rPr>
        <w:rStyle w:val="a7"/>
        <w:sz w:val="28"/>
        <w:szCs w:val="28"/>
      </w:rPr>
      <w:instrText xml:space="preserve">PAGE  </w:instrText>
    </w:r>
    <w:r w:rsidRPr="00D945EC">
      <w:rPr>
        <w:rStyle w:val="a7"/>
        <w:sz w:val="28"/>
        <w:szCs w:val="28"/>
      </w:rPr>
      <w:fldChar w:fldCharType="separate"/>
    </w:r>
    <w:r w:rsidR="00775A82">
      <w:rPr>
        <w:rStyle w:val="a7"/>
        <w:noProof/>
        <w:sz w:val="28"/>
        <w:szCs w:val="28"/>
      </w:rPr>
      <w:t>200</w:t>
    </w:r>
    <w:r w:rsidRPr="00D945EC">
      <w:rPr>
        <w:rStyle w:val="a7"/>
        <w:sz w:val="28"/>
        <w:szCs w:val="28"/>
      </w:rPr>
      <w:fldChar w:fldCharType="end"/>
    </w:r>
  </w:p>
  <w:p w:rsidR="00F1144E" w:rsidRDefault="00F1144E" w:rsidP="006E4C9E">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6B0C" w:rsidRDefault="00286B0C" w:rsidP="00D31FD2">
      <w:r>
        <w:separator/>
      </w:r>
    </w:p>
  </w:footnote>
  <w:footnote w:type="continuationSeparator" w:id="0">
    <w:p w:rsidR="00286B0C" w:rsidRDefault="00286B0C" w:rsidP="00D31F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35pt;height:10.9pt" o:bullet="t">
        <v:imagedata r:id="rId1" o:title=""/>
      </v:shape>
    </w:pict>
  </w:numPicBullet>
  <w:abstractNum w:abstractNumId="0">
    <w:nsid w:val="00821888"/>
    <w:multiLevelType w:val="hybridMultilevel"/>
    <w:tmpl w:val="D0862320"/>
    <w:lvl w:ilvl="0" w:tplc="C4404564">
      <w:start w:val="9"/>
      <w:numFmt w:val="decimal"/>
      <w:lvlText w:val="%1."/>
      <w:lvlJc w:val="left"/>
      <w:pPr>
        <w:tabs>
          <w:tab w:val="num" w:pos="360"/>
        </w:tabs>
        <w:ind w:left="360" w:hanging="360"/>
      </w:pPr>
      <w:rPr>
        <w:rFonts w:cs="Times New Roman" w:hint="default"/>
        <w:b/>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06BB75D4"/>
    <w:multiLevelType w:val="hybridMultilevel"/>
    <w:tmpl w:val="107A78D8"/>
    <w:lvl w:ilvl="0" w:tplc="79845134">
      <w:start w:val="1"/>
      <w:numFmt w:val="bullet"/>
      <w:lvlText w:val=""/>
      <w:lvlJc w:val="left"/>
      <w:pPr>
        <w:tabs>
          <w:tab w:val="num" w:pos="720"/>
        </w:tabs>
        <w:ind w:left="720" w:hanging="360"/>
      </w:pPr>
      <w:rPr>
        <w:rFonts w:ascii="Wingdings" w:hAnsi="Wingdings" w:hint="default"/>
      </w:rPr>
    </w:lvl>
    <w:lvl w:ilvl="1" w:tplc="D11A882E">
      <w:start w:val="1"/>
      <w:numFmt w:val="bullet"/>
      <w:lvlText w:val=""/>
      <w:lvlJc w:val="left"/>
      <w:pPr>
        <w:tabs>
          <w:tab w:val="num" w:pos="1440"/>
        </w:tabs>
        <w:ind w:left="1440" w:hanging="360"/>
      </w:pPr>
      <w:rPr>
        <w:rFonts w:ascii="Wingdings" w:hAnsi="Wingdings" w:hint="default"/>
      </w:rPr>
    </w:lvl>
    <w:lvl w:ilvl="2" w:tplc="B3EA94E6">
      <w:start w:val="1"/>
      <w:numFmt w:val="bullet"/>
      <w:lvlText w:val=""/>
      <w:lvlJc w:val="left"/>
      <w:pPr>
        <w:tabs>
          <w:tab w:val="num" w:pos="2160"/>
        </w:tabs>
        <w:ind w:left="2160" w:hanging="360"/>
      </w:pPr>
      <w:rPr>
        <w:rFonts w:ascii="Wingdings" w:hAnsi="Wingdings" w:hint="default"/>
      </w:rPr>
    </w:lvl>
    <w:lvl w:ilvl="3" w:tplc="AC5485F0">
      <w:start w:val="1"/>
      <w:numFmt w:val="bullet"/>
      <w:lvlText w:val=""/>
      <w:lvlJc w:val="left"/>
      <w:pPr>
        <w:tabs>
          <w:tab w:val="num" w:pos="2880"/>
        </w:tabs>
        <w:ind w:left="2880" w:hanging="360"/>
      </w:pPr>
      <w:rPr>
        <w:rFonts w:ascii="Wingdings" w:hAnsi="Wingdings" w:hint="default"/>
      </w:rPr>
    </w:lvl>
    <w:lvl w:ilvl="4" w:tplc="E86C17D2">
      <w:start w:val="1"/>
      <w:numFmt w:val="bullet"/>
      <w:lvlText w:val=""/>
      <w:lvlJc w:val="left"/>
      <w:pPr>
        <w:tabs>
          <w:tab w:val="num" w:pos="3600"/>
        </w:tabs>
        <w:ind w:left="3600" w:hanging="360"/>
      </w:pPr>
      <w:rPr>
        <w:rFonts w:ascii="Wingdings" w:hAnsi="Wingdings" w:hint="default"/>
      </w:rPr>
    </w:lvl>
    <w:lvl w:ilvl="5" w:tplc="3ECA1C02">
      <w:start w:val="1"/>
      <w:numFmt w:val="bullet"/>
      <w:lvlText w:val=""/>
      <w:lvlJc w:val="left"/>
      <w:pPr>
        <w:tabs>
          <w:tab w:val="num" w:pos="4320"/>
        </w:tabs>
        <w:ind w:left="4320" w:hanging="360"/>
      </w:pPr>
      <w:rPr>
        <w:rFonts w:ascii="Wingdings" w:hAnsi="Wingdings" w:hint="default"/>
      </w:rPr>
    </w:lvl>
    <w:lvl w:ilvl="6" w:tplc="DBF26682">
      <w:start w:val="1"/>
      <w:numFmt w:val="bullet"/>
      <w:lvlText w:val=""/>
      <w:lvlJc w:val="left"/>
      <w:pPr>
        <w:tabs>
          <w:tab w:val="num" w:pos="5040"/>
        </w:tabs>
        <w:ind w:left="5040" w:hanging="360"/>
      </w:pPr>
      <w:rPr>
        <w:rFonts w:ascii="Wingdings" w:hAnsi="Wingdings" w:hint="default"/>
      </w:rPr>
    </w:lvl>
    <w:lvl w:ilvl="7" w:tplc="29B67CC8">
      <w:start w:val="1"/>
      <w:numFmt w:val="bullet"/>
      <w:lvlText w:val=""/>
      <w:lvlJc w:val="left"/>
      <w:pPr>
        <w:tabs>
          <w:tab w:val="num" w:pos="5760"/>
        </w:tabs>
        <w:ind w:left="5760" w:hanging="360"/>
      </w:pPr>
      <w:rPr>
        <w:rFonts w:ascii="Wingdings" w:hAnsi="Wingdings" w:hint="default"/>
      </w:rPr>
    </w:lvl>
    <w:lvl w:ilvl="8" w:tplc="9042B704">
      <w:start w:val="1"/>
      <w:numFmt w:val="bullet"/>
      <w:lvlText w:val=""/>
      <w:lvlJc w:val="left"/>
      <w:pPr>
        <w:tabs>
          <w:tab w:val="num" w:pos="6480"/>
        </w:tabs>
        <w:ind w:left="6480" w:hanging="360"/>
      </w:pPr>
      <w:rPr>
        <w:rFonts w:ascii="Wingdings" w:hAnsi="Wingdings" w:hint="default"/>
      </w:rPr>
    </w:lvl>
  </w:abstractNum>
  <w:abstractNum w:abstractNumId="2">
    <w:nsid w:val="085966DB"/>
    <w:multiLevelType w:val="hybridMultilevel"/>
    <w:tmpl w:val="5A969284"/>
    <w:lvl w:ilvl="0" w:tplc="37AAC0D6">
      <w:start w:val="1"/>
      <w:numFmt w:val="bullet"/>
      <w:lvlText w:val=""/>
      <w:lvlJc w:val="left"/>
      <w:pPr>
        <w:tabs>
          <w:tab w:val="num" w:pos="720"/>
        </w:tabs>
        <w:ind w:left="720" w:hanging="360"/>
      </w:pPr>
      <w:rPr>
        <w:rFonts w:ascii="Wingdings" w:hAnsi="Wingdings" w:hint="default"/>
      </w:rPr>
    </w:lvl>
    <w:lvl w:ilvl="1" w:tplc="7D102B5C">
      <w:start w:val="1"/>
      <w:numFmt w:val="bullet"/>
      <w:lvlText w:val=""/>
      <w:lvlJc w:val="left"/>
      <w:pPr>
        <w:tabs>
          <w:tab w:val="num" w:pos="1440"/>
        </w:tabs>
        <w:ind w:left="1440" w:hanging="360"/>
      </w:pPr>
      <w:rPr>
        <w:rFonts w:ascii="Wingdings" w:hAnsi="Wingdings" w:hint="default"/>
      </w:rPr>
    </w:lvl>
    <w:lvl w:ilvl="2" w:tplc="B4B62C3A">
      <w:start w:val="1"/>
      <w:numFmt w:val="bullet"/>
      <w:lvlText w:val=""/>
      <w:lvlJc w:val="left"/>
      <w:pPr>
        <w:tabs>
          <w:tab w:val="num" w:pos="2160"/>
        </w:tabs>
        <w:ind w:left="2160" w:hanging="360"/>
      </w:pPr>
      <w:rPr>
        <w:rFonts w:ascii="Wingdings" w:hAnsi="Wingdings" w:hint="default"/>
      </w:rPr>
    </w:lvl>
    <w:lvl w:ilvl="3" w:tplc="F29CE50A">
      <w:start w:val="1"/>
      <w:numFmt w:val="bullet"/>
      <w:lvlText w:val=""/>
      <w:lvlJc w:val="left"/>
      <w:pPr>
        <w:tabs>
          <w:tab w:val="num" w:pos="2880"/>
        </w:tabs>
        <w:ind w:left="2880" w:hanging="360"/>
      </w:pPr>
      <w:rPr>
        <w:rFonts w:ascii="Wingdings" w:hAnsi="Wingdings" w:hint="default"/>
      </w:rPr>
    </w:lvl>
    <w:lvl w:ilvl="4" w:tplc="6680D77C">
      <w:start w:val="1"/>
      <w:numFmt w:val="bullet"/>
      <w:lvlText w:val=""/>
      <w:lvlJc w:val="left"/>
      <w:pPr>
        <w:tabs>
          <w:tab w:val="num" w:pos="3600"/>
        </w:tabs>
        <w:ind w:left="3600" w:hanging="360"/>
      </w:pPr>
      <w:rPr>
        <w:rFonts w:ascii="Wingdings" w:hAnsi="Wingdings" w:hint="default"/>
      </w:rPr>
    </w:lvl>
    <w:lvl w:ilvl="5" w:tplc="2C725AFE">
      <w:start w:val="1"/>
      <w:numFmt w:val="bullet"/>
      <w:lvlText w:val=""/>
      <w:lvlJc w:val="left"/>
      <w:pPr>
        <w:tabs>
          <w:tab w:val="num" w:pos="4320"/>
        </w:tabs>
        <w:ind w:left="4320" w:hanging="360"/>
      </w:pPr>
      <w:rPr>
        <w:rFonts w:ascii="Wingdings" w:hAnsi="Wingdings" w:hint="default"/>
      </w:rPr>
    </w:lvl>
    <w:lvl w:ilvl="6" w:tplc="5BAC5636">
      <w:start w:val="1"/>
      <w:numFmt w:val="bullet"/>
      <w:lvlText w:val=""/>
      <w:lvlJc w:val="left"/>
      <w:pPr>
        <w:tabs>
          <w:tab w:val="num" w:pos="5040"/>
        </w:tabs>
        <w:ind w:left="5040" w:hanging="360"/>
      </w:pPr>
      <w:rPr>
        <w:rFonts w:ascii="Wingdings" w:hAnsi="Wingdings" w:hint="default"/>
      </w:rPr>
    </w:lvl>
    <w:lvl w:ilvl="7" w:tplc="BE3ED4CA">
      <w:start w:val="1"/>
      <w:numFmt w:val="bullet"/>
      <w:lvlText w:val=""/>
      <w:lvlJc w:val="left"/>
      <w:pPr>
        <w:tabs>
          <w:tab w:val="num" w:pos="5760"/>
        </w:tabs>
        <w:ind w:left="5760" w:hanging="360"/>
      </w:pPr>
      <w:rPr>
        <w:rFonts w:ascii="Wingdings" w:hAnsi="Wingdings" w:hint="default"/>
      </w:rPr>
    </w:lvl>
    <w:lvl w:ilvl="8" w:tplc="034482CE">
      <w:start w:val="1"/>
      <w:numFmt w:val="bullet"/>
      <w:lvlText w:val=""/>
      <w:lvlJc w:val="left"/>
      <w:pPr>
        <w:tabs>
          <w:tab w:val="num" w:pos="6480"/>
        </w:tabs>
        <w:ind w:left="6480" w:hanging="360"/>
      </w:pPr>
      <w:rPr>
        <w:rFonts w:ascii="Wingdings" w:hAnsi="Wingdings" w:hint="default"/>
      </w:rPr>
    </w:lvl>
  </w:abstractNum>
  <w:abstractNum w:abstractNumId="3">
    <w:nsid w:val="0F6D0E4E"/>
    <w:multiLevelType w:val="hybridMultilevel"/>
    <w:tmpl w:val="E654E62A"/>
    <w:lvl w:ilvl="0" w:tplc="800CCD42">
      <w:start w:val="1"/>
      <w:numFmt w:val="bullet"/>
      <w:lvlText w:val="-"/>
      <w:lvlJc w:val="left"/>
      <w:pPr>
        <w:tabs>
          <w:tab w:val="num" w:pos="720"/>
        </w:tabs>
        <w:ind w:left="720" w:hanging="360"/>
      </w:pPr>
      <w:rPr>
        <w:rFonts w:ascii="Verdana" w:hAnsi="Verdana" w:hint="default"/>
      </w:rPr>
    </w:lvl>
    <w:lvl w:ilvl="1" w:tplc="13809BBE">
      <w:start w:val="1"/>
      <w:numFmt w:val="bullet"/>
      <w:lvlText w:val="-"/>
      <w:lvlJc w:val="left"/>
      <w:pPr>
        <w:tabs>
          <w:tab w:val="num" w:pos="1440"/>
        </w:tabs>
        <w:ind w:left="1440" w:hanging="360"/>
      </w:pPr>
      <w:rPr>
        <w:rFonts w:ascii="Verdana" w:hAnsi="Verdana" w:hint="default"/>
      </w:rPr>
    </w:lvl>
    <w:lvl w:ilvl="2" w:tplc="730AA102">
      <w:start w:val="1"/>
      <w:numFmt w:val="bullet"/>
      <w:lvlText w:val="-"/>
      <w:lvlJc w:val="left"/>
      <w:pPr>
        <w:tabs>
          <w:tab w:val="num" w:pos="2160"/>
        </w:tabs>
        <w:ind w:left="2160" w:hanging="360"/>
      </w:pPr>
      <w:rPr>
        <w:rFonts w:ascii="Verdana" w:hAnsi="Verdana" w:hint="default"/>
      </w:rPr>
    </w:lvl>
    <w:lvl w:ilvl="3" w:tplc="31D67042">
      <w:start w:val="1"/>
      <w:numFmt w:val="bullet"/>
      <w:lvlText w:val="-"/>
      <w:lvlJc w:val="left"/>
      <w:pPr>
        <w:tabs>
          <w:tab w:val="num" w:pos="2880"/>
        </w:tabs>
        <w:ind w:left="2880" w:hanging="360"/>
      </w:pPr>
      <w:rPr>
        <w:rFonts w:ascii="Verdana" w:hAnsi="Verdana" w:hint="default"/>
      </w:rPr>
    </w:lvl>
    <w:lvl w:ilvl="4" w:tplc="F6FCA2F0">
      <w:start w:val="1"/>
      <w:numFmt w:val="bullet"/>
      <w:lvlText w:val="-"/>
      <w:lvlJc w:val="left"/>
      <w:pPr>
        <w:tabs>
          <w:tab w:val="num" w:pos="3600"/>
        </w:tabs>
        <w:ind w:left="3600" w:hanging="360"/>
      </w:pPr>
      <w:rPr>
        <w:rFonts w:ascii="Verdana" w:hAnsi="Verdana" w:hint="default"/>
      </w:rPr>
    </w:lvl>
    <w:lvl w:ilvl="5" w:tplc="42983976">
      <w:start w:val="1"/>
      <w:numFmt w:val="bullet"/>
      <w:lvlText w:val="-"/>
      <w:lvlJc w:val="left"/>
      <w:pPr>
        <w:tabs>
          <w:tab w:val="num" w:pos="4320"/>
        </w:tabs>
        <w:ind w:left="4320" w:hanging="360"/>
      </w:pPr>
      <w:rPr>
        <w:rFonts w:ascii="Verdana" w:hAnsi="Verdana" w:hint="default"/>
      </w:rPr>
    </w:lvl>
    <w:lvl w:ilvl="6" w:tplc="C792D044">
      <w:start w:val="1"/>
      <w:numFmt w:val="bullet"/>
      <w:lvlText w:val="-"/>
      <w:lvlJc w:val="left"/>
      <w:pPr>
        <w:tabs>
          <w:tab w:val="num" w:pos="5040"/>
        </w:tabs>
        <w:ind w:left="5040" w:hanging="360"/>
      </w:pPr>
      <w:rPr>
        <w:rFonts w:ascii="Verdana" w:hAnsi="Verdana" w:hint="default"/>
      </w:rPr>
    </w:lvl>
    <w:lvl w:ilvl="7" w:tplc="7D1E5E2A">
      <w:start w:val="1"/>
      <w:numFmt w:val="bullet"/>
      <w:lvlText w:val="-"/>
      <w:lvlJc w:val="left"/>
      <w:pPr>
        <w:tabs>
          <w:tab w:val="num" w:pos="5760"/>
        </w:tabs>
        <w:ind w:left="5760" w:hanging="360"/>
      </w:pPr>
      <w:rPr>
        <w:rFonts w:ascii="Verdana" w:hAnsi="Verdana" w:hint="default"/>
      </w:rPr>
    </w:lvl>
    <w:lvl w:ilvl="8" w:tplc="E92CCBE6">
      <w:start w:val="1"/>
      <w:numFmt w:val="bullet"/>
      <w:lvlText w:val="-"/>
      <w:lvlJc w:val="left"/>
      <w:pPr>
        <w:tabs>
          <w:tab w:val="num" w:pos="6480"/>
        </w:tabs>
        <w:ind w:left="6480" w:hanging="360"/>
      </w:pPr>
      <w:rPr>
        <w:rFonts w:ascii="Verdana" w:hAnsi="Verdana" w:hint="default"/>
      </w:rPr>
    </w:lvl>
  </w:abstractNum>
  <w:abstractNum w:abstractNumId="4">
    <w:nsid w:val="127F3466"/>
    <w:multiLevelType w:val="hybridMultilevel"/>
    <w:tmpl w:val="B77451E4"/>
    <w:lvl w:ilvl="0" w:tplc="B9DEEA1C">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360"/>
        </w:tabs>
        <w:ind w:left="360" w:hanging="360"/>
      </w:pPr>
    </w:lvl>
    <w:lvl w:ilvl="2" w:tplc="0419001B">
      <w:start w:val="1"/>
      <w:numFmt w:val="lowerRoman"/>
      <w:lvlText w:val="%3."/>
      <w:lvlJc w:val="right"/>
      <w:pPr>
        <w:tabs>
          <w:tab w:val="num" w:pos="1080"/>
        </w:tabs>
        <w:ind w:left="1080" w:hanging="180"/>
      </w:pPr>
    </w:lvl>
    <w:lvl w:ilvl="3" w:tplc="0419000F">
      <w:start w:val="1"/>
      <w:numFmt w:val="decimal"/>
      <w:lvlText w:val="%4."/>
      <w:lvlJc w:val="left"/>
      <w:pPr>
        <w:tabs>
          <w:tab w:val="num" w:pos="1800"/>
        </w:tabs>
        <w:ind w:left="1800" w:hanging="360"/>
      </w:pPr>
    </w:lvl>
    <w:lvl w:ilvl="4" w:tplc="04190019">
      <w:start w:val="1"/>
      <w:numFmt w:val="lowerLetter"/>
      <w:lvlText w:val="%5."/>
      <w:lvlJc w:val="left"/>
      <w:pPr>
        <w:tabs>
          <w:tab w:val="num" w:pos="2520"/>
        </w:tabs>
        <w:ind w:left="2520" w:hanging="360"/>
      </w:pPr>
    </w:lvl>
    <w:lvl w:ilvl="5" w:tplc="0419001B">
      <w:start w:val="1"/>
      <w:numFmt w:val="lowerRoman"/>
      <w:lvlText w:val="%6."/>
      <w:lvlJc w:val="right"/>
      <w:pPr>
        <w:tabs>
          <w:tab w:val="num" w:pos="3240"/>
        </w:tabs>
        <w:ind w:left="3240" w:hanging="180"/>
      </w:pPr>
    </w:lvl>
    <w:lvl w:ilvl="6" w:tplc="0419000F">
      <w:start w:val="1"/>
      <w:numFmt w:val="decimal"/>
      <w:lvlText w:val="%7."/>
      <w:lvlJc w:val="left"/>
      <w:pPr>
        <w:tabs>
          <w:tab w:val="num" w:pos="3960"/>
        </w:tabs>
        <w:ind w:left="3960" w:hanging="360"/>
      </w:pPr>
    </w:lvl>
    <w:lvl w:ilvl="7" w:tplc="04190019">
      <w:start w:val="1"/>
      <w:numFmt w:val="lowerLetter"/>
      <w:lvlText w:val="%8."/>
      <w:lvlJc w:val="left"/>
      <w:pPr>
        <w:tabs>
          <w:tab w:val="num" w:pos="4680"/>
        </w:tabs>
        <w:ind w:left="4680" w:hanging="360"/>
      </w:pPr>
    </w:lvl>
    <w:lvl w:ilvl="8" w:tplc="0419001B">
      <w:start w:val="1"/>
      <w:numFmt w:val="lowerRoman"/>
      <w:lvlText w:val="%9."/>
      <w:lvlJc w:val="right"/>
      <w:pPr>
        <w:tabs>
          <w:tab w:val="num" w:pos="5400"/>
        </w:tabs>
        <w:ind w:left="5400" w:hanging="180"/>
      </w:pPr>
    </w:lvl>
  </w:abstractNum>
  <w:abstractNum w:abstractNumId="5">
    <w:nsid w:val="19C669DD"/>
    <w:multiLevelType w:val="hybridMultilevel"/>
    <w:tmpl w:val="1160CB6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1A503502"/>
    <w:multiLevelType w:val="hybridMultilevel"/>
    <w:tmpl w:val="991AF1A8"/>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7">
    <w:nsid w:val="1A67299C"/>
    <w:multiLevelType w:val="singleLevel"/>
    <w:tmpl w:val="6BC49E72"/>
    <w:lvl w:ilvl="0">
      <w:numFmt w:val="bullet"/>
      <w:lvlText w:val="-"/>
      <w:lvlJc w:val="left"/>
      <w:pPr>
        <w:tabs>
          <w:tab w:val="num" w:pos="360"/>
        </w:tabs>
        <w:ind w:left="360" w:hanging="360"/>
      </w:pPr>
    </w:lvl>
  </w:abstractNum>
  <w:abstractNum w:abstractNumId="8">
    <w:nsid w:val="1BA52D23"/>
    <w:multiLevelType w:val="multilevel"/>
    <w:tmpl w:val="9A1A50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1D086FDB"/>
    <w:multiLevelType w:val="hybridMultilevel"/>
    <w:tmpl w:val="E9249566"/>
    <w:lvl w:ilvl="0" w:tplc="F87EA092">
      <w:start w:val="1"/>
      <w:numFmt w:val="bullet"/>
      <w:lvlText w:val=""/>
      <w:lvlJc w:val="left"/>
      <w:pPr>
        <w:tabs>
          <w:tab w:val="num" w:pos="720"/>
        </w:tabs>
        <w:ind w:left="720" w:hanging="360"/>
      </w:pPr>
      <w:rPr>
        <w:rFonts w:ascii="Wingdings" w:hAnsi="Wingdings" w:hint="default"/>
      </w:rPr>
    </w:lvl>
    <w:lvl w:ilvl="1" w:tplc="7092111A">
      <w:start w:val="1"/>
      <w:numFmt w:val="bullet"/>
      <w:lvlText w:val=""/>
      <w:lvlJc w:val="left"/>
      <w:pPr>
        <w:tabs>
          <w:tab w:val="num" w:pos="1440"/>
        </w:tabs>
        <w:ind w:left="1440" w:hanging="360"/>
      </w:pPr>
      <w:rPr>
        <w:rFonts w:ascii="Wingdings" w:hAnsi="Wingdings" w:hint="default"/>
      </w:rPr>
    </w:lvl>
    <w:lvl w:ilvl="2" w:tplc="54A0FE84">
      <w:start w:val="1"/>
      <w:numFmt w:val="bullet"/>
      <w:lvlText w:val=""/>
      <w:lvlJc w:val="left"/>
      <w:pPr>
        <w:tabs>
          <w:tab w:val="num" w:pos="2160"/>
        </w:tabs>
        <w:ind w:left="2160" w:hanging="360"/>
      </w:pPr>
      <w:rPr>
        <w:rFonts w:ascii="Wingdings" w:hAnsi="Wingdings" w:hint="default"/>
      </w:rPr>
    </w:lvl>
    <w:lvl w:ilvl="3" w:tplc="A8009DFE">
      <w:start w:val="1"/>
      <w:numFmt w:val="bullet"/>
      <w:lvlText w:val=""/>
      <w:lvlJc w:val="left"/>
      <w:pPr>
        <w:tabs>
          <w:tab w:val="num" w:pos="2880"/>
        </w:tabs>
        <w:ind w:left="2880" w:hanging="360"/>
      </w:pPr>
      <w:rPr>
        <w:rFonts w:ascii="Wingdings" w:hAnsi="Wingdings" w:hint="default"/>
      </w:rPr>
    </w:lvl>
    <w:lvl w:ilvl="4" w:tplc="B2F04ADE">
      <w:start w:val="1"/>
      <w:numFmt w:val="bullet"/>
      <w:lvlText w:val=""/>
      <w:lvlJc w:val="left"/>
      <w:pPr>
        <w:tabs>
          <w:tab w:val="num" w:pos="3600"/>
        </w:tabs>
        <w:ind w:left="3600" w:hanging="360"/>
      </w:pPr>
      <w:rPr>
        <w:rFonts w:ascii="Wingdings" w:hAnsi="Wingdings" w:hint="default"/>
      </w:rPr>
    </w:lvl>
    <w:lvl w:ilvl="5" w:tplc="8736A7F4">
      <w:start w:val="1"/>
      <w:numFmt w:val="bullet"/>
      <w:lvlText w:val=""/>
      <w:lvlJc w:val="left"/>
      <w:pPr>
        <w:tabs>
          <w:tab w:val="num" w:pos="4320"/>
        </w:tabs>
        <w:ind w:left="4320" w:hanging="360"/>
      </w:pPr>
      <w:rPr>
        <w:rFonts w:ascii="Wingdings" w:hAnsi="Wingdings" w:hint="default"/>
      </w:rPr>
    </w:lvl>
    <w:lvl w:ilvl="6" w:tplc="DEBC8468">
      <w:start w:val="1"/>
      <w:numFmt w:val="bullet"/>
      <w:lvlText w:val=""/>
      <w:lvlJc w:val="left"/>
      <w:pPr>
        <w:tabs>
          <w:tab w:val="num" w:pos="5040"/>
        </w:tabs>
        <w:ind w:left="5040" w:hanging="360"/>
      </w:pPr>
      <w:rPr>
        <w:rFonts w:ascii="Wingdings" w:hAnsi="Wingdings" w:hint="default"/>
      </w:rPr>
    </w:lvl>
    <w:lvl w:ilvl="7" w:tplc="ECF4D916">
      <w:start w:val="1"/>
      <w:numFmt w:val="bullet"/>
      <w:lvlText w:val=""/>
      <w:lvlJc w:val="left"/>
      <w:pPr>
        <w:tabs>
          <w:tab w:val="num" w:pos="5760"/>
        </w:tabs>
        <w:ind w:left="5760" w:hanging="360"/>
      </w:pPr>
      <w:rPr>
        <w:rFonts w:ascii="Wingdings" w:hAnsi="Wingdings" w:hint="default"/>
      </w:rPr>
    </w:lvl>
    <w:lvl w:ilvl="8" w:tplc="AF945A5E">
      <w:start w:val="1"/>
      <w:numFmt w:val="bullet"/>
      <w:lvlText w:val=""/>
      <w:lvlJc w:val="left"/>
      <w:pPr>
        <w:tabs>
          <w:tab w:val="num" w:pos="6480"/>
        </w:tabs>
        <w:ind w:left="6480" w:hanging="360"/>
      </w:pPr>
      <w:rPr>
        <w:rFonts w:ascii="Wingdings" w:hAnsi="Wingdings" w:hint="default"/>
      </w:rPr>
    </w:lvl>
  </w:abstractNum>
  <w:abstractNum w:abstractNumId="10">
    <w:nsid w:val="1DE172A5"/>
    <w:multiLevelType w:val="hybridMultilevel"/>
    <w:tmpl w:val="8BEC612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20535682"/>
    <w:multiLevelType w:val="hybridMultilevel"/>
    <w:tmpl w:val="780613DE"/>
    <w:lvl w:ilvl="0" w:tplc="44CCA092">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2">
    <w:nsid w:val="20C257A4"/>
    <w:multiLevelType w:val="hybridMultilevel"/>
    <w:tmpl w:val="45C639A4"/>
    <w:lvl w:ilvl="0" w:tplc="5B9A9B6E">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844A7E02">
      <w:start w:val="1"/>
      <w:numFmt w:val="decimal"/>
      <w:lvlText w:val="%3."/>
      <w:lvlJc w:val="left"/>
      <w:pPr>
        <w:tabs>
          <w:tab w:val="num" w:pos="2160"/>
        </w:tabs>
        <w:ind w:left="2160" w:hanging="360"/>
      </w:pPr>
      <w:rPr>
        <w:rFonts w:cs="Times New Roman"/>
      </w:rPr>
    </w:lvl>
    <w:lvl w:ilvl="3" w:tplc="B9626412">
      <w:start w:val="1"/>
      <w:numFmt w:val="decimal"/>
      <w:lvlText w:val="%4."/>
      <w:lvlJc w:val="left"/>
      <w:pPr>
        <w:tabs>
          <w:tab w:val="num" w:pos="2880"/>
        </w:tabs>
        <w:ind w:left="2880" w:hanging="360"/>
      </w:pPr>
      <w:rPr>
        <w:rFonts w:cs="Times New Roman"/>
      </w:rPr>
    </w:lvl>
    <w:lvl w:ilvl="4" w:tplc="A034680A">
      <w:start w:val="1"/>
      <w:numFmt w:val="decimal"/>
      <w:lvlText w:val="%5."/>
      <w:lvlJc w:val="left"/>
      <w:pPr>
        <w:tabs>
          <w:tab w:val="num" w:pos="3600"/>
        </w:tabs>
        <w:ind w:left="3600" w:hanging="360"/>
      </w:pPr>
      <w:rPr>
        <w:rFonts w:cs="Times New Roman"/>
      </w:rPr>
    </w:lvl>
    <w:lvl w:ilvl="5" w:tplc="9EBE5206">
      <w:start w:val="1"/>
      <w:numFmt w:val="decimal"/>
      <w:lvlText w:val="%6."/>
      <w:lvlJc w:val="left"/>
      <w:pPr>
        <w:tabs>
          <w:tab w:val="num" w:pos="4320"/>
        </w:tabs>
        <w:ind w:left="4320" w:hanging="360"/>
      </w:pPr>
      <w:rPr>
        <w:rFonts w:cs="Times New Roman"/>
      </w:rPr>
    </w:lvl>
    <w:lvl w:ilvl="6" w:tplc="3F7A7C1A">
      <w:start w:val="1"/>
      <w:numFmt w:val="decimal"/>
      <w:lvlText w:val="%7."/>
      <w:lvlJc w:val="left"/>
      <w:pPr>
        <w:tabs>
          <w:tab w:val="num" w:pos="5040"/>
        </w:tabs>
        <w:ind w:left="5040" w:hanging="360"/>
      </w:pPr>
      <w:rPr>
        <w:rFonts w:cs="Times New Roman"/>
      </w:rPr>
    </w:lvl>
    <w:lvl w:ilvl="7" w:tplc="8D206ECC">
      <w:start w:val="1"/>
      <w:numFmt w:val="decimal"/>
      <w:lvlText w:val="%8."/>
      <w:lvlJc w:val="left"/>
      <w:pPr>
        <w:tabs>
          <w:tab w:val="num" w:pos="5760"/>
        </w:tabs>
        <w:ind w:left="5760" w:hanging="360"/>
      </w:pPr>
      <w:rPr>
        <w:rFonts w:cs="Times New Roman"/>
      </w:rPr>
    </w:lvl>
    <w:lvl w:ilvl="8" w:tplc="FB9A06D2">
      <w:start w:val="1"/>
      <w:numFmt w:val="decimal"/>
      <w:lvlText w:val="%9."/>
      <w:lvlJc w:val="left"/>
      <w:pPr>
        <w:tabs>
          <w:tab w:val="num" w:pos="6480"/>
        </w:tabs>
        <w:ind w:left="6480" w:hanging="360"/>
      </w:pPr>
      <w:rPr>
        <w:rFonts w:cs="Times New Roman"/>
      </w:rPr>
    </w:lvl>
  </w:abstractNum>
  <w:abstractNum w:abstractNumId="13">
    <w:nsid w:val="236A447F"/>
    <w:multiLevelType w:val="hybridMultilevel"/>
    <w:tmpl w:val="D7B617F8"/>
    <w:lvl w:ilvl="0" w:tplc="C2E41752">
      <w:start w:val="1"/>
      <w:numFmt w:val="bullet"/>
      <w:lvlText w:val=""/>
      <w:lvlJc w:val="left"/>
      <w:pPr>
        <w:tabs>
          <w:tab w:val="num" w:pos="720"/>
        </w:tabs>
        <w:ind w:left="720" w:hanging="360"/>
      </w:pPr>
      <w:rPr>
        <w:rFonts w:ascii="Wingdings" w:hAnsi="Wingdings" w:hint="default"/>
      </w:rPr>
    </w:lvl>
    <w:lvl w:ilvl="1" w:tplc="F97CCE82" w:tentative="1">
      <w:start w:val="1"/>
      <w:numFmt w:val="bullet"/>
      <w:lvlText w:val=""/>
      <w:lvlJc w:val="left"/>
      <w:pPr>
        <w:tabs>
          <w:tab w:val="num" w:pos="1440"/>
        </w:tabs>
        <w:ind w:left="1440" w:hanging="360"/>
      </w:pPr>
      <w:rPr>
        <w:rFonts w:ascii="Wingdings" w:hAnsi="Wingdings" w:hint="default"/>
      </w:rPr>
    </w:lvl>
    <w:lvl w:ilvl="2" w:tplc="F3B2AD40" w:tentative="1">
      <w:start w:val="1"/>
      <w:numFmt w:val="bullet"/>
      <w:lvlText w:val=""/>
      <w:lvlJc w:val="left"/>
      <w:pPr>
        <w:tabs>
          <w:tab w:val="num" w:pos="2160"/>
        </w:tabs>
        <w:ind w:left="2160" w:hanging="360"/>
      </w:pPr>
      <w:rPr>
        <w:rFonts w:ascii="Wingdings" w:hAnsi="Wingdings" w:hint="default"/>
      </w:rPr>
    </w:lvl>
    <w:lvl w:ilvl="3" w:tplc="E9645C14" w:tentative="1">
      <w:start w:val="1"/>
      <w:numFmt w:val="bullet"/>
      <w:lvlText w:val=""/>
      <w:lvlJc w:val="left"/>
      <w:pPr>
        <w:tabs>
          <w:tab w:val="num" w:pos="2880"/>
        </w:tabs>
        <w:ind w:left="2880" w:hanging="360"/>
      </w:pPr>
      <w:rPr>
        <w:rFonts w:ascii="Wingdings" w:hAnsi="Wingdings" w:hint="default"/>
      </w:rPr>
    </w:lvl>
    <w:lvl w:ilvl="4" w:tplc="E392E094" w:tentative="1">
      <w:start w:val="1"/>
      <w:numFmt w:val="bullet"/>
      <w:lvlText w:val=""/>
      <w:lvlJc w:val="left"/>
      <w:pPr>
        <w:tabs>
          <w:tab w:val="num" w:pos="3600"/>
        </w:tabs>
        <w:ind w:left="3600" w:hanging="360"/>
      </w:pPr>
      <w:rPr>
        <w:rFonts w:ascii="Wingdings" w:hAnsi="Wingdings" w:hint="default"/>
      </w:rPr>
    </w:lvl>
    <w:lvl w:ilvl="5" w:tplc="1DEEB706" w:tentative="1">
      <w:start w:val="1"/>
      <w:numFmt w:val="bullet"/>
      <w:lvlText w:val=""/>
      <w:lvlJc w:val="left"/>
      <w:pPr>
        <w:tabs>
          <w:tab w:val="num" w:pos="4320"/>
        </w:tabs>
        <w:ind w:left="4320" w:hanging="360"/>
      </w:pPr>
      <w:rPr>
        <w:rFonts w:ascii="Wingdings" w:hAnsi="Wingdings" w:hint="default"/>
      </w:rPr>
    </w:lvl>
    <w:lvl w:ilvl="6" w:tplc="11C4CB0A" w:tentative="1">
      <w:start w:val="1"/>
      <w:numFmt w:val="bullet"/>
      <w:lvlText w:val=""/>
      <w:lvlJc w:val="left"/>
      <w:pPr>
        <w:tabs>
          <w:tab w:val="num" w:pos="5040"/>
        </w:tabs>
        <w:ind w:left="5040" w:hanging="360"/>
      </w:pPr>
      <w:rPr>
        <w:rFonts w:ascii="Wingdings" w:hAnsi="Wingdings" w:hint="default"/>
      </w:rPr>
    </w:lvl>
    <w:lvl w:ilvl="7" w:tplc="DF1CF5E6" w:tentative="1">
      <w:start w:val="1"/>
      <w:numFmt w:val="bullet"/>
      <w:lvlText w:val=""/>
      <w:lvlJc w:val="left"/>
      <w:pPr>
        <w:tabs>
          <w:tab w:val="num" w:pos="5760"/>
        </w:tabs>
        <w:ind w:left="5760" w:hanging="360"/>
      </w:pPr>
      <w:rPr>
        <w:rFonts w:ascii="Wingdings" w:hAnsi="Wingdings" w:hint="default"/>
      </w:rPr>
    </w:lvl>
    <w:lvl w:ilvl="8" w:tplc="0C08E7A8" w:tentative="1">
      <w:start w:val="1"/>
      <w:numFmt w:val="bullet"/>
      <w:lvlText w:val=""/>
      <w:lvlJc w:val="left"/>
      <w:pPr>
        <w:tabs>
          <w:tab w:val="num" w:pos="6480"/>
        </w:tabs>
        <w:ind w:left="6480" w:hanging="360"/>
      </w:pPr>
      <w:rPr>
        <w:rFonts w:ascii="Wingdings" w:hAnsi="Wingdings" w:hint="default"/>
      </w:rPr>
    </w:lvl>
  </w:abstractNum>
  <w:abstractNum w:abstractNumId="14">
    <w:nsid w:val="28550874"/>
    <w:multiLevelType w:val="multilevel"/>
    <w:tmpl w:val="F37C6F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2CCB27EA"/>
    <w:multiLevelType w:val="hybridMultilevel"/>
    <w:tmpl w:val="FB44FCA6"/>
    <w:lvl w:ilvl="0" w:tplc="0419000F">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6">
    <w:nsid w:val="2D294AB0"/>
    <w:multiLevelType w:val="hybridMultilevel"/>
    <w:tmpl w:val="23F24678"/>
    <w:lvl w:ilvl="0" w:tplc="D7AC82A2">
      <w:start w:val="1"/>
      <w:numFmt w:val="bullet"/>
      <w:lvlText w:val="•"/>
      <w:lvlJc w:val="left"/>
      <w:pPr>
        <w:tabs>
          <w:tab w:val="num" w:pos="720"/>
        </w:tabs>
        <w:ind w:left="720" w:hanging="360"/>
      </w:pPr>
      <w:rPr>
        <w:rFonts w:ascii="Verdana" w:hAnsi="Verdana" w:hint="default"/>
      </w:rPr>
    </w:lvl>
    <w:lvl w:ilvl="1" w:tplc="12E2B7AC">
      <w:start w:val="1"/>
      <w:numFmt w:val="bullet"/>
      <w:lvlText w:val="•"/>
      <w:lvlJc w:val="left"/>
      <w:pPr>
        <w:tabs>
          <w:tab w:val="num" w:pos="1440"/>
        </w:tabs>
        <w:ind w:left="1440" w:hanging="360"/>
      </w:pPr>
      <w:rPr>
        <w:rFonts w:ascii="Verdana" w:hAnsi="Verdana" w:hint="default"/>
      </w:rPr>
    </w:lvl>
    <w:lvl w:ilvl="2" w:tplc="B15A3502">
      <w:start w:val="1"/>
      <w:numFmt w:val="bullet"/>
      <w:lvlText w:val="•"/>
      <w:lvlJc w:val="left"/>
      <w:pPr>
        <w:tabs>
          <w:tab w:val="num" w:pos="2160"/>
        </w:tabs>
        <w:ind w:left="2160" w:hanging="360"/>
      </w:pPr>
      <w:rPr>
        <w:rFonts w:ascii="Verdana" w:hAnsi="Verdana" w:hint="default"/>
      </w:rPr>
    </w:lvl>
    <w:lvl w:ilvl="3" w:tplc="F62EF3A0">
      <w:start w:val="1"/>
      <w:numFmt w:val="bullet"/>
      <w:lvlText w:val="•"/>
      <w:lvlJc w:val="left"/>
      <w:pPr>
        <w:tabs>
          <w:tab w:val="num" w:pos="2880"/>
        </w:tabs>
        <w:ind w:left="2880" w:hanging="360"/>
      </w:pPr>
      <w:rPr>
        <w:rFonts w:ascii="Verdana" w:hAnsi="Verdana" w:hint="default"/>
      </w:rPr>
    </w:lvl>
    <w:lvl w:ilvl="4" w:tplc="021AF972">
      <w:start w:val="1"/>
      <w:numFmt w:val="bullet"/>
      <w:lvlText w:val="•"/>
      <w:lvlJc w:val="left"/>
      <w:pPr>
        <w:tabs>
          <w:tab w:val="num" w:pos="3600"/>
        </w:tabs>
        <w:ind w:left="3600" w:hanging="360"/>
      </w:pPr>
      <w:rPr>
        <w:rFonts w:ascii="Verdana" w:hAnsi="Verdana" w:hint="default"/>
      </w:rPr>
    </w:lvl>
    <w:lvl w:ilvl="5" w:tplc="0E36AA08">
      <w:start w:val="1"/>
      <w:numFmt w:val="bullet"/>
      <w:lvlText w:val="•"/>
      <w:lvlJc w:val="left"/>
      <w:pPr>
        <w:tabs>
          <w:tab w:val="num" w:pos="4320"/>
        </w:tabs>
        <w:ind w:left="4320" w:hanging="360"/>
      </w:pPr>
      <w:rPr>
        <w:rFonts w:ascii="Verdana" w:hAnsi="Verdana" w:hint="default"/>
      </w:rPr>
    </w:lvl>
    <w:lvl w:ilvl="6" w:tplc="5F0004B2">
      <w:start w:val="1"/>
      <w:numFmt w:val="bullet"/>
      <w:lvlText w:val="•"/>
      <w:lvlJc w:val="left"/>
      <w:pPr>
        <w:tabs>
          <w:tab w:val="num" w:pos="5040"/>
        </w:tabs>
        <w:ind w:left="5040" w:hanging="360"/>
      </w:pPr>
      <w:rPr>
        <w:rFonts w:ascii="Verdana" w:hAnsi="Verdana" w:hint="default"/>
      </w:rPr>
    </w:lvl>
    <w:lvl w:ilvl="7" w:tplc="8012C4EC">
      <w:start w:val="1"/>
      <w:numFmt w:val="bullet"/>
      <w:lvlText w:val="•"/>
      <w:lvlJc w:val="left"/>
      <w:pPr>
        <w:tabs>
          <w:tab w:val="num" w:pos="5760"/>
        </w:tabs>
        <w:ind w:left="5760" w:hanging="360"/>
      </w:pPr>
      <w:rPr>
        <w:rFonts w:ascii="Verdana" w:hAnsi="Verdana" w:hint="default"/>
      </w:rPr>
    </w:lvl>
    <w:lvl w:ilvl="8" w:tplc="1A489048">
      <w:start w:val="1"/>
      <w:numFmt w:val="bullet"/>
      <w:lvlText w:val="•"/>
      <w:lvlJc w:val="left"/>
      <w:pPr>
        <w:tabs>
          <w:tab w:val="num" w:pos="6480"/>
        </w:tabs>
        <w:ind w:left="6480" w:hanging="360"/>
      </w:pPr>
      <w:rPr>
        <w:rFonts w:ascii="Verdana" w:hAnsi="Verdana" w:hint="default"/>
      </w:rPr>
    </w:lvl>
  </w:abstractNum>
  <w:abstractNum w:abstractNumId="17">
    <w:nsid w:val="32EC38C9"/>
    <w:multiLevelType w:val="hybridMultilevel"/>
    <w:tmpl w:val="8DF69D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36337ADA"/>
    <w:multiLevelType w:val="hybridMultilevel"/>
    <w:tmpl w:val="6792BFD0"/>
    <w:lvl w:ilvl="0" w:tplc="214E1EA6">
      <w:start w:val="1"/>
      <w:numFmt w:val="bullet"/>
      <w:lvlText w:val=""/>
      <w:lvlJc w:val="left"/>
      <w:pPr>
        <w:tabs>
          <w:tab w:val="num" w:pos="720"/>
        </w:tabs>
        <w:ind w:left="720" w:hanging="360"/>
      </w:pPr>
      <w:rPr>
        <w:rFonts w:ascii="Wingdings" w:hAnsi="Wingdings" w:hint="default"/>
      </w:rPr>
    </w:lvl>
    <w:lvl w:ilvl="1" w:tplc="13AE6B70">
      <w:start w:val="1"/>
      <w:numFmt w:val="decimal"/>
      <w:lvlText w:val="%2."/>
      <w:lvlJc w:val="left"/>
      <w:pPr>
        <w:tabs>
          <w:tab w:val="num" w:pos="1440"/>
        </w:tabs>
        <w:ind w:left="1440" w:hanging="360"/>
      </w:pPr>
      <w:rPr>
        <w:rFonts w:cs="Times New Roman"/>
      </w:rPr>
    </w:lvl>
    <w:lvl w:ilvl="2" w:tplc="375E9520">
      <w:start w:val="1"/>
      <w:numFmt w:val="decimal"/>
      <w:lvlText w:val="%3."/>
      <w:lvlJc w:val="left"/>
      <w:pPr>
        <w:tabs>
          <w:tab w:val="num" w:pos="2160"/>
        </w:tabs>
        <w:ind w:left="2160" w:hanging="360"/>
      </w:pPr>
      <w:rPr>
        <w:rFonts w:cs="Times New Roman"/>
      </w:rPr>
    </w:lvl>
    <w:lvl w:ilvl="3" w:tplc="6D6C34E6">
      <w:start w:val="1"/>
      <w:numFmt w:val="decimal"/>
      <w:lvlText w:val="%4."/>
      <w:lvlJc w:val="left"/>
      <w:pPr>
        <w:tabs>
          <w:tab w:val="num" w:pos="2880"/>
        </w:tabs>
        <w:ind w:left="2880" w:hanging="360"/>
      </w:pPr>
      <w:rPr>
        <w:rFonts w:cs="Times New Roman"/>
      </w:rPr>
    </w:lvl>
    <w:lvl w:ilvl="4" w:tplc="A64E84C2">
      <w:start w:val="1"/>
      <w:numFmt w:val="decimal"/>
      <w:lvlText w:val="%5."/>
      <w:lvlJc w:val="left"/>
      <w:pPr>
        <w:tabs>
          <w:tab w:val="num" w:pos="3600"/>
        </w:tabs>
        <w:ind w:left="3600" w:hanging="360"/>
      </w:pPr>
      <w:rPr>
        <w:rFonts w:cs="Times New Roman"/>
      </w:rPr>
    </w:lvl>
    <w:lvl w:ilvl="5" w:tplc="7FBA9076">
      <w:start w:val="1"/>
      <w:numFmt w:val="decimal"/>
      <w:lvlText w:val="%6."/>
      <w:lvlJc w:val="left"/>
      <w:pPr>
        <w:tabs>
          <w:tab w:val="num" w:pos="4320"/>
        </w:tabs>
        <w:ind w:left="4320" w:hanging="360"/>
      </w:pPr>
      <w:rPr>
        <w:rFonts w:cs="Times New Roman"/>
      </w:rPr>
    </w:lvl>
    <w:lvl w:ilvl="6" w:tplc="9B3E2064">
      <w:start w:val="1"/>
      <w:numFmt w:val="decimal"/>
      <w:lvlText w:val="%7."/>
      <w:lvlJc w:val="left"/>
      <w:pPr>
        <w:tabs>
          <w:tab w:val="num" w:pos="5040"/>
        </w:tabs>
        <w:ind w:left="5040" w:hanging="360"/>
      </w:pPr>
      <w:rPr>
        <w:rFonts w:cs="Times New Roman"/>
      </w:rPr>
    </w:lvl>
    <w:lvl w:ilvl="7" w:tplc="DF2E8FD6">
      <w:start w:val="1"/>
      <w:numFmt w:val="decimal"/>
      <w:lvlText w:val="%8."/>
      <w:lvlJc w:val="left"/>
      <w:pPr>
        <w:tabs>
          <w:tab w:val="num" w:pos="5760"/>
        </w:tabs>
        <w:ind w:left="5760" w:hanging="360"/>
      </w:pPr>
      <w:rPr>
        <w:rFonts w:cs="Times New Roman"/>
      </w:rPr>
    </w:lvl>
    <w:lvl w:ilvl="8" w:tplc="A24A57A8">
      <w:start w:val="1"/>
      <w:numFmt w:val="decimal"/>
      <w:lvlText w:val="%9."/>
      <w:lvlJc w:val="left"/>
      <w:pPr>
        <w:tabs>
          <w:tab w:val="num" w:pos="6480"/>
        </w:tabs>
        <w:ind w:left="6480" w:hanging="360"/>
      </w:pPr>
      <w:rPr>
        <w:rFonts w:cs="Times New Roman"/>
      </w:rPr>
    </w:lvl>
  </w:abstractNum>
  <w:abstractNum w:abstractNumId="19">
    <w:nsid w:val="36B62F1E"/>
    <w:multiLevelType w:val="hybridMultilevel"/>
    <w:tmpl w:val="7CC64CD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375E42F4"/>
    <w:multiLevelType w:val="hybridMultilevel"/>
    <w:tmpl w:val="756E75BE"/>
    <w:lvl w:ilvl="0" w:tplc="81228ED4">
      <w:start w:val="1"/>
      <w:numFmt w:val="bullet"/>
      <w:lvlText w:val=""/>
      <w:lvlJc w:val="left"/>
      <w:pPr>
        <w:tabs>
          <w:tab w:val="num" w:pos="720"/>
        </w:tabs>
        <w:ind w:left="720" w:hanging="360"/>
      </w:pPr>
      <w:rPr>
        <w:rFonts w:ascii="Wingdings" w:hAnsi="Wingdings" w:hint="default"/>
      </w:rPr>
    </w:lvl>
    <w:lvl w:ilvl="1" w:tplc="06A2F296">
      <w:start w:val="1"/>
      <w:numFmt w:val="bullet"/>
      <w:lvlText w:val=""/>
      <w:lvlJc w:val="left"/>
      <w:pPr>
        <w:tabs>
          <w:tab w:val="num" w:pos="1440"/>
        </w:tabs>
        <w:ind w:left="1440" w:hanging="360"/>
      </w:pPr>
      <w:rPr>
        <w:rFonts w:ascii="Wingdings" w:hAnsi="Wingdings" w:hint="default"/>
      </w:rPr>
    </w:lvl>
    <w:lvl w:ilvl="2" w:tplc="009EE6B2">
      <w:start w:val="1"/>
      <w:numFmt w:val="bullet"/>
      <w:lvlText w:val=""/>
      <w:lvlJc w:val="left"/>
      <w:pPr>
        <w:tabs>
          <w:tab w:val="num" w:pos="2160"/>
        </w:tabs>
        <w:ind w:left="2160" w:hanging="360"/>
      </w:pPr>
      <w:rPr>
        <w:rFonts w:ascii="Wingdings" w:hAnsi="Wingdings" w:hint="default"/>
      </w:rPr>
    </w:lvl>
    <w:lvl w:ilvl="3" w:tplc="D8F0F8B2">
      <w:start w:val="1"/>
      <w:numFmt w:val="bullet"/>
      <w:lvlText w:val=""/>
      <w:lvlJc w:val="left"/>
      <w:pPr>
        <w:tabs>
          <w:tab w:val="num" w:pos="2880"/>
        </w:tabs>
        <w:ind w:left="2880" w:hanging="360"/>
      </w:pPr>
      <w:rPr>
        <w:rFonts w:ascii="Wingdings" w:hAnsi="Wingdings" w:hint="default"/>
      </w:rPr>
    </w:lvl>
    <w:lvl w:ilvl="4" w:tplc="80B8B254">
      <w:start w:val="1"/>
      <w:numFmt w:val="bullet"/>
      <w:lvlText w:val=""/>
      <w:lvlJc w:val="left"/>
      <w:pPr>
        <w:tabs>
          <w:tab w:val="num" w:pos="3600"/>
        </w:tabs>
        <w:ind w:left="3600" w:hanging="360"/>
      </w:pPr>
      <w:rPr>
        <w:rFonts w:ascii="Wingdings" w:hAnsi="Wingdings" w:hint="default"/>
      </w:rPr>
    </w:lvl>
    <w:lvl w:ilvl="5" w:tplc="DC66AE14">
      <w:start w:val="1"/>
      <w:numFmt w:val="bullet"/>
      <w:lvlText w:val=""/>
      <w:lvlJc w:val="left"/>
      <w:pPr>
        <w:tabs>
          <w:tab w:val="num" w:pos="4320"/>
        </w:tabs>
        <w:ind w:left="4320" w:hanging="360"/>
      </w:pPr>
      <w:rPr>
        <w:rFonts w:ascii="Wingdings" w:hAnsi="Wingdings" w:hint="default"/>
      </w:rPr>
    </w:lvl>
    <w:lvl w:ilvl="6" w:tplc="B56C8BB2">
      <w:start w:val="1"/>
      <w:numFmt w:val="bullet"/>
      <w:lvlText w:val=""/>
      <w:lvlJc w:val="left"/>
      <w:pPr>
        <w:tabs>
          <w:tab w:val="num" w:pos="5040"/>
        </w:tabs>
        <w:ind w:left="5040" w:hanging="360"/>
      </w:pPr>
      <w:rPr>
        <w:rFonts w:ascii="Wingdings" w:hAnsi="Wingdings" w:hint="default"/>
      </w:rPr>
    </w:lvl>
    <w:lvl w:ilvl="7" w:tplc="CB180520">
      <w:start w:val="1"/>
      <w:numFmt w:val="bullet"/>
      <w:lvlText w:val=""/>
      <w:lvlJc w:val="left"/>
      <w:pPr>
        <w:tabs>
          <w:tab w:val="num" w:pos="5760"/>
        </w:tabs>
        <w:ind w:left="5760" w:hanging="360"/>
      </w:pPr>
      <w:rPr>
        <w:rFonts w:ascii="Wingdings" w:hAnsi="Wingdings" w:hint="default"/>
      </w:rPr>
    </w:lvl>
    <w:lvl w:ilvl="8" w:tplc="FDB21FE6">
      <w:start w:val="1"/>
      <w:numFmt w:val="bullet"/>
      <w:lvlText w:val=""/>
      <w:lvlJc w:val="left"/>
      <w:pPr>
        <w:tabs>
          <w:tab w:val="num" w:pos="6480"/>
        </w:tabs>
        <w:ind w:left="6480" w:hanging="360"/>
      </w:pPr>
      <w:rPr>
        <w:rFonts w:ascii="Wingdings" w:hAnsi="Wingdings" w:hint="default"/>
      </w:rPr>
    </w:lvl>
  </w:abstractNum>
  <w:abstractNum w:abstractNumId="21">
    <w:nsid w:val="383218B6"/>
    <w:multiLevelType w:val="hybridMultilevel"/>
    <w:tmpl w:val="7C16F0F8"/>
    <w:lvl w:ilvl="0" w:tplc="E3387C52">
      <w:start w:val="1"/>
      <w:numFmt w:val="bullet"/>
      <w:lvlText w:val="•"/>
      <w:lvlJc w:val="left"/>
      <w:pPr>
        <w:tabs>
          <w:tab w:val="num" w:pos="720"/>
        </w:tabs>
        <w:ind w:left="720" w:hanging="360"/>
      </w:pPr>
      <w:rPr>
        <w:rFonts w:ascii="Verdana" w:hAnsi="Verdana" w:hint="default"/>
      </w:rPr>
    </w:lvl>
    <w:lvl w:ilvl="1" w:tplc="E6CE1BF0">
      <w:start w:val="1"/>
      <w:numFmt w:val="bullet"/>
      <w:lvlText w:val="•"/>
      <w:lvlJc w:val="left"/>
      <w:pPr>
        <w:tabs>
          <w:tab w:val="num" w:pos="1440"/>
        </w:tabs>
        <w:ind w:left="1440" w:hanging="360"/>
      </w:pPr>
      <w:rPr>
        <w:rFonts w:ascii="Verdana" w:hAnsi="Verdana" w:hint="default"/>
      </w:rPr>
    </w:lvl>
    <w:lvl w:ilvl="2" w:tplc="47BA2008">
      <w:start w:val="1"/>
      <w:numFmt w:val="bullet"/>
      <w:lvlText w:val="•"/>
      <w:lvlJc w:val="left"/>
      <w:pPr>
        <w:tabs>
          <w:tab w:val="num" w:pos="2160"/>
        </w:tabs>
        <w:ind w:left="2160" w:hanging="360"/>
      </w:pPr>
      <w:rPr>
        <w:rFonts w:ascii="Verdana" w:hAnsi="Verdana" w:hint="default"/>
      </w:rPr>
    </w:lvl>
    <w:lvl w:ilvl="3" w:tplc="53F08C4E">
      <w:start w:val="1"/>
      <w:numFmt w:val="bullet"/>
      <w:lvlText w:val="•"/>
      <w:lvlJc w:val="left"/>
      <w:pPr>
        <w:tabs>
          <w:tab w:val="num" w:pos="2880"/>
        </w:tabs>
        <w:ind w:left="2880" w:hanging="360"/>
      </w:pPr>
      <w:rPr>
        <w:rFonts w:ascii="Verdana" w:hAnsi="Verdana" w:hint="default"/>
      </w:rPr>
    </w:lvl>
    <w:lvl w:ilvl="4" w:tplc="156AF1FA">
      <w:start w:val="1"/>
      <w:numFmt w:val="bullet"/>
      <w:lvlText w:val="•"/>
      <w:lvlJc w:val="left"/>
      <w:pPr>
        <w:tabs>
          <w:tab w:val="num" w:pos="3600"/>
        </w:tabs>
        <w:ind w:left="3600" w:hanging="360"/>
      </w:pPr>
      <w:rPr>
        <w:rFonts w:ascii="Verdana" w:hAnsi="Verdana" w:hint="default"/>
      </w:rPr>
    </w:lvl>
    <w:lvl w:ilvl="5" w:tplc="8A5C646E">
      <w:start w:val="1"/>
      <w:numFmt w:val="bullet"/>
      <w:lvlText w:val="•"/>
      <w:lvlJc w:val="left"/>
      <w:pPr>
        <w:tabs>
          <w:tab w:val="num" w:pos="4320"/>
        </w:tabs>
        <w:ind w:left="4320" w:hanging="360"/>
      </w:pPr>
      <w:rPr>
        <w:rFonts w:ascii="Verdana" w:hAnsi="Verdana" w:hint="default"/>
      </w:rPr>
    </w:lvl>
    <w:lvl w:ilvl="6" w:tplc="2D34AB30">
      <w:start w:val="1"/>
      <w:numFmt w:val="bullet"/>
      <w:lvlText w:val="•"/>
      <w:lvlJc w:val="left"/>
      <w:pPr>
        <w:tabs>
          <w:tab w:val="num" w:pos="5040"/>
        </w:tabs>
        <w:ind w:left="5040" w:hanging="360"/>
      </w:pPr>
      <w:rPr>
        <w:rFonts w:ascii="Verdana" w:hAnsi="Verdana" w:hint="default"/>
      </w:rPr>
    </w:lvl>
    <w:lvl w:ilvl="7" w:tplc="CD7A5724">
      <w:start w:val="1"/>
      <w:numFmt w:val="bullet"/>
      <w:lvlText w:val="•"/>
      <w:lvlJc w:val="left"/>
      <w:pPr>
        <w:tabs>
          <w:tab w:val="num" w:pos="5760"/>
        </w:tabs>
        <w:ind w:left="5760" w:hanging="360"/>
      </w:pPr>
      <w:rPr>
        <w:rFonts w:ascii="Verdana" w:hAnsi="Verdana" w:hint="default"/>
      </w:rPr>
    </w:lvl>
    <w:lvl w:ilvl="8" w:tplc="60261678">
      <w:start w:val="1"/>
      <w:numFmt w:val="bullet"/>
      <w:lvlText w:val="•"/>
      <w:lvlJc w:val="left"/>
      <w:pPr>
        <w:tabs>
          <w:tab w:val="num" w:pos="6480"/>
        </w:tabs>
        <w:ind w:left="6480" w:hanging="360"/>
      </w:pPr>
      <w:rPr>
        <w:rFonts w:ascii="Verdana" w:hAnsi="Verdana" w:hint="default"/>
      </w:rPr>
    </w:lvl>
  </w:abstractNum>
  <w:abstractNum w:abstractNumId="22">
    <w:nsid w:val="3E423617"/>
    <w:multiLevelType w:val="hybridMultilevel"/>
    <w:tmpl w:val="8E6A03D4"/>
    <w:lvl w:ilvl="0" w:tplc="44EA1324">
      <w:start w:val="1"/>
      <w:numFmt w:val="bullet"/>
      <w:lvlText w:val=""/>
      <w:lvlJc w:val="left"/>
      <w:pPr>
        <w:tabs>
          <w:tab w:val="num" w:pos="720"/>
        </w:tabs>
        <w:ind w:left="720" w:hanging="360"/>
      </w:pPr>
      <w:rPr>
        <w:rFonts w:ascii="Wingdings" w:hAnsi="Wingdings" w:hint="default"/>
      </w:rPr>
    </w:lvl>
    <w:lvl w:ilvl="1" w:tplc="9754E62A">
      <w:start w:val="1"/>
      <w:numFmt w:val="bullet"/>
      <w:lvlText w:val=""/>
      <w:lvlJc w:val="left"/>
      <w:pPr>
        <w:tabs>
          <w:tab w:val="num" w:pos="1440"/>
        </w:tabs>
        <w:ind w:left="1440" w:hanging="360"/>
      </w:pPr>
      <w:rPr>
        <w:rFonts w:ascii="Wingdings" w:hAnsi="Wingdings" w:hint="default"/>
      </w:rPr>
    </w:lvl>
    <w:lvl w:ilvl="2" w:tplc="5732B33E">
      <w:start w:val="1"/>
      <w:numFmt w:val="bullet"/>
      <w:lvlText w:val=""/>
      <w:lvlJc w:val="left"/>
      <w:pPr>
        <w:tabs>
          <w:tab w:val="num" w:pos="2160"/>
        </w:tabs>
        <w:ind w:left="2160" w:hanging="360"/>
      </w:pPr>
      <w:rPr>
        <w:rFonts w:ascii="Wingdings" w:hAnsi="Wingdings" w:hint="default"/>
      </w:rPr>
    </w:lvl>
    <w:lvl w:ilvl="3" w:tplc="01626DCC">
      <w:start w:val="1"/>
      <w:numFmt w:val="bullet"/>
      <w:lvlText w:val=""/>
      <w:lvlJc w:val="left"/>
      <w:pPr>
        <w:tabs>
          <w:tab w:val="num" w:pos="2880"/>
        </w:tabs>
        <w:ind w:left="2880" w:hanging="360"/>
      </w:pPr>
      <w:rPr>
        <w:rFonts w:ascii="Wingdings" w:hAnsi="Wingdings" w:hint="default"/>
      </w:rPr>
    </w:lvl>
    <w:lvl w:ilvl="4" w:tplc="A4D2B598">
      <w:start w:val="1"/>
      <w:numFmt w:val="bullet"/>
      <w:lvlText w:val=""/>
      <w:lvlJc w:val="left"/>
      <w:pPr>
        <w:tabs>
          <w:tab w:val="num" w:pos="3600"/>
        </w:tabs>
        <w:ind w:left="3600" w:hanging="360"/>
      </w:pPr>
      <w:rPr>
        <w:rFonts w:ascii="Wingdings" w:hAnsi="Wingdings" w:hint="default"/>
      </w:rPr>
    </w:lvl>
    <w:lvl w:ilvl="5" w:tplc="057CA496">
      <w:start w:val="1"/>
      <w:numFmt w:val="bullet"/>
      <w:lvlText w:val=""/>
      <w:lvlJc w:val="left"/>
      <w:pPr>
        <w:tabs>
          <w:tab w:val="num" w:pos="4320"/>
        </w:tabs>
        <w:ind w:left="4320" w:hanging="360"/>
      </w:pPr>
      <w:rPr>
        <w:rFonts w:ascii="Wingdings" w:hAnsi="Wingdings" w:hint="default"/>
      </w:rPr>
    </w:lvl>
    <w:lvl w:ilvl="6" w:tplc="97924268">
      <w:start w:val="1"/>
      <w:numFmt w:val="bullet"/>
      <w:lvlText w:val=""/>
      <w:lvlJc w:val="left"/>
      <w:pPr>
        <w:tabs>
          <w:tab w:val="num" w:pos="5040"/>
        </w:tabs>
        <w:ind w:left="5040" w:hanging="360"/>
      </w:pPr>
      <w:rPr>
        <w:rFonts w:ascii="Wingdings" w:hAnsi="Wingdings" w:hint="default"/>
      </w:rPr>
    </w:lvl>
    <w:lvl w:ilvl="7" w:tplc="F3F81672">
      <w:start w:val="1"/>
      <w:numFmt w:val="bullet"/>
      <w:lvlText w:val=""/>
      <w:lvlJc w:val="left"/>
      <w:pPr>
        <w:tabs>
          <w:tab w:val="num" w:pos="5760"/>
        </w:tabs>
        <w:ind w:left="5760" w:hanging="360"/>
      </w:pPr>
      <w:rPr>
        <w:rFonts w:ascii="Wingdings" w:hAnsi="Wingdings" w:hint="default"/>
      </w:rPr>
    </w:lvl>
    <w:lvl w:ilvl="8" w:tplc="89DC6582">
      <w:start w:val="1"/>
      <w:numFmt w:val="bullet"/>
      <w:lvlText w:val=""/>
      <w:lvlJc w:val="left"/>
      <w:pPr>
        <w:tabs>
          <w:tab w:val="num" w:pos="6480"/>
        </w:tabs>
        <w:ind w:left="6480" w:hanging="360"/>
      </w:pPr>
      <w:rPr>
        <w:rFonts w:ascii="Wingdings" w:hAnsi="Wingdings" w:hint="default"/>
      </w:rPr>
    </w:lvl>
  </w:abstractNum>
  <w:abstractNum w:abstractNumId="23">
    <w:nsid w:val="4094253E"/>
    <w:multiLevelType w:val="hybridMultilevel"/>
    <w:tmpl w:val="02781258"/>
    <w:lvl w:ilvl="0" w:tplc="0419000F">
      <w:start w:val="9"/>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42FD19B6"/>
    <w:multiLevelType w:val="hybridMultilevel"/>
    <w:tmpl w:val="2AA41C9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nsid w:val="4AFD21DC"/>
    <w:multiLevelType w:val="hybridMultilevel"/>
    <w:tmpl w:val="391C2FA2"/>
    <w:lvl w:ilvl="0" w:tplc="E7B46B08">
      <w:start w:val="1"/>
      <w:numFmt w:val="bullet"/>
      <w:lvlText w:val="-"/>
      <w:lvlJc w:val="left"/>
      <w:pPr>
        <w:tabs>
          <w:tab w:val="num" w:pos="720"/>
        </w:tabs>
        <w:ind w:left="720" w:hanging="360"/>
      </w:pPr>
      <w:rPr>
        <w:rFonts w:ascii="Verdana" w:hAnsi="Verdana" w:hint="default"/>
      </w:rPr>
    </w:lvl>
    <w:lvl w:ilvl="1" w:tplc="71F2B7A6" w:tentative="1">
      <w:start w:val="1"/>
      <w:numFmt w:val="bullet"/>
      <w:lvlText w:val="-"/>
      <w:lvlJc w:val="left"/>
      <w:pPr>
        <w:tabs>
          <w:tab w:val="num" w:pos="1440"/>
        </w:tabs>
        <w:ind w:left="1440" w:hanging="360"/>
      </w:pPr>
      <w:rPr>
        <w:rFonts w:ascii="Verdana" w:hAnsi="Verdana" w:hint="default"/>
      </w:rPr>
    </w:lvl>
    <w:lvl w:ilvl="2" w:tplc="E7C6514A" w:tentative="1">
      <w:start w:val="1"/>
      <w:numFmt w:val="bullet"/>
      <w:lvlText w:val="-"/>
      <w:lvlJc w:val="left"/>
      <w:pPr>
        <w:tabs>
          <w:tab w:val="num" w:pos="2160"/>
        </w:tabs>
        <w:ind w:left="2160" w:hanging="360"/>
      </w:pPr>
      <w:rPr>
        <w:rFonts w:ascii="Verdana" w:hAnsi="Verdana" w:hint="default"/>
      </w:rPr>
    </w:lvl>
    <w:lvl w:ilvl="3" w:tplc="1A9ACAA4" w:tentative="1">
      <w:start w:val="1"/>
      <w:numFmt w:val="bullet"/>
      <w:lvlText w:val="-"/>
      <w:lvlJc w:val="left"/>
      <w:pPr>
        <w:tabs>
          <w:tab w:val="num" w:pos="2880"/>
        </w:tabs>
        <w:ind w:left="2880" w:hanging="360"/>
      </w:pPr>
      <w:rPr>
        <w:rFonts w:ascii="Verdana" w:hAnsi="Verdana" w:hint="default"/>
      </w:rPr>
    </w:lvl>
    <w:lvl w:ilvl="4" w:tplc="70C220D4" w:tentative="1">
      <w:start w:val="1"/>
      <w:numFmt w:val="bullet"/>
      <w:lvlText w:val="-"/>
      <w:lvlJc w:val="left"/>
      <w:pPr>
        <w:tabs>
          <w:tab w:val="num" w:pos="3600"/>
        </w:tabs>
        <w:ind w:left="3600" w:hanging="360"/>
      </w:pPr>
      <w:rPr>
        <w:rFonts w:ascii="Verdana" w:hAnsi="Verdana" w:hint="default"/>
      </w:rPr>
    </w:lvl>
    <w:lvl w:ilvl="5" w:tplc="AAFAD2E4" w:tentative="1">
      <w:start w:val="1"/>
      <w:numFmt w:val="bullet"/>
      <w:lvlText w:val="-"/>
      <w:lvlJc w:val="left"/>
      <w:pPr>
        <w:tabs>
          <w:tab w:val="num" w:pos="4320"/>
        </w:tabs>
        <w:ind w:left="4320" w:hanging="360"/>
      </w:pPr>
      <w:rPr>
        <w:rFonts w:ascii="Verdana" w:hAnsi="Verdana" w:hint="default"/>
      </w:rPr>
    </w:lvl>
    <w:lvl w:ilvl="6" w:tplc="FED0F582" w:tentative="1">
      <w:start w:val="1"/>
      <w:numFmt w:val="bullet"/>
      <w:lvlText w:val="-"/>
      <w:lvlJc w:val="left"/>
      <w:pPr>
        <w:tabs>
          <w:tab w:val="num" w:pos="5040"/>
        </w:tabs>
        <w:ind w:left="5040" w:hanging="360"/>
      </w:pPr>
      <w:rPr>
        <w:rFonts w:ascii="Verdana" w:hAnsi="Verdana" w:hint="default"/>
      </w:rPr>
    </w:lvl>
    <w:lvl w:ilvl="7" w:tplc="06B6E574" w:tentative="1">
      <w:start w:val="1"/>
      <w:numFmt w:val="bullet"/>
      <w:lvlText w:val="-"/>
      <w:lvlJc w:val="left"/>
      <w:pPr>
        <w:tabs>
          <w:tab w:val="num" w:pos="5760"/>
        </w:tabs>
        <w:ind w:left="5760" w:hanging="360"/>
      </w:pPr>
      <w:rPr>
        <w:rFonts w:ascii="Verdana" w:hAnsi="Verdana" w:hint="default"/>
      </w:rPr>
    </w:lvl>
    <w:lvl w:ilvl="8" w:tplc="53BA631C" w:tentative="1">
      <w:start w:val="1"/>
      <w:numFmt w:val="bullet"/>
      <w:lvlText w:val="-"/>
      <w:lvlJc w:val="left"/>
      <w:pPr>
        <w:tabs>
          <w:tab w:val="num" w:pos="6480"/>
        </w:tabs>
        <w:ind w:left="6480" w:hanging="360"/>
      </w:pPr>
      <w:rPr>
        <w:rFonts w:ascii="Verdana" w:hAnsi="Verdana" w:hint="default"/>
      </w:rPr>
    </w:lvl>
  </w:abstractNum>
  <w:abstractNum w:abstractNumId="26">
    <w:nsid w:val="4CAF14CD"/>
    <w:multiLevelType w:val="hybridMultilevel"/>
    <w:tmpl w:val="02D043A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4CE00231"/>
    <w:multiLevelType w:val="hybridMultilevel"/>
    <w:tmpl w:val="66AC3E8C"/>
    <w:lvl w:ilvl="0" w:tplc="F3B06C3E">
      <w:start w:val="1"/>
      <w:numFmt w:val="bullet"/>
      <w:lvlText w:val=""/>
      <w:lvlJc w:val="left"/>
      <w:pPr>
        <w:tabs>
          <w:tab w:val="num" w:pos="720"/>
        </w:tabs>
        <w:ind w:left="720" w:hanging="360"/>
      </w:pPr>
      <w:rPr>
        <w:rFonts w:ascii="Wingdings" w:hAnsi="Wingdings" w:hint="default"/>
      </w:rPr>
    </w:lvl>
    <w:lvl w:ilvl="1" w:tplc="116222FE">
      <w:start w:val="1"/>
      <w:numFmt w:val="bullet"/>
      <w:lvlText w:val=""/>
      <w:lvlJc w:val="left"/>
      <w:pPr>
        <w:tabs>
          <w:tab w:val="num" w:pos="1440"/>
        </w:tabs>
        <w:ind w:left="1440" w:hanging="360"/>
      </w:pPr>
      <w:rPr>
        <w:rFonts w:ascii="Wingdings" w:hAnsi="Wingdings" w:hint="default"/>
      </w:rPr>
    </w:lvl>
    <w:lvl w:ilvl="2" w:tplc="C0D66C22">
      <w:start w:val="1"/>
      <w:numFmt w:val="bullet"/>
      <w:lvlText w:val=""/>
      <w:lvlJc w:val="left"/>
      <w:pPr>
        <w:tabs>
          <w:tab w:val="num" w:pos="2160"/>
        </w:tabs>
        <w:ind w:left="2160" w:hanging="360"/>
      </w:pPr>
      <w:rPr>
        <w:rFonts w:ascii="Wingdings" w:hAnsi="Wingdings" w:hint="default"/>
      </w:rPr>
    </w:lvl>
    <w:lvl w:ilvl="3" w:tplc="DE8C233C">
      <w:start w:val="1"/>
      <w:numFmt w:val="bullet"/>
      <w:lvlText w:val=""/>
      <w:lvlJc w:val="left"/>
      <w:pPr>
        <w:tabs>
          <w:tab w:val="num" w:pos="2880"/>
        </w:tabs>
        <w:ind w:left="2880" w:hanging="360"/>
      </w:pPr>
      <w:rPr>
        <w:rFonts w:ascii="Wingdings" w:hAnsi="Wingdings" w:hint="default"/>
      </w:rPr>
    </w:lvl>
    <w:lvl w:ilvl="4" w:tplc="00A40B6E">
      <w:start w:val="1"/>
      <w:numFmt w:val="bullet"/>
      <w:lvlText w:val=""/>
      <w:lvlJc w:val="left"/>
      <w:pPr>
        <w:tabs>
          <w:tab w:val="num" w:pos="3600"/>
        </w:tabs>
        <w:ind w:left="3600" w:hanging="360"/>
      </w:pPr>
      <w:rPr>
        <w:rFonts w:ascii="Wingdings" w:hAnsi="Wingdings" w:hint="default"/>
      </w:rPr>
    </w:lvl>
    <w:lvl w:ilvl="5" w:tplc="BF8AB55C">
      <w:start w:val="1"/>
      <w:numFmt w:val="bullet"/>
      <w:lvlText w:val=""/>
      <w:lvlJc w:val="left"/>
      <w:pPr>
        <w:tabs>
          <w:tab w:val="num" w:pos="4320"/>
        </w:tabs>
        <w:ind w:left="4320" w:hanging="360"/>
      </w:pPr>
      <w:rPr>
        <w:rFonts w:ascii="Wingdings" w:hAnsi="Wingdings" w:hint="default"/>
      </w:rPr>
    </w:lvl>
    <w:lvl w:ilvl="6" w:tplc="1A766DA8">
      <w:start w:val="1"/>
      <w:numFmt w:val="bullet"/>
      <w:lvlText w:val=""/>
      <w:lvlJc w:val="left"/>
      <w:pPr>
        <w:tabs>
          <w:tab w:val="num" w:pos="5040"/>
        </w:tabs>
        <w:ind w:left="5040" w:hanging="360"/>
      </w:pPr>
      <w:rPr>
        <w:rFonts w:ascii="Wingdings" w:hAnsi="Wingdings" w:hint="default"/>
      </w:rPr>
    </w:lvl>
    <w:lvl w:ilvl="7" w:tplc="27D0B9E8">
      <w:start w:val="1"/>
      <w:numFmt w:val="bullet"/>
      <w:lvlText w:val=""/>
      <w:lvlJc w:val="left"/>
      <w:pPr>
        <w:tabs>
          <w:tab w:val="num" w:pos="5760"/>
        </w:tabs>
        <w:ind w:left="5760" w:hanging="360"/>
      </w:pPr>
      <w:rPr>
        <w:rFonts w:ascii="Wingdings" w:hAnsi="Wingdings" w:hint="default"/>
      </w:rPr>
    </w:lvl>
    <w:lvl w:ilvl="8" w:tplc="9D1A6A08">
      <w:start w:val="1"/>
      <w:numFmt w:val="bullet"/>
      <w:lvlText w:val=""/>
      <w:lvlJc w:val="left"/>
      <w:pPr>
        <w:tabs>
          <w:tab w:val="num" w:pos="6480"/>
        </w:tabs>
        <w:ind w:left="6480" w:hanging="360"/>
      </w:pPr>
      <w:rPr>
        <w:rFonts w:ascii="Wingdings" w:hAnsi="Wingdings" w:hint="default"/>
      </w:rPr>
    </w:lvl>
  </w:abstractNum>
  <w:abstractNum w:abstractNumId="28">
    <w:nsid w:val="4D8C3DEA"/>
    <w:multiLevelType w:val="hybridMultilevel"/>
    <w:tmpl w:val="03948086"/>
    <w:lvl w:ilvl="0" w:tplc="F9D274A2">
      <w:start w:val="1"/>
      <w:numFmt w:val="bullet"/>
      <w:lvlText w:val="o"/>
      <w:lvlJc w:val="left"/>
      <w:pPr>
        <w:tabs>
          <w:tab w:val="num" w:pos="720"/>
        </w:tabs>
        <w:ind w:left="720" w:hanging="360"/>
      </w:pPr>
      <w:rPr>
        <w:rFonts w:ascii="Verdana" w:hAnsi="Verdana" w:hint="default"/>
      </w:rPr>
    </w:lvl>
    <w:lvl w:ilvl="1" w:tplc="E68E526C">
      <w:start w:val="1"/>
      <w:numFmt w:val="bullet"/>
      <w:lvlText w:val="o"/>
      <w:lvlJc w:val="left"/>
      <w:pPr>
        <w:tabs>
          <w:tab w:val="num" w:pos="1440"/>
        </w:tabs>
        <w:ind w:left="1440" w:hanging="360"/>
      </w:pPr>
      <w:rPr>
        <w:rFonts w:ascii="Verdana" w:hAnsi="Verdana" w:hint="default"/>
      </w:rPr>
    </w:lvl>
    <w:lvl w:ilvl="2" w:tplc="85F807BA">
      <w:start w:val="1"/>
      <w:numFmt w:val="bullet"/>
      <w:lvlText w:val="o"/>
      <w:lvlJc w:val="left"/>
      <w:pPr>
        <w:tabs>
          <w:tab w:val="num" w:pos="2160"/>
        </w:tabs>
        <w:ind w:left="2160" w:hanging="360"/>
      </w:pPr>
      <w:rPr>
        <w:rFonts w:ascii="Verdana" w:hAnsi="Verdana" w:hint="default"/>
      </w:rPr>
    </w:lvl>
    <w:lvl w:ilvl="3" w:tplc="CF047B16">
      <w:start w:val="1"/>
      <w:numFmt w:val="bullet"/>
      <w:lvlText w:val="o"/>
      <w:lvlJc w:val="left"/>
      <w:pPr>
        <w:tabs>
          <w:tab w:val="num" w:pos="2880"/>
        </w:tabs>
        <w:ind w:left="2880" w:hanging="360"/>
      </w:pPr>
      <w:rPr>
        <w:rFonts w:ascii="Verdana" w:hAnsi="Verdana" w:hint="default"/>
      </w:rPr>
    </w:lvl>
    <w:lvl w:ilvl="4" w:tplc="5B123BC0">
      <w:start w:val="1"/>
      <w:numFmt w:val="bullet"/>
      <w:lvlText w:val="o"/>
      <w:lvlJc w:val="left"/>
      <w:pPr>
        <w:tabs>
          <w:tab w:val="num" w:pos="3600"/>
        </w:tabs>
        <w:ind w:left="3600" w:hanging="360"/>
      </w:pPr>
      <w:rPr>
        <w:rFonts w:ascii="Verdana" w:hAnsi="Verdana" w:hint="default"/>
      </w:rPr>
    </w:lvl>
    <w:lvl w:ilvl="5" w:tplc="82769078">
      <w:start w:val="1"/>
      <w:numFmt w:val="bullet"/>
      <w:lvlText w:val="o"/>
      <w:lvlJc w:val="left"/>
      <w:pPr>
        <w:tabs>
          <w:tab w:val="num" w:pos="4320"/>
        </w:tabs>
        <w:ind w:left="4320" w:hanging="360"/>
      </w:pPr>
      <w:rPr>
        <w:rFonts w:ascii="Verdana" w:hAnsi="Verdana" w:hint="default"/>
      </w:rPr>
    </w:lvl>
    <w:lvl w:ilvl="6" w:tplc="C308A084">
      <w:start w:val="1"/>
      <w:numFmt w:val="bullet"/>
      <w:lvlText w:val="o"/>
      <w:lvlJc w:val="left"/>
      <w:pPr>
        <w:tabs>
          <w:tab w:val="num" w:pos="5040"/>
        </w:tabs>
        <w:ind w:left="5040" w:hanging="360"/>
      </w:pPr>
      <w:rPr>
        <w:rFonts w:ascii="Verdana" w:hAnsi="Verdana" w:hint="default"/>
      </w:rPr>
    </w:lvl>
    <w:lvl w:ilvl="7" w:tplc="8CC026AE">
      <w:start w:val="1"/>
      <w:numFmt w:val="bullet"/>
      <w:lvlText w:val="o"/>
      <w:lvlJc w:val="left"/>
      <w:pPr>
        <w:tabs>
          <w:tab w:val="num" w:pos="5760"/>
        </w:tabs>
        <w:ind w:left="5760" w:hanging="360"/>
      </w:pPr>
      <w:rPr>
        <w:rFonts w:ascii="Verdana" w:hAnsi="Verdana" w:hint="default"/>
      </w:rPr>
    </w:lvl>
    <w:lvl w:ilvl="8" w:tplc="3AC02C60">
      <w:start w:val="1"/>
      <w:numFmt w:val="bullet"/>
      <w:lvlText w:val="o"/>
      <w:lvlJc w:val="left"/>
      <w:pPr>
        <w:tabs>
          <w:tab w:val="num" w:pos="6480"/>
        </w:tabs>
        <w:ind w:left="6480" w:hanging="360"/>
      </w:pPr>
      <w:rPr>
        <w:rFonts w:ascii="Verdana" w:hAnsi="Verdana" w:hint="default"/>
      </w:rPr>
    </w:lvl>
  </w:abstractNum>
  <w:abstractNum w:abstractNumId="29">
    <w:nsid w:val="50255246"/>
    <w:multiLevelType w:val="hybridMultilevel"/>
    <w:tmpl w:val="1A06B8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2A67447"/>
    <w:multiLevelType w:val="hybridMultilevel"/>
    <w:tmpl w:val="4BC88F8E"/>
    <w:lvl w:ilvl="0" w:tplc="BCFA581E">
      <w:start w:val="1"/>
      <w:numFmt w:val="bullet"/>
      <w:lvlText w:val=""/>
      <w:lvlJc w:val="left"/>
      <w:pPr>
        <w:tabs>
          <w:tab w:val="num" w:pos="720"/>
        </w:tabs>
        <w:ind w:left="720" w:hanging="360"/>
      </w:pPr>
      <w:rPr>
        <w:rFonts w:ascii="Wingdings" w:hAnsi="Wingdings" w:hint="default"/>
      </w:rPr>
    </w:lvl>
    <w:lvl w:ilvl="1" w:tplc="E6B0AF0E">
      <w:start w:val="1"/>
      <w:numFmt w:val="bullet"/>
      <w:lvlText w:val=""/>
      <w:lvlJc w:val="left"/>
      <w:pPr>
        <w:tabs>
          <w:tab w:val="num" w:pos="1440"/>
        </w:tabs>
        <w:ind w:left="1440" w:hanging="360"/>
      </w:pPr>
      <w:rPr>
        <w:rFonts w:ascii="Wingdings" w:hAnsi="Wingdings" w:hint="default"/>
      </w:rPr>
    </w:lvl>
    <w:lvl w:ilvl="2" w:tplc="376EED1A">
      <w:start w:val="1"/>
      <w:numFmt w:val="bullet"/>
      <w:lvlText w:val=""/>
      <w:lvlJc w:val="left"/>
      <w:pPr>
        <w:tabs>
          <w:tab w:val="num" w:pos="2160"/>
        </w:tabs>
        <w:ind w:left="2160" w:hanging="360"/>
      </w:pPr>
      <w:rPr>
        <w:rFonts w:ascii="Wingdings" w:hAnsi="Wingdings" w:hint="default"/>
      </w:rPr>
    </w:lvl>
    <w:lvl w:ilvl="3" w:tplc="C17E8800">
      <w:start w:val="1"/>
      <w:numFmt w:val="bullet"/>
      <w:lvlText w:val=""/>
      <w:lvlJc w:val="left"/>
      <w:pPr>
        <w:tabs>
          <w:tab w:val="num" w:pos="2880"/>
        </w:tabs>
        <w:ind w:left="2880" w:hanging="360"/>
      </w:pPr>
      <w:rPr>
        <w:rFonts w:ascii="Wingdings" w:hAnsi="Wingdings" w:hint="default"/>
      </w:rPr>
    </w:lvl>
    <w:lvl w:ilvl="4" w:tplc="DC5E7B24">
      <w:start w:val="1"/>
      <w:numFmt w:val="bullet"/>
      <w:lvlText w:val=""/>
      <w:lvlJc w:val="left"/>
      <w:pPr>
        <w:tabs>
          <w:tab w:val="num" w:pos="3600"/>
        </w:tabs>
        <w:ind w:left="3600" w:hanging="360"/>
      </w:pPr>
      <w:rPr>
        <w:rFonts w:ascii="Wingdings" w:hAnsi="Wingdings" w:hint="default"/>
      </w:rPr>
    </w:lvl>
    <w:lvl w:ilvl="5" w:tplc="8794CF86">
      <w:start w:val="1"/>
      <w:numFmt w:val="bullet"/>
      <w:lvlText w:val=""/>
      <w:lvlJc w:val="left"/>
      <w:pPr>
        <w:tabs>
          <w:tab w:val="num" w:pos="4320"/>
        </w:tabs>
        <w:ind w:left="4320" w:hanging="360"/>
      </w:pPr>
      <w:rPr>
        <w:rFonts w:ascii="Wingdings" w:hAnsi="Wingdings" w:hint="default"/>
      </w:rPr>
    </w:lvl>
    <w:lvl w:ilvl="6" w:tplc="E4AC3CB0">
      <w:start w:val="1"/>
      <w:numFmt w:val="bullet"/>
      <w:lvlText w:val=""/>
      <w:lvlJc w:val="left"/>
      <w:pPr>
        <w:tabs>
          <w:tab w:val="num" w:pos="5040"/>
        </w:tabs>
        <w:ind w:left="5040" w:hanging="360"/>
      </w:pPr>
      <w:rPr>
        <w:rFonts w:ascii="Wingdings" w:hAnsi="Wingdings" w:hint="default"/>
      </w:rPr>
    </w:lvl>
    <w:lvl w:ilvl="7" w:tplc="B454805C">
      <w:start w:val="1"/>
      <w:numFmt w:val="bullet"/>
      <w:lvlText w:val=""/>
      <w:lvlJc w:val="left"/>
      <w:pPr>
        <w:tabs>
          <w:tab w:val="num" w:pos="5760"/>
        </w:tabs>
        <w:ind w:left="5760" w:hanging="360"/>
      </w:pPr>
      <w:rPr>
        <w:rFonts w:ascii="Wingdings" w:hAnsi="Wingdings" w:hint="default"/>
      </w:rPr>
    </w:lvl>
    <w:lvl w:ilvl="8" w:tplc="C55AB1B6">
      <w:start w:val="1"/>
      <w:numFmt w:val="bullet"/>
      <w:lvlText w:val=""/>
      <w:lvlJc w:val="left"/>
      <w:pPr>
        <w:tabs>
          <w:tab w:val="num" w:pos="6480"/>
        </w:tabs>
        <w:ind w:left="6480" w:hanging="360"/>
      </w:pPr>
      <w:rPr>
        <w:rFonts w:ascii="Wingdings" w:hAnsi="Wingdings" w:hint="default"/>
      </w:rPr>
    </w:lvl>
  </w:abstractNum>
  <w:abstractNum w:abstractNumId="31">
    <w:nsid w:val="53D853CE"/>
    <w:multiLevelType w:val="hybridMultilevel"/>
    <w:tmpl w:val="BE987382"/>
    <w:lvl w:ilvl="0" w:tplc="B0DC6E72">
      <w:start w:val="1"/>
      <w:numFmt w:val="bullet"/>
      <w:lvlText w:val="-"/>
      <w:lvlJc w:val="left"/>
      <w:pPr>
        <w:tabs>
          <w:tab w:val="num" w:pos="720"/>
        </w:tabs>
        <w:ind w:left="720" w:hanging="360"/>
      </w:pPr>
      <w:rPr>
        <w:rFonts w:ascii="Verdana" w:hAnsi="Verdana" w:hint="default"/>
      </w:rPr>
    </w:lvl>
    <w:lvl w:ilvl="1" w:tplc="97F056C2">
      <w:start w:val="1"/>
      <w:numFmt w:val="bullet"/>
      <w:lvlText w:val="-"/>
      <w:lvlJc w:val="left"/>
      <w:pPr>
        <w:tabs>
          <w:tab w:val="num" w:pos="1440"/>
        </w:tabs>
        <w:ind w:left="1440" w:hanging="360"/>
      </w:pPr>
      <w:rPr>
        <w:rFonts w:ascii="Verdana" w:hAnsi="Verdana" w:hint="default"/>
      </w:rPr>
    </w:lvl>
    <w:lvl w:ilvl="2" w:tplc="E76C9FE8">
      <w:start w:val="1"/>
      <w:numFmt w:val="bullet"/>
      <w:lvlText w:val="-"/>
      <w:lvlJc w:val="left"/>
      <w:pPr>
        <w:tabs>
          <w:tab w:val="num" w:pos="2160"/>
        </w:tabs>
        <w:ind w:left="2160" w:hanging="360"/>
      </w:pPr>
      <w:rPr>
        <w:rFonts w:ascii="Verdana" w:hAnsi="Verdana" w:hint="default"/>
      </w:rPr>
    </w:lvl>
    <w:lvl w:ilvl="3" w:tplc="31366710">
      <w:start w:val="1"/>
      <w:numFmt w:val="bullet"/>
      <w:lvlText w:val="-"/>
      <w:lvlJc w:val="left"/>
      <w:pPr>
        <w:tabs>
          <w:tab w:val="num" w:pos="2880"/>
        </w:tabs>
        <w:ind w:left="2880" w:hanging="360"/>
      </w:pPr>
      <w:rPr>
        <w:rFonts w:ascii="Verdana" w:hAnsi="Verdana" w:hint="default"/>
      </w:rPr>
    </w:lvl>
    <w:lvl w:ilvl="4" w:tplc="569C0FC0">
      <w:start w:val="1"/>
      <w:numFmt w:val="bullet"/>
      <w:lvlText w:val="-"/>
      <w:lvlJc w:val="left"/>
      <w:pPr>
        <w:tabs>
          <w:tab w:val="num" w:pos="3600"/>
        </w:tabs>
        <w:ind w:left="3600" w:hanging="360"/>
      </w:pPr>
      <w:rPr>
        <w:rFonts w:ascii="Verdana" w:hAnsi="Verdana" w:hint="default"/>
      </w:rPr>
    </w:lvl>
    <w:lvl w:ilvl="5" w:tplc="B47EF91C">
      <w:start w:val="1"/>
      <w:numFmt w:val="bullet"/>
      <w:lvlText w:val="-"/>
      <w:lvlJc w:val="left"/>
      <w:pPr>
        <w:tabs>
          <w:tab w:val="num" w:pos="4320"/>
        </w:tabs>
        <w:ind w:left="4320" w:hanging="360"/>
      </w:pPr>
      <w:rPr>
        <w:rFonts w:ascii="Verdana" w:hAnsi="Verdana" w:hint="default"/>
      </w:rPr>
    </w:lvl>
    <w:lvl w:ilvl="6" w:tplc="522270FC">
      <w:start w:val="1"/>
      <w:numFmt w:val="bullet"/>
      <w:lvlText w:val="-"/>
      <w:lvlJc w:val="left"/>
      <w:pPr>
        <w:tabs>
          <w:tab w:val="num" w:pos="5040"/>
        </w:tabs>
        <w:ind w:left="5040" w:hanging="360"/>
      </w:pPr>
      <w:rPr>
        <w:rFonts w:ascii="Verdana" w:hAnsi="Verdana" w:hint="default"/>
      </w:rPr>
    </w:lvl>
    <w:lvl w:ilvl="7" w:tplc="0474133E">
      <w:start w:val="1"/>
      <w:numFmt w:val="bullet"/>
      <w:lvlText w:val="-"/>
      <w:lvlJc w:val="left"/>
      <w:pPr>
        <w:tabs>
          <w:tab w:val="num" w:pos="5760"/>
        </w:tabs>
        <w:ind w:left="5760" w:hanging="360"/>
      </w:pPr>
      <w:rPr>
        <w:rFonts w:ascii="Verdana" w:hAnsi="Verdana" w:hint="default"/>
      </w:rPr>
    </w:lvl>
    <w:lvl w:ilvl="8" w:tplc="8176FE8E">
      <w:start w:val="1"/>
      <w:numFmt w:val="bullet"/>
      <w:lvlText w:val="-"/>
      <w:lvlJc w:val="left"/>
      <w:pPr>
        <w:tabs>
          <w:tab w:val="num" w:pos="6480"/>
        </w:tabs>
        <w:ind w:left="6480" w:hanging="360"/>
      </w:pPr>
      <w:rPr>
        <w:rFonts w:ascii="Verdana" w:hAnsi="Verdana" w:hint="default"/>
      </w:rPr>
    </w:lvl>
  </w:abstractNum>
  <w:abstractNum w:abstractNumId="32">
    <w:nsid w:val="54267D52"/>
    <w:multiLevelType w:val="hybridMultilevel"/>
    <w:tmpl w:val="F22061C0"/>
    <w:lvl w:ilvl="0" w:tplc="77C08A3C">
      <w:start w:val="1"/>
      <w:numFmt w:val="bullet"/>
      <w:lvlText w:val="-"/>
      <w:lvlJc w:val="left"/>
      <w:pPr>
        <w:tabs>
          <w:tab w:val="num" w:pos="720"/>
        </w:tabs>
        <w:ind w:left="720" w:hanging="360"/>
      </w:pPr>
      <w:rPr>
        <w:rFonts w:ascii="Verdana" w:hAnsi="Verdana" w:hint="default"/>
      </w:rPr>
    </w:lvl>
    <w:lvl w:ilvl="1" w:tplc="8F567790">
      <w:start w:val="1"/>
      <w:numFmt w:val="bullet"/>
      <w:lvlText w:val="-"/>
      <w:lvlJc w:val="left"/>
      <w:pPr>
        <w:tabs>
          <w:tab w:val="num" w:pos="1440"/>
        </w:tabs>
        <w:ind w:left="1440" w:hanging="360"/>
      </w:pPr>
      <w:rPr>
        <w:rFonts w:ascii="Verdana" w:hAnsi="Verdana" w:hint="default"/>
      </w:rPr>
    </w:lvl>
    <w:lvl w:ilvl="2" w:tplc="735E5C7C">
      <w:start w:val="1"/>
      <w:numFmt w:val="bullet"/>
      <w:lvlText w:val="-"/>
      <w:lvlJc w:val="left"/>
      <w:pPr>
        <w:tabs>
          <w:tab w:val="num" w:pos="2160"/>
        </w:tabs>
        <w:ind w:left="2160" w:hanging="360"/>
      </w:pPr>
      <w:rPr>
        <w:rFonts w:ascii="Verdana" w:hAnsi="Verdana" w:hint="default"/>
      </w:rPr>
    </w:lvl>
    <w:lvl w:ilvl="3" w:tplc="7514F8B0">
      <w:start w:val="1"/>
      <w:numFmt w:val="bullet"/>
      <w:lvlText w:val="-"/>
      <w:lvlJc w:val="left"/>
      <w:pPr>
        <w:tabs>
          <w:tab w:val="num" w:pos="2880"/>
        </w:tabs>
        <w:ind w:left="2880" w:hanging="360"/>
      </w:pPr>
      <w:rPr>
        <w:rFonts w:ascii="Verdana" w:hAnsi="Verdana" w:hint="default"/>
      </w:rPr>
    </w:lvl>
    <w:lvl w:ilvl="4" w:tplc="19E61610">
      <w:start w:val="1"/>
      <w:numFmt w:val="bullet"/>
      <w:lvlText w:val="-"/>
      <w:lvlJc w:val="left"/>
      <w:pPr>
        <w:tabs>
          <w:tab w:val="num" w:pos="3600"/>
        </w:tabs>
        <w:ind w:left="3600" w:hanging="360"/>
      </w:pPr>
      <w:rPr>
        <w:rFonts w:ascii="Verdana" w:hAnsi="Verdana" w:hint="default"/>
      </w:rPr>
    </w:lvl>
    <w:lvl w:ilvl="5" w:tplc="CB6ED2B6">
      <w:start w:val="1"/>
      <w:numFmt w:val="bullet"/>
      <w:lvlText w:val="-"/>
      <w:lvlJc w:val="left"/>
      <w:pPr>
        <w:tabs>
          <w:tab w:val="num" w:pos="4320"/>
        </w:tabs>
        <w:ind w:left="4320" w:hanging="360"/>
      </w:pPr>
      <w:rPr>
        <w:rFonts w:ascii="Verdana" w:hAnsi="Verdana" w:hint="default"/>
      </w:rPr>
    </w:lvl>
    <w:lvl w:ilvl="6" w:tplc="20F6E1F6">
      <w:start w:val="1"/>
      <w:numFmt w:val="bullet"/>
      <w:lvlText w:val="-"/>
      <w:lvlJc w:val="left"/>
      <w:pPr>
        <w:tabs>
          <w:tab w:val="num" w:pos="5040"/>
        </w:tabs>
        <w:ind w:left="5040" w:hanging="360"/>
      </w:pPr>
      <w:rPr>
        <w:rFonts w:ascii="Verdana" w:hAnsi="Verdana" w:hint="default"/>
      </w:rPr>
    </w:lvl>
    <w:lvl w:ilvl="7" w:tplc="1DACAA40">
      <w:start w:val="1"/>
      <w:numFmt w:val="bullet"/>
      <w:lvlText w:val="-"/>
      <w:lvlJc w:val="left"/>
      <w:pPr>
        <w:tabs>
          <w:tab w:val="num" w:pos="5760"/>
        </w:tabs>
        <w:ind w:left="5760" w:hanging="360"/>
      </w:pPr>
      <w:rPr>
        <w:rFonts w:ascii="Verdana" w:hAnsi="Verdana" w:hint="default"/>
      </w:rPr>
    </w:lvl>
    <w:lvl w:ilvl="8" w:tplc="E5E04A98">
      <w:start w:val="1"/>
      <w:numFmt w:val="bullet"/>
      <w:lvlText w:val="-"/>
      <w:lvlJc w:val="left"/>
      <w:pPr>
        <w:tabs>
          <w:tab w:val="num" w:pos="6480"/>
        </w:tabs>
        <w:ind w:left="6480" w:hanging="360"/>
      </w:pPr>
      <w:rPr>
        <w:rFonts w:ascii="Verdana" w:hAnsi="Verdana" w:hint="default"/>
      </w:rPr>
    </w:lvl>
  </w:abstractNum>
  <w:abstractNum w:abstractNumId="33">
    <w:nsid w:val="562C0ECF"/>
    <w:multiLevelType w:val="hybridMultilevel"/>
    <w:tmpl w:val="7B5011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566D6DBE"/>
    <w:multiLevelType w:val="hybridMultilevel"/>
    <w:tmpl w:val="E8327A28"/>
    <w:lvl w:ilvl="0" w:tplc="C8922DB6">
      <w:start w:val="1"/>
      <w:numFmt w:val="bullet"/>
      <w:lvlText w:val="-"/>
      <w:lvlJc w:val="left"/>
      <w:pPr>
        <w:tabs>
          <w:tab w:val="num" w:pos="720"/>
        </w:tabs>
        <w:ind w:left="720" w:hanging="360"/>
      </w:pPr>
      <w:rPr>
        <w:rFonts w:ascii="Verdana" w:hAnsi="Verdana" w:hint="default"/>
      </w:rPr>
    </w:lvl>
    <w:lvl w:ilvl="1" w:tplc="E67A730E">
      <w:start w:val="1"/>
      <w:numFmt w:val="bullet"/>
      <w:lvlText w:val="-"/>
      <w:lvlJc w:val="left"/>
      <w:pPr>
        <w:tabs>
          <w:tab w:val="num" w:pos="1440"/>
        </w:tabs>
        <w:ind w:left="1440" w:hanging="360"/>
      </w:pPr>
      <w:rPr>
        <w:rFonts w:ascii="Verdana" w:hAnsi="Verdana" w:hint="default"/>
      </w:rPr>
    </w:lvl>
    <w:lvl w:ilvl="2" w:tplc="55E47420">
      <w:start w:val="1"/>
      <w:numFmt w:val="bullet"/>
      <w:lvlText w:val="-"/>
      <w:lvlJc w:val="left"/>
      <w:pPr>
        <w:tabs>
          <w:tab w:val="num" w:pos="2160"/>
        </w:tabs>
        <w:ind w:left="2160" w:hanging="360"/>
      </w:pPr>
      <w:rPr>
        <w:rFonts w:ascii="Verdana" w:hAnsi="Verdana" w:hint="default"/>
      </w:rPr>
    </w:lvl>
    <w:lvl w:ilvl="3" w:tplc="5CCC58F6">
      <w:start w:val="1"/>
      <w:numFmt w:val="bullet"/>
      <w:lvlText w:val="-"/>
      <w:lvlJc w:val="left"/>
      <w:pPr>
        <w:tabs>
          <w:tab w:val="num" w:pos="2880"/>
        </w:tabs>
        <w:ind w:left="2880" w:hanging="360"/>
      </w:pPr>
      <w:rPr>
        <w:rFonts w:ascii="Verdana" w:hAnsi="Verdana" w:hint="default"/>
      </w:rPr>
    </w:lvl>
    <w:lvl w:ilvl="4" w:tplc="57CE0B20">
      <w:start w:val="1"/>
      <w:numFmt w:val="bullet"/>
      <w:lvlText w:val="-"/>
      <w:lvlJc w:val="left"/>
      <w:pPr>
        <w:tabs>
          <w:tab w:val="num" w:pos="3600"/>
        </w:tabs>
        <w:ind w:left="3600" w:hanging="360"/>
      </w:pPr>
      <w:rPr>
        <w:rFonts w:ascii="Verdana" w:hAnsi="Verdana" w:hint="default"/>
      </w:rPr>
    </w:lvl>
    <w:lvl w:ilvl="5" w:tplc="1C728E4A">
      <w:start w:val="1"/>
      <w:numFmt w:val="bullet"/>
      <w:lvlText w:val="-"/>
      <w:lvlJc w:val="left"/>
      <w:pPr>
        <w:tabs>
          <w:tab w:val="num" w:pos="4320"/>
        </w:tabs>
        <w:ind w:left="4320" w:hanging="360"/>
      </w:pPr>
      <w:rPr>
        <w:rFonts w:ascii="Verdana" w:hAnsi="Verdana" w:hint="default"/>
      </w:rPr>
    </w:lvl>
    <w:lvl w:ilvl="6" w:tplc="57861308">
      <w:start w:val="1"/>
      <w:numFmt w:val="bullet"/>
      <w:lvlText w:val="-"/>
      <w:lvlJc w:val="left"/>
      <w:pPr>
        <w:tabs>
          <w:tab w:val="num" w:pos="5040"/>
        </w:tabs>
        <w:ind w:left="5040" w:hanging="360"/>
      </w:pPr>
      <w:rPr>
        <w:rFonts w:ascii="Verdana" w:hAnsi="Verdana" w:hint="default"/>
      </w:rPr>
    </w:lvl>
    <w:lvl w:ilvl="7" w:tplc="96CC7A6A">
      <w:start w:val="1"/>
      <w:numFmt w:val="bullet"/>
      <w:lvlText w:val="-"/>
      <w:lvlJc w:val="left"/>
      <w:pPr>
        <w:tabs>
          <w:tab w:val="num" w:pos="5760"/>
        </w:tabs>
        <w:ind w:left="5760" w:hanging="360"/>
      </w:pPr>
      <w:rPr>
        <w:rFonts w:ascii="Verdana" w:hAnsi="Verdana" w:hint="default"/>
      </w:rPr>
    </w:lvl>
    <w:lvl w:ilvl="8" w:tplc="B3183636">
      <w:start w:val="1"/>
      <w:numFmt w:val="bullet"/>
      <w:lvlText w:val="-"/>
      <w:lvlJc w:val="left"/>
      <w:pPr>
        <w:tabs>
          <w:tab w:val="num" w:pos="6480"/>
        </w:tabs>
        <w:ind w:left="6480" w:hanging="360"/>
      </w:pPr>
      <w:rPr>
        <w:rFonts w:ascii="Verdana" w:hAnsi="Verdana" w:hint="default"/>
      </w:rPr>
    </w:lvl>
  </w:abstractNum>
  <w:abstractNum w:abstractNumId="35">
    <w:nsid w:val="5A8F6153"/>
    <w:multiLevelType w:val="hybridMultilevel"/>
    <w:tmpl w:val="A1BE9F92"/>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nsid w:val="5ABF1451"/>
    <w:multiLevelType w:val="hybridMultilevel"/>
    <w:tmpl w:val="41048F1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nsid w:val="62007045"/>
    <w:multiLevelType w:val="hybridMultilevel"/>
    <w:tmpl w:val="C6EE51A6"/>
    <w:lvl w:ilvl="0" w:tplc="BC1063A4">
      <w:start w:val="1"/>
      <w:numFmt w:val="bullet"/>
      <w:lvlText w:val=""/>
      <w:lvlJc w:val="left"/>
      <w:pPr>
        <w:tabs>
          <w:tab w:val="num" w:pos="720"/>
        </w:tabs>
        <w:ind w:left="720" w:hanging="360"/>
      </w:pPr>
      <w:rPr>
        <w:rFonts w:ascii="Wingdings" w:hAnsi="Wingdings" w:hint="default"/>
      </w:rPr>
    </w:lvl>
    <w:lvl w:ilvl="1" w:tplc="2360675C">
      <w:start w:val="1"/>
      <w:numFmt w:val="bullet"/>
      <w:lvlText w:val=""/>
      <w:lvlJc w:val="left"/>
      <w:pPr>
        <w:tabs>
          <w:tab w:val="num" w:pos="1440"/>
        </w:tabs>
        <w:ind w:left="1440" w:hanging="360"/>
      </w:pPr>
      <w:rPr>
        <w:rFonts w:ascii="Wingdings" w:hAnsi="Wingdings" w:hint="default"/>
      </w:rPr>
    </w:lvl>
    <w:lvl w:ilvl="2" w:tplc="A1384F54">
      <w:start w:val="1"/>
      <w:numFmt w:val="bullet"/>
      <w:lvlText w:val=""/>
      <w:lvlJc w:val="left"/>
      <w:pPr>
        <w:tabs>
          <w:tab w:val="num" w:pos="2160"/>
        </w:tabs>
        <w:ind w:left="2160" w:hanging="360"/>
      </w:pPr>
      <w:rPr>
        <w:rFonts w:ascii="Wingdings" w:hAnsi="Wingdings" w:hint="default"/>
      </w:rPr>
    </w:lvl>
    <w:lvl w:ilvl="3" w:tplc="A8D81A74">
      <w:start w:val="1"/>
      <w:numFmt w:val="bullet"/>
      <w:lvlText w:val=""/>
      <w:lvlJc w:val="left"/>
      <w:pPr>
        <w:tabs>
          <w:tab w:val="num" w:pos="2880"/>
        </w:tabs>
        <w:ind w:left="2880" w:hanging="360"/>
      </w:pPr>
      <w:rPr>
        <w:rFonts w:ascii="Wingdings" w:hAnsi="Wingdings" w:hint="default"/>
      </w:rPr>
    </w:lvl>
    <w:lvl w:ilvl="4" w:tplc="2376DBDE">
      <w:start w:val="1"/>
      <w:numFmt w:val="bullet"/>
      <w:lvlText w:val=""/>
      <w:lvlJc w:val="left"/>
      <w:pPr>
        <w:tabs>
          <w:tab w:val="num" w:pos="3600"/>
        </w:tabs>
        <w:ind w:left="3600" w:hanging="360"/>
      </w:pPr>
      <w:rPr>
        <w:rFonts w:ascii="Wingdings" w:hAnsi="Wingdings" w:hint="default"/>
      </w:rPr>
    </w:lvl>
    <w:lvl w:ilvl="5" w:tplc="5958DA42">
      <w:start w:val="1"/>
      <w:numFmt w:val="bullet"/>
      <w:lvlText w:val=""/>
      <w:lvlJc w:val="left"/>
      <w:pPr>
        <w:tabs>
          <w:tab w:val="num" w:pos="4320"/>
        </w:tabs>
        <w:ind w:left="4320" w:hanging="360"/>
      </w:pPr>
      <w:rPr>
        <w:rFonts w:ascii="Wingdings" w:hAnsi="Wingdings" w:hint="default"/>
      </w:rPr>
    </w:lvl>
    <w:lvl w:ilvl="6" w:tplc="C68CA030">
      <w:start w:val="1"/>
      <w:numFmt w:val="bullet"/>
      <w:lvlText w:val=""/>
      <w:lvlJc w:val="left"/>
      <w:pPr>
        <w:tabs>
          <w:tab w:val="num" w:pos="5040"/>
        </w:tabs>
        <w:ind w:left="5040" w:hanging="360"/>
      </w:pPr>
      <w:rPr>
        <w:rFonts w:ascii="Wingdings" w:hAnsi="Wingdings" w:hint="default"/>
      </w:rPr>
    </w:lvl>
    <w:lvl w:ilvl="7" w:tplc="B7C6C3C4">
      <w:start w:val="1"/>
      <w:numFmt w:val="bullet"/>
      <w:lvlText w:val=""/>
      <w:lvlJc w:val="left"/>
      <w:pPr>
        <w:tabs>
          <w:tab w:val="num" w:pos="5760"/>
        </w:tabs>
        <w:ind w:left="5760" w:hanging="360"/>
      </w:pPr>
      <w:rPr>
        <w:rFonts w:ascii="Wingdings" w:hAnsi="Wingdings" w:hint="default"/>
      </w:rPr>
    </w:lvl>
    <w:lvl w:ilvl="8" w:tplc="C31EDE32">
      <w:start w:val="1"/>
      <w:numFmt w:val="bullet"/>
      <w:lvlText w:val=""/>
      <w:lvlJc w:val="left"/>
      <w:pPr>
        <w:tabs>
          <w:tab w:val="num" w:pos="6480"/>
        </w:tabs>
        <w:ind w:left="6480" w:hanging="360"/>
      </w:pPr>
      <w:rPr>
        <w:rFonts w:ascii="Wingdings" w:hAnsi="Wingdings" w:hint="default"/>
      </w:rPr>
    </w:lvl>
  </w:abstractNum>
  <w:abstractNum w:abstractNumId="38">
    <w:nsid w:val="63B56FE4"/>
    <w:multiLevelType w:val="hybridMultilevel"/>
    <w:tmpl w:val="994ED832"/>
    <w:lvl w:ilvl="0" w:tplc="EA288750">
      <w:start w:val="4"/>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9">
    <w:nsid w:val="642A6BD2"/>
    <w:multiLevelType w:val="hybridMultilevel"/>
    <w:tmpl w:val="718EAD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0">
    <w:nsid w:val="647E11B9"/>
    <w:multiLevelType w:val="hybridMultilevel"/>
    <w:tmpl w:val="17DC9818"/>
    <w:lvl w:ilvl="0" w:tplc="6526C2C8">
      <w:start w:val="1"/>
      <w:numFmt w:val="bullet"/>
      <w:lvlText w:val=""/>
      <w:lvlJc w:val="left"/>
      <w:pPr>
        <w:tabs>
          <w:tab w:val="num" w:pos="720"/>
        </w:tabs>
        <w:ind w:left="720" w:hanging="360"/>
      </w:pPr>
      <w:rPr>
        <w:rFonts w:ascii="Wingdings" w:hAnsi="Wingdings" w:hint="default"/>
      </w:rPr>
    </w:lvl>
    <w:lvl w:ilvl="1" w:tplc="FF504F70">
      <w:start w:val="1"/>
      <w:numFmt w:val="bullet"/>
      <w:lvlText w:val=""/>
      <w:lvlJc w:val="left"/>
      <w:pPr>
        <w:tabs>
          <w:tab w:val="num" w:pos="1440"/>
        </w:tabs>
        <w:ind w:left="1440" w:hanging="360"/>
      </w:pPr>
      <w:rPr>
        <w:rFonts w:ascii="Wingdings" w:hAnsi="Wingdings" w:hint="default"/>
      </w:rPr>
    </w:lvl>
    <w:lvl w:ilvl="2" w:tplc="D4E4C0D8">
      <w:start w:val="1"/>
      <w:numFmt w:val="bullet"/>
      <w:lvlText w:val=""/>
      <w:lvlJc w:val="left"/>
      <w:pPr>
        <w:tabs>
          <w:tab w:val="num" w:pos="2160"/>
        </w:tabs>
        <w:ind w:left="2160" w:hanging="360"/>
      </w:pPr>
      <w:rPr>
        <w:rFonts w:ascii="Wingdings" w:hAnsi="Wingdings" w:hint="default"/>
      </w:rPr>
    </w:lvl>
    <w:lvl w:ilvl="3" w:tplc="ACA6FF74">
      <w:start w:val="1"/>
      <w:numFmt w:val="bullet"/>
      <w:lvlText w:val=""/>
      <w:lvlJc w:val="left"/>
      <w:pPr>
        <w:tabs>
          <w:tab w:val="num" w:pos="2880"/>
        </w:tabs>
        <w:ind w:left="2880" w:hanging="360"/>
      </w:pPr>
      <w:rPr>
        <w:rFonts w:ascii="Wingdings" w:hAnsi="Wingdings" w:hint="default"/>
      </w:rPr>
    </w:lvl>
    <w:lvl w:ilvl="4" w:tplc="B1441E74">
      <w:start w:val="1"/>
      <w:numFmt w:val="bullet"/>
      <w:lvlText w:val=""/>
      <w:lvlJc w:val="left"/>
      <w:pPr>
        <w:tabs>
          <w:tab w:val="num" w:pos="3600"/>
        </w:tabs>
        <w:ind w:left="3600" w:hanging="360"/>
      </w:pPr>
      <w:rPr>
        <w:rFonts w:ascii="Wingdings" w:hAnsi="Wingdings" w:hint="default"/>
      </w:rPr>
    </w:lvl>
    <w:lvl w:ilvl="5" w:tplc="AC7A6E50">
      <w:start w:val="1"/>
      <w:numFmt w:val="bullet"/>
      <w:lvlText w:val=""/>
      <w:lvlJc w:val="left"/>
      <w:pPr>
        <w:tabs>
          <w:tab w:val="num" w:pos="4320"/>
        </w:tabs>
        <w:ind w:left="4320" w:hanging="360"/>
      </w:pPr>
      <w:rPr>
        <w:rFonts w:ascii="Wingdings" w:hAnsi="Wingdings" w:hint="default"/>
      </w:rPr>
    </w:lvl>
    <w:lvl w:ilvl="6" w:tplc="5E22D4DC">
      <w:start w:val="1"/>
      <w:numFmt w:val="bullet"/>
      <w:lvlText w:val=""/>
      <w:lvlJc w:val="left"/>
      <w:pPr>
        <w:tabs>
          <w:tab w:val="num" w:pos="5040"/>
        </w:tabs>
        <w:ind w:left="5040" w:hanging="360"/>
      </w:pPr>
      <w:rPr>
        <w:rFonts w:ascii="Wingdings" w:hAnsi="Wingdings" w:hint="default"/>
      </w:rPr>
    </w:lvl>
    <w:lvl w:ilvl="7" w:tplc="842C0D78">
      <w:start w:val="1"/>
      <w:numFmt w:val="bullet"/>
      <w:lvlText w:val=""/>
      <w:lvlJc w:val="left"/>
      <w:pPr>
        <w:tabs>
          <w:tab w:val="num" w:pos="5760"/>
        </w:tabs>
        <w:ind w:left="5760" w:hanging="360"/>
      </w:pPr>
      <w:rPr>
        <w:rFonts w:ascii="Wingdings" w:hAnsi="Wingdings" w:hint="default"/>
      </w:rPr>
    </w:lvl>
    <w:lvl w:ilvl="8" w:tplc="207E066A">
      <w:start w:val="1"/>
      <w:numFmt w:val="bullet"/>
      <w:lvlText w:val=""/>
      <w:lvlJc w:val="left"/>
      <w:pPr>
        <w:tabs>
          <w:tab w:val="num" w:pos="6480"/>
        </w:tabs>
        <w:ind w:left="6480" w:hanging="360"/>
      </w:pPr>
      <w:rPr>
        <w:rFonts w:ascii="Wingdings" w:hAnsi="Wingdings" w:hint="default"/>
      </w:rPr>
    </w:lvl>
  </w:abstractNum>
  <w:abstractNum w:abstractNumId="41">
    <w:nsid w:val="65BF1006"/>
    <w:multiLevelType w:val="hybridMultilevel"/>
    <w:tmpl w:val="BB9A7C2E"/>
    <w:lvl w:ilvl="0" w:tplc="7196F384">
      <w:start w:val="1"/>
      <w:numFmt w:val="bullet"/>
      <w:lvlText w:val="•"/>
      <w:lvlJc w:val="left"/>
      <w:pPr>
        <w:tabs>
          <w:tab w:val="num" w:pos="720"/>
        </w:tabs>
        <w:ind w:left="720" w:hanging="360"/>
      </w:pPr>
      <w:rPr>
        <w:rFonts w:ascii="Verdana" w:hAnsi="Verdana" w:hint="default"/>
      </w:rPr>
    </w:lvl>
    <w:lvl w:ilvl="1" w:tplc="CD1C662E">
      <w:start w:val="1"/>
      <w:numFmt w:val="bullet"/>
      <w:lvlText w:val="•"/>
      <w:lvlJc w:val="left"/>
      <w:pPr>
        <w:tabs>
          <w:tab w:val="num" w:pos="1440"/>
        </w:tabs>
        <w:ind w:left="1440" w:hanging="360"/>
      </w:pPr>
      <w:rPr>
        <w:rFonts w:ascii="Verdana" w:hAnsi="Verdana" w:hint="default"/>
      </w:rPr>
    </w:lvl>
    <w:lvl w:ilvl="2" w:tplc="789C635A">
      <w:start w:val="1"/>
      <w:numFmt w:val="bullet"/>
      <w:lvlText w:val="•"/>
      <w:lvlJc w:val="left"/>
      <w:pPr>
        <w:tabs>
          <w:tab w:val="num" w:pos="2160"/>
        </w:tabs>
        <w:ind w:left="2160" w:hanging="360"/>
      </w:pPr>
      <w:rPr>
        <w:rFonts w:ascii="Verdana" w:hAnsi="Verdana" w:hint="default"/>
      </w:rPr>
    </w:lvl>
    <w:lvl w:ilvl="3" w:tplc="08D66B66">
      <w:start w:val="1"/>
      <w:numFmt w:val="bullet"/>
      <w:lvlText w:val="•"/>
      <w:lvlJc w:val="left"/>
      <w:pPr>
        <w:tabs>
          <w:tab w:val="num" w:pos="2880"/>
        </w:tabs>
        <w:ind w:left="2880" w:hanging="360"/>
      </w:pPr>
      <w:rPr>
        <w:rFonts w:ascii="Verdana" w:hAnsi="Verdana" w:hint="default"/>
      </w:rPr>
    </w:lvl>
    <w:lvl w:ilvl="4" w:tplc="CAB623EA">
      <w:start w:val="1"/>
      <w:numFmt w:val="bullet"/>
      <w:lvlText w:val="•"/>
      <w:lvlJc w:val="left"/>
      <w:pPr>
        <w:tabs>
          <w:tab w:val="num" w:pos="3600"/>
        </w:tabs>
        <w:ind w:left="3600" w:hanging="360"/>
      </w:pPr>
      <w:rPr>
        <w:rFonts w:ascii="Verdana" w:hAnsi="Verdana" w:hint="default"/>
      </w:rPr>
    </w:lvl>
    <w:lvl w:ilvl="5" w:tplc="4824170C">
      <w:start w:val="1"/>
      <w:numFmt w:val="bullet"/>
      <w:lvlText w:val="•"/>
      <w:lvlJc w:val="left"/>
      <w:pPr>
        <w:tabs>
          <w:tab w:val="num" w:pos="4320"/>
        </w:tabs>
        <w:ind w:left="4320" w:hanging="360"/>
      </w:pPr>
      <w:rPr>
        <w:rFonts w:ascii="Verdana" w:hAnsi="Verdana" w:hint="default"/>
      </w:rPr>
    </w:lvl>
    <w:lvl w:ilvl="6" w:tplc="89282560">
      <w:start w:val="1"/>
      <w:numFmt w:val="bullet"/>
      <w:lvlText w:val="•"/>
      <w:lvlJc w:val="left"/>
      <w:pPr>
        <w:tabs>
          <w:tab w:val="num" w:pos="5040"/>
        </w:tabs>
        <w:ind w:left="5040" w:hanging="360"/>
      </w:pPr>
      <w:rPr>
        <w:rFonts w:ascii="Verdana" w:hAnsi="Verdana" w:hint="default"/>
      </w:rPr>
    </w:lvl>
    <w:lvl w:ilvl="7" w:tplc="1E14468C">
      <w:start w:val="1"/>
      <w:numFmt w:val="bullet"/>
      <w:lvlText w:val="•"/>
      <w:lvlJc w:val="left"/>
      <w:pPr>
        <w:tabs>
          <w:tab w:val="num" w:pos="5760"/>
        </w:tabs>
        <w:ind w:left="5760" w:hanging="360"/>
      </w:pPr>
      <w:rPr>
        <w:rFonts w:ascii="Verdana" w:hAnsi="Verdana" w:hint="default"/>
      </w:rPr>
    </w:lvl>
    <w:lvl w:ilvl="8" w:tplc="C7A80426">
      <w:start w:val="1"/>
      <w:numFmt w:val="bullet"/>
      <w:lvlText w:val="•"/>
      <w:lvlJc w:val="left"/>
      <w:pPr>
        <w:tabs>
          <w:tab w:val="num" w:pos="6480"/>
        </w:tabs>
        <w:ind w:left="6480" w:hanging="360"/>
      </w:pPr>
      <w:rPr>
        <w:rFonts w:ascii="Verdana" w:hAnsi="Verdana" w:hint="default"/>
      </w:rPr>
    </w:lvl>
  </w:abstractNum>
  <w:abstractNum w:abstractNumId="42">
    <w:nsid w:val="68457753"/>
    <w:multiLevelType w:val="hybridMultilevel"/>
    <w:tmpl w:val="10305B38"/>
    <w:lvl w:ilvl="0" w:tplc="D72E7FB8">
      <w:start w:val="1"/>
      <w:numFmt w:val="bullet"/>
      <w:lvlText w:val=""/>
      <w:lvlJc w:val="left"/>
      <w:pPr>
        <w:tabs>
          <w:tab w:val="num" w:pos="720"/>
        </w:tabs>
        <w:ind w:left="720" w:hanging="360"/>
      </w:pPr>
      <w:rPr>
        <w:rFonts w:ascii="Wingdings" w:hAnsi="Wingdings" w:hint="default"/>
      </w:rPr>
    </w:lvl>
    <w:lvl w:ilvl="1" w:tplc="19E0FC40">
      <w:start w:val="1"/>
      <w:numFmt w:val="bullet"/>
      <w:lvlText w:val=""/>
      <w:lvlJc w:val="left"/>
      <w:pPr>
        <w:tabs>
          <w:tab w:val="num" w:pos="1440"/>
        </w:tabs>
        <w:ind w:left="1440" w:hanging="360"/>
      </w:pPr>
      <w:rPr>
        <w:rFonts w:ascii="Wingdings" w:hAnsi="Wingdings" w:hint="default"/>
      </w:rPr>
    </w:lvl>
    <w:lvl w:ilvl="2" w:tplc="A7B8C87A">
      <w:start w:val="1"/>
      <w:numFmt w:val="bullet"/>
      <w:lvlText w:val=""/>
      <w:lvlJc w:val="left"/>
      <w:pPr>
        <w:tabs>
          <w:tab w:val="num" w:pos="2160"/>
        </w:tabs>
        <w:ind w:left="2160" w:hanging="360"/>
      </w:pPr>
      <w:rPr>
        <w:rFonts w:ascii="Wingdings" w:hAnsi="Wingdings" w:hint="default"/>
      </w:rPr>
    </w:lvl>
    <w:lvl w:ilvl="3" w:tplc="868293A4">
      <w:start w:val="1"/>
      <w:numFmt w:val="bullet"/>
      <w:lvlText w:val=""/>
      <w:lvlJc w:val="left"/>
      <w:pPr>
        <w:tabs>
          <w:tab w:val="num" w:pos="2880"/>
        </w:tabs>
        <w:ind w:left="2880" w:hanging="360"/>
      </w:pPr>
      <w:rPr>
        <w:rFonts w:ascii="Wingdings" w:hAnsi="Wingdings" w:hint="default"/>
      </w:rPr>
    </w:lvl>
    <w:lvl w:ilvl="4" w:tplc="A72CC0A0">
      <w:start w:val="1"/>
      <w:numFmt w:val="bullet"/>
      <w:lvlText w:val=""/>
      <w:lvlJc w:val="left"/>
      <w:pPr>
        <w:tabs>
          <w:tab w:val="num" w:pos="3600"/>
        </w:tabs>
        <w:ind w:left="3600" w:hanging="360"/>
      </w:pPr>
      <w:rPr>
        <w:rFonts w:ascii="Wingdings" w:hAnsi="Wingdings" w:hint="default"/>
      </w:rPr>
    </w:lvl>
    <w:lvl w:ilvl="5" w:tplc="73389936">
      <w:start w:val="1"/>
      <w:numFmt w:val="bullet"/>
      <w:lvlText w:val=""/>
      <w:lvlJc w:val="left"/>
      <w:pPr>
        <w:tabs>
          <w:tab w:val="num" w:pos="4320"/>
        </w:tabs>
        <w:ind w:left="4320" w:hanging="360"/>
      </w:pPr>
      <w:rPr>
        <w:rFonts w:ascii="Wingdings" w:hAnsi="Wingdings" w:hint="default"/>
      </w:rPr>
    </w:lvl>
    <w:lvl w:ilvl="6" w:tplc="404C2E56">
      <w:start w:val="1"/>
      <w:numFmt w:val="bullet"/>
      <w:lvlText w:val=""/>
      <w:lvlJc w:val="left"/>
      <w:pPr>
        <w:tabs>
          <w:tab w:val="num" w:pos="5040"/>
        </w:tabs>
        <w:ind w:left="5040" w:hanging="360"/>
      </w:pPr>
      <w:rPr>
        <w:rFonts w:ascii="Wingdings" w:hAnsi="Wingdings" w:hint="default"/>
      </w:rPr>
    </w:lvl>
    <w:lvl w:ilvl="7" w:tplc="24AC20DA">
      <w:start w:val="1"/>
      <w:numFmt w:val="bullet"/>
      <w:lvlText w:val=""/>
      <w:lvlJc w:val="left"/>
      <w:pPr>
        <w:tabs>
          <w:tab w:val="num" w:pos="5760"/>
        </w:tabs>
        <w:ind w:left="5760" w:hanging="360"/>
      </w:pPr>
      <w:rPr>
        <w:rFonts w:ascii="Wingdings" w:hAnsi="Wingdings" w:hint="default"/>
      </w:rPr>
    </w:lvl>
    <w:lvl w:ilvl="8" w:tplc="D1ECF5F6">
      <w:start w:val="1"/>
      <w:numFmt w:val="bullet"/>
      <w:lvlText w:val=""/>
      <w:lvlJc w:val="left"/>
      <w:pPr>
        <w:tabs>
          <w:tab w:val="num" w:pos="6480"/>
        </w:tabs>
        <w:ind w:left="6480" w:hanging="360"/>
      </w:pPr>
      <w:rPr>
        <w:rFonts w:ascii="Wingdings" w:hAnsi="Wingdings" w:hint="default"/>
      </w:rPr>
    </w:lvl>
  </w:abstractNum>
  <w:abstractNum w:abstractNumId="43">
    <w:nsid w:val="6A5802D8"/>
    <w:multiLevelType w:val="hybridMultilevel"/>
    <w:tmpl w:val="77428F44"/>
    <w:lvl w:ilvl="0" w:tplc="944EF148">
      <w:start w:val="1"/>
      <w:numFmt w:val="bullet"/>
      <w:lvlText w:val="•"/>
      <w:lvlJc w:val="left"/>
      <w:pPr>
        <w:tabs>
          <w:tab w:val="num" w:pos="720"/>
        </w:tabs>
        <w:ind w:left="720" w:hanging="360"/>
      </w:pPr>
      <w:rPr>
        <w:rFonts w:ascii="Verdana" w:hAnsi="Verdana" w:hint="default"/>
      </w:rPr>
    </w:lvl>
    <w:lvl w:ilvl="1" w:tplc="14C08228">
      <w:start w:val="1"/>
      <w:numFmt w:val="bullet"/>
      <w:lvlText w:val="•"/>
      <w:lvlJc w:val="left"/>
      <w:pPr>
        <w:tabs>
          <w:tab w:val="num" w:pos="1440"/>
        </w:tabs>
        <w:ind w:left="1440" w:hanging="360"/>
      </w:pPr>
      <w:rPr>
        <w:rFonts w:ascii="Verdana" w:hAnsi="Verdana" w:hint="default"/>
      </w:rPr>
    </w:lvl>
    <w:lvl w:ilvl="2" w:tplc="B658BBDE">
      <w:start w:val="1"/>
      <w:numFmt w:val="bullet"/>
      <w:lvlText w:val="•"/>
      <w:lvlJc w:val="left"/>
      <w:pPr>
        <w:tabs>
          <w:tab w:val="num" w:pos="2160"/>
        </w:tabs>
        <w:ind w:left="2160" w:hanging="360"/>
      </w:pPr>
      <w:rPr>
        <w:rFonts w:ascii="Verdana" w:hAnsi="Verdana" w:hint="default"/>
      </w:rPr>
    </w:lvl>
    <w:lvl w:ilvl="3" w:tplc="CF22E326">
      <w:start w:val="1"/>
      <w:numFmt w:val="bullet"/>
      <w:lvlText w:val="•"/>
      <w:lvlJc w:val="left"/>
      <w:pPr>
        <w:tabs>
          <w:tab w:val="num" w:pos="2880"/>
        </w:tabs>
        <w:ind w:left="2880" w:hanging="360"/>
      </w:pPr>
      <w:rPr>
        <w:rFonts w:ascii="Verdana" w:hAnsi="Verdana" w:hint="default"/>
      </w:rPr>
    </w:lvl>
    <w:lvl w:ilvl="4" w:tplc="E8E67716">
      <w:start w:val="1"/>
      <w:numFmt w:val="bullet"/>
      <w:lvlText w:val="•"/>
      <w:lvlJc w:val="left"/>
      <w:pPr>
        <w:tabs>
          <w:tab w:val="num" w:pos="3600"/>
        </w:tabs>
        <w:ind w:left="3600" w:hanging="360"/>
      </w:pPr>
      <w:rPr>
        <w:rFonts w:ascii="Verdana" w:hAnsi="Verdana" w:hint="default"/>
      </w:rPr>
    </w:lvl>
    <w:lvl w:ilvl="5" w:tplc="FC12CB7A">
      <w:start w:val="1"/>
      <w:numFmt w:val="bullet"/>
      <w:lvlText w:val="•"/>
      <w:lvlJc w:val="left"/>
      <w:pPr>
        <w:tabs>
          <w:tab w:val="num" w:pos="4320"/>
        </w:tabs>
        <w:ind w:left="4320" w:hanging="360"/>
      </w:pPr>
      <w:rPr>
        <w:rFonts w:ascii="Verdana" w:hAnsi="Verdana" w:hint="default"/>
      </w:rPr>
    </w:lvl>
    <w:lvl w:ilvl="6" w:tplc="A9ACCA52">
      <w:start w:val="1"/>
      <w:numFmt w:val="bullet"/>
      <w:lvlText w:val="•"/>
      <w:lvlJc w:val="left"/>
      <w:pPr>
        <w:tabs>
          <w:tab w:val="num" w:pos="5040"/>
        </w:tabs>
        <w:ind w:left="5040" w:hanging="360"/>
      </w:pPr>
      <w:rPr>
        <w:rFonts w:ascii="Verdana" w:hAnsi="Verdana" w:hint="default"/>
      </w:rPr>
    </w:lvl>
    <w:lvl w:ilvl="7" w:tplc="4AA879E6">
      <w:start w:val="1"/>
      <w:numFmt w:val="bullet"/>
      <w:lvlText w:val="•"/>
      <w:lvlJc w:val="left"/>
      <w:pPr>
        <w:tabs>
          <w:tab w:val="num" w:pos="5760"/>
        </w:tabs>
        <w:ind w:left="5760" w:hanging="360"/>
      </w:pPr>
      <w:rPr>
        <w:rFonts w:ascii="Verdana" w:hAnsi="Verdana" w:hint="default"/>
      </w:rPr>
    </w:lvl>
    <w:lvl w:ilvl="8" w:tplc="F566E05C">
      <w:start w:val="1"/>
      <w:numFmt w:val="bullet"/>
      <w:lvlText w:val="•"/>
      <w:lvlJc w:val="left"/>
      <w:pPr>
        <w:tabs>
          <w:tab w:val="num" w:pos="6480"/>
        </w:tabs>
        <w:ind w:left="6480" w:hanging="360"/>
      </w:pPr>
      <w:rPr>
        <w:rFonts w:ascii="Verdana" w:hAnsi="Verdana" w:hint="default"/>
      </w:rPr>
    </w:lvl>
  </w:abstractNum>
  <w:abstractNum w:abstractNumId="44">
    <w:nsid w:val="6E1A22CB"/>
    <w:multiLevelType w:val="hybridMultilevel"/>
    <w:tmpl w:val="1ACEB29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6EF90D72"/>
    <w:multiLevelType w:val="hybridMultilevel"/>
    <w:tmpl w:val="3E7A35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014714B"/>
    <w:multiLevelType w:val="hybridMultilevel"/>
    <w:tmpl w:val="37E6BF88"/>
    <w:lvl w:ilvl="0" w:tplc="7CC411F2">
      <w:start w:val="1"/>
      <w:numFmt w:val="bullet"/>
      <w:lvlText w:val="-"/>
      <w:lvlJc w:val="left"/>
      <w:pPr>
        <w:tabs>
          <w:tab w:val="num" w:pos="720"/>
        </w:tabs>
        <w:ind w:left="720" w:hanging="360"/>
      </w:pPr>
      <w:rPr>
        <w:rFonts w:ascii="Verdana" w:hAnsi="Verdana" w:hint="default"/>
      </w:rPr>
    </w:lvl>
    <w:lvl w:ilvl="1" w:tplc="DB7CBC7E">
      <w:start w:val="1"/>
      <w:numFmt w:val="bullet"/>
      <w:lvlText w:val="-"/>
      <w:lvlJc w:val="left"/>
      <w:pPr>
        <w:tabs>
          <w:tab w:val="num" w:pos="1440"/>
        </w:tabs>
        <w:ind w:left="1440" w:hanging="360"/>
      </w:pPr>
      <w:rPr>
        <w:rFonts w:ascii="Verdana" w:hAnsi="Verdana" w:hint="default"/>
      </w:rPr>
    </w:lvl>
    <w:lvl w:ilvl="2" w:tplc="D640E842">
      <w:start w:val="1"/>
      <w:numFmt w:val="bullet"/>
      <w:lvlText w:val="-"/>
      <w:lvlJc w:val="left"/>
      <w:pPr>
        <w:tabs>
          <w:tab w:val="num" w:pos="2160"/>
        </w:tabs>
        <w:ind w:left="2160" w:hanging="360"/>
      </w:pPr>
      <w:rPr>
        <w:rFonts w:ascii="Verdana" w:hAnsi="Verdana" w:hint="default"/>
      </w:rPr>
    </w:lvl>
    <w:lvl w:ilvl="3" w:tplc="D16A87D4">
      <w:start w:val="1"/>
      <w:numFmt w:val="bullet"/>
      <w:lvlText w:val="-"/>
      <w:lvlJc w:val="left"/>
      <w:pPr>
        <w:tabs>
          <w:tab w:val="num" w:pos="2880"/>
        </w:tabs>
        <w:ind w:left="2880" w:hanging="360"/>
      </w:pPr>
      <w:rPr>
        <w:rFonts w:ascii="Verdana" w:hAnsi="Verdana" w:hint="default"/>
      </w:rPr>
    </w:lvl>
    <w:lvl w:ilvl="4" w:tplc="7B12C50C">
      <w:start w:val="1"/>
      <w:numFmt w:val="bullet"/>
      <w:lvlText w:val="-"/>
      <w:lvlJc w:val="left"/>
      <w:pPr>
        <w:tabs>
          <w:tab w:val="num" w:pos="3600"/>
        </w:tabs>
        <w:ind w:left="3600" w:hanging="360"/>
      </w:pPr>
      <w:rPr>
        <w:rFonts w:ascii="Verdana" w:hAnsi="Verdana" w:hint="default"/>
      </w:rPr>
    </w:lvl>
    <w:lvl w:ilvl="5" w:tplc="0BA2AFB6">
      <w:start w:val="1"/>
      <w:numFmt w:val="bullet"/>
      <w:lvlText w:val="-"/>
      <w:lvlJc w:val="left"/>
      <w:pPr>
        <w:tabs>
          <w:tab w:val="num" w:pos="4320"/>
        </w:tabs>
        <w:ind w:left="4320" w:hanging="360"/>
      </w:pPr>
      <w:rPr>
        <w:rFonts w:ascii="Verdana" w:hAnsi="Verdana" w:hint="default"/>
      </w:rPr>
    </w:lvl>
    <w:lvl w:ilvl="6" w:tplc="60CE4624">
      <w:start w:val="1"/>
      <w:numFmt w:val="bullet"/>
      <w:lvlText w:val="-"/>
      <w:lvlJc w:val="left"/>
      <w:pPr>
        <w:tabs>
          <w:tab w:val="num" w:pos="5040"/>
        </w:tabs>
        <w:ind w:left="5040" w:hanging="360"/>
      </w:pPr>
      <w:rPr>
        <w:rFonts w:ascii="Verdana" w:hAnsi="Verdana" w:hint="default"/>
      </w:rPr>
    </w:lvl>
    <w:lvl w:ilvl="7" w:tplc="49C6AD2E">
      <w:start w:val="1"/>
      <w:numFmt w:val="bullet"/>
      <w:lvlText w:val="-"/>
      <w:lvlJc w:val="left"/>
      <w:pPr>
        <w:tabs>
          <w:tab w:val="num" w:pos="5760"/>
        </w:tabs>
        <w:ind w:left="5760" w:hanging="360"/>
      </w:pPr>
      <w:rPr>
        <w:rFonts w:ascii="Verdana" w:hAnsi="Verdana" w:hint="default"/>
      </w:rPr>
    </w:lvl>
    <w:lvl w:ilvl="8" w:tplc="375C3E24">
      <w:start w:val="1"/>
      <w:numFmt w:val="bullet"/>
      <w:lvlText w:val="-"/>
      <w:lvlJc w:val="left"/>
      <w:pPr>
        <w:tabs>
          <w:tab w:val="num" w:pos="6480"/>
        </w:tabs>
        <w:ind w:left="6480" w:hanging="360"/>
      </w:pPr>
      <w:rPr>
        <w:rFonts w:ascii="Verdana" w:hAnsi="Verdana" w:hint="default"/>
      </w:rPr>
    </w:lvl>
  </w:abstractNum>
  <w:abstractNum w:abstractNumId="47">
    <w:nsid w:val="7BF83F3B"/>
    <w:multiLevelType w:val="hybridMultilevel"/>
    <w:tmpl w:val="1282712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8">
    <w:nsid w:val="7C0A5BA9"/>
    <w:multiLevelType w:val="hybridMultilevel"/>
    <w:tmpl w:val="C59EE91C"/>
    <w:lvl w:ilvl="0" w:tplc="274CE79E">
      <w:start w:val="1"/>
      <w:numFmt w:val="bullet"/>
      <w:lvlText w:val="•"/>
      <w:lvlJc w:val="left"/>
      <w:pPr>
        <w:tabs>
          <w:tab w:val="num" w:pos="720"/>
        </w:tabs>
        <w:ind w:left="720" w:hanging="360"/>
      </w:pPr>
      <w:rPr>
        <w:rFonts w:ascii="Verdana" w:hAnsi="Verdana" w:hint="default"/>
      </w:rPr>
    </w:lvl>
    <w:lvl w:ilvl="1" w:tplc="47CA9424">
      <w:start w:val="1"/>
      <w:numFmt w:val="bullet"/>
      <w:lvlText w:val="•"/>
      <w:lvlJc w:val="left"/>
      <w:pPr>
        <w:tabs>
          <w:tab w:val="num" w:pos="1440"/>
        </w:tabs>
        <w:ind w:left="1440" w:hanging="360"/>
      </w:pPr>
      <w:rPr>
        <w:rFonts w:ascii="Verdana" w:hAnsi="Verdana" w:hint="default"/>
      </w:rPr>
    </w:lvl>
    <w:lvl w:ilvl="2" w:tplc="9BB299F2">
      <w:start w:val="1"/>
      <w:numFmt w:val="bullet"/>
      <w:lvlText w:val="•"/>
      <w:lvlJc w:val="left"/>
      <w:pPr>
        <w:tabs>
          <w:tab w:val="num" w:pos="2160"/>
        </w:tabs>
        <w:ind w:left="2160" w:hanging="360"/>
      </w:pPr>
      <w:rPr>
        <w:rFonts w:ascii="Verdana" w:hAnsi="Verdana" w:hint="default"/>
      </w:rPr>
    </w:lvl>
    <w:lvl w:ilvl="3" w:tplc="4F087DD4">
      <w:start w:val="1"/>
      <w:numFmt w:val="bullet"/>
      <w:lvlText w:val="•"/>
      <w:lvlJc w:val="left"/>
      <w:pPr>
        <w:tabs>
          <w:tab w:val="num" w:pos="2880"/>
        </w:tabs>
        <w:ind w:left="2880" w:hanging="360"/>
      </w:pPr>
      <w:rPr>
        <w:rFonts w:ascii="Verdana" w:hAnsi="Verdana" w:hint="default"/>
      </w:rPr>
    </w:lvl>
    <w:lvl w:ilvl="4" w:tplc="D5C8D262">
      <w:start w:val="1"/>
      <w:numFmt w:val="bullet"/>
      <w:lvlText w:val="•"/>
      <w:lvlJc w:val="left"/>
      <w:pPr>
        <w:tabs>
          <w:tab w:val="num" w:pos="3600"/>
        </w:tabs>
        <w:ind w:left="3600" w:hanging="360"/>
      </w:pPr>
      <w:rPr>
        <w:rFonts w:ascii="Verdana" w:hAnsi="Verdana" w:hint="default"/>
      </w:rPr>
    </w:lvl>
    <w:lvl w:ilvl="5" w:tplc="8E4EC514">
      <w:start w:val="1"/>
      <w:numFmt w:val="bullet"/>
      <w:lvlText w:val="•"/>
      <w:lvlJc w:val="left"/>
      <w:pPr>
        <w:tabs>
          <w:tab w:val="num" w:pos="4320"/>
        </w:tabs>
        <w:ind w:left="4320" w:hanging="360"/>
      </w:pPr>
      <w:rPr>
        <w:rFonts w:ascii="Verdana" w:hAnsi="Verdana" w:hint="default"/>
      </w:rPr>
    </w:lvl>
    <w:lvl w:ilvl="6" w:tplc="1EB4248C">
      <w:start w:val="1"/>
      <w:numFmt w:val="bullet"/>
      <w:lvlText w:val="•"/>
      <w:lvlJc w:val="left"/>
      <w:pPr>
        <w:tabs>
          <w:tab w:val="num" w:pos="5040"/>
        </w:tabs>
        <w:ind w:left="5040" w:hanging="360"/>
      </w:pPr>
      <w:rPr>
        <w:rFonts w:ascii="Verdana" w:hAnsi="Verdana" w:hint="default"/>
      </w:rPr>
    </w:lvl>
    <w:lvl w:ilvl="7" w:tplc="671CF7D6">
      <w:start w:val="1"/>
      <w:numFmt w:val="bullet"/>
      <w:lvlText w:val="•"/>
      <w:lvlJc w:val="left"/>
      <w:pPr>
        <w:tabs>
          <w:tab w:val="num" w:pos="5760"/>
        </w:tabs>
        <w:ind w:left="5760" w:hanging="360"/>
      </w:pPr>
      <w:rPr>
        <w:rFonts w:ascii="Verdana" w:hAnsi="Verdana" w:hint="default"/>
      </w:rPr>
    </w:lvl>
    <w:lvl w:ilvl="8" w:tplc="6008A7A0">
      <w:start w:val="1"/>
      <w:numFmt w:val="bullet"/>
      <w:lvlText w:val="•"/>
      <w:lvlJc w:val="left"/>
      <w:pPr>
        <w:tabs>
          <w:tab w:val="num" w:pos="6480"/>
        </w:tabs>
        <w:ind w:left="6480" w:hanging="360"/>
      </w:pPr>
      <w:rPr>
        <w:rFonts w:ascii="Verdana" w:hAnsi="Verdana" w:hint="default"/>
      </w:rPr>
    </w:lvl>
  </w:abstractNum>
  <w:abstractNum w:abstractNumId="49">
    <w:nsid w:val="7C6A3210"/>
    <w:multiLevelType w:val="hybridMultilevel"/>
    <w:tmpl w:val="9446DFE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0">
    <w:nsid w:val="7CD37C51"/>
    <w:multiLevelType w:val="hybridMultilevel"/>
    <w:tmpl w:val="98069D76"/>
    <w:lvl w:ilvl="0" w:tplc="B29695D6">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7"/>
  </w:num>
  <w:num w:numId="4">
    <w:abstractNumId w:val="11"/>
  </w:num>
  <w:num w:numId="5">
    <w:abstractNumId w:val="26"/>
  </w:num>
  <w:num w:numId="6">
    <w:abstractNumId w:val="19"/>
  </w:num>
  <w:num w:numId="7">
    <w:abstractNumId w:val="47"/>
  </w:num>
  <w:num w:numId="8">
    <w:abstractNumId w:val="39"/>
  </w:num>
  <w:num w:numId="9">
    <w:abstractNumId w:val="44"/>
  </w:num>
  <w:num w:numId="10">
    <w:abstractNumId w:val="17"/>
  </w:num>
  <w:num w:numId="11">
    <w:abstractNumId w:val="33"/>
  </w:num>
  <w:num w:numId="12">
    <w:abstractNumId w:val="6"/>
  </w:num>
  <w:num w:numId="13">
    <w:abstractNumId w:val="9"/>
  </w:num>
  <w:num w:numId="14">
    <w:abstractNumId w:val="34"/>
  </w:num>
  <w:num w:numId="15">
    <w:abstractNumId w:val="42"/>
  </w:num>
  <w:num w:numId="16">
    <w:abstractNumId w:val="31"/>
  </w:num>
  <w:num w:numId="17">
    <w:abstractNumId w:val="2"/>
  </w:num>
  <w:num w:numId="18">
    <w:abstractNumId w:val="46"/>
  </w:num>
  <w:num w:numId="19">
    <w:abstractNumId w:val="30"/>
  </w:num>
  <w:num w:numId="20">
    <w:abstractNumId w:val="32"/>
  </w:num>
  <w:num w:numId="21">
    <w:abstractNumId w:val="1"/>
  </w:num>
  <w:num w:numId="22">
    <w:abstractNumId w:val="3"/>
  </w:num>
  <w:num w:numId="23">
    <w:abstractNumId w:val="22"/>
  </w:num>
  <w:num w:numId="24">
    <w:abstractNumId w:val="28"/>
  </w:num>
  <w:num w:numId="25">
    <w:abstractNumId w:val="49"/>
  </w:num>
  <w:num w:numId="26">
    <w:abstractNumId w:val="35"/>
  </w:num>
  <w:num w:numId="27">
    <w:abstractNumId w:val="37"/>
  </w:num>
  <w:num w:numId="28">
    <w:abstractNumId w:val="43"/>
  </w:num>
  <w:num w:numId="29">
    <w:abstractNumId w:val="16"/>
  </w:num>
  <w:num w:numId="30">
    <w:abstractNumId w:val="41"/>
  </w:num>
  <w:num w:numId="31">
    <w:abstractNumId w:val="21"/>
  </w:num>
  <w:num w:numId="32">
    <w:abstractNumId w:val="48"/>
  </w:num>
  <w:num w:numId="33">
    <w:abstractNumId w:val="10"/>
  </w:num>
  <w:num w:numId="34">
    <w:abstractNumId w:val="40"/>
  </w:num>
  <w:num w:numId="3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 w:numId="3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0"/>
  </w:num>
  <w:num w:numId="41">
    <w:abstractNumId w:val="0"/>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num>
  <w:num w:numId="46">
    <w:abstractNumId w:val="25"/>
  </w:num>
  <w:num w:numId="47">
    <w:abstractNumId w:val="36"/>
  </w:num>
  <w:num w:numId="48">
    <w:abstractNumId w:val="29"/>
  </w:num>
  <w:num w:numId="49">
    <w:abstractNumId w:val="13"/>
  </w:num>
  <w:num w:numId="50">
    <w:abstractNumId w:val="4"/>
  </w:num>
  <w:num w:numId="51">
    <w:abstractNumId w:val="45"/>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stylePaneFormatFilter w:val="3F01"/>
  <w:defaultTabStop w:val="708"/>
  <w:doNotHyphenateCaps/>
  <w:characterSpacingControl w:val="doNotCompress"/>
  <w:doNotValidateAgainstSchema/>
  <w:doNotDemarcateInvalidXml/>
  <w:footnotePr>
    <w:footnote w:id="-1"/>
    <w:footnote w:id="0"/>
  </w:footnotePr>
  <w:endnotePr>
    <w:endnote w:id="-1"/>
    <w:endnote w:id="0"/>
  </w:endnotePr>
  <w:compat/>
  <w:rsids>
    <w:rsidRoot w:val="00FB1EEA"/>
    <w:rsid w:val="00000159"/>
    <w:rsid w:val="00003C32"/>
    <w:rsid w:val="00006C27"/>
    <w:rsid w:val="000102B9"/>
    <w:rsid w:val="00011AA1"/>
    <w:rsid w:val="0001353B"/>
    <w:rsid w:val="00013DA1"/>
    <w:rsid w:val="00015FFB"/>
    <w:rsid w:val="000162E3"/>
    <w:rsid w:val="000167A6"/>
    <w:rsid w:val="00017F3D"/>
    <w:rsid w:val="0002059E"/>
    <w:rsid w:val="00020F95"/>
    <w:rsid w:val="00021767"/>
    <w:rsid w:val="00023AC7"/>
    <w:rsid w:val="0002520F"/>
    <w:rsid w:val="00034854"/>
    <w:rsid w:val="00034B95"/>
    <w:rsid w:val="00034BF3"/>
    <w:rsid w:val="0003772F"/>
    <w:rsid w:val="000379F7"/>
    <w:rsid w:val="00040DDE"/>
    <w:rsid w:val="000463AF"/>
    <w:rsid w:val="00046AE0"/>
    <w:rsid w:val="0004745E"/>
    <w:rsid w:val="00051232"/>
    <w:rsid w:val="00054278"/>
    <w:rsid w:val="000602B5"/>
    <w:rsid w:val="00060846"/>
    <w:rsid w:val="00060F42"/>
    <w:rsid w:val="00061E28"/>
    <w:rsid w:val="0006731E"/>
    <w:rsid w:val="00073CD0"/>
    <w:rsid w:val="00074081"/>
    <w:rsid w:val="00075574"/>
    <w:rsid w:val="00076A16"/>
    <w:rsid w:val="00076A79"/>
    <w:rsid w:val="000806DE"/>
    <w:rsid w:val="000817AC"/>
    <w:rsid w:val="00082952"/>
    <w:rsid w:val="000836D0"/>
    <w:rsid w:val="00083D3F"/>
    <w:rsid w:val="00086F6D"/>
    <w:rsid w:val="00087E9E"/>
    <w:rsid w:val="000933A2"/>
    <w:rsid w:val="000A0776"/>
    <w:rsid w:val="000A0B6D"/>
    <w:rsid w:val="000A1B82"/>
    <w:rsid w:val="000A2F56"/>
    <w:rsid w:val="000A4410"/>
    <w:rsid w:val="000A54F9"/>
    <w:rsid w:val="000A6898"/>
    <w:rsid w:val="000A7B5B"/>
    <w:rsid w:val="000B538F"/>
    <w:rsid w:val="000B77AF"/>
    <w:rsid w:val="000B7F61"/>
    <w:rsid w:val="000C1936"/>
    <w:rsid w:val="000C198D"/>
    <w:rsid w:val="000C45F1"/>
    <w:rsid w:val="000C55B1"/>
    <w:rsid w:val="000D05E6"/>
    <w:rsid w:val="000D1AEA"/>
    <w:rsid w:val="000D4451"/>
    <w:rsid w:val="000D5168"/>
    <w:rsid w:val="000D52CC"/>
    <w:rsid w:val="000D6B2C"/>
    <w:rsid w:val="000E011E"/>
    <w:rsid w:val="000E014C"/>
    <w:rsid w:val="000E0B9D"/>
    <w:rsid w:val="000E0C3E"/>
    <w:rsid w:val="000E3550"/>
    <w:rsid w:val="000E4826"/>
    <w:rsid w:val="000E49DB"/>
    <w:rsid w:val="000F04D2"/>
    <w:rsid w:val="000F1974"/>
    <w:rsid w:val="000F1BF7"/>
    <w:rsid w:val="000F3FF0"/>
    <w:rsid w:val="000F67EC"/>
    <w:rsid w:val="000F70A1"/>
    <w:rsid w:val="00101F03"/>
    <w:rsid w:val="001021A5"/>
    <w:rsid w:val="001044FD"/>
    <w:rsid w:val="0010493C"/>
    <w:rsid w:val="00106CBB"/>
    <w:rsid w:val="00106EF0"/>
    <w:rsid w:val="00116A74"/>
    <w:rsid w:val="00117C08"/>
    <w:rsid w:val="001211E0"/>
    <w:rsid w:val="0012266E"/>
    <w:rsid w:val="001253F9"/>
    <w:rsid w:val="00131EB7"/>
    <w:rsid w:val="001339B9"/>
    <w:rsid w:val="0013410B"/>
    <w:rsid w:val="0014104F"/>
    <w:rsid w:val="00141A2C"/>
    <w:rsid w:val="00141C1F"/>
    <w:rsid w:val="001434DF"/>
    <w:rsid w:val="001451EB"/>
    <w:rsid w:val="00146A26"/>
    <w:rsid w:val="00146F5A"/>
    <w:rsid w:val="00151E16"/>
    <w:rsid w:val="00151EED"/>
    <w:rsid w:val="00152BB7"/>
    <w:rsid w:val="00152F30"/>
    <w:rsid w:val="0015306B"/>
    <w:rsid w:val="00153977"/>
    <w:rsid w:val="001560D0"/>
    <w:rsid w:val="001669D5"/>
    <w:rsid w:val="001673E5"/>
    <w:rsid w:val="001702EB"/>
    <w:rsid w:val="00171751"/>
    <w:rsid w:val="00171ECC"/>
    <w:rsid w:val="00180768"/>
    <w:rsid w:val="00190381"/>
    <w:rsid w:val="00192676"/>
    <w:rsid w:val="0019366B"/>
    <w:rsid w:val="00197A0D"/>
    <w:rsid w:val="001A173B"/>
    <w:rsid w:val="001A3122"/>
    <w:rsid w:val="001A44E9"/>
    <w:rsid w:val="001A4C80"/>
    <w:rsid w:val="001A6668"/>
    <w:rsid w:val="001B0CDF"/>
    <w:rsid w:val="001B577E"/>
    <w:rsid w:val="001B5A7C"/>
    <w:rsid w:val="001C1B1F"/>
    <w:rsid w:val="001C1DAD"/>
    <w:rsid w:val="001C41A9"/>
    <w:rsid w:val="001C79FE"/>
    <w:rsid w:val="001D3CD9"/>
    <w:rsid w:val="001D3E0D"/>
    <w:rsid w:val="001D4CF1"/>
    <w:rsid w:val="001D661F"/>
    <w:rsid w:val="001E518B"/>
    <w:rsid w:val="001E7F83"/>
    <w:rsid w:val="001F249B"/>
    <w:rsid w:val="001F54DC"/>
    <w:rsid w:val="001F54E8"/>
    <w:rsid w:val="00204BA2"/>
    <w:rsid w:val="0020718E"/>
    <w:rsid w:val="002226C1"/>
    <w:rsid w:val="00223824"/>
    <w:rsid w:val="00223F25"/>
    <w:rsid w:val="00232770"/>
    <w:rsid w:val="00233E99"/>
    <w:rsid w:val="00235E56"/>
    <w:rsid w:val="00236231"/>
    <w:rsid w:val="002376E3"/>
    <w:rsid w:val="00240A20"/>
    <w:rsid w:val="00241377"/>
    <w:rsid w:val="00242453"/>
    <w:rsid w:val="0024641A"/>
    <w:rsid w:val="0024729B"/>
    <w:rsid w:val="0024738E"/>
    <w:rsid w:val="0025230C"/>
    <w:rsid w:val="0025358E"/>
    <w:rsid w:val="00253CC8"/>
    <w:rsid w:val="00254ED7"/>
    <w:rsid w:val="00255555"/>
    <w:rsid w:val="00261394"/>
    <w:rsid w:val="002620E3"/>
    <w:rsid w:val="00264375"/>
    <w:rsid w:val="002655DF"/>
    <w:rsid w:val="00267EEB"/>
    <w:rsid w:val="002742B8"/>
    <w:rsid w:val="00275516"/>
    <w:rsid w:val="002755AC"/>
    <w:rsid w:val="0027593B"/>
    <w:rsid w:val="002761F0"/>
    <w:rsid w:val="00276BF6"/>
    <w:rsid w:val="0028073E"/>
    <w:rsid w:val="0028416F"/>
    <w:rsid w:val="00286B0C"/>
    <w:rsid w:val="00292AB8"/>
    <w:rsid w:val="0029352B"/>
    <w:rsid w:val="00294A60"/>
    <w:rsid w:val="0029793B"/>
    <w:rsid w:val="002A0099"/>
    <w:rsid w:val="002A0A6C"/>
    <w:rsid w:val="002A172D"/>
    <w:rsid w:val="002A331F"/>
    <w:rsid w:val="002A4605"/>
    <w:rsid w:val="002A46B8"/>
    <w:rsid w:val="002A64BE"/>
    <w:rsid w:val="002A6BB4"/>
    <w:rsid w:val="002B37D9"/>
    <w:rsid w:val="002B3BA8"/>
    <w:rsid w:val="002B488C"/>
    <w:rsid w:val="002B6096"/>
    <w:rsid w:val="002C7ADD"/>
    <w:rsid w:val="002D3A98"/>
    <w:rsid w:val="002D48BB"/>
    <w:rsid w:val="002D4C4C"/>
    <w:rsid w:val="002D4E11"/>
    <w:rsid w:val="002D6302"/>
    <w:rsid w:val="002E0A66"/>
    <w:rsid w:val="002E44B4"/>
    <w:rsid w:val="002E7AFB"/>
    <w:rsid w:val="002E7CFD"/>
    <w:rsid w:val="002F124A"/>
    <w:rsid w:val="002F3825"/>
    <w:rsid w:val="002F39E6"/>
    <w:rsid w:val="002F42C0"/>
    <w:rsid w:val="002F4DD6"/>
    <w:rsid w:val="002F5D62"/>
    <w:rsid w:val="00305C43"/>
    <w:rsid w:val="00312174"/>
    <w:rsid w:val="00312A05"/>
    <w:rsid w:val="00321FAB"/>
    <w:rsid w:val="003239B4"/>
    <w:rsid w:val="0032601E"/>
    <w:rsid w:val="00326D12"/>
    <w:rsid w:val="0033266C"/>
    <w:rsid w:val="00333FC9"/>
    <w:rsid w:val="00334520"/>
    <w:rsid w:val="00340F86"/>
    <w:rsid w:val="00340FDD"/>
    <w:rsid w:val="003435C5"/>
    <w:rsid w:val="00344C75"/>
    <w:rsid w:val="003475F4"/>
    <w:rsid w:val="00347D92"/>
    <w:rsid w:val="00351031"/>
    <w:rsid w:val="003519A8"/>
    <w:rsid w:val="00355182"/>
    <w:rsid w:val="00355CD9"/>
    <w:rsid w:val="00356A6E"/>
    <w:rsid w:val="0036135C"/>
    <w:rsid w:val="00363649"/>
    <w:rsid w:val="0036370C"/>
    <w:rsid w:val="003642F5"/>
    <w:rsid w:val="003646E2"/>
    <w:rsid w:val="0037295A"/>
    <w:rsid w:val="00373934"/>
    <w:rsid w:val="003743BA"/>
    <w:rsid w:val="0037495B"/>
    <w:rsid w:val="00375F2C"/>
    <w:rsid w:val="00375F2F"/>
    <w:rsid w:val="0038032A"/>
    <w:rsid w:val="00383015"/>
    <w:rsid w:val="0038424A"/>
    <w:rsid w:val="00386E86"/>
    <w:rsid w:val="0038730A"/>
    <w:rsid w:val="0039047C"/>
    <w:rsid w:val="00390B5A"/>
    <w:rsid w:val="00390D91"/>
    <w:rsid w:val="00393233"/>
    <w:rsid w:val="003A0FBE"/>
    <w:rsid w:val="003A3D04"/>
    <w:rsid w:val="003A40D8"/>
    <w:rsid w:val="003A43E4"/>
    <w:rsid w:val="003A496E"/>
    <w:rsid w:val="003A617A"/>
    <w:rsid w:val="003A6B96"/>
    <w:rsid w:val="003B1509"/>
    <w:rsid w:val="003B46FA"/>
    <w:rsid w:val="003B50B8"/>
    <w:rsid w:val="003B551F"/>
    <w:rsid w:val="003B7567"/>
    <w:rsid w:val="003C0426"/>
    <w:rsid w:val="003C1372"/>
    <w:rsid w:val="003C7755"/>
    <w:rsid w:val="003D17C9"/>
    <w:rsid w:val="003D1F54"/>
    <w:rsid w:val="003D23EB"/>
    <w:rsid w:val="003D23F5"/>
    <w:rsid w:val="003D5977"/>
    <w:rsid w:val="003E28AA"/>
    <w:rsid w:val="003E2A35"/>
    <w:rsid w:val="003E482E"/>
    <w:rsid w:val="003E5167"/>
    <w:rsid w:val="003E602E"/>
    <w:rsid w:val="003E7B35"/>
    <w:rsid w:val="003F22C4"/>
    <w:rsid w:val="003F2837"/>
    <w:rsid w:val="003F629E"/>
    <w:rsid w:val="00402036"/>
    <w:rsid w:val="004029B9"/>
    <w:rsid w:val="004037F5"/>
    <w:rsid w:val="00403FEE"/>
    <w:rsid w:val="004042F8"/>
    <w:rsid w:val="00407016"/>
    <w:rsid w:val="004070B6"/>
    <w:rsid w:val="0041043B"/>
    <w:rsid w:val="00412EBA"/>
    <w:rsid w:val="0041441F"/>
    <w:rsid w:val="00414B59"/>
    <w:rsid w:val="004200BD"/>
    <w:rsid w:val="004212CD"/>
    <w:rsid w:val="00421777"/>
    <w:rsid w:val="00425C9E"/>
    <w:rsid w:val="00426B37"/>
    <w:rsid w:val="00426E92"/>
    <w:rsid w:val="00427296"/>
    <w:rsid w:val="0043069C"/>
    <w:rsid w:val="0043282A"/>
    <w:rsid w:val="004359DD"/>
    <w:rsid w:val="0043652D"/>
    <w:rsid w:val="00437380"/>
    <w:rsid w:val="004378EA"/>
    <w:rsid w:val="00440320"/>
    <w:rsid w:val="00443366"/>
    <w:rsid w:val="00445744"/>
    <w:rsid w:val="00445846"/>
    <w:rsid w:val="00447B8C"/>
    <w:rsid w:val="004509E0"/>
    <w:rsid w:val="00451D42"/>
    <w:rsid w:val="004550CD"/>
    <w:rsid w:val="00455802"/>
    <w:rsid w:val="00457929"/>
    <w:rsid w:val="00460245"/>
    <w:rsid w:val="00460655"/>
    <w:rsid w:val="00462365"/>
    <w:rsid w:val="0046526F"/>
    <w:rsid w:val="00467705"/>
    <w:rsid w:val="0047218A"/>
    <w:rsid w:val="004756BE"/>
    <w:rsid w:val="00475B65"/>
    <w:rsid w:val="00477134"/>
    <w:rsid w:val="00477EF4"/>
    <w:rsid w:val="00482476"/>
    <w:rsid w:val="00484D22"/>
    <w:rsid w:val="0048533C"/>
    <w:rsid w:val="00491979"/>
    <w:rsid w:val="00491C01"/>
    <w:rsid w:val="00493B9F"/>
    <w:rsid w:val="0049753A"/>
    <w:rsid w:val="004A0903"/>
    <w:rsid w:val="004A1BA4"/>
    <w:rsid w:val="004A2F5F"/>
    <w:rsid w:val="004A43A0"/>
    <w:rsid w:val="004A4B62"/>
    <w:rsid w:val="004A5D50"/>
    <w:rsid w:val="004B23CD"/>
    <w:rsid w:val="004B439B"/>
    <w:rsid w:val="004B67FF"/>
    <w:rsid w:val="004C0779"/>
    <w:rsid w:val="004C290B"/>
    <w:rsid w:val="004C35C5"/>
    <w:rsid w:val="004C4010"/>
    <w:rsid w:val="004C6348"/>
    <w:rsid w:val="004D0A60"/>
    <w:rsid w:val="004D31EE"/>
    <w:rsid w:val="004D38CB"/>
    <w:rsid w:val="004D4F6A"/>
    <w:rsid w:val="004D581D"/>
    <w:rsid w:val="004E4061"/>
    <w:rsid w:val="004E7E58"/>
    <w:rsid w:val="004F198F"/>
    <w:rsid w:val="004F2265"/>
    <w:rsid w:val="004F3F55"/>
    <w:rsid w:val="004F61A1"/>
    <w:rsid w:val="0050251A"/>
    <w:rsid w:val="00503559"/>
    <w:rsid w:val="0050363A"/>
    <w:rsid w:val="00504FBC"/>
    <w:rsid w:val="00512A31"/>
    <w:rsid w:val="00514E37"/>
    <w:rsid w:val="0051577A"/>
    <w:rsid w:val="00516A39"/>
    <w:rsid w:val="0051778B"/>
    <w:rsid w:val="0052128A"/>
    <w:rsid w:val="00522D6E"/>
    <w:rsid w:val="00522DAA"/>
    <w:rsid w:val="005367D4"/>
    <w:rsid w:val="00544DEC"/>
    <w:rsid w:val="00551C2C"/>
    <w:rsid w:val="00554FF8"/>
    <w:rsid w:val="00555977"/>
    <w:rsid w:val="005713B9"/>
    <w:rsid w:val="00571EF5"/>
    <w:rsid w:val="00572572"/>
    <w:rsid w:val="005751DA"/>
    <w:rsid w:val="00575360"/>
    <w:rsid w:val="00577BCD"/>
    <w:rsid w:val="00584404"/>
    <w:rsid w:val="00586B66"/>
    <w:rsid w:val="0059079C"/>
    <w:rsid w:val="00590A80"/>
    <w:rsid w:val="0059172F"/>
    <w:rsid w:val="0059625C"/>
    <w:rsid w:val="005967B5"/>
    <w:rsid w:val="005A3C78"/>
    <w:rsid w:val="005A4A7A"/>
    <w:rsid w:val="005A5822"/>
    <w:rsid w:val="005A686A"/>
    <w:rsid w:val="005B0946"/>
    <w:rsid w:val="005B342E"/>
    <w:rsid w:val="005B79AD"/>
    <w:rsid w:val="005C1EF1"/>
    <w:rsid w:val="005C5A67"/>
    <w:rsid w:val="005D0E67"/>
    <w:rsid w:val="005D108E"/>
    <w:rsid w:val="005D6D2B"/>
    <w:rsid w:val="005E2124"/>
    <w:rsid w:val="005E4A71"/>
    <w:rsid w:val="005E7D72"/>
    <w:rsid w:val="005F2D24"/>
    <w:rsid w:val="005F66EF"/>
    <w:rsid w:val="0060237A"/>
    <w:rsid w:val="00606B67"/>
    <w:rsid w:val="00611681"/>
    <w:rsid w:val="00612F3D"/>
    <w:rsid w:val="006161A6"/>
    <w:rsid w:val="00617115"/>
    <w:rsid w:val="006201EE"/>
    <w:rsid w:val="006237C6"/>
    <w:rsid w:val="00626003"/>
    <w:rsid w:val="00626DE7"/>
    <w:rsid w:val="006272DC"/>
    <w:rsid w:val="0062795F"/>
    <w:rsid w:val="006301A8"/>
    <w:rsid w:val="006301F3"/>
    <w:rsid w:val="006303A5"/>
    <w:rsid w:val="0063426D"/>
    <w:rsid w:val="006358EE"/>
    <w:rsid w:val="00635E25"/>
    <w:rsid w:val="0064053D"/>
    <w:rsid w:val="00640B39"/>
    <w:rsid w:val="00641CA0"/>
    <w:rsid w:val="00642FE9"/>
    <w:rsid w:val="0064440E"/>
    <w:rsid w:val="00645098"/>
    <w:rsid w:val="00645ACF"/>
    <w:rsid w:val="0064601C"/>
    <w:rsid w:val="00647650"/>
    <w:rsid w:val="00650B03"/>
    <w:rsid w:val="0065239D"/>
    <w:rsid w:val="0065430A"/>
    <w:rsid w:val="00660776"/>
    <w:rsid w:val="0066114E"/>
    <w:rsid w:val="006613BE"/>
    <w:rsid w:val="006614A0"/>
    <w:rsid w:val="00665888"/>
    <w:rsid w:val="00667900"/>
    <w:rsid w:val="00671D2E"/>
    <w:rsid w:val="00672DF7"/>
    <w:rsid w:val="006737F8"/>
    <w:rsid w:val="00674A1C"/>
    <w:rsid w:val="006764D7"/>
    <w:rsid w:val="0067689F"/>
    <w:rsid w:val="00687B3F"/>
    <w:rsid w:val="00687C4D"/>
    <w:rsid w:val="006916BF"/>
    <w:rsid w:val="00692F0A"/>
    <w:rsid w:val="00695E1D"/>
    <w:rsid w:val="00696AFB"/>
    <w:rsid w:val="00696B63"/>
    <w:rsid w:val="00697766"/>
    <w:rsid w:val="006979F0"/>
    <w:rsid w:val="006A0B07"/>
    <w:rsid w:val="006A1108"/>
    <w:rsid w:val="006A28A1"/>
    <w:rsid w:val="006A2C02"/>
    <w:rsid w:val="006A4C2A"/>
    <w:rsid w:val="006A6BF4"/>
    <w:rsid w:val="006B2789"/>
    <w:rsid w:val="006B3694"/>
    <w:rsid w:val="006C2FA9"/>
    <w:rsid w:val="006D1D84"/>
    <w:rsid w:val="006D4A25"/>
    <w:rsid w:val="006D7132"/>
    <w:rsid w:val="006E0D1B"/>
    <w:rsid w:val="006E0EAD"/>
    <w:rsid w:val="006E1EF6"/>
    <w:rsid w:val="006E46EC"/>
    <w:rsid w:val="006E4C9E"/>
    <w:rsid w:val="006E76B2"/>
    <w:rsid w:val="006F153A"/>
    <w:rsid w:val="006F477C"/>
    <w:rsid w:val="006F72CC"/>
    <w:rsid w:val="006F7D2B"/>
    <w:rsid w:val="007015FF"/>
    <w:rsid w:val="00703D01"/>
    <w:rsid w:val="00705A2D"/>
    <w:rsid w:val="00706D0D"/>
    <w:rsid w:val="00710BF0"/>
    <w:rsid w:val="0071567B"/>
    <w:rsid w:val="00722424"/>
    <w:rsid w:val="00724163"/>
    <w:rsid w:val="00730A0E"/>
    <w:rsid w:val="0073138D"/>
    <w:rsid w:val="007314B0"/>
    <w:rsid w:val="00731911"/>
    <w:rsid w:val="00732E12"/>
    <w:rsid w:val="0073488C"/>
    <w:rsid w:val="0074355F"/>
    <w:rsid w:val="0074399D"/>
    <w:rsid w:val="0074415A"/>
    <w:rsid w:val="00745354"/>
    <w:rsid w:val="0074580C"/>
    <w:rsid w:val="00753DD6"/>
    <w:rsid w:val="00755F7C"/>
    <w:rsid w:val="0075616B"/>
    <w:rsid w:val="00757A57"/>
    <w:rsid w:val="007615F9"/>
    <w:rsid w:val="00762445"/>
    <w:rsid w:val="00765518"/>
    <w:rsid w:val="00767644"/>
    <w:rsid w:val="00767F76"/>
    <w:rsid w:val="00770541"/>
    <w:rsid w:val="007707EE"/>
    <w:rsid w:val="0077084D"/>
    <w:rsid w:val="00770EAB"/>
    <w:rsid w:val="00772F87"/>
    <w:rsid w:val="00773948"/>
    <w:rsid w:val="0077436B"/>
    <w:rsid w:val="007749E5"/>
    <w:rsid w:val="00775A82"/>
    <w:rsid w:val="00784D00"/>
    <w:rsid w:val="00785683"/>
    <w:rsid w:val="007872EB"/>
    <w:rsid w:val="0079125C"/>
    <w:rsid w:val="007926AA"/>
    <w:rsid w:val="007926AE"/>
    <w:rsid w:val="0079338F"/>
    <w:rsid w:val="00797113"/>
    <w:rsid w:val="00797302"/>
    <w:rsid w:val="007A0B8D"/>
    <w:rsid w:val="007A0BDB"/>
    <w:rsid w:val="007A3595"/>
    <w:rsid w:val="007A47DE"/>
    <w:rsid w:val="007B0346"/>
    <w:rsid w:val="007B0E8F"/>
    <w:rsid w:val="007B24F8"/>
    <w:rsid w:val="007B4DF3"/>
    <w:rsid w:val="007B53AD"/>
    <w:rsid w:val="007B5E3D"/>
    <w:rsid w:val="007C0F49"/>
    <w:rsid w:val="007C1ADA"/>
    <w:rsid w:val="007C2FD2"/>
    <w:rsid w:val="007C537E"/>
    <w:rsid w:val="007C77DE"/>
    <w:rsid w:val="007D0A55"/>
    <w:rsid w:val="007D0F01"/>
    <w:rsid w:val="007D21CF"/>
    <w:rsid w:val="007D47FC"/>
    <w:rsid w:val="007E03AA"/>
    <w:rsid w:val="007E59BD"/>
    <w:rsid w:val="007E7261"/>
    <w:rsid w:val="007F1594"/>
    <w:rsid w:val="007F1D2C"/>
    <w:rsid w:val="007F241E"/>
    <w:rsid w:val="007F28AA"/>
    <w:rsid w:val="007F3769"/>
    <w:rsid w:val="007F6902"/>
    <w:rsid w:val="00800FCD"/>
    <w:rsid w:val="008032BE"/>
    <w:rsid w:val="0080386B"/>
    <w:rsid w:val="008062C1"/>
    <w:rsid w:val="00812246"/>
    <w:rsid w:val="0081250F"/>
    <w:rsid w:val="008130A1"/>
    <w:rsid w:val="008152BE"/>
    <w:rsid w:val="00815439"/>
    <w:rsid w:val="00815DC7"/>
    <w:rsid w:val="00815FDC"/>
    <w:rsid w:val="008224EF"/>
    <w:rsid w:val="0082529F"/>
    <w:rsid w:val="00825A49"/>
    <w:rsid w:val="00827384"/>
    <w:rsid w:val="0082755A"/>
    <w:rsid w:val="008358E1"/>
    <w:rsid w:val="008371A1"/>
    <w:rsid w:val="00837873"/>
    <w:rsid w:val="00844563"/>
    <w:rsid w:val="00851BDB"/>
    <w:rsid w:val="00851EA5"/>
    <w:rsid w:val="00851F50"/>
    <w:rsid w:val="00852498"/>
    <w:rsid w:val="008525C8"/>
    <w:rsid w:val="00854CEB"/>
    <w:rsid w:val="00860FD1"/>
    <w:rsid w:val="008612A4"/>
    <w:rsid w:val="008623EF"/>
    <w:rsid w:val="0086291E"/>
    <w:rsid w:val="00865895"/>
    <w:rsid w:val="00866251"/>
    <w:rsid w:val="00867B70"/>
    <w:rsid w:val="00870A91"/>
    <w:rsid w:val="00874A9C"/>
    <w:rsid w:val="00874C91"/>
    <w:rsid w:val="00875763"/>
    <w:rsid w:val="008800BD"/>
    <w:rsid w:val="00880A6C"/>
    <w:rsid w:val="00880B7F"/>
    <w:rsid w:val="0088143F"/>
    <w:rsid w:val="00882E3C"/>
    <w:rsid w:val="00885672"/>
    <w:rsid w:val="00885BA9"/>
    <w:rsid w:val="00885ED9"/>
    <w:rsid w:val="00886987"/>
    <w:rsid w:val="00887B79"/>
    <w:rsid w:val="00894339"/>
    <w:rsid w:val="00895D3A"/>
    <w:rsid w:val="00895FF7"/>
    <w:rsid w:val="00896091"/>
    <w:rsid w:val="00896181"/>
    <w:rsid w:val="008A07D5"/>
    <w:rsid w:val="008A2E93"/>
    <w:rsid w:val="008A6099"/>
    <w:rsid w:val="008A65F4"/>
    <w:rsid w:val="008A6FA3"/>
    <w:rsid w:val="008B00B5"/>
    <w:rsid w:val="008B0EE7"/>
    <w:rsid w:val="008B157B"/>
    <w:rsid w:val="008B220A"/>
    <w:rsid w:val="008B2247"/>
    <w:rsid w:val="008B31EA"/>
    <w:rsid w:val="008B7D70"/>
    <w:rsid w:val="008C4E73"/>
    <w:rsid w:val="008C7D0A"/>
    <w:rsid w:val="008D33F8"/>
    <w:rsid w:val="008D387D"/>
    <w:rsid w:val="008D3F14"/>
    <w:rsid w:val="008D5CBE"/>
    <w:rsid w:val="008D7476"/>
    <w:rsid w:val="008E0A60"/>
    <w:rsid w:val="008E56EE"/>
    <w:rsid w:val="008E5785"/>
    <w:rsid w:val="008E6D9E"/>
    <w:rsid w:val="008F02CE"/>
    <w:rsid w:val="008F0458"/>
    <w:rsid w:val="008F35AA"/>
    <w:rsid w:val="008F427D"/>
    <w:rsid w:val="008F52E6"/>
    <w:rsid w:val="008F52FB"/>
    <w:rsid w:val="008F57DC"/>
    <w:rsid w:val="008F70A7"/>
    <w:rsid w:val="00900004"/>
    <w:rsid w:val="00901A12"/>
    <w:rsid w:val="00901A78"/>
    <w:rsid w:val="00902782"/>
    <w:rsid w:val="00903FF6"/>
    <w:rsid w:val="00906E7B"/>
    <w:rsid w:val="00911027"/>
    <w:rsid w:val="0091389B"/>
    <w:rsid w:val="009172E6"/>
    <w:rsid w:val="00921A1E"/>
    <w:rsid w:val="009227AF"/>
    <w:rsid w:val="00925A57"/>
    <w:rsid w:val="009275F5"/>
    <w:rsid w:val="00927A73"/>
    <w:rsid w:val="00927B21"/>
    <w:rsid w:val="00930F2D"/>
    <w:rsid w:val="00931502"/>
    <w:rsid w:val="00931F19"/>
    <w:rsid w:val="0093236B"/>
    <w:rsid w:val="009323D4"/>
    <w:rsid w:val="009358C8"/>
    <w:rsid w:val="00936273"/>
    <w:rsid w:val="00936311"/>
    <w:rsid w:val="00936FD8"/>
    <w:rsid w:val="0094098A"/>
    <w:rsid w:val="009438AF"/>
    <w:rsid w:val="00946060"/>
    <w:rsid w:val="00947ED6"/>
    <w:rsid w:val="009504FF"/>
    <w:rsid w:val="00951366"/>
    <w:rsid w:val="00955361"/>
    <w:rsid w:val="0095602C"/>
    <w:rsid w:val="00956F40"/>
    <w:rsid w:val="009601F6"/>
    <w:rsid w:val="00960EFA"/>
    <w:rsid w:val="009625DB"/>
    <w:rsid w:val="00966849"/>
    <w:rsid w:val="00970504"/>
    <w:rsid w:val="00970D1F"/>
    <w:rsid w:val="00971875"/>
    <w:rsid w:val="00972661"/>
    <w:rsid w:val="00972D2E"/>
    <w:rsid w:val="0097302D"/>
    <w:rsid w:val="00980A3B"/>
    <w:rsid w:val="0098320A"/>
    <w:rsid w:val="00986BDB"/>
    <w:rsid w:val="00992373"/>
    <w:rsid w:val="009938BA"/>
    <w:rsid w:val="00996C1D"/>
    <w:rsid w:val="009974C2"/>
    <w:rsid w:val="009A0AEF"/>
    <w:rsid w:val="009A2A17"/>
    <w:rsid w:val="009A563B"/>
    <w:rsid w:val="009A760A"/>
    <w:rsid w:val="009A79C1"/>
    <w:rsid w:val="009B0E58"/>
    <w:rsid w:val="009B4E1C"/>
    <w:rsid w:val="009B5162"/>
    <w:rsid w:val="009C421F"/>
    <w:rsid w:val="009C62C3"/>
    <w:rsid w:val="009C74ED"/>
    <w:rsid w:val="009D16E5"/>
    <w:rsid w:val="009D216E"/>
    <w:rsid w:val="009D242C"/>
    <w:rsid w:val="009D3D23"/>
    <w:rsid w:val="009D4207"/>
    <w:rsid w:val="009D47A2"/>
    <w:rsid w:val="009D543C"/>
    <w:rsid w:val="009D71F7"/>
    <w:rsid w:val="009D78B9"/>
    <w:rsid w:val="009E265E"/>
    <w:rsid w:val="009E2A70"/>
    <w:rsid w:val="009E2ABE"/>
    <w:rsid w:val="009E7249"/>
    <w:rsid w:val="009F035E"/>
    <w:rsid w:val="009F2C65"/>
    <w:rsid w:val="009F3AA3"/>
    <w:rsid w:val="00A01891"/>
    <w:rsid w:val="00A02BBC"/>
    <w:rsid w:val="00A05D0F"/>
    <w:rsid w:val="00A066FE"/>
    <w:rsid w:val="00A07E88"/>
    <w:rsid w:val="00A11398"/>
    <w:rsid w:val="00A212E3"/>
    <w:rsid w:val="00A21740"/>
    <w:rsid w:val="00A2575A"/>
    <w:rsid w:val="00A260C6"/>
    <w:rsid w:val="00A262BA"/>
    <w:rsid w:val="00A27353"/>
    <w:rsid w:val="00A27A0B"/>
    <w:rsid w:val="00A30096"/>
    <w:rsid w:val="00A31D55"/>
    <w:rsid w:val="00A363D8"/>
    <w:rsid w:val="00A36F4D"/>
    <w:rsid w:val="00A37D33"/>
    <w:rsid w:val="00A404DB"/>
    <w:rsid w:val="00A443F1"/>
    <w:rsid w:val="00A45C7C"/>
    <w:rsid w:val="00A463E2"/>
    <w:rsid w:val="00A50BAD"/>
    <w:rsid w:val="00A51468"/>
    <w:rsid w:val="00A53FA1"/>
    <w:rsid w:val="00A56912"/>
    <w:rsid w:val="00A573D4"/>
    <w:rsid w:val="00A575AD"/>
    <w:rsid w:val="00A616BC"/>
    <w:rsid w:val="00A63585"/>
    <w:rsid w:val="00A65445"/>
    <w:rsid w:val="00A67203"/>
    <w:rsid w:val="00A72D82"/>
    <w:rsid w:val="00A73E39"/>
    <w:rsid w:val="00A74FBD"/>
    <w:rsid w:val="00A75C7C"/>
    <w:rsid w:val="00A7690B"/>
    <w:rsid w:val="00A771DF"/>
    <w:rsid w:val="00A8081F"/>
    <w:rsid w:val="00A81638"/>
    <w:rsid w:val="00A8412A"/>
    <w:rsid w:val="00A8468D"/>
    <w:rsid w:val="00A858D6"/>
    <w:rsid w:val="00A862A6"/>
    <w:rsid w:val="00A8768E"/>
    <w:rsid w:val="00A87971"/>
    <w:rsid w:val="00A9266B"/>
    <w:rsid w:val="00A9414D"/>
    <w:rsid w:val="00A94183"/>
    <w:rsid w:val="00A94401"/>
    <w:rsid w:val="00A963E2"/>
    <w:rsid w:val="00A97D44"/>
    <w:rsid w:val="00AA2432"/>
    <w:rsid w:val="00AA4422"/>
    <w:rsid w:val="00AA4E70"/>
    <w:rsid w:val="00AB21F9"/>
    <w:rsid w:val="00AB256E"/>
    <w:rsid w:val="00AB380E"/>
    <w:rsid w:val="00AB38E6"/>
    <w:rsid w:val="00AB5015"/>
    <w:rsid w:val="00AB59F5"/>
    <w:rsid w:val="00AC294A"/>
    <w:rsid w:val="00AC37D8"/>
    <w:rsid w:val="00AC64E2"/>
    <w:rsid w:val="00AC664E"/>
    <w:rsid w:val="00AC6BE1"/>
    <w:rsid w:val="00AC7441"/>
    <w:rsid w:val="00AD007A"/>
    <w:rsid w:val="00AD4915"/>
    <w:rsid w:val="00AD6864"/>
    <w:rsid w:val="00AD6CFD"/>
    <w:rsid w:val="00AD7A26"/>
    <w:rsid w:val="00AD7B80"/>
    <w:rsid w:val="00AE41E7"/>
    <w:rsid w:val="00AE4AF6"/>
    <w:rsid w:val="00AE7809"/>
    <w:rsid w:val="00AE7A59"/>
    <w:rsid w:val="00AF1F80"/>
    <w:rsid w:val="00AF216B"/>
    <w:rsid w:val="00AF2FF5"/>
    <w:rsid w:val="00AF3CBE"/>
    <w:rsid w:val="00AF4527"/>
    <w:rsid w:val="00AF627E"/>
    <w:rsid w:val="00AF6CFB"/>
    <w:rsid w:val="00B01972"/>
    <w:rsid w:val="00B04687"/>
    <w:rsid w:val="00B0622D"/>
    <w:rsid w:val="00B06F2E"/>
    <w:rsid w:val="00B0767A"/>
    <w:rsid w:val="00B12C75"/>
    <w:rsid w:val="00B13917"/>
    <w:rsid w:val="00B20431"/>
    <w:rsid w:val="00B220C9"/>
    <w:rsid w:val="00B25559"/>
    <w:rsid w:val="00B30725"/>
    <w:rsid w:val="00B33DB0"/>
    <w:rsid w:val="00B34E18"/>
    <w:rsid w:val="00B36164"/>
    <w:rsid w:val="00B36A13"/>
    <w:rsid w:val="00B373ED"/>
    <w:rsid w:val="00B40E44"/>
    <w:rsid w:val="00B43048"/>
    <w:rsid w:val="00B442E9"/>
    <w:rsid w:val="00B44AA8"/>
    <w:rsid w:val="00B51F0F"/>
    <w:rsid w:val="00B62358"/>
    <w:rsid w:val="00B62D11"/>
    <w:rsid w:val="00B647FB"/>
    <w:rsid w:val="00B656D6"/>
    <w:rsid w:val="00B70FA7"/>
    <w:rsid w:val="00B72453"/>
    <w:rsid w:val="00B75CB0"/>
    <w:rsid w:val="00B76E5C"/>
    <w:rsid w:val="00B7701C"/>
    <w:rsid w:val="00B83F6C"/>
    <w:rsid w:val="00B8742E"/>
    <w:rsid w:val="00B8761A"/>
    <w:rsid w:val="00B904FF"/>
    <w:rsid w:val="00B91C04"/>
    <w:rsid w:val="00B94953"/>
    <w:rsid w:val="00B96C98"/>
    <w:rsid w:val="00B96D28"/>
    <w:rsid w:val="00BA26E9"/>
    <w:rsid w:val="00BA2A89"/>
    <w:rsid w:val="00BA336F"/>
    <w:rsid w:val="00BA3699"/>
    <w:rsid w:val="00BA4DC1"/>
    <w:rsid w:val="00BB5A5C"/>
    <w:rsid w:val="00BB694B"/>
    <w:rsid w:val="00BC0B5D"/>
    <w:rsid w:val="00BC1A2A"/>
    <w:rsid w:val="00BC3465"/>
    <w:rsid w:val="00BD0C8C"/>
    <w:rsid w:val="00BD3B85"/>
    <w:rsid w:val="00BD4081"/>
    <w:rsid w:val="00BD6C33"/>
    <w:rsid w:val="00BE4E3E"/>
    <w:rsid w:val="00BF0544"/>
    <w:rsid w:val="00BF1C63"/>
    <w:rsid w:val="00BF41B3"/>
    <w:rsid w:val="00BF53AC"/>
    <w:rsid w:val="00BF571B"/>
    <w:rsid w:val="00BF6434"/>
    <w:rsid w:val="00C0092D"/>
    <w:rsid w:val="00C05446"/>
    <w:rsid w:val="00C06798"/>
    <w:rsid w:val="00C07AC3"/>
    <w:rsid w:val="00C1191D"/>
    <w:rsid w:val="00C1197D"/>
    <w:rsid w:val="00C11BF5"/>
    <w:rsid w:val="00C14F5F"/>
    <w:rsid w:val="00C15ECE"/>
    <w:rsid w:val="00C20A13"/>
    <w:rsid w:val="00C2238B"/>
    <w:rsid w:val="00C23068"/>
    <w:rsid w:val="00C321F7"/>
    <w:rsid w:val="00C32D88"/>
    <w:rsid w:val="00C336EC"/>
    <w:rsid w:val="00C36157"/>
    <w:rsid w:val="00C429B9"/>
    <w:rsid w:val="00C42E9A"/>
    <w:rsid w:val="00C433AA"/>
    <w:rsid w:val="00C44235"/>
    <w:rsid w:val="00C46301"/>
    <w:rsid w:val="00C469DE"/>
    <w:rsid w:val="00C5158D"/>
    <w:rsid w:val="00C51A67"/>
    <w:rsid w:val="00C51CEF"/>
    <w:rsid w:val="00C521E4"/>
    <w:rsid w:val="00C53887"/>
    <w:rsid w:val="00C53BD1"/>
    <w:rsid w:val="00C555DC"/>
    <w:rsid w:val="00C56F56"/>
    <w:rsid w:val="00C57672"/>
    <w:rsid w:val="00C60597"/>
    <w:rsid w:val="00C60A19"/>
    <w:rsid w:val="00C61117"/>
    <w:rsid w:val="00C64D2F"/>
    <w:rsid w:val="00C656E1"/>
    <w:rsid w:val="00C65EF8"/>
    <w:rsid w:val="00C7174B"/>
    <w:rsid w:val="00C74E8A"/>
    <w:rsid w:val="00C77074"/>
    <w:rsid w:val="00C77A2E"/>
    <w:rsid w:val="00C807D0"/>
    <w:rsid w:val="00C870CC"/>
    <w:rsid w:val="00C91646"/>
    <w:rsid w:val="00C929C4"/>
    <w:rsid w:val="00C92D6C"/>
    <w:rsid w:val="00C94955"/>
    <w:rsid w:val="00CA0346"/>
    <w:rsid w:val="00CA2B7A"/>
    <w:rsid w:val="00CA37E2"/>
    <w:rsid w:val="00CA4D16"/>
    <w:rsid w:val="00CB5E81"/>
    <w:rsid w:val="00CC0C13"/>
    <w:rsid w:val="00CC20A7"/>
    <w:rsid w:val="00CC6470"/>
    <w:rsid w:val="00CD1602"/>
    <w:rsid w:val="00CD3466"/>
    <w:rsid w:val="00CD3937"/>
    <w:rsid w:val="00CE3740"/>
    <w:rsid w:val="00CE37E1"/>
    <w:rsid w:val="00CE7615"/>
    <w:rsid w:val="00CF1D34"/>
    <w:rsid w:val="00CF3731"/>
    <w:rsid w:val="00CF608E"/>
    <w:rsid w:val="00CF78F0"/>
    <w:rsid w:val="00D00271"/>
    <w:rsid w:val="00D00B3C"/>
    <w:rsid w:val="00D0226A"/>
    <w:rsid w:val="00D02C93"/>
    <w:rsid w:val="00D03DEC"/>
    <w:rsid w:val="00D05974"/>
    <w:rsid w:val="00D07D63"/>
    <w:rsid w:val="00D10591"/>
    <w:rsid w:val="00D11C8F"/>
    <w:rsid w:val="00D20FA7"/>
    <w:rsid w:val="00D220CF"/>
    <w:rsid w:val="00D22E91"/>
    <w:rsid w:val="00D23077"/>
    <w:rsid w:val="00D236BE"/>
    <w:rsid w:val="00D2784E"/>
    <w:rsid w:val="00D31FD2"/>
    <w:rsid w:val="00D34536"/>
    <w:rsid w:val="00D37B78"/>
    <w:rsid w:val="00D37E02"/>
    <w:rsid w:val="00D441FA"/>
    <w:rsid w:val="00D4666D"/>
    <w:rsid w:val="00D51965"/>
    <w:rsid w:val="00D52F81"/>
    <w:rsid w:val="00D55B2B"/>
    <w:rsid w:val="00D55F4F"/>
    <w:rsid w:val="00D56113"/>
    <w:rsid w:val="00D603FF"/>
    <w:rsid w:val="00D61F98"/>
    <w:rsid w:val="00D66315"/>
    <w:rsid w:val="00D66CAA"/>
    <w:rsid w:val="00D66E39"/>
    <w:rsid w:val="00D67C87"/>
    <w:rsid w:val="00D7422A"/>
    <w:rsid w:val="00D76A6A"/>
    <w:rsid w:val="00D773F8"/>
    <w:rsid w:val="00D8341D"/>
    <w:rsid w:val="00D8559D"/>
    <w:rsid w:val="00D8604A"/>
    <w:rsid w:val="00D8757D"/>
    <w:rsid w:val="00D87B47"/>
    <w:rsid w:val="00D92BE3"/>
    <w:rsid w:val="00D933EF"/>
    <w:rsid w:val="00D945EC"/>
    <w:rsid w:val="00D97366"/>
    <w:rsid w:val="00DB033F"/>
    <w:rsid w:val="00DB2F6B"/>
    <w:rsid w:val="00DB381A"/>
    <w:rsid w:val="00DB4E5B"/>
    <w:rsid w:val="00DC3830"/>
    <w:rsid w:val="00DC48A1"/>
    <w:rsid w:val="00DD1090"/>
    <w:rsid w:val="00DD3520"/>
    <w:rsid w:val="00DD4F26"/>
    <w:rsid w:val="00DE154A"/>
    <w:rsid w:val="00DE4893"/>
    <w:rsid w:val="00DE5AC8"/>
    <w:rsid w:val="00DE67A6"/>
    <w:rsid w:val="00DE77DC"/>
    <w:rsid w:val="00DF2530"/>
    <w:rsid w:val="00DF591C"/>
    <w:rsid w:val="00DF64FE"/>
    <w:rsid w:val="00DF6A6A"/>
    <w:rsid w:val="00E063A6"/>
    <w:rsid w:val="00E068E8"/>
    <w:rsid w:val="00E1389F"/>
    <w:rsid w:val="00E21051"/>
    <w:rsid w:val="00E22BD2"/>
    <w:rsid w:val="00E240BB"/>
    <w:rsid w:val="00E24F45"/>
    <w:rsid w:val="00E25DE2"/>
    <w:rsid w:val="00E269AE"/>
    <w:rsid w:val="00E27087"/>
    <w:rsid w:val="00E30D70"/>
    <w:rsid w:val="00E30DC5"/>
    <w:rsid w:val="00E30DF2"/>
    <w:rsid w:val="00E31F41"/>
    <w:rsid w:val="00E33E4B"/>
    <w:rsid w:val="00E34754"/>
    <w:rsid w:val="00E347BE"/>
    <w:rsid w:val="00E37EFC"/>
    <w:rsid w:val="00E41B8C"/>
    <w:rsid w:val="00E42083"/>
    <w:rsid w:val="00E42306"/>
    <w:rsid w:val="00E43D54"/>
    <w:rsid w:val="00E46B21"/>
    <w:rsid w:val="00E47746"/>
    <w:rsid w:val="00E54954"/>
    <w:rsid w:val="00E557CC"/>
    <w:rsid w:val="00E6241D"/>
    <w:rsid w:val="00E6537B"/>
    <w:rsid w:val="00E70C9B"/>
    <w:rsid w:val="00E71850"/>
    <w:rsid w:val="00E71BE0"/>
    <w:rsid w:val="00E730D6"/>
    <w:rsid w:val="00E76693"/>
    <w:rsid w:val="00E778AB"/>
    <w:rsid w:val="00E834C5"/>
    <w:rsid w:val="00E846C7"/>
    <w:rsid w:val="00E90AD6"/>
    <w:rsid w:val="00E91AAB"/>
    <w:rsid w:val="00E91D78"/>
    <w:rsid w:val="00E92919"/>
    <w:rsid w:val="00E93671"/>
    <w:rsid w:val="00E941A3"/>
    <w:rsid w:val="00E9454F"/>
    <w:rsid w:val="00E96C81"/>
    <w:rsid w:val="00EA4E20"/>
    <w:rsid w:val="00EA6072"/>
    <w:rsid w:val="00EB1686"/>
    <w:rsid w:val="00EB1D10"/>
    <w:rsid w:val="00EB3798"/>
    <w:rsid w:val="00EB5B69"/>
    <w:rsid w:val="00EC2345"/>
    <w:rsid w:val="00EC5441"/>
    <w:rsid w:val="00EC6110"/>
    <w:rsid w:val="00ED07F3"/>
    <w:rsid w:val="00ED3B80"/>
    <w:rsid w:val="00EE1F73"/>
    <w:rsid w:val="00EE3C05"/>
    <w:rsid w:val="00EE476C"/>
    <w:rsid w:val="00EE7853"/>
    <w:rsid w:val="00EF1AE8"/>
    <w:rsid w:val="00EF7147"/>
    <w:rsid w:val="00EF7B6F"/>
    <w:rsid w:val="00F0229D"/>
    <w:rsid w:val="00F031C7"/>
    <w:rsid w:val="00F04920"/>
    <w:rsid w:val="00F07644"/>
    <w:rsid w:val="00F1144E"/>
    <w:rsid w:val="00F12984"/>
    <w:rsid w:val="00F13F11"/>
    <w:rsid w:val="00F230D1"/>
    <w:rsid w:val="00F2322C"/>
    <w:rsid w:val="00F24A12"/>
    <w:rsid w:val="00F25196"/>
    <w:rsid w:val="00F25C81"/>
    <w:rsid w:val="00F279E2"/>
    <w:rsid w:val="00F27C5C"/>
    <w:rsid w:val="00F4033C"/>
    <w:rsid w:val="00F45BA7"/>
    <w:rsid w:val="00F51C28"/>
    <w:rsid w:val="00F53193"/>
    <w:rsid w:val="00F576CD"/>
    <w:rsid w:val="00F5788F"/>
    <w:rsid w:val="00F57C9B"/>
    <w:rsid w:val="00F62171"/>
    <w:rsid w:val="00F626E4"/>
    <w:rsid w:val="00F8043D"/>
    <w:rsid w:val="00F82684"/>
    <w:rsid w:val="00F847A8"/>
    <w:rsid w:val="00F852EA"/>
    <w:rsid w:val="00F854FA"/>
    <w:rsid w:val="00F86BBA"/>
    <w:rsid w:val="00F91E10"/>
    <w:rsid w:val="00F9222A"/>
    <w:rsid w:val="00F92562"/>
    <w:rsid w:val="00FA087E"/>
    <w:rsid w:val="00FA38E8"/>
    <w:rsid w:val="00FA66EB"/>
    <w:rsid w:val="00FA694E"/>
    <w:rsid w:val="00FB03B8"/>
    <w:rsid w:val="00FB1EEA"/>
    <w:rsid w:val="00FB2238"/>
    <w:rsid w:val="00FB4A97"/>
    <w:rsid w:val="00FB5C10"/>
    <w:rsid w:val="00FB677D"/>
    <w:rsid w:val="00FB7780"/>
    <w:rsid w:val="00FC2EC3"/>
    <w:rsid w:val="00FC38DD"/>
    <w:rsid w:val="00FC49E4"/>
    <w:rsid w:val="00FC5AEA"/>
    <w:rsid w:val="00FD0B66"/>
    <w:rsid w:val="00FD12C3"/>
    <w:rsid w:val="00FD2433"/>
    <w:rsid w:val="00FD625D"/>
    <w:rsid w:val="00FD6EA7"/>
    <w:rsid w:val="00FD7076"/>
    <w:rsid w:val="00FE1B61"/>
    <w:rsid w:val="00FE26DF"/>
    <w:rsid w:val="00FE72FB"/>
    <w:rsid w:val="00FF0515"/>
    <w:rsid w:val="00FF0FE3"/>
    <w:rsid w:val="00FF3690"/>
    <w:rsid w:val="00FF4D12"/>
    <w:rsid w:val="00FF4F38"/>
    <w:rsid w:val="00FF7127"/>
    <w:rsid w:val="00FF7E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7" type="callout" idref="#_x0000_s1331"/>
        <o:r id="V:Rule21" type="connector" idref="#_x0000_s1342"/>
        <o:r id="V:Rule22" type="connector" idref="#_x0000_s1115"/>
        <o:r id="V:Rule23" type="connector" idref="#_x0000_s1117"/>
        <o:r id="V:Rule24" type="connector" idref="#_x0000_s1140"/>
        <o:r id="V:Rule25" type="connector" idref="#_x0000_s1109"/>
        <o:r id="V:Rule26" type="connector" idref="#_x0000_s1116"/>
        <o:r id="V:Rule27" type="connector" idref="#_x0000_s1108"/>
        <o:r id="V:Rule28" type="connector" idref="#_x0000_s1104"/>
        <o:r id="V:Rule29" type="connector" idref="#_x0000_s1340"/>
        <o:r id="V:Rule30" type="connector" idref="#_x0000_s1102"/>
        <o:r id="V:Rule31" type="connector" idref="#_x0000_s1107"/>
        <o:r id="V:Rule32" type="connector" idref="#_x0000_s1103"/>
        <o:r id="V:Rule33" type="connector" idref="#_x0000_s1101"/>
        <o:r id="V:Rule34" type="connector" idref="#_x0000_s1106"/>
        <o:r id="V:Rule35" type="connector" idref="#_x0000_s1341"/>
        <o:r id="V:Rule36" type="connector" idref="#_x0000_s1114"/>
        <o:r id="V:Rule37" type="connector" idref="#_x0000_s1105"/>
        <o:r id="V:Rule38" type="connector" idref="#_x0000_s1142"/>
        <o:r id="V:Rule39" type="connector" idref="#_x0000_s1141"/>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qFormat="1"/>
    <w:lsdException w:name="heading 9" w:locked="1" w:semiHidden="1" w:unhideWhenUsed="1" w:qFormat="1"/>
    <w:lsdException w:name="toc 1" w:locked="1" w:uiPriority="39"/>
    <w:lsdException w:name="toc 2" w:locked="1" w:uiPriority="39"/>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semiHidden="1" w:unhideWhenUsed="1" w:qFormat="1"/>
    <w:lsdException w:name="page number" w:locked="1"/>
    <w:lsdException w:name="Title" w:locked="1" w:qFormat="1"/>
    <w:lsdException w:name="Default Paragraph Font" w:locked="1"/>
    <w:lsdException w:name="Body Text Indent" w:locked="1"/>
    <w:lsdException w:name="Subtitle" w:locked="1" w:qFormat="1"/>
    <w:lsdException w:name="Hyperlink" w:uiPriority="99"/>
    <w:lsdException w:name="FollowedHyperlink" w:uiPriority="99"/>
    <w:lsdException w:name="Strong" w:locked="1" w:qFormat="1"/>
    <w:lsdException w:name="Emphasis" w:locked="1" w:qFormat="1"/>
    <w:lsdException w:name="No List" w:uiPriority="99"/>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6E39"/>
    <w:rPr>
      <w:rFonts w:ascii="Times New Roman" w:hAnsi="Times New Roman"/>
      <w:sz w:val="24"/>
      <w:szCs w:val="24"/>
    </w:rPr>
  </w:style>
  <w:style w:type="paragraph" w:styleId="1">
    <w:name w:val="heading 1"/>
    <w:basedOn w:val="a"/>
    <w:next w:val="a"/>
    <w:link w:val="10"/>
    <w:qFormat/>
    <w:locked/>
    <w:rsid w:val="006E4C9E"/>
    <w:pPr>
      <w:keepNext/>
      <w:spacing w:before="240" w:after="60"/>
      <w:outlineLvl w:val="0"/>
    </w:pPr>
    <w:rPr>
      <w:rFonts w:ascii="Arial" w:hAnsi="Arial" w:cs="Arial"/>
      <w:b/>
      <w:bCs/>
      <w:kern w:val="32"/>
      <w:sz w:val="32"/>
      <w:szCs w:val="32"/>
    </w:rPr>
  </w:style>
  <w:style w:type="paragraph" w:styleId="2">
    <w:name w:val="heading 2"/>
    <w:basedOn w:val="a"/>
    <w:next w:val="a"/>
    <w:link w:val="20"/>
    <w:qFormat/>
    <w:locked/>
    <w:rsid w:val="006E4C9E"/>
    <w:pPr>
      <w:keepNext/>
      <w:spacing w:before="240" w:after="60"/>
      <w:outlineLvl w:val="1"/>
    </w:pPr>
    <w:rPr>
      <w:rFonts w:ascii="Arial" w:hAnsi="Arial" w:cs="Arial"/>
      <w:b/>
      <w:bCs/>
      <w:i/>
      <w:iCs/>
      <w:sz w:val="28"/>
      <w:szCs w:val="28"/>
    </w:rPr>
  </w:style>
  <w:style w:type="paragraph" w:styleId="8">
    <w:name w:val="heading 8"/>
    <w:basedOn w:val="a"/>
    <w:next w:val="a"/>
    <w:link w:val="80"/>
    <w:qFormat/>
    <w:locked/>
    <w:rsid w:val="00724163"/>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38730A"/>
    <w:rPr>
      <w:rFonts w:ascii="Cambria" w:hAnsi="Cambria" w:cs="Cambria"/>
      <w:b/>
      <w:bCs/>
      <w:kern w:val="32"/>
      <w:sz w:val="32"/>
      <w:szCs w:val="32"/>
    </w:rPr>
  </w:style>
  <w:style w:type="character" w:customStyle="1" w:styleId="20">
    <w:name w:val="Заголовок 2 Знак"/>
    <w:basedOn w:val="a0"/>
    <w:link w:val="2"/>
    <w:semiHidden/>
    <w:locked/>
    <w:rsid w:val="0038730A"/>
    <w:rPr>
      <w:rFonts w:ascii="Cambria" w:hAnsi="Cambria" w:cs="Cambria"/>
      <w:b/>
      <w:bCs/>
      <w:i/>
      <w:iCs/>
      <w:sz w:val="28"/>
      <w:szCs w:val="28"/>
    </w:rPr>
  </w:style>
  <w:style w:type="character" w:customStyle="1" w:styleId="80">
    <w:name w:val="Заголовок 8 Знак"/>
    <w:basedOn w:val="a0"/>
    <w:link w:val="8"/>
    <w:locked/>
    <w:rsid w:val="00724163"/>
    <w:rPr>
      <w:rFonts w:cs="Times New Roman"/>
      <w:i/>
      <w:iCs/>
      <w:sz w:val="24"/>
      <w:szCs w:val="24"/>
      <w:lang w:val="ru-RU" w:eastAsia="ru-RU"/>
    </w:rPr>
  </w:style>
  <w:style w:type="paragraph" w:styleId="a3">
    <w:name w:val="Body Text Indent"/>
    <w:basedOn w:val="a"/>
    <w:link w:val="a4"/>
    <w:rsid w:val="00FB1EEA"/>
    <w:pPr>
      <w:spacing w:after="120"/>
      <w:ind w:left="283"/>
    </w:pPr>
  </w:style>
  <w:style w:type="character" w:customStyle="1" w:styleId="a4">
    <w:name w:val="Основной текст с отступом Знак"/>
    <w:basedOn w:val="a0"/>
    <w:link w:val="a3"/>
    <w:locked/>
    <w:rsid w:val="00FB1EEA"/>
    <w:rPr>
      <w:rFonts w:ascii="Times New Roman" w:hAnsi="Times New Roman" w:cs="Times New Roman"/>
      <w:sz w:val="24"/>
      <w:szCs w:val="24"/>
      <w:lang w:eastAsia="ru-RU"/>
    </w:rPr>
  </w:style>
  <w:style w:type="paragraph" w:styleId="a5">
    <w:name w:val="footer"/>
    <w:basedOn w:val="a"/>
    <w:link w:val="a6"/>
    <w:rsid w:val="00FB1EEA"/>
    <w:pPr>
      <w:tabs>
        <w:tab w:val="center" w:pos="4153"/>
        <w:tab w:val="right" w:pos="8306"/>
      </w:tabs>
    </w:pPr>
    <w:rPr>
      <w:sz w:val="20"/>
      <w:szCs w:val="20"/>
    </w:rPr>
  </w:style>
  <w:style w:type="character" w:customStyle="1" w:styleId="a6">
    <w:name w:val="Нижний колонтитул Знак"/>
    <w:basedOn w:val="a0"/>
    <w:link w:val="a5"/>
    <w:locked/>
    <w:rsid w:val="00FB1EEA"/>
    <w:rPr>
      <w:rFonts w:ascii="Times New Roman" w:hAnsi="Times New Roman" w:cs="Times New Roman"/>
      <w:sz w:val="20"/>
      <w:szCs w:val="20"/>
      <w:lang w:eastAsia="ru-RU"/>
    </w:rPr>
  </w:style>
  <w:style w:type="character" w:styleId="a7">
    <w:name w:val="page number"/>
    <w:basedOn w:val="a0"/>
    <w:rsid w:val="00FB1EEA"/>
    <w:rPr>
      <w:rFonts w:cs="Times New Roman"/>
    </w:rPr>
  </w:style>
  <w:style w:type="paragraph" w:customStyle="1" w:styleId="ConsPlusTitle">
    <w:name w:val="ConsPlusTitle"/>
    <w:rsid w:val="006E4C9E"/>
    <w:pPr>
      <w:widowControl w:val="0"/>
      <w:autoSpaceDE w:val="0"/>
      <w:autoSpaceDN w:val="0"/>
      <w:adjustRightInd w:val="0"/>
    </w:pPr>
    <w:rPr>
      <w:rFonts w:ascii="Times New Roman" w:hAnsi="Times New Roman"/>
      <w:b/>
      <w:bCs/>
      <w:sz w:val="24"/>
      <w:szCs w:val="24"/>
    </w:rPr>
  </w:style>
  <w:style w:type="paragraph" w:styleId="a8">
    <w:name w:val="header"/>
    <w:basedOn w:val="a"/>
    <w:link w:val="a9"/>
    <w:rsid w:val="006E4C9E"/>
    <w:pPr>
      <w:tabs>
        <w:tab w:val="center" w:pos="4677"/>
        <w:tab w:val="right" w:pos="9355"/>
      </w:tabs>
    </w:pPr>
  </w:style>
  <w:style w:type="character" w:customStyle="1" w:styleId="a9">
    <w:name w:val="Верхний колонтитул Знак"/>
    <w:basedOn w:val="a0"/>
    <w:link w:val="a8"/>
    <w:semiHidden/>
    <w:locked/>
    <w:rsid w:val="0038730A"/>
    <w:rPr>
      <w:rFonts w:ascii="Times New Roman" w:hAnsi="Times New Roman" w:cs="Times New Roman"/>
      <w:sz w:val="24"/>
      <w:szCs w:val="24"/>
    </w:rPr>
  </w:style>
  <w:style w:type="character" w:customStyle="1" w:styleId="aa">
    <w:name w:val="Знак Знак"/>
    <w:basedOn w:val="a0"/>
    <w:rsid w:val="004F3F55"/>
    <w:rPr>
      <w:rFonts w:cs="Times New Roman"/>
      <w:sz w:val="24"/>
      <w:szCs w:val="24"/>
    </w:rPr>
  </w:style>
  <w:style w:type="paragraph" w:styleId="11">
    <w:name w:val="toc 1"/>
    <w:basedOn w:val="a"/>
    <w:next w:val="a"/>
    <w:autoRedefine/>
    <w:uiPriority w:val="39"/>
    <w:locked/>
    <w:rsid w:val="001D4CF1"/>
  </w:style>
  <w:style w:type="paragraph" w:styleId="21">
    <w:name w:val="toc 2"/>
    <w:basedOn w:val="a"/>
    <w:next w:val="a"/>
    <w:autoRedefine/>
    <w:uiPriority w:val="39"/>
    <w:locked/>
    <w:rsid w:val="001D4CF1"/>
    <w:pPr>
      <w:ind w:left="240"/>
    </w:pPr>
  </w:style>
  <w:style w:type="character" w:styleId="ab">
    <w:name w:val="Hyperlink"/>
    <w:basedOn w:val="a0"/>
    <w:uiPriority w:val="99"/>
    <w:rsid w:val="001D4CF1"/>
    <w:rPr>
      <w:rFonts w:cs="Times New Roman"/>
      <w:color w:val="0000FF"/>
      <w:u w:val="single"/>
    </w:rPr>
  </w:style>
  <w:style w:type="paragraph" w:customStyle="1" w:styleId="12">
    <w:name w:val="Абзац списка1"/>
    <w:basedOn w:val="a"/>
    <w:rsid w:val="003475F4"/>
    <w:pPr>
      <w:ind w:left="720"/>
    </w:pPr>
  </w:style>
  <w:style w:type="paragraph" w:styleId="ac">
    <w:name w:val="Balloon Text"/>
    <w:basedOn w:val="a"/>
    <w:link w:val="ad"/>
    <w:semiHidden/>
    <w:rsid w:val="008C4E73"/>
    <w:rPr>
      <w:rFonts w:ascii="Tahoma" w:hAnsi="Tahoma" w:cs="Tahoma"/>
      <w:sz w:val="16"/>
      <w:szCs w:val="16"/>
    </w:rPr>
  </w:style>
  <w:style w:type="character" w:customStyle="1" w:styleId="ad">
    <w:name w:val="Текст выноски Знак"/>
    <w:basedOn w:val="a0"/>
    <w:link w:val="ac"/>
    <w:semiHidden/>
    <w:locked/>
    <w:rsid w:val="008C4E73"/>
    <w:rPr>
      <w:rFonts w:ascii="Tahoma" w:hAnsi="Tahoma" w:cs="Tahoma"/>
      <w:sz w:val="16"/>
      <w:szCs w:val="16"/>
      <w:lang w:val="ru-RU" w:eastAsia="ru-RU"/>
    </w:rPr>
  </w:style>
  <w:style w:type="paragraph" w:styleId="ae">
    <w:name w:val="Body Text"/>
    <w:basedOn w:val="a"/>
    <w:link w:val="af"/>
    <w:rsid w:val="002A0A6C"/>
    <w:pPr>
      <w:spacing w:after="120"/>
    </w:pPr>
  </w:style>
  <w:style w:type="character" w:customStyle="1" w:styleId="af">
    <w:name w:val="Основной текст Знак"/>
    <w:basedOn w:val="a0"/>
    <w:link w:val="ae"/>
    <w:locked/>
    <w:rsid w:val="002A0A6C"/>
    <w:rPr>
      <w:rFonts w:cs="Times New Roman"/>
      <w:sz w:val="24"/>
      <w:szCs w:val="24"/>
      <w:lang w:val="ru-RU" w:eastAsia="ru-RU"/>
    </w:rPr>
  </w:style>
  <w:style w:type="paragraph" w:styleId="af0">
    <w:name w:val="Normal (Web)"/>
    <w:basedOn w:val="a"/>
    <w:rsid w:val="009227AF"/>
    <w:pPr>
      <w:spacing w:before="100" w:beforeAutospacing="1" w:after="100" w:afterAutospacing="1"/>
    </w:pPr>
  </w:style>
  <w:style w:type="table" w:styleId="af1">
    <w:name w:val="Table Grid"/>
    <w:basedOn w:val="a1"/>
    <w:uiPriority w:val="59"/>
    <w:locked/>
    <w:rsid w:val="009227AF"/>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Strong"/>
    <w:basedOn w:val="a0"/>
    <w:qFormat/>
    <w:locked/>
    <w:rsid w:val="009227AF"/>
    <w:rPr>
      <w:rFonts w:cs="Times New Roman"/>
      <w:b/>
      <w:bCs/>
    </w:rPr>
  </w:style>
  <w:style w:type="paragraph" w:customStyle="1" w:styleId="ConsPlusNormal">
    <w:name w:val="ConsPlusNormal"/>
    <w:rsid w:val="00E063A6"/>
    <w:pPr>
      <w:widowControl w:val="0"/>
      <w:autoSpaceDE w:val="0"/>
      <w:autoSpaceDN w:val="0"/>
      <w:adjustRightInd w:val="0"/>
      <w:ind w:firstLine="720"/>
    </w:pPr>
    <w:rPr>
      <w:rFonts w:ascii="Arial" w:hAnsi="Arial" w:cs="Arial"/>
    </w:rPr>
  </w:style>
  <w:style w:type="paragraph" w:customStyle="1" w:styleId="af3">
    <w:name w:val="Табл. Название"/>
    <w:basedOn w:val="a"/>
    <w:rsid w:val="00674A1C"/>
    <w:pPr>
      <w:spacing w:before="240" w:after="240" w:line="360" w:lineRule="auto"/>
      <w:ind w:firstLine="709"/>
      <w:jc w:val="center"/>
    </w:pPr>
    <w:rPr>
      <w:sz w:val="28"/>
      <w:szCs w:val="28"/>
    </w:rPr>
  </w:style>
  <w:style w:type="paragraph" w:customStyle="1" w:styleId="af4">
    <w:name w:val="Рис. Название"/>
    <w:basedOn w:val="a"/>
    <w:rsid w:val="00674A1C"/>
    <w:pPr>
      <w:spacing w:after="240" w:line="360" w:lineRule="auto"/>
      <w:ind w:firstLine="709"/>
      <w:jc w:val="center"/>
    </w:pPr>
    <w:rPr>
      <w:sz w:val="28"/>
      <w:szCs w:val="28"/>
    </w:rPr>
  </w:style>
  <w:style w:type="character" w:customStyle="1" w:styleId="13">
    <w:name w:val="Знак Знак1"/>
    <w:basedOn w:val="a0"/>
    <w:rsid w:val="004D38CB"/>
    <w:rPr>
      <w:rFonts w:ascii="Times New Roman" w:hAnsi="Times New Roman" w:cs="Times New Roman"/>
      <w:sz w:val="24"/>
      <w:szCs w:val="24"/>
      <w:lang w:eastAsia="ru-RU"/>
    </w:rPr>
  </w:style>
  <w:style w:type="paragraph" w:styleId="af5">
    <w:name w:val="List Paragraph"/>
    <w:basedOn w:val="a"/>
    <w:uiPriority w:val="34"/>
    <w:qFormat/>
    <w:rsid w:val="00951366"/>
    <w:pPr>
      <w:ind w:left="720"/>
    </w:pPr>
  </w:style>
  <w:style w:type="character" w:customStyle="1" w:styleId="110">
    <w:name w:val="Знак Знак11"/>
    <w:basedOn w:val="a0"/>
    <w:rsid w:val="00011AA1"/>
    <w:rPr>
      <w:rFonts w:ascii="Times New Roman" w:hAnsi="Times New Roman" w:cs="Times New Roman"/>
      <w:sz w:val="24"/>
      <w:szCs w:val="24"/>
      <w:lang w:eastAsia="ru-RU"/>
    </w:rPr>
  </w:style>
  <w:style w:type="character" w:customStyle="1" w:styleId="120">
    <w:name w:val="Знак Знак12"/>
    <w:basedOn w:val="a0"/>
    <w:semiHidden/>
    <w:rsid w:val="00AA4422"/>
    <w:rPr>
      <w:rFonts w:ascii="Times New Roman" w:eastAsia="Times New Roman" w:hAnsi="Times New Roman" w:cs="Times New Roman"/>
      <w:sz w:val="24"/>
      <w:szCs w:val="24"/>
      <w:lang w:eastAsia="ru-RU"/>
    </w:rPr>
  </w:style>
  <w:style w:type="character" w:customStyle="1" w:styleId="22">
    <w:name w:val="Знак Знак2"/>
    <w:basedOn w:val="a0"/>
    <w:semiHidden/>
    <w:rsid w:val="00AA4422"/>
    <w:rPr>
      <w:rFonts w:ascii="Tahoma" w:eastAsia="Times New Roman" w:hAnsi="Tahoma" w:cs="Tahoma"/>
      <w:sz w:val="16"/>
      <w:szCs w:val="16"/>
      <w:lang w:eastAsia="ru-RU"/>
    </w:rPr>
  </w:style>
  <w:style w:type="character" w:styleId="af6">
    <w:name w:val="Placeholder Text"/>
    <w:basedOn w:val="a0"/>
    <w:uiPriority w:val="99"/>
    <w:semiHidden/>
    <w:rsid w:val="00F27C5C"/>
    <w:rPr>
      <w:color w:val="808080"/>
    </w:rPr>
  </w:style>
  <w:style w:type="paragraph" w:customStyle="1" w:styleId="ConsPlusCell">
    <w:name w:val="ConsPlusCell"/>
    <w:uiPriority w:val="99"/>
    <w:rsid w:val="007F241E"/>
    <w:pPr>
      <w:widowControl w:val="0"/>
      <w:autoSpaceDE w:val="0"/>
      <w:autoSpaceDN w:val="0"/>
      <w:adjustRightInd w:val="0"/>
    </w:pPr>
    <w:rPr>
      <w:rFonts w:ascii="Arial" w:eastAsiaTheme="minorEastAsia" w:hAnsi="Arial" w:cs="Arial"/>
    </w:rPr>
  </w:style>
  <w:style w:type="paragraph" w:customStyle="1" w:styleId="ConsPlusNonformat">
    <w:name w:val="ConsPlusNonformat"/>
    <w:uiPriority w:val="99"/>
    <w:rsid w:val="00C51CEF"/>
    <w:pPr>
      <w:widowControl w:val="0"/>
      <w:autoSpaceDE w:val="0"/>
      <w:autoSpaceDN w:val="0"/>
      <w:adjustRightInd w:val="0"/>
    </w:pPr>
    <w:rPr>
      <w:rFonts w:ascii="Courier New" w:eastAsiaTheme="minorEastAsia" w:hAnsi="Courier New" w:cs="Courier New"/>
    </w:rPr>
  </w:style>
  <w:style w:type="character" w:styleId="af7">
    <w:name w:val="Emphasis"/>
    <w:basedOn w:val="a0"/>
    <w:qFormat/>
    <w:locked/>
    <w:rsid w:val="0041043B"/>
    <w:rPr>
      <w:i/>
      <w:iCs/>
    </w:rPr>
  </w:style>
  <w:style w:type="character" w:styleId="af8">
    <w:name w:val="FollowedHyperlink"/>
    <w:basedOn w:val="a0"/>
    <w:uiPriority w:val="99"/>
    <w:unhideWhenUsed/>
    <w:rsid w:val="00CF78F0"/>
    <w:rPr>
      <w:color w:val="800080"/>
      <w:u w:val="single"/>
    </w:rPr>
  </w:style>
  <w:style w:type="paragraph" w:customStyle="1" w:styleId="xl63">
    <w:name w:val="xl63"/>
    <w:basedOn w:val="a"/>
    <w:rsid w:val="00CF78F0"/>
    <w:pPr>
      <w:spacing w:before="100" w:beforeAutospacing="1" w:after="100" w:afterAutospacing="1"/>
    </w:pPr>
  </w:style>
  <w:style w:type="paragraph" w:customStyle="1" w:styleId="xl64">
    <w:name w:val="xl64"/>
    <w:basedOn w:val="a"/>
    <w:rsid w:val="00CF78F0"/>
    <w:pPr>
      <w:pBdr>
        <w:top w:val="single" w:sz="4" w:space="0" w:color="auto"/>
        <w:left w:val="single" w:sz="4" w:space="0" w:color="auto"/>
        <w:bottom w:val="single" w:sz="4" w:space="0" w:color="auto"/>
      </w:pBdr>
      <w:spacing w:before="100" w:beforeAutospacing="1" w:after="100" w:afterAutospacing="1"/>
    </w:pPr>
  </w:style>
  <w:style w:type="paragraph" w:customStyle="1" w:styleId="xl65">
    <w:name w:val="xl65"/>
    <w:basedOn w:val="a"/>
    <w:rsid w:val="00CF78F0"/>
    <w:pPr>
      <w:pBdr>
        <w:top w:val="single" w:sz="4" w:space="0" w:color="auto"/>
        <w:bottom w:val="single" w:sz="4" w:space="0" w:color="auto"/>
      </w:pBdr>
      <w:spacing w:before="100" w:beforeAutospacing="1" w:after="100" w:afterAutospacing="1"/>
    </w:pPr>
  </w:style>
  <w:style w:type="paragraph" w:customStyle="1" w:styleId="xl66">
    <w:name w:val="xl66"/>
    <w:basedOn w:val="a"/>
    <w:rsid w:val="00CF78F0"/>
    <w:pPr>
      <w:pBdr>
        <w:left w:val="single" w:sz="4" w:space="0" w:color="auto"/>
        <w:bottom w:val="single" w:sz="4" w:space="0" w:color="auto"/>
      </w:pBdr>
      <w:spacing w:before="100" w:beforeAutospacing="1" w:after="100" w:afterAutospacing="1"/>
    </w:pPr>
  </w:style>
  <w:style w:type="paragraph" w:customStyle="1" w:styleId="xl67">
    <w:name w:val="xl67"/>
    <w:basedOn w:val="a"/>
    <w:rsid w:val="00CF78F0"/>
    <w:pPr>
      <w:pBdr>
        <w:bottom w:val="single" w:sz="4" w:space="0" w:color="auto"/>
      </w:pBdr>
      <w:spacing w:before="100" w:beforeAutospacing="1" w:after="100" w:afterAutospacing="1"/>
    </w:pPr>
  </w:style>
  <w:style w:type="paragraph" w:customStyle="1" w:styleId="xl68">
    <w:name w:val="xl68"/>
    <w:basedOn w:val="a"/>
    <w:rsid w:val="00CF78F0"/>
    <w:pPr>
      <w:pBdr>
        <w:top w:val="single" w:sz="4" w:space="0" w:color="auto"/>
        <w:left w:val="single" w:sz="4" w:space="0" w:color="auto"/>
      </w:pBdr>
      <w:spacing w:before="100" w:beforeAutospacing="1" w:after="100" w:afterAutospacing="1"/>
    </w:pPr>
  </w:style>
  <w:style w:type="paragraph" w:customStyle="1" w:styleId="xl69">
    <w:name w:val="xl69"/>
    <w:basedOn w:val="a"/>
    <w:rsid w:val="00CF78F0"/>
    <w:pPr>
      <w:pBdr>
        <w:top w:val="single" w:sz="4" w:space="0" w:color="auto"/>
      </w:pBdr>
      <w:spacing w:before="100" w:beforeAutospacing="1" w:after="100" w:afterAutospacing="1"/>
    </w:pPr>
  </w:style>
  <w:style w:type="paragraph" w:customStyle="1" w:styleId="xl70">
    <w:name w:val="xl70"/>
    <w:basedOn w:val="a"/>
    <w:rsid w:val="00CF78F0"/>
    <w:pPr>
      <w:spacing w:before="100" w:beforeAutospacing="1" w:after="100" w:afterAutospacing="1"/>
      <w:jc w:val="right"/>
    </w:pPr>
  </w:style>
  <w:style w:type="paragraph" w:customStyle="1" w:styleId="xl71">
    <w:name w:val="xl71"/>
    <w:basedOn w:val="a"/>
    <w:rsid w:val="00CF78F0"/>
    <w:pPr>
      <w:spacing w:before="100" w:beforeAutospacing="1" w:after="100" w:afterAutospacing="1"/>
      <w:jc w:val="center"/>
    </w:pPr>
  </w:style>
  <w:style w:type="paragraph" w:customStyle="1" w:styleId="xl72">
    <w:name w:val="xl72"/>
    <w:basedOn w:val="a"/>
    <w:rsid w:val="00CF78F0"/>
    <w:pPr>
      <w:pBdr>
        <w:top w:val="single" w:sz="8" w:space="0" w:color="auto"/>
        <w:bottom w:val="single" w:sz="4" w:space="0" w:color="auto"/>
      </w:pBdr>
      <w:spacing w:before="100" w:beforeAutospacing="1" w:after="100" w:afterAutospacing="1"/>
    </w:pPr>
  </w:style>
  <w:style w:type="paragraph" w:customStyle="1" w:styleId="xl73">
    <w:name w:val="xl73"/>
    <w:basedOn w:val="a"/>
    <w:rsid w:val="00CF78F0"/>
    <w:pPr>
      <w:pBdr>
        <w:top w:val="single" w:sz="8" w:space="0" w:color="auto"/>
        <w:bottom w:val="single" w:sz="4" w:space="0" w:color="auto"/>
        <w:right w:val="single" w:sz="8" w:space="0" w:color="auto"/>
      </w:pBdr>
      <w:spacing w:before="100" w:beforeAutospacing="1" w:after="100" w:afterAutospacing="1"/>
    </w:pPr>
  </w:style>
  <w:style w:type="paragraph" w:customStyle="1" w:styleId="xl74">
    <w:name w:val="xl74"/>
    <w:basedOn w:val="a"/>
    <w:rsid w:val="00CF78F0"/>
    <w:pPr>
      <w:pBdr>
        <w:bottom w:val="single" w:sz="4" w:space="0" w:color="auto"/>
        <w:right w:val="single" w:sz="8" w:space="0" w:color="auto"/>
      </w:pBdr>
      <w:spacing w:before="100" w:beforeAutospacing="1" w:after="100" w:afterAutospacing="1"/>
    </w:pPr>
  </w:style>
  <w:style w:type="paragraph" w:customStyle="1" w:styleId="xl75">
    <w:name w:val="xl75"/>
    <w:basedOn w:val="a"/>
    <w:rsid w:val="00CF78F0"/>
    <w:pPr>
      <w:pBdr>
        <w:top w:val="single" w:sz="4" w:space="0" w:color="auto"/>
        <w:right w:val="single" w:sz="8" w:space="0" w:color="auto"/>
      </w:pBdr>
      <w:spacing w:before="100" w:beforeAutospacing="1" w:after="100" w:afterAutospacing="1"/>
    </w:pPr>
  </w:style>
  <w:style w:type="paragraph" w:customStyle="1" w:styleId="xl76">
    <w:name w:val="xl76"/>
    <w:basedOn w:val="a"/>
    <w:rsid w:val="00CF78F0"/>
    <w:pPr>
      <w:pBdr>
        <w:top w:val="single" w:sz="4" w:space="0" w:color="auto"/>
        <w:bottom w:val="single" w:sz="4" w:space="0" w:color="auto"/>
        <w:right w:val="single" w:sz="8" w:space="0" w:color="auto"/>
      </w:pBdr>
      <w:spacing w:before="100" w:beforeAutospacing="1" w:after="100" w:afterAutospacing="1"/>
    </w:pPr>
  </w:style>
  <w:style w:type="paragraph" w:customStyle="1" w:styleId="xl77">
    <w:name w:val="xl77"/>
    <w:basedOn w:val="a"/>
    <w:rsid w:val="00CF78F0"/>
    <w:pPr>
      <w:pBdr>
        <w:top w:val="single" w:sz="4" w:space="0" w:color="auto"/>
        <w:bottom w:val="single" w:sz="8" w:space="0" w:color="auto"/>
        <w:right w:val="single" w:sz="8" w:space="0" w:color="auto"/>
      </w:pBdr>
      <w:spacing w:before="100" w:beforeAutospacing="1" w:after="100" w:afterAutospacing="1"/>
    </w:pPr>
  </w:style>
  <w:style w:type="paragraph" w:customStyle="1" w:styleId="xl78">
    <w:name w:val="xl78"/>
    <w:basedOn w:val="a"/>
    <w:rsid w:val="00CF78F0"/>
    <w:pPr>
      <w:pBdr>
        <w:bottom w:val="single" w:sz="8" w:space="0" w:color="auto"/>
      </w:pBdr>
      <w:spacing w:before="100" w:beforeAutospacing="1" w:after="100" w:afterAutospacing="1"/>
    </w:pPr>
  </w:style>
  <w:style w:type="paragraph" w:customStyle="1" w:styleId="xl79">
    <w:name w:val="xl79"/>
    <w:basedOn w:val="a"/>
    <w:rsid w:val="00CF78F0"/>
    <w:pPr>
      <w:pBdr>
        <w:bottom w:val="single" w:sz="8" w:space="0" w:color="auto"/>
        <w:right w:val="single" w:sz="8" w:space="0" w:color="auto"/>
      </w:pBdr>
      <w:spacing w:before="100" w:beforeAutospacing="1" w:after="100" w:afterAutospacing="1"/>
    </w:pPr>
  </w:style>
  <w:style w:type="paragraph" w:customStyle="1" w:styleId="xl80">
    <w:name w:val="xl80"/>
    <w:basedOn w:val="a"/>
    <w:rsid w:val="00CF78F0"/>
    <w:pPr>
      <w:pBdr>
        <w:top w:val="single" w:sz="4" w:space="0" w:color="auto"/>
        <w:left w:val="single" w:sz="4" w:space="0" w:color="auto"/>
        <w:bottom w:val="single" w:sz="8" w:space="0" w:color="auto"/>
      </w:pBdr>
      <w:spacing w:before="100" w:beforeAutospacing="1" w:after="100" w:afterAutospacing="1"/>
    </w:pPr>
  </w:style>
  <w:style w:type="paragraph" w:customStyle="1" w:styleId="xl81">
    <w:name w:val="xl81"/>
    <w:basedOn w:val="a"/>
    <w:rsid w:val="00CF78F0"/>
    <w:pPr>
      <w:pBdr>
        <w:top w:val="single" w:sz="4" w:space="0" w:color="auto"/>
        <w:bottom w:val="single" w:sz="8" w:space="0" w:color="auto"/>
      </w:pBdr>
      <w:spacing w:before="100" w:beforeAutospacing="1" w:after="100" w:afterAutospacing="1"/>
    </w:pPr>
  </w:style>
  <w:style w:type="paragraph" w:customStyle="1" w:styleId="xl82">
    <w:name w:val="xl82"/>
    <w:basedOn w:val="a"/>
    <w:rsid w:val="00CF78F0"/>
    <w:pPr>
      <w:pBdr>
        <w:top w:val="single" w:sz="8" w:space="0" w:color="auto"/>
        <w:left w:val="single" w:sz="4" w:space="0" w:color="auto"/>
        <w:bottom w:val="single" w:sz="4" w:space="0" w:color="auto"/>
      </w:pBdr>
      <w:spacing w:before="100" w:beforeAutospacing="1" w:after="100" w:afterAutospacing="1"/>
    </w:pPr>
  </w:style>
  <w:style w:type="paragraph" w:customStyle="1" w:styleId="xl83">
    <w:name w:val="xl83"/>
    <w:basedOn w:val="a"/>
    <w:rsid w:val="00CF78F0"/>
    <w:pPr>
      <w:spacing w:before="100" w:beforeAutospacing="1" w:after="100" w:afterAutospacing="1"/>
    </w:pPr>
    <w:rPr>
      <w:sz w:val="16"/>
      <w:szCs w:val="16"/>
    </w:rPr>
  </w:style>
  <w:style w:type="paragraph" w:customStyle="1" w:styleId="xl84">
    <w:name w:val="xl84"/>
    <w:basedOn w:val="a"/>
    <w:rsid w:val="00CF78F0"/>
    <w:pPr>
      <w:spacing w:before="100" w:beforeAutospacing="1" w:after="100" w:afterAutospacing="1"/>
      <w:jc w:val="center"/>
    </w:pPr>
    <w:rPr>
      <w:sz w:val="16"/>
      <w:szCs w:val="16"/>
    </w:rPr>
  </w:style>
  <w:style w:type="paragraph" w:customStyle="1" w:styleId="xl85">
    <w:name w:val="xl85"/>
    <w:basedOn w:val="a"/>
    <w:rsid w:val="00CF78F0"/>
    <w:pPr>
      <w:spacing w:before="100" w:beforeAutospacing="1" w:after="100" w:afterAutospacing="1"/>
    </w:pPr>
  </w:style>
  <w:style w:type="paragraph" w:customStyle="1" w:styleId="xl86">
    <w:name w:val="xl86"/>
    <w:basedOn w:val="a"/>
    <w:rsid w:val="00CF78F0"/>
    <w:pPr>
      <w:pBdr>
        <w:left w:val="single" w:sz="4" w:space="0" w:color="auto"/>
        <w:bottom w:val="single" w:sz="8" w:space="0" w:color="auto"/>
      </w:pBdr>
      <w:spacing w:before="100" w:beforeAutospacing="1" w:after="100" w:afterAutospacing="1"/>
    </w:pPr>
  </w:style>
  <w:style w:type="paragraph" w:customStyle="1" w:styleId="xl87">
    <w:name w:val="xl87"/>
    <w:basedOn w:val="a"/>
    <w:rsid w:val="00CF78F0"/>
    <w:pPr>
      <w:pBdr>
        <w:top w:val="single" w:sz="4" w:space="0" w:color="auto"/>
        <w:right w:val="single" w:sz="8" w:space="0" w:color="auto"/>
      </w:pBdr>
      <w:spacing w:before="100" w:beforeAutospacing="1" w:after="100" w:afterAutospacing="1"/>
    </w:pPr>
    <w:rPr>
      <w:b/>
      <w:bCs/>
    </w:rPr>
  </w:style>
  <w:style w:type="paragraph" w:customStyle="1" w:styleId="xl88">
    <w:name w:val="xl88"/>
    <w:basedOn w:val="a"/>
    <w:rsid w:val="00CF78F0"/>
    <w:pPr>
      <w:spacing w:before="100" w:beforeAutospacing="1" w:after="100" w:afterAutospacing="1"/>
      <w:ind w:firstLineChars="400" w:firstLine="400"/>
      <w:textAlignment w:val="top"/>
    </w:pPr>
  </w:style>
  <w:style w:type="paragraph" w:customStyle="1" w:styleId="xl89">
    <w:name w:val="xl89"/>
    <w:basedOn w:val="a"/>
    <w:rsid w:val="00CF78F0"/>
    <w:pPr>
      <w:spacing w:before="100" w:beforeAutospacing="1" w:after="100" w:afterAutospacing="1"/>
      <w:ind w:firstLineChars="400" w:firstLine="400"/>
      <w:textAlignment w:val="top"/>
    </w:pPr>
  </w:style>
  <w:style w:type="paragraph" w:customStyle="1" w:styleId="xl90">
    <w:name w:val="xl90"/>
    <w:basedOn w:val="a"/>
    <w:rsid w:val="00CF78F0"/>
    <w:pPr>
      <w:pBdr>
        <w:bottom w:val="single" w:sz="4" w:space="0" w:color="auto"/>
      </w:pBdr>
      <w:spacing w:before="100" w:beforeAutospacing="1" w:after="100" w:afterAutospacing="1"/>
      <w:jc w:val="center"/>
    </w:pPr>
  </w:style>
  <w:style w:type="paragraph" w:customStyle="1" w:styleId="xl91">
    <w:name w:val="xl91"/>
    <w:basedOn w:val="a"/>
    <w:rsid w:val="00CF78F0"/>
    <w:pPr>
      <w:pBdr>
        <w:bottom w:val="single" w:sz="4" w:space="0" w:color="auto"/>
      </w:pBdr>
      <w:spacing w:before="100" w:beforeAutospacing="1" w:after="100" w:afterAutospacing="1"/>
      <w:jc w:val="center"/>
    </w:pPr>
  </w:style>
  <w:style w:type="paragraph" w:customStyle="1" w:styleId="xl92">
    <w:name w:val="xl92"/>
    <w:basedOn w:val="a"/>
    <w:rsid w:val="00CF78F0"/>
    <w:pPr>
      <w:pBdr>
        <w:top w:val="single" w:sz="4" w:space="0" w:color="auto"/>
      </w:pBdr>
      <w:spacing w:before="100" w:beforeAutospacing="1" w:after="100" w:afterAutospacing="1"/>
      <w:jc w:val="center"/>
    </w:pPr>
    <w:rPr>
      <w:sz w:val="16"/>
      <w:szCs w:val="16"/>
    </w:rPr>
  </w:style>
  <w:style w:type="paragraph" w:customStyle="1" w:styleId="xl93">
    <w:name w:val="xl93"/>
    <w:basedOn w:val="a"/>
    <w:rsid w:val="00CF78F0"/>
    <w:pPr>
      <w:pBdr>
        <w:top w:val="single" w:sz="4" w:space="0" w:color="auto"/>
        <w:bottom w:val="single" w:sz="4" w:space="0" w:color="auto"/>
      </w:pBdr>
      <w:spacing w:before="100" w:beforeAutospacing="1" w:after="100" w:afterAutospacing="1"/>
    </w:pPr>
  </w:style>
  <w:style w:type="paragraph" w:customStyle="1" w:styleId="xl94">
    <w:name w:val="xl94"/>
    <w:basedOn w:val="a"/>
    <w:rsid w:val="00CF78F0"/>
    <w:pPr>
      <w:pBdr>
        <w:top w:val="single" w:sz="4" w:space="0" w:color="auto"/>
        <w:left w:val="single" w:sz="8" w:space="0" w:color="auto"/>
        <w:bottom w:val="single" w:sz="8" w:space="0" w:color="auto"/>
      </w:pBdr>
      <w:spacing w:before="100" w:beforeAutospacing="1" w:after="100" w:afterAutospacing="1"/>
      <w:jc w:val="center"/>
    </w:pPr>
  </w:style>
  <w:style w:type="paragraph" w:customStyle="1" w:styleId="xl95">
    <w:name w:val="xl95"/>
    <w:basedOn w:val="a"/>
    <w:rsid w:val="00CF78F0"/>
    <w:pPr>
      <w:pBdr>
        <w:top w:val="single" w:sz="4" w:space="0" w:color="auto"/>
        <w:bottom w:val="single" w:sz="8" w:space="0" w:color="auto"/>
      </w:pBdr>
      <w:spacing w:before="100" w:beforeAutospacing="1" w:after="100" w:afterAutospacing="1"/>
      <w:jc w:val="center"/>
    </w:pPr>
  </w:style>
  <w:style w:type="paragraph" w:customStyle="1" w:styleId="xl96">
    <w:name w:val="xl96"/>
    <w:basedOn w:val="a"/>
    <w:rsid w:val="00CF78F0"/>
    <w:pPr>
      <w:pBdr>
        <w:top w:val="single" w:sz="4" w:space="0" w:color="auto"/>
        <w:bottom w:val="single" w:sz="8" w:space="0" w:color="auto"/>
        <w:right w:val="single" w:sz="4" w:space="0" w:color="auto"/>
      </w:pBdr>
      <w:spacing w:before="100" w:beforeAutospacing="1" w:after="100" w:afterAutospacing="1"/>
      <w:jc w:val="center"/>
    </w:pPr>
  </w:style>
  <w:style w:type="paragraph" w:customStyle="1" w:styleId="xl97">
    <w:name w:val="xl97"/>
    <w:basedOn w:val="a"/>
    <w:rsid w:val="00CF78F0"/>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98">
    <w:name w:val="xl98"/>
    <w:basedOn w:val="a"/>
    <w:rsid w:val="00CF78F0"/>
    <w:pPr>
      <w:pBdr>
        <w:top w:val="single" w:sz="4" w:space="0" w:color="auto"/>
        <w:bottom w:val="single" w:sz="8" w:space="0" w:color="auto"/>
      </w:pBdr>
      <w:spacing w:before="100" w:beforeAutospacing="1" w:after="100" w:afterAutospacing="1"/>
      <w:jc w:val="center"/>
    </w:pPr>
  </w:style>
  <w:style w:type="paragraph" w:customStyle="1" w:styleId="xl99">
    <w:name w:val="xl99"/>
    <w:basedOn w:val="a"/>
    <w:rsid w:val="00CF78F0"/>
    <w:pPr>
      <w:pBdr>
        <w:top w:val="single" w:sz="4" w:space="0" w:color="auto"/>
        <w:bottom w:val="single" w:sz="8" w:space="0" w:color="auto"/>
        <w:right w:val="single" w:sz="4" w:space="0" w:color="auto"/>
      </w:pBdr>
      <w:spacing w:before="100" w:beforeAutospacing="1" w:after="100" w:afterAutospacing="1"/>
      <w:jc w:val="center"/>
    </w:pPr>
  </w:style>
  <w:style w:type="paragraph" w:customStyle="1" w:styleId="xl100">
    <w:name w:val="xl100"/>
    <w:basedOn w:val="a"/>
    <w:rsid w:val="00CF78F0"/>
    <w:pPr>
      <w:pBdr>
        <w:top w:val="single" w:sz="4" w:space="0" w:color="auto"/>
        <w:bottom w:val="single" w:sz="8" w:space="0" w:color="auto"/>
        <w:right w:val="single" w:sz="8" w:space="0" w:color="auto"/>
      </w:pBdr>
      <w:spacing w:before="100" w:beforeAutospacing="1" w:after="100" w:afterAutospacing="1"/>
      <w:jc w:val="center"/>
    </w:pPr>
  </w:style>
  <w:style w:type="paragraph" w:customStyle="1" w:styleId="xl101">
    <w:name w:val="xl101"/>
    <w:basedOn w:val="a"/>
    <w:rsid w:val="00CF78F0"/>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102">
    <w:name w:val="xl102"/>
    <w:basedOn w:val="a"/>
    <w:rsid w:val="00CF78F0"/>
    <w:pPr>
      <w:pBdr>
        <w:top w:val="single" w:sz="4" w:space="0" w:color="auto"/>
        <w:bottom w:val="single" w:sz="4" w:space="0" w:color="auto"/>
      </w:pBdr>
      <w:spacing w:before="100" w:beforeAutospacing="1" w:after="100" w:afterAutospacing="1"/>
      <w:jc w:val="center"/>
    </w:pPr>
  </w:style>
  <w:style w:type="paragraph" w:customStyle="1" w:styleId="xl103">
    <w:name w:val="xl103"/>
    <w:basedOn w:val="a"/>
    <w:rsid w:val="00CF78F0"/>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4">
    <w:name w:val="xl104"/>
    <w:basedOn w:val="a"/>
    <w:rsid w:val="00CF78F0"/>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05">
    <w:name w:val="xl105"/>
    <w:basedOn w:val="a"/>
    <w:rsid w:val="00CF78F0"/>
    <w:pPr>
      <w:pBdr>
        <w:top w:val="single" w:sz="4" w:space="0" w:color="auto"/>
        <w:bottom w:val="single" w:sz="4" w:space="0" w:color="auto"/>
      </w:pBdr>
      <w:spacing w:before="100" w:beforeAutospacing="1" w:after="100" w:afterAutospacing="1"/>
      <w:jc w:val="center"/>
    </w:pPr>
  </w:style>
  <w:style w:type="paragraph" w:customStyle="1" w:styleId="xl106">
    <w:name w:val="xl106"/>
    <w:basedOn w:val="a"/>
    <w:rsid w:val="00CF78F0"/>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
    <w:rsid w:val="00CF78F0"/>
    <w:pPr>
      <w:pBdr>
        <w:top w:val="single" w:sz="4" w:space="0" w:color="auto"/>
        <w:bottom w:val="single" w:sz="4" w:space="0" w:color="auto"/>
        <w:right w:val="single" w:sz="8" w:space="0" w:color="auto"/>
      </w:pBdr>
      <w:spacing w:before="100" w:beforeAutospacing="1" w:after="100" w:afterAutospacing="1"/>
      <w:jc w:val="center"/>
    </w:pPr>
  </w:style>
  <w:style w:type="paragraph" w:customStyle="1" w:styleId="xl108">
    <w:name w:val="xl108"/>
    <w:basedOn w:val="a"/>
    <w:rsid w:val="00CF78F0"/>
    <w:pPr>
      <w:pBdr>
        <w:top w:val="single" w:sz="8" w:space="0" w:color="auto"/>
        <w:left w:val="single" w:sz="8" w:space="0" w:color="auto"/>
      </w:pBdr>
      <w:spacing w:before="100" w:beforeAutospacing="1" w:after="100" w:afterAutospacing="1"/>
      <w:jc w:val="center"/>
    </w:pPr>
  </w:style>
  <w:style w:type="paragraph" w:customStyle="1" w:styleId="xl109">
    <w:name w:val="xl109"/>
    <w:basedOn w:val="a"/>
    <w:rsid w:val="00CF78F0"/>
    <w:pPr>
      <w:pBdr>
        <w:top w:val="single" w:sz="8" w:space="0" w:color="auto"/>
      </w:pBdr>
      <w:spacing w:before="100" w:beforeAutospacing="1" w:after="100" w:afterAutospacing="1"/>
      <w:jc w:val="center"/>
    </w:pPr>
  </w:style>
  <w:style w:type="paragraph" w:customStyle="1" w:styleId="xl110">
    <w:name w:val="xl110"/>
    <w:basedOn w:val="a"/>
    <w:rsid w:val="00CF78F0"/>
    <w:pPr>
      <w:pBdr>
        <w:top w:val="single" w:sz="8" w:space="0" w:color="auto"/>
        <w:right w:val="single" w:sz="4" w:space="0" w:color="auto"/>
      </w:pBdr>
      <w:spacing w:before="100" w:beforeAutospacing="1" w:after="100" w:afterAutospacing="1"/>
      <w:jc w:val="center"/>
    </w:pPr>
  </w:style>
  <w:style w:type="paragraph" w:customStyle="1" w:styleId="xl111">
    <w:name w:val="xl111"/>
    <w:basedOn w:val="a"/>
    <w:rsid w:val="00CF78F0"/>
    <w:pPr>
      <w:pBdr>
        <w:left w:val="single" w:sz="8" w:space="0" w:color="auto"/>
        <w:bottom w:val="single" w:sz="4" w:space="0" w:color="auto"/>
      </w:pBdr>
      <w:spacing w:before="100" w:beforeAutospacing="1" w:after="100" w:afterAutospacing="1"/>
      <w:jc w:val="center"/>
    </w:pPr>
  </w:style>
  <w:style w:type="paragraph" w:customStyle="1" w:styleId="xl112">
    <w:name w:val="xl112"/>
    <w:basedOn w:val="a"/>
    <w:rsid w:val="00CF78F0"/>
    <w:pPr>
      <w:pBdr>
        <w:bottom w:val="single" w:sz="4" w:space="0" w:color="auto"/>
        <w:right w:val="single" w:sz="4" w:space="0" w:color="auto"/>
      </w:pBdr>
      <w:spacing w:before="100" w:beforeAutospacing="1" w:after="100" w:afterAutospacing="1"/>
      <w:jc w:val="center"/>
    </w:pPr>
  </w:style>
  <w:style w:type="paragraph" w:customStyle="1" w:styleId="xl113">
    <w:name w:val="xl113"/>
    <w:basedOn w:val="a"/>
    <w:rsid w:val="00CF78F0"/>
    <w:pPr>
      <w:pBdr>
        <w:top w:val="single" w:sz="8" w:space="0" w:color="auto"/>
        <w:left w:val="single" w:sz="4" w:space="0" w:color="auto"/>
      </w:pBdr>
      <w:spacing w:before="100" w:beforeAutospacing="1" w:after="100" w:afterAutospacing="1"/>
      <w:jc w:val="center"/>
    </w:pPr>
  </w:style>
  <w:style w:type="paragraph" w:customStyle="1" w:styleId="xl114">
    <w:name w:val="xl114"/>
    <w:basedOn w:val="a"/>
    <w:rsid w:val="00CF78F0"/>
    <w:pPr>
      <w:pBdr>
        <w:top w:val="single" w:sz="8" w:space="0" w:color="auto"/>
      </w:pBdr>
      <w:spacing w:before="100" w:beforeAutospacing="1" w:after="100" w:afterAutospacing="1"/>
      <w:jc w:val="center"/>
    </w:pPr>
  </w:style>
  <w:style w:type="paragraph" w:customStyle="1" w:styleId="xl115">
    <w:name w:val="xl115"/>
    <w:basedOn w:val="a"/>
    <w:rsid w:val="00CF78F0"/>
    <w:pPr>
      <w:pBdr>
        <w:top w:val="single" w:sz="8" w:space="0" w:color="auto"/>
        <w:right w:val="single" w:sz="4" w:space="0" w:color="auto"/>
      </w:pBdr>
      <w:spacing w:before="100" w:beforeAutospacing="1" w:after="100" w:afterAutospacing="1"/>
      <w:jc w:val="center"/>
    </w:pPr>
  </w:style>
  <w:style w:type="paragraph" w:customStyle="1" w:styleId="xl116">
    <w:name w:val="xl116"/>
    <w:basedOn w:val="a"/>
    <w:rsid w:val="00CF78F0"/>
    <w:pPr>
      <w:pBdr>
        <w:left w:val="single" w:sz="4" w:space="0" w:color="auto"/>
        <w:bottom w:val="single" w:sz="4" w:space="0" w:color="auto"/>
      </w:pBdr>
      <w:spacing w:before="100" w:beforeAutospacing="1" w:after="100" w:afterAutospacing="1"/>
      <w:jc w:val="center"/>
    </w:pPr>
  </w:style>
  <w:style w:type="paragraph" w:customStyle="1" w:styleId="xl117">
    <w:name w:val="xl117"/>
    <w:basedOn w:val="a"/>
    <w:rsid w:val="00CF78F0"/>
    <w:pPr>
      <w:pBdr>
        <w:bottom w:val="single" w:sz="4" w:space="0" w:color="auto"/>
      </w:pBdr>
      <w:spacing w:before="100" w:beforeAutospacing="1" w:after="100" w:afterAutospacing="1"/>
      <w:jc w:val="center"/>
    </w:pPr>
  </w:style>
  <w:style w:type="paragraph" w:customStyle="1" w:styleId="xl118">
    <w:name w:val="xl118"/>
    <w:basedOn w:val="a"/>
    <w:rsid w:val="00CF78F0"/>
    <w:pPr>
      <w:pBdr>
        <w:bottom w:val="single" w:sz="4" w:space="0" w:color="auto"/>
        <w:right w:val="single" w:sz="4" w:space="0" w:color="auto"/>
      </w:pBdr>
      <w:spacing w:before="100" w:beforeAutospacing="1" w:after="100" w:afterAutospacing="1"/>
      <w:jc w:val="center"/>
    </w:pPr>
  </w:style>
  <w:style w:type="paragraph" w:customStyle="1" w:styleId="xl119">
    <w:name w:val="xl119"/>
    <w:basedOn w:val="a"/>
    <w:rsid w:val="00CF78F0"/>
    <w:pPr>
      <w:pBdr>
        <w:top w:val="single" w:sz="8" w:space="0" w:color="auto"/>
        <w:right w:val="single" w:sz="8" w:space="0" w:color="auto"/>
      </w:pBdr>
      <w:spacing w:before="100" w:beforeAutospacing="1" w:after="100" w:afterAutospacing="1"/>
      <w:jc w:val="center"/>
    </w:pPr>
  </w:style>
  <w:style w:type="paragraph" w:customStyle="1" w:styleId="xl120">
    <w:name w:val="xl120"/>
    <w:basedOn w:val="a"/>
    <w:rsid w:val="00CF78F0"/>
    <w:pPr>
      <w:pBdr>
        <w:bottom w:val="single" w:sz="4" w:space="0" w:color="auto"/>
        <w:right w:val="single" w:sz="8" w:space="0" w:color="auto"/>
      </w:pBdr>
      <w:spacing w:before="100" w:beforeAutospacing="1" w:after="100" w:afterAutospacing="1"/>
      <w:jc w:val="center"/>
    </w:pPr>
  </w:style>
  <w:style w:type="paragraph" w:customStyle="1" w:styleId="xl121">
    <w:name w:val="xl121"/>
    <w:basedOn w:val="a"/>
    <w:rsid w:val="00CF78F0"/>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22">
    <w:name w:val="xl122"/>
    <w:basedOn w:val="a"/>
    <w:rsid w:val="00CF78F0"/>
    <w:pPr>
      <w:pBdr>
        <w:top w:val="single" w:sz="4" w:space="0" w:color="auto"/>
        <w:bottom w:val="single" w:sz="4" w:space="0" w:color="auto"/>
      </w:pBdr>
      <w:spacing w:before="100" w:beforeAutospacing="1" w:after="100" w:afterAutospacing="1"/>
      <w:jc w:val="center"/>
    </w:pPr>
    <w:rPr>
      <w:b/>
      <w:bCs/>
    </w:rPr>
  </w:style>
  <w:style w:type="paragraph" w:customStyle="1" w:styleId="xl123">
    <w:name w:val="xl123"/>
    <w:basedOn w:val="a"/>
    <w:rsid w:val="00CF78F0"/>
    <w:pPr>
      <w:pBdr>
        <w:top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124">
    <w:name w:val="xl124"/>
    <w:basedOn w:val="a"/>
    <w:rsid w:val="00CF78F0"/>
    <w:pPr>
      <w:pBdr>
        <w:top w:val="single" w:sz="8" w:space="0" w:color="auto"/>
        <w:left w:val="single" w:sz="8" w:space="0" w:color="auto"/>
        <w:bottom w:val="single" w:sz="8" w:space="0" w:color="auto"/>
      </w:pBdr>
      <w:spacing w:before="100" w:beforeAutospacing="1" w:after="100" w:afterAutospacing="1"/>
      <w:jc w:val="center"/>
    </w:pPr>
  </w:style>
  <w:style w:type="paragraph" w:customStyle="1" w:styleId="xl125">
    <w:name w:val="xl125"/>
    <w:basedOn w:val="a"/>
    <w:rsid w:val="00CF78F0"/>
    <w:pPr>
      <w:pBdr>
        <w:top w:val="single" w:sz="8" w:space="0" w:color="auto"/>
        <w:bottom w:val="single" w:sz="8" w:space="0" w:color="auto"/>
      </w:pBdr>
      <w:spacing w:before="100" w:beforeAutospacing="1" w:after="100" w:afterAutospacing="1"/>
      <w:jc w:val="center"/>
    </w:pPr>
  </w:style>
  <w:style w:type="paragraph" w:customStyle="1" w:styleId="xl126">
    <w:name w:val="xl126"/>
    <w:basedOn w:val="a"/>
    <w:rsid w:val="00CF78F0"/>
    <w:pPr>
      <w:pBdr>
        <w:top w:val="single" w:sz="8" w:space="0" w:color="auto"/>
        <w:bottom w:val="single" w:sz="8" w:space="0" w:color="auto"/>
        <w:right w:val="single" w:sz="4" w:space="0" w:color="auto"/>
      </w:pBdr>
      <w:spacing w:before="100" w:beforeAutospacing="1" w:after="100" w:afterAutospacing="1"/>
      <w:jc w:val="center"/>
    </w:pPr>
  </w:style>
  <w:style w:type="paragraph" w:customStyle="1" w:styleId="xl127">
    <w:name w:val="xl127"/>
    <w:basedOn w:val="a"/>
    <w:rsid w:val="00CF78F0"/>
    <w:pPr>
      <w:pBdr>
        <w:top w:val="single" w:sz="8" w:space="0" w:color="auto"/>
        <w:left w:val="single" w:sz="4" w:space="0" w:color="auto"/>
        <w:bottom w:val="single" w:sz="8" w:space="0" w:color="auto"/>
      </w:pBdr>
      <w:spacing w:before="100" w:beforeAutospacing="1" w:after="100" w:afterAutospacing="1"/>
      <w:jc w:val="center"/>
    </w:pPr>
  </w:style>
  <w:style w:type="paragraph" w:customStyle="1" w:styleId="xl128">
    <w:name w:val="xl128"/>
    <w:basedOn w:val="a"/>
    <w:rsid w:val="00CF78F0"/>
    <w:pPr>
      <w:pBdr>
        <w:top w:val="single" w:sz="8" w:space="0" w:color="auto"/>
        <w:bottom w:val="single" w:sz="8" w:space="0" w:color="auto"/>
      </w:pBdr>
      <w:spacing w:before="100" w:beforeAutospacing="1" w:after="100" w:afterAutospacing="1"/>
      <w:jc w:val="center"/>
    </w:pPr>
  </w:style>
  <w:style w:type="paragraph" w:customStyle="1" w:styleId="xl129">
    <w:name w:val="xl129"/>
    <w:basedOn w:val="a"/>
    <w:rsid w:val="00CF78F0"/>
    <w:pPr>
      <w:pBdr>
        <w:top w:val="single" w:sz="8" w:space="0" w:color="auto"/>
        <w:bottom w:val="single" w:sz="8" w:space="0" w:color="auto"/>
        <w:right w:val="single" w:sz="4" w:space="0" w:color="auto"/>
      </w:pBdr>
      <w:spacing w:before="100" w:beforeAutospacing="1" w:after="100" w:afterAutospacing="1"/>
      <w:jc w:val="center"/>
    </w:pPr>
  </w:style>
  <w:style w:type="paragraph" w:customStyle="1" w:styleId="xl130">
    <w:name w:val="xl130"/>
    <w:basedOn w:val="a"/>
    <w:rsid w:val="00CF78F0"/>
    <w:pPr>
      <w:pBdr>
        <w:top w:val="single" w:sz="8" w:space="0" w:color="auto"/>
        <w:bottom w:val="single" w:sz="8" w:space="0" w:color="auto"/>
        <w:right w:val="single" w:sz="8" w:space="0" w:color="auto"/>
      </w:pBdr>
      <w:spacing w:before="100" w:beforeAutospacing="1" w:after="100" w:afterAutospacing="1"/>
      <w:jc w:val="center"/>
    </w:pPr>
  </w:style>
  <w:style w:type="paragraph" w:customStyle="1" w:styleId="xl131">
    <w:name w:val="xl131"/>
    <w:basedOn w:val="a"/>
    <w:rsid w:val="00CF78F0"/>
    <w:pPr>
      <w:pBdr>
        <w:bottom w:val="single" w:sz="4" w:space="0" w:color="auto"/>
      </w:pBdr>
      <w:spacing w:before="100" w:beforeAutospacing="1" w:after="100" w:afterAutospacing="1"/>
    </w:pPr>
  </w:style>
  <w:style w:type="paragraph" w:customStyle="1" w:styleId="xl132">
    <w:name w:val="xl132"/>
    <w:basedOn w:val="a"/>
    <w:rsid w:val="00CF78F0"/>
    <w:pPr>
      <w:pBdr>
        <w:top w:val="single" w:sz="4" w:space="0" w:color="auto"/>
        <w:left w:val="single" w:sz="8" w:space="0" w:color="auto"/>
      </w:pBdr>
      <w:spacing w:before="100" w:beforeAutospacing="1" w:after="100" w:afterAutospacing="1"/>
      <w:jc w:val="center"/>
    </w:pPr>
  </w:style>
  <w:style w:type="paragraph" w:customStyle="1" w:styleId="xl133">
    <w:name w:val="xl133"/>
    <w:basedOn w:val="a"/>
    <w:rsid w:val="00CF78F0"/>
    <w:pPr>
      <w:pBdr>
        <w:top w:val="single" w:sz="4" w:space="0" w:color="auto"/>
      </w:pBdr>
      <w:spacing w:before="100" w:beforeAutospacing="1" w:after="100" w:afterAutospacing="1"/>
      <w:jc w:val="center"/>
    </w:pPr>
  </w:style>
  <w:style w:type="paragraph" w:customStyle="1" w:styleId="xl134">
    <w:name w:val="xl134"/>
    <w:basedOn w:val="a"/>
    <w:rsid w:val="00CF78F0"/>
    <w:pPr>
      <w:pBdr>
        <w:top w:val="single" w:sz="4" w:space="0" w:color="auto"/>
        <w:right w:val="single" w:sz="4" w:space="0" w:color="auto"/>
      </w:pBdr>
      <w:spacing w:before="100" w:beforeAutospacing="1" w:after="100" w:afterAutospacing="1"/>
      <w:jc w:val="center"/>
    </w:pPr>
  </w:style>
  <w:style w:type="paragraph" w:customStyle="1" w:styleId="xl135">
    <w:name w:val="xl135"/>
    <w:basedOn w:val="a"/>
    <w:rsid w:val="00CF78F0"/>
    <w:pPr>
      <w:pBdr>
        <w:top w:val="single" w:sz="4" w:space="0" w:color="auto"/>
        <w:left w:val="single" w:sz="4" w:space="0" w:color="auto"/>
      </w:pBdr>
      <w:spacing w:before="100" w:beforeAutospacing="1" w:after="100" w:afterAutospacing="1"/>
      <w:jc w:val="center"/>
    </w:pPr>
  </w:style>
  <w:style w:type="paragraph" w:customStyle="1" w:styleId="xl136">
    <w:name w:val="xl136"/>
    <w:basedOn w:val="a"/>
    <w:rsid w:val="00CF78F0"/>
    <w:pPr>
      <w:pBdr>
        <w:top w:val="single" w:sz="4" w:space="0" w:color="auto"/>
      </w:pBdr>
      <w:spacing w:before="100" w:beforeAutospacing="1" w:after="100" w:afterAutospacing="1"/>
      <w:jc w:val="center"/>
    </w:pPr>
  </w:style>
  <w:style w:type="paragraph" w:customStyle="1" w:styleId="xl137">
    <w:name w:val="xl137"/>
    <w:basedOn w:val="a"/>
    <w:rsid w:val="00CF78F0"/>
    <w:pPr>
      <w:pBdr>
        <w:top w:val="single" w:sz="4" w:space="0" w:color="auto"/>
        <w:right w:val="single" w:sz="4" w:space="0" w:color="auto"/>
      </w:pBdr>
      <w:spacing w:before="100" w:beforeAutospacing="1" w:after="100" w:afterAutospacing="1"/>
      <w:jc w:val="center"/>
    </w:pPr>
  </w:style>
  <w:style w:type="paragraph" w:customStyle="1" w:styleId="xl138">
    <w:name w:val="xl138"/>
    <w:basedOn w:val="a"/>
    <w:rsid w:val="00CF78F0"/>
    <w:pPr>
      <w:pBdr>
        <w:top w:val="single" w:sz="4" w:space="0" w:color="auto"/>
        <w:right w:val="single" w:sz="8" w:space="0" w:color="auto"/>
      </w:pBdr>
      <w:spacing w:before="100" w:beforeAutospacing="1" w:after="100" w:afterAutospacing="1"/>
      <w:jc w:val="center"/>
    </w:pPr>
  </w:style>
  <w:style w:type="paragraph" w:customStyle="1" w:styleId="xl139">
    <w:name w:val="xl139"/>
    <w:basedOn w:val="a"/>
    <w:rsid w:val="00CF78F0"/>
    <w:pPr>
      <w:pBdr>
        <w:top w:val="single" w:sz="8" w:space="0" w:color="auto"/>
        <w:left w:val="single" w:sz="4" w:space="0" w:color="auto"/>
      </w:pBdr>
      <w:spacing w:before="100" w:beforeAutospacing="1" w:after="100" w:afterAutospacing="1"/>
      <w:jc w:val="center"/>
    </w:pPr>
    <w:rPr>
      <w:b/>
      <w:bCs/>
    </w:rPr>
  </w:style>
  <w:style w:type="paragraph" w:customStyle="1" w:styleId="xl140">
    <w:name w:val="xl140"/>
    <w:basedOn w:val="a"/>
    <w:rsid w:val="00CF78F0"/>
    <w:pPr>
      <w:pBdr>
        <w:top w:val="single" w:sz="8" w:space="0" w:color="auto"/>
      </w:pBdr>
      <w:spacing w:before="100" w:beforeAutospacing="1" w:after="100" w:afterAutospacing="1"/>
      <w:jc w:val="center"/>
    </w:pPr>
    <w:rPr>
      <w:b/>
      <w:bCs/>
    </w:rPr>
  </w:style>
  <w:style w:type="paragraph" w:customStyle="1" w:styleId="xl141">
    <w:name w:val="xl141"/>
    <w:basedOn w:val="a"/>
    <w:rsid w:val="00CF78F0"/>
    <w:pPr>
      <w:pBdr>
        <w:top w:val="single" w:sz="8" w:space="0" w:color="auto"/>
        <w:right w:val="single" w:sz="8" w:space="0" w:color="auto"/>
      </w:pBdr>
      <w:spacing w:before="100" w:beforeAutospacing="1" w:after="100" w:afterAutospacing="1"/>
      <w:jc w:val="center"/>
    </w:pPr>
    <w:rPr>
      <w:b/>
      <w:bCs/>
    </w:rPr>
  </w:style>
  <w:style w:type="paragraph" w:customStyle="1" w:styleId="xl142">
    <w:name w:val="xl142"/>
    <w:basedOn w:val="a"/>
    <w:rsid w:val="00CF78F0"/>
    <w:pPr>
      <w:pBdr>
        <w:top w:val="single" w:sz="4" w:space="0" w:color="auto"/>
        <w:bottom w:val="single" w:sz="4" w:space="0" w:color="auto"/>
      </w:pBdr>
      <w:spacing w:before="100" w:beforeAutospacing="1" w:after="100" w:afterAutospacing="1"/>
      <w:textAlignment w:val="top"/>
    </w:pPr>
  </w:style>
  <w:style w:type="paragraph" w:customStyle="1" w:styleId="xl143">
    <w:name w:val="xl143"/>
    <w:basedOn w:val="a"/>
    <w:rsid w:val="00CF78F0"/>
    <w:pPr>
      <w:pBdr>
        <w:top w:val="single" w:sz="4" w:space="0" w:color="auto"/>
        <w:left w:val="single" w:sz="4" w:space="0" w:color="auto"/>
      </w:pBdr>
      <w:spacing w:before="100" w:beforeAutospacing="1" w:after="100" w:afterAutospacing="1"/>
      <w:jc w:val="center"/>
    </w:pPr>
    <w:rPr>
      <w:b/>
      <w:bCs/>
    </w:rPr>
  </w:style>
  <w:style w:type="paragraph" w:customStyle="1" w:styleId="xl144">
    <w:name w:val="xl144"/>
    <w:basedOn w:val="a"/>
    <w:rsid w:val="00CF78F0"/>
    <w:pPr>
      <w:pBdr>
        <w:top w:val="single" w:sz="4" w:space="0" w:color="auto"/>
      </w:pBdr>
      <w:spacing w:before="100" w:beforeAutospacing="1" w:after="100" w:afterAutospacing="1"/>
      <w:jc w:val="center"/>
    </w:pPr>
    <w:rPr>
      <w:b/>
      <w:bCs/>
    </w:rPr>
  </w:style>
  <w:style w:type="paragraph" w:customStyle="1" w:styleId="xl145">
    <w:name w:val="xl145"/>
    <w:basedOn w:val="a"/>
    <w:rsid w:val="00CF78F0"/>
    <w:pPr>
      <w:pBdr>
        <w:top w:val="single" w:sz="4" w:space="0" w:color="auto"/>
        <w:right w:val="single" w:sz="8" w:space="0" w:color="auto"/>
      </w:pBdr>
      <w:spacing w:before="100" w:beforeAutospacing="1" w:after="100" w:afterAutospacing="1"/>
      <w:jc w:val="center"/>
    </w:pPr>
    <w:rPr>
      <w:b/>
      <w:bCs/>
    </w:rPr>
  </w:style>
  <w:style w:type="paragraph" w:customStyle="1" w:styleId="xl146">
    <w:name w:val="xl146"/>
    <w:basedOn w:val="a"/>
    <w:rsid w:val="00CF78F0"/>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47">
    <w:name w:val="xl147"/>
    <w:basedOn w:val="a"/>
    <w:rsid w:val="00CF78F0"/>
    <w:pPr>
      <w:pBdr>
        <w:top w:val="single" w:sz="4" w:space="0" w:color="auto"/>
        <w:bottom w:val="single" w:sz="4" w:space="0" w:color="auto"/>
      </w:pBdr>
      <w:spacing w:before="100" w:beforeAutospacing="1" w:after="100" w:afterAutospacing="1"/>
      <w:jc w:val="right"/>
    </w:pPr>
  </w:style>
  <w:style w:type="paragraph" w:customStyle="1" w:styleId="xl148">
    <w:name w:val="xl148"/>
    <w:basedOn w:val="a"/>
    <w:rsid w:val="00CF78F0"/>
    <w:pPr>
      <w:pBdr>
        <w:top w:val="single" w:sz="4" w:space="0" w:color="auto"/>
        <w:bottom w:val="single" w:sz="4" w:space="0" w:color="auto"/>
      </w:pBdr>
      <w:spacing w:before="100" w:beforeAutospacing="1" w:after="100" w:afterAutospacing="1"/>
    </w:pPr>
  </w:style>
  <w:style w:type="paragraph" w:customStyle="1" w:styleId="xl149">
    <w:name w:val="xl149"/>
    <w:basedOn w:val="a"/>
    <w:rsid w:val="00CF78F0"/>
    <w:pPr>
      <w:pBdr>
        <w:top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a"/>
    <w:rsid w:val="00CF78F0"/>
    <w:pPr>
      <w:pBdr>
        <w:top w:val="single" w:sz="4" w:space="0" w:color="auto"/>
        <w:left w:val="single" w:sz="4" w:space="0" w:color="auto"/>
      </w:pBdr>
      <w:spacing w:before="100" w:beforeAutospacing="1" w:after="100" w:afterAutospacing="1"/>
      <w:jc w:val="center"/>
    </w:pPr>
  </w:style>
  <w:style w:type="paragraph" w:customStyle="1" w:styleId="xl151">
    <w:name w:val="xl151"/>
    <w:basedOn w:val="a"/>
    <w:rsid w:val="00CF78F0"/>
    <w:pPr>
      <w:pBdr>
        <w:top w:val="single" w:sz="4" w:space="0" w:color="auto"/>
      </w:pBdr>
      <w:spacing w:before="100" w:beforeAutospacing="1" w:after="100" w:afterAutospacing="1"/>
      <w:jc w:val="center"/>
    </w:pPr>
  </w:style>
  <w:style w:type="paragraph" w:customStyle="1" w:styleId="xl152">
    <w:name w:val="xl152"/>
    <w:basedOn w:val="a"/>
    <w:rsid w:val="00CF78F0"/>
    <w:pPr>
      <w:pBdr>
        <w:top w:val="single" w:sz="4" w:space="0" w:color="auto"/>
        <w:right w:val="single" w:sz="4" w:space="0" w:color="auto"/>
      </w:pBdr>
      <w:spacing w:before="100" w:beforeAutospacing="1" w:after="100" w:afterAutospacing="1"/>
      <w:jc w:val="center"/>
    </w:pPr>
  </w:style>
  <w:style w:type="paragraph" w:customStyle="1" w:styleId="xl153">
    <w:name w:val="xl153"/>
    <w:basedOn w:val="a"/>
    <w:rsid w:val="00CF78F0"/>
    <w:pPr>
      <w:pBdr>
        <w:top w:val="single" w:sz="4" w:space="0" w:color="auto"/>
        <w:bottom w:val="single" w:sz="4" w:space="0" w:color="auto"/>
        <w:right w:val="single" w:sz="8" w:space="0" w:color="auto"/>
      </w:pBdr>
      <w:spacing w:before="100" w:beforeAutospacing="1" w:after="100" w:afterAutospacing="1"/>
    </w:pPr>
  </w:style>
  <w:style w:type="paragraph" w:customStyle="1" w:styleId="xl154">
    <w:name w:val="xl154"/>
    <w:basedOn w:val="a"/>
    <w:rsid w:val="00CF78F0"/>
    <w:pPr>
      <w:pBdr>
        <w:top w:val="single" w:sz="8" w:space="0" w:color="auto"/>
        <w:left w:val="single" w:sz="8" w:space="0" w:color="auto"/>
        <w:bottom w:val="single" w:sz="4" w:space="0" w:color="auto"/>
      </w:pBdr>
      <w:spacing w:before="100" w:beforeAutospacing="1" w:after="100" w:afterAutospacing="1"/>
      <w:jc w:val="center"/>
    </w:pPr>
  </w:style>
  <w:style w:type="paragraph" w:customStyle="1" w:styleId="xl155">
    <w:name w:val="xl155"/>
    <w:basedOn w:val="a"/>
    <w:rsid w:val="00CF78F0"/>
    <w:pPr>
      <w:pBdr>
        <w:top w:val="single" w:sz="8" w:space="0" w:color="auto"/>
        <w:bottom w:val="single" w:sz="4" w:space="0" w:color="auto"/>
      </w:pBdr>
      <w:spacing w:before="100" w:beforeAutospacing="1" w:after="100" w:afterAutospacing="1"/>
      <w:jc w:val="center"/>
    </w:pPr>
  </w:style>
  <w:style w:type="paragraph" w:customStyle="1" w:styleId="xl156">
    <w:name w:val="xl156"/>
    <w:basedOn w:val="a"/>
    <w:rsid w:val="00CF78F0"/>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157">
    <w:name w:val="xl157"/>
    <w:basedOn w:val="a"/>
    <w:rsid w:val="00CF78F0"/>
    <w:pPr>
      <w:pBdr>
        <w:top w:val="single" w:sz="4" w:space="0" w:color="auto"/>
        <w:bottom w:val="single" w:sz="8" w:space="0" w:color="auto"/>
        <w:right w:val="single" w:sz="8" w:space="0" w:color="auto"/>
      </w:pBdr>
      <w:spacing w:before="100" w:beforeAutospacing="1" w:after="100" w:afterAutospacing="1"/>
      <w:jc w:val="center"/>
    </w:pPr>
  </w:style>
  <w:style w:type="paragraph" w:customStyle="1" w:styleId="xl158">
    <w:name w:val="xl158"/>
    <w:basedOn w:val="a"/>
    <w:rsid w:val="00CF78F0"/>
    <w:pPr>
      <w:pBdr>
        <w:top w:val="single" w:sz="4" w:space="0" w:color="auto"/>
      </w:pBdr>
      <w:spacing w:before="100" w:beforeAutospacing="1" w:after="100" w:afterAutospacing="1"/>
    </w:pPr>
    <w:rPr>
      <w:b/>
      <w:bCs/>
    </w:rPr>
  </w:style>
  <w:style w:type="paragraph" w:customStyle="1" w:styleId="xl159">
    <w:name w:val="xl159"/>
    <w:basedOn w:val="a"/>
    <w:rsid w:val="00CF78F0"/>
    <w:pPr>
      <w:pBdr>
        <w:top w:val="single" w:sz="4" w:space="0" w:color="auto"/>
        <w:bottom w:val="single" w:sz="8" w:space="0" w:color="auto"/>
      </w:pBdr>
      <w:spacing w:before="100" w:beforeAutospacing="1" w:after="100" w:afterAutospacing="1"/>
      <w:textAlignment w:val="top"/>
    </w:pPr>
  </w:style>
  <w:style w:type="paragraph" w:customStyle="1" w:styleId="xl160">
    <w:name w:val="xl160"/>
    <w:basedOn w:val="a"/>
    <w:rsid w:val="00CF78F0"/>
    <w:pPr>
      <w:pBdr>
        <w:top w:val="single" w:sz="4" w:space="0" w:color="auto"/>
        <w:bottom w:val="single" w:sz="8" w:space="0" w:color="auto"/>
      </w:pBdr>
      <w:spacing w:before="100" w:beforeAutospacing="1" w:after="100" w:afterAutospacing="1"/>
      <w:textAlignment w:val="top"/>
    </w:pPr>
  </w:style>
  <w:style w:type="paragraph" w:customStyle="1" w:styleId="xl161">
    <w:name w:val="xl161"/>
    <w:basedOn w:val="a"/>
    <w:rsid w:val="00CF78F0"/>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2">
    <w:name w:val="xl162"/>
    <w:basedOn w:val="a"/>
    <w:rsid w:val="00CF78F0"/>
    <w:pPr>
      <w:pBdr>
        <w:top w:val="single" w:sz="4" w:space="0" w:color="auto"/>
        <w:bottom w:val="single" w:sz="4" w:space="0" w:color="auto"/>
      </w:pBdr>
      <w:spacing w:before="100" w:beforeAutospacing="1" w:after="100" w:afterAutospacing="1"/>
      <w:jc w:val="center"/>
    </w:pPr>
  </w:style>
  <w:style w:type="paragraph" w:customStyle="1" w:styleId="xl163">
    <w:name w:val="xl163"/>
    <w:basedOn w:val="a"/>
    <w:rsid w:val="00CF78F0"/>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64">
    <w:name w:val="xl164"/>
    <w:basedOn w:val="a"/>
    <w:rsid w:val="00CF78F0"/>
    <w:pPr>
      <w:pBdr>
        <w:top w:val="single" w:sz="4" w:space="0" w:color="auto"/>
        <w:bottom w:val="single" w:sz="4" w:space="0" w:color="auto"/>
        <w:right w:val="single" w:sz="8" w:space="0" w:color="auto"/>
      </w:pBdr>
      <w:spacing w:before="100" w:beforeAutospacing="1" w:after="100" w:afterAutospacing="1"/>
      <w:jc w:val="center"/>
    </w:pPr>
  </w:style>
  <w:style w:type="paragraph" w:customStyle="1" w:styleId="xl165">
    <w:name w:val="xl165"/>
    <w:basedOn w:val="a"/>
    <w:rsid w:val="00CF78F0"/>
    <w:pPr>
      <w:pBdr>
        <w:top w:val="single" w:sz="4" w:space="0" w:color="auto"/>
        <w:left w:val="single" w:sz="4" w:space="0" w:color="auto"/>
      </w:pBdr>
      <w:spacing w:before="100" w:beforeAutospacing="1" w:after="100" w:afterAutospacing="1"/>
      <w:jc w:val="center"/>
    </w:pPr>
  </w:style>
  <w:style w:type="paragraph" w:customStyle="1" w:styleId="xl166">
    <w:name w:val="xl166"/>
    <w:basedOn w:val="a"/>
    <w:rsid w:val="00CF78F0"/>
    <w:pPr>
      <w:pBdr>
        <w:top w:val="single" w:sz="4" w:space="0" w:color="auto"/>
        <w:right w:val="single" w:sz="8" w:space="0" w:color="auto"/>
      </w:pBdr>
      <w:spacing w:before="100" w:beforeAutospacing="1" w:after="100" w:afterAutospacing="1"/>
      <w:jc w:val="center"/>
    </w:pPr>
  </w:style>
  <w:style w:type="paragraph" w:customStyle="1" w:styleId="xl167">
    <w:name w:val="xl167"/>
    <w:basedOn w:val="a"/>
    <w:rsid w:val="00CF78F0"/>
    <w:pPr>
      <w:pBdr>
        <w:left w:val="single" w:sz="4" w:space="0" w:color="auto"/>
        <w:bottom w:val="single" w:sz="4" w:space="0" w:color="auto"/>
      </w:pBdr>
      <w:spacing w:before="100" w:beforeAutospacing="1" w:after="100" w:afterAutospacing="1"/>
      <w:jc w:val="center"/>
    </w:pPr>
  </w:style>
  <w:style w:type="paragraph" w:customStyle="1" w:styleId="xl168">
    <w:name w:val="xl168"/>
    <w:basedOn w:val="a"/>
    <w:rsid w:val="00CF78F0"/>
    <w:pPr>
      <w:pBdr>
        <w:bottom w:val="single" w:sz="4" w:space="0" w:color="auto"/>
        <w:right w:val="single" w:sz="8" w:space="0" w:color="auto"/>
      </w:pBdr>
      <w:spacing w:before="100" w:beforeAutospacing="1" w:after="100" w:afterAutospacing="1"/>
      <w:jc w:val="center"/>
    </w:pPr>
  </w:style>
  <w:style w:type="paragraph" w:customStyle="1" w:styleId="xl169">
    <w:name w:val="xl169"/>
    <w:basedOn w:val="a"/>
    <w:rsid w:val="00CF78F0"/>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70">
    <w:name w:val="xl170"/>
    <w:basedOn w:val="a"/>
    <w:rsid w:val="00CF78F0"/>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71">
    <w:name w:val="xl171"/>
    <w:basedOn w:val="a"/>
    <w:rsid w:val="00CF78F0"/>
    <w:pPr>
      <w:pBdr>
        <w:top w:val="single" w:sz="4" w:space="0" w:color="auto"/>
        <w:bottom w:val="single" w:sz="4" w:space="0" w:color="auto"/>
      </w:pBdr>
      <w:spacing w:before="100" w:beforeAutospacing="1" w:after="100" w:afterAutospacing="1"/>
      <w:jc w:val="center"/>
      <w:textAlignment w:val="top"/>
    </w:pPr>
  </w:style>
  <w:style w:type="paragraph" w:customStyle="1" w:styleId="xl172">
    <w:name w:val="xl172"/>
    <w:basedOn w:val="a"/>
    <w:rsid w:val="00CF78F0"/>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73">
    <w:name w:val="xl173"/>
    <w:basedOn w:val="a"/>
    <w:rsid w:val="00CF78F0"/>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74">
    <w:name w:val="xl174"/>
    <w:basedOn w:val="a"/>
    <w:rsid w:val="00CF78F0"/>
    <w:pPr>
      <w:pBdr>
        <w:top w:val="single" w:sz="4" w:space="0" w:color="auto"/>
        <w:bottom w:val="single" w:sz="4" w:space="0" w:color="auto"/>
      </w:pBdr>
      <w:spacing w:before="100" w:beforeAutospacing="1" w:after="100" w:afterAutospacing="1"/>
      <w:jc w:val="center"/>
      <w:textAlignment w:val="top"/>
    </w:pPr>
  </w:style>
  <w:style w:type="paragraph" w:customStyle="1" w:styleId="xl175">
    <w:name w:val="xl175"/>
    <w:basedOn w:val="a"/>
    <w:rsid w:val="00CF78F0"/>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76">
    <w:name w:val="xl176"/>
    <w:basedOn w:val="a"/>
    <w:rsid w:val="00CF78F0"/>
    <w:pPr>
      <w:spacing w:before="100" w:beforeAutospacing="1" w:after="100" w:afterAutospacing="1"/>
      <w:jc w:val="center"/>
    </w:pPr>
    <w:rPr>
      <w:b/>
      <w:bC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05151717">
      <w:bodyDiv w:val="1"/>
      <w:marLeft w:val="0"/>
      <w:marRight w:val="0"/>
      <w:marTop w:val="0"/>
      <w:marBottom w:val="0"/>
      <w:divBdr>
        <w:top w:val="none" w:sz="0" w:space="0" w:color="auto"/>
        <w:left w:val="none" w:sz="0" w:space="0" w:color="auto"/>
        <w:bottom w:val="none" w:sz="0" w:space="0" w:color="auto"/>
        <w:right w:val="none" w:sz="0" w:space="0" w:color="auto"/>
      </w:divBdr>
    </w:div>
    <w:div w:id="170226144">
      <w:bodyDiv w:val="1"/>
      <w:marLeft w:val="0"/>
      <w:marRight w:val="0"/>
      <w:marTop w:val="0"/>
      <w:marBottom w:val="0"/>
      <w:divBdr>
        <w:top w:val="none" w:sz="0" w:space="0" w:color="auto"/>
        <w:left w:val="none" w:sz="0" w:space="0" w:color="auto"/>
        <w:bottom w:val="none" w:sz="0" w:space="0" w:color="auto"/>
        <w:right w:val="none" w:sz="0" w:space="0" w:color="auto"/>
      </w:divBdr>
    </w:div>
    <w:div w:id="224919918">
      <w:bodyDiv w:val="1"/>
      <w:marLeft w:val="0"/>
      <w:marRight w:val="0"/>
      <w:marTop w:val="0"/>
      <w:marBottom w:val="0"/>
      <w:divBdr>
        <w:top w:val="none" w:sz="0" w:space="0" w:color="auto"/>
        <w:left w:val="none" w:sz="0" w:space="0" w:color="auto"/>
        <w:bottom w:val="none" w:sz="0" w:space="0" w:color="auto"/>
        <w:right w:val="none" w:sz="0" w:space="0" w:color="auto"/>
      </w:divBdr>
      <w:divsChild>
        <w:div w:id="1849976359">
          <w:marLeft w:val="0"/>
          <w:marRight w:val="0"/>
          <w:marTop w:val="0"/>
          <w:marBottom w:val="0"/>
          <w:divBdr>
            <w:top w:val="none" w:sz="0" w:space="0" w:color="auto"/>
            <w:left w:val="none" w:sz="0" w:space="0" w:color="auto"/>
            <w:bottom w:val="none" w:sz="0" w:space="0" w:color="auto"/>
            <w:right w:val="none" w:sz="0" w:space="0" w:color="auto"/>
          </w:divBdr>
        </w:div>
      </w:divsChild>
    </w:div>
    <w:div w:id="247233892">
      <w:bodyDiv w:val="1"/>
      <w:marLeft w:val="0"/>
      <w:marRight w:val="0"/>
      <w:marTop w:val="0"/>
      <w:marBottom w:val="0"/>
      <w:divBdr>
        <w:top w:val="none" w:sz="0" w:space="0" w:color="auto"/>
        <w:left w:val="none" w:sz="0" w:space="0" w:color="auto"/>
        <w:bottom w:val="none" w:sz="0" w:space="0" w:color="auto"/>
        <w:right w:val="none" w:sz="0" w:space="0" w:color="auto"/>
      </w:divBdr>
    </w:div>
    <w:div w:id="259726980">
      <w:bodyDiv w:val="1"/>
      <w:marLeft w:val="0"/>
      <w:marRight w:val="0"/>
      <w:marTop w:val="0"/>
      <w:marBottom w:val="0"/>
      <w:divBdr>
        <w:top w:val="none" w:sz="0" w:space="0" w:color="auto"/>
        <w:left w:val="none" w:sz="0" w:space="0" w:color="auto"/>
        <w:bottom w:val="none" w:sz="0" w:space="0" w:color="auto"/>
        <w:right w:val="none" w:sz="0" w:space="0" w:color="auto"/>
      </w:divBdr>
      <w:divsChild>
        <w:div w:id="1741324064">
          <w:marLeft w:val="0"/>
          <w:marRight w:val="0"/>
          <w:marTop w:val="0"/>
          <w:marBottom w:val="0"/>
          <w:divBdr>
            <w:top w:val="none" w:sz="0" w:space="0" w:color="auto"/>
            <w:left w:val="none" w:sz="0" w:space="0" w:color="auto"/>
            <w:bottom w:val="none" w:sz="0" w:space="0" w:color="auto"/>
            <w:right w:val="none" w:sz="0" w:space="0" w:color="auto"/>
          </w:divBdr>
        </w:div>
      </w:divsChild>
    </w:div>
    <w:div w:id="318849103">
      <w:bodyDiv w:val="1"/>
      <w:marLeft w:val="0"/>
      <w:marRight w:val="0"/>
      <w:marTop w:val="0"/>
      <w:marBottom w:val="0"/>
      <w:divBdr>
        <w:top w:val="none" w:sz="0" w:space="0" w:color="auto"/>
        <w:left w:val="none" w:sz="0" w:space="0" w:color="auto"/>
        <w:bottom w:val="none" w:sz="0" w:space="0" w:color="auto"/>
        <w:right w:val="none" w:sz="0" w:space="0" w:color="auto"/>
      </w:divBdr>
    </w:div>
    <w:div w:id="375738694">
      <w:bodyDiv w:val="1"/>
      <w:marLeft w:val="0"/>
      <w:marRight w:val="0"/>
      <w:marTop w:val="0"/>
      <w:marBottom w:val="0"/>
      <w:divBdr>
        <w:top w:val="none" w:sz="0" w:space="0" w:color="auto"/>
        <w:left w:val="none" w:sz="0" w:space="0" w:color="auto"/>
        <w:bottom w:val="none" w:sz="0" w:space="0" w:color="auto"/>
        <w:right w:val="none" w:sz="0" w:space="0" w:color="auto"/>
      </w:divBdr>
    </w:div>
    <w:div w:id="545027932">
      <w:bodyDiv w:val="1"/>
      <w:marLeft w:val="0"/>
      <w:marRight w:val="0"/>
      <w:marTop w:val="0"/>
      <w:marBottom w:val="0"/>
      <w:divBdr>
        <w:top w:val="none" w:sz="0" w:space="0" w:color="auto"/>
        <w:left w:val="none" w:sz="0" w:space="0" w:color="auto"/>
        <w:bottom w:val="none" w:sz="0" w:space="0" w:color="auto"/>
        <w:right w:val="none" w:sz="0" w:space="0" w:color="auto"/>
      </w:divBdr>
    </w:div>
    <w:div w:id="575171230">
      <w:bodyDiv w:val="1"/>
      <w:marLeft w:val="0"/>
      <w:marRight w:val="0"/>
      <w:marTop w:val="0"/>
      <w:marBottom w:val="0"/>
      <w:divBdr>
        <w:top w:val="none" w:sz="0" w:space="0" w:color="auto"/>
        <w:left w:val="none" w:sz="0" w:space="0" w:color="auto"/>
        <w:bottom w:val="none" w:sz="0" w:space="0" w:color="auto"/>
        <w:right w:val="none" w:sz="0" w:space="0" w:color="auto"/>
      </w:divBdr>
    </w:div>
    <w:div w:id="576063180">
      <w:bodyDiv w:val="1"/>
      <w:marLeft w:val="0"/>
      <w:marRight w:val="0"/>
      <w:marTop w:val="0"/>
      <w:marBottom w:val="0"/>
      <w:divBdr>
        <w:top w:val="none" w:sz="0" w:space="0" w:color="auto"/>
        <w:left w:val="none" w:sz="0" w:space="0" w:color="auto"/>
        <w:bottom w:val="none" w:sz="0" w:space="0" w:color="auto"/>
        <w:right w:val="none" w:sz="0" w:space="0" w:color="auto"/>
      </w:divBdr>
    </w:div>
    <w:div w:id="671418999">
      <w:bodyDiv w:val="1"/>
      <w:marLeft w:val="0"/>
      <w:marRight w:val="0"/>
      <w:marTop w:val="0"/>
      <w:marBottom w:val="0"/>
      <w:divBdr>
        <w:top w:val="none" w:sz="0" w:space="0" w:color="auto"/>
        <w:left w:val="none" w:sz="0" w:space="0" w:color="auto"/>
        <w:bottom w:val="none" w:sz="0" w:space="0" w:color="auto"/>
        <w:right w:val="none" w:sz="0" w:space="0" w:color="auto"/>
      </w:divBdr>
    </w:div>
    <w:div w:id="691419872">
      <w:bodyDiv w:val="1"/>
      <w:marLeft w:val="0"/>
      <w:marRight w:val="0"/>
      <w:marTop w:val="0"/>
      <w:marBottom w:val="0"/>
      <w:divBdr>
        <w:top w:val="none" w:sz="0" w:space="0" w:color="auto"/>
        <w:left w:val="none" w:sz="0" w:space="0" w:color="auto"/>
        <w:bottom w:val="none" w:sz="0" w:space="0" w:color="auto"/>
        <w:right w:val="none" w:sz="0" w:space="0" w:color="auto"/>
      </w:divBdr>
    </w:div>
    <w:div w:id="702946423">
      <w:bodyDiv w:val="1"/>
      <w:marLeft w:val="0"/>
      <w:marRight w:val="0"/>
      <w:marTop w:val="0"/>
      <w:marBottom w:val="0"/>
      <w:divBdr>
        <w:top w:val="none" w:sz="0" w:space="0" w:color="auto"/>
        <w:left w:val="none" w:sz="0" w:space="0" w:color="auto"/>
        <w:bottom w:val="none" w:sz="0" w:space="0" w:color="auto"/>
        <w:right w:val="none" w:sz="0" w:space="0" w:color="auto"/>
      </w:divBdr>
    </w:div>
    <w:div w:id="727649615">
      <w:bodyDiv w:val="1"/>
      <w:marLeft w:val="0"/>
      <w:marRight w:val="0"/>
      <w:marTop w:val="0"/>
      <w:marBottom w:val="0"/>
      <w:divBdr>
        <w:top w:val="none" w:sz="0" w:space="0" w:color="auto"/>
        <w:left w:val="none" w:sz="0" w:space="0" w:color="auto"/>
        <w:bottom w:val="none" w:sz="0" w:space="0" w:color="auto"/>
        <w:right w:val="none" w:sz="0" w:space="0" w:color="auto"/>
      </w:divBdr>
    </w:div>
    <w:div w:id="740523258">
      <w:bodyDiv w:val="1"/>
      <w:marLeft w:val="0"/>
      <w:marRight w:val="0"/>
      <w:marTop w:val="0"/>
      <w:marBottom w:val="0"/>
      <w:divBdr>
        <w:top w:val="none" w:sz="0" w:space="0" w:color="auto"/>
        <w:left w:val="none" w:sz="0" w:space="0" w:color="auto"/>
        <w:bottom w:val="none" w:sz="0" w:space="0" w:color="auto"/>
        <w:right w:val="none" w:sz="0" w:space="0" w:color="auto"/>
      </w:divBdr>
    </w:div>
    <w:div w:id="798500641">
      <w:bodyDiv w:val="1"/>
      <w:marLeft w:val="0"/>
      <w:marRight w:val="0"/>
      <w:marTop w:val="0"/>
      <w:marBottom w:val="0"/>
      <w:divBdr>
        <w:top w:val="none" w:sz="0" w:space="0" w:color="auto"/>
        <w:left w:val="none" w:sz="0" w:space="0" w:color="auto"/>
        <w:bottom w:val="none" w:sz="0" w:space="0" w:color="auto"/>
        <w:right w:val="none" w:sz="0" w:space="0" w:color="auto"/>
      </w:divBdr>
    </w:div>
    <w:div w:id="802842857">
      <w:bodyDiv w:val="1"/>
      <w:marLeft w:val="0"/>
      <w:marRight w:val="0"/>
      <w:marTop w:val="0"/>
      <w:marBottom w:val="0"/>
      <w:divBdr>
        <w:top w:val="none" w:sz="0" w:space="0" w:color="auto"/>
        <w:left w:val="none" w:sz="0" w:space="0" w:color="auto"/>
        <w:bottom w:val="none" w:sz="0" w:space="0" w:color="auto"/>
        <w:right w:val="none" w:sz="0" w:space="0" w:color="auto"/>
      </w:divBdr>
      <w:divsChild>
        <w:div w:id="21321566">
          <w:marLeft w:val="0"/>
          <w:marRight w:val="0"/>
          <w:marTop w:val="0"/>
          <w:marBottom w:val="0"/>
          <w:divBdr>
            <w:top w:val="none" w:sz="0" w:space="0" w:color="auto"/>
            <w:left w:val="none" w:sz="0" w:space="0" w:color="auto"/>
            <w:bottom w:val="none" w:sz="0" w:space="0" w:color="auto"/>
            <w:right w:val="none" w:sz="0" w:space="0" w:color="auto"/>
          </w:divBdr>
        </w:div>
        <w:div w:id="71203890">
          <w:marLeft w:val="0"/>
          <w:marRight w:val="0"/>
          <w:marTop w:val="0"/>
          <w:marBottom w:val="0"/>
          <w:divBdr>
            <w:top w:val="none" w:sz="0" w:space="0" w:color="auto"/>
            <w:left w:val="none" w:sz="0" w:space="0" w:color="auto"/>
            <w:bottom w:val="none" w:sz="0" w:space="0" w:color="auto"/>
            <w:right w:val="none" w:sz="0" w:space="0" w:color="auto"/>
          </w:divBdr>
        </w:div>
        <w:div w:id="239337955">
          <w:marLeft w:val="0"/>
          <w:marRight w:val="0"/>
          <w:marTop w:val="0"/>
          <w:marBottom w:val="0"/>
          <w:divBdr>
            <w:top w:val="none" w:sz="0" w:space="0" w:color="auto"/>
            <w:left w:val="none" w:sz="0" w:space="0" w:color="auto"/>
            <w:bottom w:val="none" w:sz="0" w:space="0" w:color="auto"/>
            <w:right w:val="none" w:sz="0" w:space="0" w:color="auto"/>
          </w:divBdr>
        </w:div>
        <w:div w:id="438454405">
          <w:marLeft w:val="0"/>
          <w:marRight w:val="0"/>
          <w:marTop w:val="0"/>
          <w:marBottom w:val="0"/>
          <w:divBdr>
            <w:top w:val="none" w:sz="0" w:space="0" w:color="auto"/>
            <w:left w:val="none" w:sz="0" w:space="0" w:color="auto"/>
            <w:bottom w:val="none" w:sz="0" w:space="0" w:color="auto"/>
            <w:right w:val="none" w:sz="0" w:space="0" w:color="auto"/>
          </w:divBdr>
        </w:div>
        <w:div w:id="589239866">
          <w:marLeft w:val="0"/>
          <w:marRight w:val="0"/>
          <w:marTop w:val="0"/>
          <w:marBottom w:val="0"/>
          <w:divBdr>
            <w:top w:val="none" w:sz="0" w:space="0" w:color="auto"/>
            <w:left w:val="none" w:sz="0" w:space="0" w:color="auto"/>
            <w:bottom w:val="none" w:sz="0" w:space="0" w:color="auto"/>
            <w:right w:val="none" w:sz="0" w:space="0" w:color="auto"/>
          </w:divBdr>
        </w:div>
        <w:div w:id="851148762">
          <w:marLeft w:val="0"/>
          <w:marRight w:val="0"/>
          <w:marTop w:val="0"/>
          <w:marBottom w:val="0"/>
          <w:divBdr>
            <w:top w:val="none" w:sz="0" w:space="0" w:color="auto"/>
            <w:left w:val="none" w:sz="0" w:space="0" w:color="auto"/>
            <w:bottom w:val="none" w:sz="0" w:space="0" w:color="auto"/>
            <w:right w:val="none" w:sz="0" w:space="0" w:color="auto"/>
          </w:divBdr>
        </w:div>
        <w:div w:id="867596902">
          <w:marLeft w:val="0"/>
          <w:marRight w:val="0"/>
          <w:marTop w:val="0"/>
          <w:marBottom w:val="0"/>
          <w:divBdr>
            <w:top w:val="none" w:sz="0" w:space="0" w:color="auto"/>
            <w:left w:val="none" w:sz="0" w:space="0" w:color="auto"/>
            <w:bottom w:val="none" w:sz="0" w:space="0" w:color="auto"/>
            <w:right w:val="none" w:sz="0" w:space="0" w:color="auto"/>
          </w:divBdr>
        </w:div>
        <w:div w:id="995767998">
          <w:marLeft w:val="0"/>
          <w:marRight w:val="0"/>
          <w:marTop w:val="0"/>
          <w:marBottom w:val="0"/>
          <w:divBdr>
            <w:top w:val="none" w:sz="0" w:space="0" w:color="auto"/>
            <w:left w:val="none" w:sz="0" w:space="0" w:color="auto"/>
            <w:bottom w:val="none" w:sz="0" w:space="0" w:color="auto"/>
            <w:right w:val="none" w:sz="0" w:space="0" w:color="auto"/>
          </w:divBdr>
        </w:div>
        <w:div w:id="1012688932">
          <w:marLeft w:val="0"/>
          <w:marRight w:val="0"/>
          <w:marTop w:val="0"/>
          <w:marBottom w:val="0"/>
          <w:divBdr>
            <w:top w:val="none" w:sz="0" w:space="0" w:color="auto"/>
            <w:left w:val="none" w:sz="0" w:space="0" w:color="auto"/>
            <w:bottom w:val="none" w:sz="0" w:space="0" w:color="auto"/>
            <w:right w:val="none" w:sz="0" w:space="0" w:color="auto"/>
          </w:divBdr>
        </w:div>
        <w:div w:id="1112938464">
          <w:marLeft w:val="0"/>
          <w:marRight w:val="0"/>
          <w:marTop w:val="0"/>
          <w:marBottom w:val="0"/>
          <w:divBdr>
            <w:top w:val="none" w:sz="0" w:space="0" w:color="auto"/>
            <w:left w:val="none" w:sz="0" w:space="0" w:color="auto"/>
            <w:bottom w:val="none" w:sz="0" w:space="0" w:color="auto"/>
            <w:right w:val="none" w:sz="0" w:space="0" w:color="auto"/>
          </w:divBdr>
        </w:div>
        <w:div w:id="1116027428">
          <w:marLeft w:val="0"/>
          <w:marRight w:val="0"/>
          <w:marTop w:val="0"/>
          <w:marBottom w:val="0"/>
          <w:divBdr>
            <w:top w:val="none" w:sz="0" w:space="0" w:color="auto"/>
            <w:left w:val="none" w:sz="0" w:space="0" w:color="auto"/>
            <w:bottom w:val="none" w:sz="0" w:space="0" w:color="auto"/>
            <w:right w:val="none" w:sz="0" w:space="0" w:color="auto"/>
          </w:divBdr>
        </w:div>
        <w:div w:id="1129737081">
          <w:marLeft w:val="0"/>
          <w:marRight w:val="0"/>
          <w:marTop w:val="0"/>
          <w:marBottom w:val="0"/>
          <w:divBdr>
            <w:top w:val="none" w:sz="0" w:space="0" w:color="auto"/>
            <w:left w:val="none" w:sz="0" w:space="0" w:color="auto"/>
            <w:bottom w:val="none" w:sz="0" w:space="0" w:color="auto"/>
            <w:right w:val="none" w:sz="0" w:space="0" w:color="auto"/>
          </w:divBdr>
        </w:div>
        <w:div w:id="1176187237">
          <w:marLeft w:val="0"/>
          <w:marRight w:val="0"/>
          <w:marTop w:val="0"/>
          <w:marBottom w:val="0"/>
          <w:divBdr>
            <w:top w:val="none" w:sz="0" w:space="0" w:color="auto"/>
            <w:left w:val="none" w:sz="0" w:space="0" w:color="auto"/>
            <w:bottom w:val="none" w:sz="0" w:space="0" w:color="auto"/>
            <w:right w:val="none" w:sz="0" w:space="0" w:color="auto"/>
          </w:divBdr>
        </w:div>
        <w:div w:id="1209100914">
          <w:marLeft w:val="0"/>
          <w:marRight w:val="0"/>
          <w:marTop w:val="0"/>
          <w:marBottom w:val="0"/>
          <w:divBdr>
            <w:top w:val="none" w:sz="0" w:space="0" w:color="auto"/>
            <w:left w:val="none" w:sz="0" w:space="0" w:color="auto"/>
            <w:bottom w:val="none" w:sz="0" w:space="0" w:color="auto"/>
            <w:right w:val="none" w:sz="0" w:space="0" w:color="auto"/>
          </w:divBdr>
        </w:div>
        <w:div w:id="1236863028">
          <w:marLeft w:val="0"/>
          <w:marRight w:val="0"/>
          <w:marTop w:val="0"/>
          <w:marBottom w:val="0"/>
          <w:divBdr>
            <w:top w:val="none" w:sz="0" w:space="0" w:color="auto"/>
            <w:left w:val="none" w:sz="0" w:space="0" w:color="auto"/>
            <w:bottom w:val="none" w:sz="0" w:space="0" w:color="auto"/>
            <w:right w:val="none" w:sz="0" w:space="0" w:color="auto"/>
          </w:divBdr>
        </w:div>
        <w:div w:id="1281716778">
          <w:marLeft w:val="0"/>
          <w:marRight w:val="0"/>
          <w:marTop w:val="0"/>
          <w:marBottom w:val="0"/>
          <w:divBdr>
            <w:top w:val="none" w:sz="0" w:space="0" w:color="auto"/>
            <w:left w:val="none" w:sz="0" w:space="0" w:color="auto"/>
            <w:bottom w:val="none" w:sz="0" w:space="0" w:color="auto"/>
            <w:right w:val="none" w:sz="0" w:space="0" w:color="auto"/>
          </w:divBdr>
        </w:div>
        <w:div w:id="1286423085">
          <w:marLeft w:val="0"/>
          <w:marRight w:val="0"/>
          <w:marTop w:val="0"/>
          <w:marBottom w:val="0"/>
          <w:divBdr>
            <w:top w:val="none" w:sz="0" w:space="0" w:color="auto"/>
            <w:left w:val="none" w:sz="0" w:space="0" w:color="auto"/>
            <w:bottom w:val="none" w:sz="0" w:space="0" w:color="auto"/>
            <w:right w:val="none" w:sz="0" w:space="0" w:color="auto"/>
          </w:divBdr>
        </w:div>
        <w:div w:id="1302031714">
          <w:marLeft w:val="0"/>
          <w:marRight w:val="0"/>
          <w:marTop w:val="0"/>
          <w:marBottom w:val="0"/>
          <w:divBdr>
            <w:top w:val="none" w:sz="0" w:space="0" w:color="auto"/>
            <w:left w:val="none" w:sz="0" w:space="0" w:color="auto"/>
            <w:bottom w:val="none" w:sz="0" w:space="0" w:color="auto"/>
            <w:right w:val="none" w:sz="0" w:space="0" w:color="auto"/>
          </w:divBdr>
        </w:div>
        <w:div w:id="1402365981">
          <w:marLeft w:val="0"/>
          <w:marRight w:val="0"/>
          <w:marTop w:val="0"/>
          <w:marBottom w:val="0"/>
          <w:divBdr>
            <w:top w:val="none" w:sz="0" w:space="0" w:color="auto"/>
            <w:left w:val="none" w:sz="0" w:space="0" w:color="auto"/>
            <w:bottom w:val="none" w:sz="0" w:space="0" w:color="auto"/>
            <w:right w:val="none" w:sz="0" w:space="0" w:color="auto"/>
          </w:divBdr>
        </w:div>
        <w:div w:id="1493526133">
          <w:marLeft w:val="0"/>
          <w:marRight w:val="0"/>
          <w:marTop w:val="0"/>
          <w:marBottom w:val="0"/>
          <w:divBdr>
            <w:top w:val="none" w:sz="0" w:space="0" w:color="auto"/>
            <w:left w:val="none" w:sz="0" w:space="0" w:color="auto"/>
            <w:bottom w:val="none" w:sz="0" w:space="0" w:color="auto"/>
            <w:right w:val="none" w:sz="0" w:space="0" w:color="auto"/>
          </w:divBdr>
        </w:div>
        <w:div w:id="1679575186">
          <w:marLeft w:val="0"/>
          <w:marRight w:val="0"/>
          <w:marTop w:val="0"/>
          <w:marBottom w:val="0"/>
          <w:divBdr>
            <w:top w:val="none" w:sz="0" w:space="0" w:color="auto"/>
            <w:left w:val="none" w:sz="0" w:space="0" w:color="auto"/>
            <w:bottom w:val="none" w:sz="0" w:space="0" w:color="auto"/>
            <w:right w:val="none" w:sz="0" w:space="0" w:color="auto"/>
          </w:divBdr>
        </w:div>
        <w:div w:id="1747877526">
          <w:marLeft w:val="0"/>
          <w:marRight w:val="0"/>
          <w:marTop w:val="0"/>
          <w:marBottom w:val="0"/>
          <w:divBdr>
            <w:top w:val="none" w:sz="0" w:space="0" w:color="auto"/>
            <w:left w:val="none" w:sz="0" w:space="0" w:color="auto"/>
            <w:bottom w:val="none" w:sz="0" w:space="0" w:color="auto"/>
            <w:right w:val="none" w:sz="0" w:space="0" w:color="auto"/>
          </w:divBdr>
        </w:div>
        <w:div w:id="1805081746">
          <w:marLeft w:val="0"/>
          <w:marRight w:val="0"/>
          <w:marTop w:val="0"/>
          <w:marBottom w:val="0"/>
          <w:divBdr>
            <w:top w:val="none" w:sz="0" w:space="0" w:color="auto"/>
            <w:left w:val="none" w:sz="0" w:space="0" w:color="auto"/>
            <w:bottom w:val="none" w:sz="0" w:space="0" w:color="auto"/>
            <w:right w:val="none" w:sz="0" w:space="0" w:color="auto"/>
          </w:divBdr>
        </w:div>
        <w:div w:id="1941259536">
          <w:marLeft w:val="0"/>
          <w:marRight w:val="0"/>
          <w:marTop w:val="0"/>
          <w:marBottom w:val="0"/>
          <w:divBdr>
            <w:top w:val="none" w:sz="0" w:space="0" w:color="auto"/>
            <w:left w:val="none" w:sz="0" w:space="0" w:color="auto"/>
            <w:bottom w:val="none" w:sz="0" w:space="0" w:color="auto"/>
            <w:right w:val="none" w:sz="0" w:space="0" w:color="auto"/>
          </w:divBdr>
        </w:div>
        <w:div w:id="1997803519">
          <w:marLeft w:val="0"/>
          <w:marRight w:val="0"/>
          <w:marTop w:val="0"/>
          <w:marBottom w:val="0"/>
          <w:divBdr>
            <w:top w:val="none" w:sz="0" w:space="0" w:color="auto"/>
            <w:left w:val="none" w:sz="0" w:space="0" w:color="auto"/>
            <w:bottom w:val="none" w:sz="0" w:space="0" w:color="auto"/>
            <w:right w:val="none" w:sz="0" w:space="0" w:color="auto"/>
          </w:divBdr>
        </w:div>
        <w:div w:id="2073261775">
          <w:marLeft w:val="0"/>
          <w:marRight w:val="0"/>
          <w:marTop w:val="0"/>
          <w:marBottom w:val="0"/>
          <w:divBdr>
            <w:top w:val="none" w:sz="0" w:space="0" w:color="auto"/>
            <w:left w:val="none" w:sz="0" w:space="0" w:color="auto"/>
            <w:bottom w:val="none" w:sz="0" w:space="0" w:color="auto"/>
            <w:right w:val="none" w:sz="0" w:space="0" w:color="auto"/>
          </w:divBdr>
        </w:div>
      </w:divsChild>
    </w:div>
    <w:div w:id="870996795">
      <w:bodyDiv w:val="1"/>
      <w:marLeft w:val="0"/>
      <w:marRight w:val="0"/>
      <w:marTop w:val="0"/>
      <w:marBottom w:val="0"/>
      <w:divBdr>
        <w:top w:val="none" w:sz="0" w:space="0" w:color="auto"/>
        <w:left w:val="none" w:sz="0" w:space="0" w:color="auto"/>
        <w:bottom w:val="none" w:sz="0" w:space="0" w:color="auto"/>
        <w:right w:val="none" w:sz="0" w:space="0" w:color="auto"/>
      </w:divBdr>
      <w:divsChild>
        <w:div w:id="1305739672">
          <w:marLeft w:val="0"/>
          <w:marRight w:val="0"/>
          <w:marTop w:val="0"/>
          <w:marBottom w:val="0"/>
          <w:divBdr>
            <w:top w:val="none" w:sz="0" w:space="0" w:color="auto"/>
            <w:left w:val="none" w:sz="0" w:space="0" w:color="auto"/>
            <w:bottom w:val="none" w:sz="0" w:space="0" w:color="auto"/>
            <w:right w:val="none" w:sz="0" w:space="0" w:color="auto"/>
          </w:divBdr>
        </w:div>
      </w:divsChild>
    </w:div>
    <w:div w:id="937953460">
      <w:bodyDiv w:val="1"/>
      <w:marLeft w:val="0"/>
      <w:marRight w:val="0"/>
      <w:marTop w:val="0"/>
      <w:marBottom w:val="0"/>
      <w:divBdr>
        <w:top w:val="none" w:sz="0" w:space="0" w:color="auto"/>
        <w:left w:val="none" w:sz="0" w:space="0" w:color="auto"/>
        <w:bottom w:val="none" w:sz="0" w:space="0" w:color="auto"/>
        <w:right w:val="none" w:sz="0" w:space="0" w:color="auto"/>
      </w:divBdr>
    </w:div>
    <w:div w:id="1100682690">
      <w:bodyDiv w:val="1"/>
      <w:marLeft w:val="0"/>
      <w:marRight w:val="0"/>
      <w:marTop w:val="0"/>
      <w:marBottom w:val="0"/>
      <w:divBdr>
        <w:top w:val="none" w:sz="0" w:space="0" w:color="auto"/>
        <w:left w:val="none" w:sz="0" w:space="0" w:color="auto"/>
        <w:bottom w:val="none" w:sz="0" w:space="0" w:color="auto"/>
        <w:right w:val="none" w:sz="0" w:space="0" w:color="auto"/>
      </w:divBdr>
    </w:div>
    <w:div w:id="1183738379">
      <w:bodyDiv w:val="1"/>
      <w:marLeft w:val="0"/>
      <w:marRight w:val="0"/>
      <w:marTop w:val="0"/>
      <w:marBottom w:val="0"/>
      <w:divBdr>
        <w:top w:val="none" w:sz="0" w:space="0" w:color="auto"/>
        <w:left w:val="none" w:sz="0" w:space="0" w:color="auto"/>
        <w:bottom w:val="none" w:sz="0" w:space="0" w:color="auto"/>
        <w:right w:val="none" w:sz="0" w:space="0" w:color="auto"/>
      </w:divBdr>
      <w:divsChild>
        <w:div w:id="329213147">
          <w:marLeft w:val="0"/>
          <w:marRight w:val="0"/>
          <w:marTop w:val="0"/>
          <w:marBottom w:val="0"/>
          <w:divBdr>
            <w:top w:val="none" w:sz="0" w:space="0" w:color="auto"/>
            <w:left w:val="none" w:sz="0" w:space="0" w:color="auto"/>
            <w:bottom w:val="none" w:sz="0" w:space="0" w:color="auto"/>
            <w:right w:val="none" w:sz="0" w:space="0" w:color="auto"/>
          </w:divBdr>
        </w:div>
      </w:divsChild>
    </w:div>
    <w:div w:id="1221750448">
      <w:bodyDiv w:val="1"/>
      <w:marLeft w:val="0"/>
      <w:marRight w:val="0"/>
      <w:marTop w:val="0"/>
      <w:marBottom w:val="0"/>
      <w:divBdr>
        <w:top w:val="none" w:sz="0" w:space="0" w:color="auto"/>
        <w:left w:val="none" w:sz="0" w:space="0" w:color="auto"/>
        <w:bottom w:val="none" w:sz="0" w:space="0" w:color="auto"/>
        <w:right w:val="none" w:sz="0" w:space="0" w:color="auto"/>
      </w:divBdr>
    </w:div>
    <w:div w:id="1351489314">
      <w:bodyDiv w:val="1"/>
      <w:marLeft w:val="0"/>
      <w:marRight w:val="0"/>
      <w:marTop w:val="0"/>
      <w:marBottom w:val="0"/>
      <w:divBdr>
        <w:top w:val="none" w:sz="0" w:space="0" w:color="auto"/>
        <w:left w:val="none" w:sz="0" w:space="0" w:color="auto"/>
        <w:bottom w:val="none" w:sz="0" w:space="0" w:color="auto"/>
        <w:right w:val="none" w:sz="0" w:space="0" w:color="auto"/>
      </w:divBdr>
      <w:divsChild>
        <w:div w:id="1365982925">
          <w:marLeft w:val="0"/>
          <w:marRight w:val="0"/>
          <w:marTop w:val="0"/>
          <w:marBottom w:val="0"/>
          <w:divBdr>
            <w:top w:val="none" w:sz="0" w:space="0" w:color="auto"/>
            <w:left w:val="none" w:sz="0" w:space="0" w:color="auto"/>
            <w:bottom w:val="none" w:sz="0" w:space="0" w:color="auto"/>
            <w:right w:val="none" w:sz="0" w:space="0" w:color="auto"/>
          </w:divBdr>
        </w:div>
      </w:divsChild>
    </w:div>
    <w:div w:id="1373461922">
      <w:bodyDiv w:val="1"/>
      <w:marLeft w:val="0"/>
      <w:marRight w:val="0"/>
      <w:marTop w:val="0"/>
      <w:marBottom w:val="0"/>
      <w:divBdr>
        <w:top w:val="none" w:sz="0" w:space="0" w:color="auto"/>
        <w:left w:val="none" w:sz="0" w:space="0" w:color="auto"/>
        <w:bottom w:val="none" w:sz="0" w:space="0" w:color="auto"/>
        <w:right w:val="none" w:sz="0" w:space="0" w:color="auto"/>
      </w:divBdr>
    </w:div>
    <w:div w:id="1402362912">
      <w:bodyDiv w:val="1"/>
      <w:marLeft w:val="0"/>
      <w:marRight w:val="0"/>
      <w:marTop w:val="0"/>
      <w:marBottom w:val="0"/>
      <w:divBdr>
        <w:top w:val="none" w:sz="0" w:space="0" w:color="auto"/>
        <w:left w:val="none" w:sz="0" w:space="0" w:color="auto"/>
        <w:bottom w:val="none" w:sz="0" w:space="0" w:color="auto"/>
        <w:right w:val="none" w:sz="0" w:space="0" w:color="auto"/>
      </w:divBdr>
    </w:div>
    <w:div w:id="1510219528">
      <w:bodyDiv w:val="1"/>
      <w:marLeft w:val="0"/>
      <w:marRight w:val="0"/>
      <w:marTop w:val="0"/>
      <w:marBottom w:val="0"/>
      <w:divBdr>
        <w:top w:val="none" w:sz="0" w:space="0" w:color="auto"/>
        <w:left w:val="none" w:sz="0" w:space="0" w:color="auto"/>
        <w:bottom w:val="none" w:sz="0" w:space="0" w:color="auto"/>
        <w:right w:val="none" w:sz="0" w:space="0" w:color="auto"/>
      </w:divBdr>
    </w:div>
    <w:div w:id="1534491334">
      <w:bodyDiv w:val="1"/>
      <w:marLeft w:val="0"/>
      <w:marRight w:val="0"/>
      <w:marTop w:val="0"/>
      <w:marBottom w:val="0"/>
      <w:divBdr>
        <w:top w:val="none" w:sz="0" w:space="0" w:color="auto"/>
        <w:left w:val="none" w:sz="0" w:space="0" w:color="auto"/>
        <w:bottom w:val="none" w:sz="0" w:space="0" w:color="auto"/>
        <w:right w:val="none" w:sz="0" w:space="0" w:color="auto"/>
      </w:divBdr>
    </w:div>
    <w:div w:id="1550536514">
      <w:bodyDiv w:val="1"/>
      <w:marLeft w:val="0"/>
      <w:marRight w:val="0"/>
      <w:marTop w:val="0"/>
      <w:marBottom w:val="0"/>
      <w:divBdr>
        <w:top w:val="none" w:sz="0" w:space="0" w:color="auto"/>
        <w:left w:val="none" w:sz="0" w:space="0" w:color="auto"/>
        <w:bottom w:val="none" w:sz="0" w:space="0" w:color="auto"/>
        <w:right w:val="none" w:sz="0" w:space="0" w:color="auto"/>
      </w:divBdr>
    </w:div>
    <w:div w:id="1592272726">
      <w:bodyDiv w:val="1"/>
      <w:marLeft w:val="0"/>
      <w:marRight w:val="0"/>
      <w:marTop w:val="0"/>
      <w:marBottom w:val="0"/>
      <w:divBdr>
        <w:top w:val="none" w:sz="0" w:space="0" w:color="auto"/>
        <w:left w:val="none" w:sz="0" w:space="0" w:color="auto"/>
        <w:bottom w:val="none" w:sz="0" w:space="0" w:color="auto"/>
        <w:right w:val="none" w:sz="0" w:space="0" w:color="auto"/>
      </w:divBdr>
      <w:divsChild>
        <w:div w:id="1576352077">
          <w:marLeft w:val="0"/>
          <w:marRight w:val="0"/>
          <w:marTop w:val="0"/>
          <w:marBottom w:val="0"/>
          <w:divBdr>
            <w:top w:val="none" w:sz="0" w:space="0" w:color="auto"/>
            <w:left w:val="none" w:sz="0" w:space="0" w:color="auto"/>
            <w:bottom w:val="none" w:sz="0" w:space="0" w:color="auto"/>
            <w:right w:val="none" w:sz="0" w:space="0" w:color="auto"/>
          </w:divBdr>
        </w:div>
      </w:divsChild>
    </w:div>
    <w:div w:id="1646856692">
      <w:bodyDiv w:val="1"/>
      <w:marLeft w:val="0"/>
      <w:marRight w:val="0"/>
      <w:marTop w:val="0"/>
      <w:marBottom w:val="0"/>
      <w:divBdr>
        <w:top w:val="none" w:sz="0" w:space="0" w:color="auto"/>
        <w:left w:val="none" w:sz="0" w:space="0" w:color="auto"/>
        <w:bottom w:val="none" w:sz="0" w:space="0" w:color="auto"/>
        <w:right w:val="none" w:sz="0" w:space="0" w:color="auto"/>
      </w:divBdr>
    </w:div>
    <w:div w:id="1665619411">
      <w:bodyDiv w:val="1"/>
      <w:marLeft w:val="0"/>
      <w:marRight w:val="0"/>
      <w:marTop w:val="0"/>
      <w:marBottom w:val="0"/>
      <w:divBdr>
        <w:top w:val="none" w:sz="0" w:space="0" w:color="auto"/>
        <w:left w:val="none" w:sz="0" w:space="0" w:color="auto"/>
        <w:bottom w:val="none" w:sz="0" w:space="0" w:color="auto"/>
        <w:right w:val="none" w:sz="0" w:space="0" w:color="auto"/>
      </w:divBdr>
    </w:div>
    <w:div w:id="1693611112">
      <w:bodyDiv w:val="1"/>
      <w:marLeft w:val="0"/>
      <w:marRight w:val="0"/>
      <w:marTop w:val="0"/>
      <w:marBottom w:val="0"/>
      <w:divBdr>
        <w:top w:val="none" w:sz="0" w:space="0" w:color="auto"/>
        <w:left w:val="none" w:sz="0" w:space="0" w:color="auto"/>
        <w:bottom w:val="none" w:sz="0" w:space="0" w:color="auto"/>
        <w:right w:val="none" w:sz="0" w:space="0" w:color="auto"/>
      </w:divBdr>
    </w:div>
    <w:div w:id="1707178076">
      <w:bodyDiv w:val="1"/>
      <w:marLeft w:val="0"/>
      <w:marRight w:val="0"/>
      <w:marTop w:val="0"/>
      <w:marBottom w:val="0"/>
      <w:divBdr>
        <w:top w:val="none" w:sz="0" w:space="0" w:color="auto"/>
        <w:left w:val="none" w:sz="0" w:space="0" w:color="auto"/>
        <w:bottom w:val="none" w:sz="0" w:space="0" w:color="auto"/>
        <w:right w:val="none" w:sz="0" w:space="0" w:color="auto"/>
      </w:divBdr>
      <w:divsChild>
        <w:div w:id="726342697">
          <w:marLeft w:val="547"/>
          <w:marRight w:val="0"/>
          <w:marTop w:val="125"/>
          <w:marBottom w:val="0"/>
          <w:divBdr>
            <w:top w:val="none" w:sz="0" w:space="0" w:color="auto"/>
            <w:left w:val="none" w:sz="0" w:space="0" w:color="auto"/>
            <w:bottom w:val="none" w:sz="0" w:space="0" w:color="auto"/>
            <w:right w:val="none" w:sz="0" w:space="0" w:color="auto"/>
          </w:divBdr>
        </w:div>
        <w:div w:id="1407452999">
          <w:marLeft w:val="547"/>
          <w:marRight w:val="0"/>
          <w:marTop w:val="125"/>
          <w:marBottom w:val="0"/>
          <w:divBdr>
            <w:top w:val="none" w:sz="0" w:space="0" w:color="auto"/>
            <w:left w:val="none" w:sz="0" w:space="0" w:color="auto"/>
            <w:bottom w:val="none" w:sz="0" w:space="0" w:color="auto"/>
            <w:right w:val="none" w:sz="0" w:space="0" w:color="auto"/>
          </w:divBdr>
        </w:div>
        <w:div w:id="1451893137">
          <w:marLeft w:val="547"/>
          <w:marRight w:val="0"/>
          <w:marTop w:val="125"/>
          <w:marBottom w:val="0"/>
          <w:divBdr>
            <w:top w:val="none" w:sz="0" w:space="0" w:color="auto"/>
            <w:left w:val="none" w:sz="0" w:space="0" w:color="auto"/>
            <w:bottom w:val="none" w:sz="0" w:space="0" w:color="auto"/>
            <w:right w:val="none" w:sz="0" w:space="0" w:color="auto"/>
          </w:divBdr>
        </w:div>
      </w:divsChild>
    </w:div>
    <w:div w:id="1817918565">
      <w:bodyDiv w:val="1"/>
      <w:marLeft w:val="0"/>
      <w:marRight w:val="0"/>
      <w:marTop w:val="0"/>
      <w:marBottom w:val="0"/>
      <w:divBdr>
        <w:top w:val="none" w:sz="0" w:space="0" w:color="auto"/>
        <w:left w:val="none" w:sz="0" w:space="0" w:color="auto"/>
        <w:bottom w:val="none" w:sz="0" w:space="0" w:color="auto"/>
        <w:right w:val="none" w:sz="0" w:space="0" w:color="auto"/>
      </w:divBdr>
    </w:div>
    <w:div w:id="1967813747">
      <w:bodyDiv w:val="1"/>
      <w:marLeft w:val="0"/>
      <w:marRight w:val="0"/>
      <w:marTop w:val="0"/>
      <w:marBottom w:val="0"/>
      <w:divBdr>
        <w:top w:val="none" w:sz="0" w:space="0" w:color="auto"/>
        <w:left w:val="none" w:sz="0" w:space="0" w:color="auto"/>
        <w:bottom w:val="none" w:sz="0" w:space="0" w:color="auto"/>
        <w:right w:val="none" w:sz="0" w:space="0" w:color="auto"/>
      </w:divBdr>
      <w:divsChild>
        <w:div w:id="536624606">
          <w:marLeft w:val="0"/>
          <w:marRight w:val="0"/>
          <w:marTop w:val="0"/>
          <w:marBottom w:val="0"/>
          <w:divBdr>
            <w:top w:val="none" w:sz="0" w:space="0" w:color="auto"/>
            <w:left w:val="none" w:sz="0" w:space="0" w:color="auto"/>
            <w:bottom w:val="none" w:sz="0" w:space="0" w:color="auto"/>
            <w:right w:val="none" w:sz="0" w:space="0" w:color="auto"/>
          </w:divBdr>
        </w:div>
      </w:divsChild>
    </w:div>
    <w:div w:id="1980571462">
      <w:bodyDiv w:val="1"/>
      <w:marLeft w:val="0"/>
      <w:marRight w:val="0"/>
      <w:marTop w:val="0"/>
      <w:marBottom w:val="0"/>
      <w:divBdr>
        <w:top w:val="none" w:sz="0" w:space="0" w:color="auto"/>
        <w:left w:val="none" w:sz="0" w:space="0" w:color="auto"/>
        <w:bottom w:val="none" w:sz="0" w:space="0" w:color="auto"/>
        <w:right w:val="none" w:sz="0" w:space="0" w:color="auto"/>
      </w:divBdr>
    </w:div>
    <w:div w:id="1999457580">
      <w:bodyDiv w:val="1"/>
      <w:marLeft w:val="0"/>
      <w:marRight w:val="0"/>
      <w:marTop w:val="0"/>
      <w:marBottom w:val="0"/>
      <w:divBdr>
        <w:top w:val="none" w:sz="0" w:space="0" w:color="auto"/>
        <w:left w:val="none" w:sz="0" w:space="0" w:color="auto"/>
        <w:bottom w:val="none" w:sz="0" w:space="0" w:color="auto"/>
        <w:right w:val="none" w:sz="0" w:space="0" w:color="auto"/>
      </w:divBdr>
    </w:div>
    <w:div w:id="2041853010">
      <w:bodyDiv w:val="1"/>
      <w:marLeft w:val="0"/>
      <w:marRight w:val="0"/>
      <w:marTop w:val="0"/>
      <w:marBottom w:val="0"/>
      <w:divBdr>
        <w:top w:val="none" w:sz="0" w:space="0" w:color="auto"/>
        <w:left w:val="none" w:sz="0" w:space="0" w:color="auto"/>
        <w:bottom w:val="none" w:sz="0" w:space="0" w:color="auto"/>
        <w:right w:val="none" w:sz="0" w:space="0" w:color="auto"/>
      </w:divBdr>
    </w:div>
    <w:div w:id="2074768764">
      <w:bodyDiv w:val="1"/>
      <w:marLeft w:val="0"/>
      <w:marRight w:val="0"/>
      <w:marTop w:val="0"/>
      <w:marBottom w:val="0"/>
      <w:divBdr>
        <w:top w:val="none" w:sz="0" w:space="0" w:color="auto"/>
        <w:left w:val="none" w:sz="0" w:space="0" w:color="auto"/>
        <w:bottom w:val="none" w:sz="0" w:space="0" w:color="auto"/>
        <w:right w:val="none" w:sz="0" w:space="0" w:color="auto"/>
      </w:divBdr>
    </w:div>
    <w:div w:id="212553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93.png"/><Relationship Id="rId21" Type="http://schemas.openxmlformats.org/officeDocument/2006/relationships/image" Target="media/image13.png"/><Relationship Id="rId42" Type="http://schemas.openxmlformats.org/officeDocument/2006/relationships/image" Target="media/image33.png"/><Relationship Id="rId63" Type="http://schemas.openxmlformats.org/officeDocument/2006/relationships/image" Target="media/image53.png"/><Relationship Id="rId84" Type="http://schemas.openxmlformats.org/officeDocument/2006/relationships/oleObject" Target="embeddings/oleObject5.bin"/><Relationship Id="rId138" Type="http://schemas.openxmlformats.org/officeDocument/2006/relationships/image" Target="media/image114.png"/><Relationship Id="rId159" Type="http://schemas.openxmlformats.org/officeDocument/2006/relationships/image" Target="media/image133.png"/><Relationship Id="rId170" Type="http://schemas.openxmlformats.org/officeDocument/2006/relationships/image" Target="media/image144.png"/><Relationship Id="rId191" Type="http://schemas.openxmlformats.org/officeDocument/2006/relationships/oleObject" Target="embeddings/oleObject22.bin"/><Relationship Id="rId205" Type="http://schemas.openxmlformats.org/officeDocument/2006/relationships/image" Target="media/image174.png"/><Relationship Id="rId107" Type="http://schemas.openxmlformats.org/officeDocument/2006/relationships/image" Target="media/image84.png"/><Relationship Id="rId11" Type="http://schemas.openxmlformats.org/officeDocument/2006/relationships/image" Target="media/image4.png"/><Relationship Id="rId32" Type="http://schemas.openxmlformats.org/officeDocument/2006/relationships/image" Target="media/image24.wmf"/><Relationship Id="rId53" Type="http://schemas.openxmlformats.org/officeDocument/2006/relationships/image" Target="media/image44.png"/><Relationship Id="rId74" Type="http://schemas.openxmlformats.org/officeDocument/2006/relationships/image" Target="media/image64.png"/><Relationship Id="rId128" Type="http://schemas.openxmlformats.org/officeDocument/2006/relationships/image" Target="media/image104.png"/><Relationship Id="rId149" Type="http://schemas.openxmlformats.org/officeDocument/2006/relationships/image" Target="media/image123.png"/><Relationship Id="rId5" Type="http://schemas.openxmlformats.org/officeDocument/2006/relationships/webSettings" Target="webSettings.xml"/><Relationship Id="rId95" Type="http://schemas.openxmlformats.org/officeDocument/2006/relationships/image" Target="media/image78.wmf"/><Relationship Id="rId160" Type="http://schemas.openxmlformats.org/officeDocument/2006/relationships/image" Target="media/image134.png"/><Relationship Id="rId181" Type="http://schemas.openxmlformats.org/officeDocument/2006/relationships/image" Target="media/image153.png"/><Relationship Id="rId216" Type="http://schemas.openxmlformats.org/officeDocument/2006/relationships/image" Target="media/image185.emf"/><Relationship Id="rId211" Type="http://schemas.openxmlformats.org/officeDocument/2006/relationships/image" Target="media/image180.png"/><Relationship Id="rId22" Type="http://schemas.openxmlformats.org/officeDocument/2006/relationships/image" Target="media/image14.png"/><Relationship Id="rId27" Type="http://schemas.openxmlformats.org/officeDocument/2006/relationships/image" Target="media/image19.png"/><Relationship Id="rId43" Type="http://schemas.openxmlformats.org/officeDocument/2006/relationships/image" Target="media/image34.png"/><Relationship Id="rId48" Type="http://schemas.openxmlformats.org/officeDocument/2006/relationships/image" Target="media/image39.png"/><Relationship Id="rId64" Type="http://schemas.openxmlformats.org/officeDocument/2006/relationships/image" Target="media/image54.png"/><Relationship Id="rId69" Type="http://schemas.openxmlformats.org/officeDocument/2006/relationships/image" Target="media/image59.png"/><Relationship Id="rId113" Type="http://schemas.openxmlformats.org/officeDocument/2006/relationships/image" Target="media/image89.png"/><Relationship Id="rId118" Type="http://schemas.openxmlformats.org/officeDocument/2006/relationships/image" Target="media/image94.png"/><Relationship Id="rId134" Type="http://schemas.openxmlformats.org/officeDocument/2006/relationships/image" Target="media/image110.png"/><Relationship Id="rId139" Type="http://schemas.openxmlformats.org/officeDocument/2006/relationships/image" Target="media/image115.wmf"/><Relationship Id="rId80" Type="http://schemas.openxmlformats.org/officeDocument/2006/relationships/image" Target="media/image70.png"/><Relationship Id="rId85" Type="http://schemas.openxmlformats.org/officeDocument/2006/relationships/image" Target="media/image73.wmf"/><Relationship Id="rId150" Type="http://schemas.openxmlformats.org/officeDocument/2006/relationships/image" Target="media/image124.png"/><Relationship Id="rId155" Type="http://schemas.openxmlformats.org/officeDocument/2006/relationships/image" Target="media/image129.png"/><Relationship Id="rId171" Type="http://schemas.openxmlformats.org/officeDocument/2006/relationships/image" Target="media/image145.png"/><Relationship Id="rId176" Type="http://schemas.openxmlformats.org/officeDocument/2006/relationships/image" Target="media/image149.wmf"/><Relationship Id="rId192" Type="http://schemas.openxmlformats.org/officeDocument/2006/relationships/image" Target="media/image163.png"/><Relationship Id="rId197" Type="http://schemas.openxmlformats.org/officeDocument/2006/relationships/image" Target="media/image166.png"/><Relationship Id="rId206" Type="http://schemas.openxmlformats.org/officeDocument/2006/relationships/image" Target="media/image175.png"/><Relationship Id="rId201" Type="http://schemas.openxmlformats.org/officeDocument/2006/relationships/image" Target="media/image170.png"/><Relationship Id="rId222" Type="http://schemas.openxmlformats.org/officeDocument/2006/relationships/fontTable" Target="fontTable.xml"/><Relationship Id="rId12" Type="http://schemas.openxmlformats.org/officeDocument/2006/relationships/image" Target="media/image5.png"/><Relationship Id="rId17" Type="http://schemas.openxmlformats.org/officeDocument/2006/relationships/oleObject" Target="embeddings/oleObject1.bin"/><Relationship Id="rId33" Type="http://schemas.openxmlformats.org/officeDocument/2006/relationships/oleObject" Target="embeddings/oleObject2.bin"/><Relationship Id="rId38" Type="http://schemas.openxmlformats.org/officeDocument/2006/relationships/image" Target="media/image29.png"/><Relationship Id="rId59" Type="http://schemas.openxmlformats.org/officeDocument/2006/relationships/image" Target="media/image50.wmf"/><Relationship Id="rId103" Type="http://schemas.openxmlformats.org/officeDocument/2006/relationships/image" Target="media/image82.wmf"/><Relationship Id="rId108" Type="http://schemas.openxmlformats.org/officeDocument/2006/relationships/image" Target="media/image85.wmf"/><Relationship Id="rId124" Type="http://schemas.openxmlformats.org/officeDocument/2006/relationships/image" Target="media/image100.png"/><Relationship Id="rId129" Type="http://schemas.openxmlformats.org/officeDocument/2006/relationships/image" Target="media/image105.png"/><Relationship Id="rId54" Type="http://schemas.openxmlformats.org/officeDocument/2006/relationships/image" Target="media/image45.png"/><Relationship Id="rId70" Type="http://schemas.openxmlformats.org/officeDocument/2006/relationships/image" Target="media/image60.png"/><Relationship Id="rId75" Type="http://schemas.openxmlformats.org/officeDocument/2006/relationships/image" Target="media/image65.png"/><Relationship Id="rId91" Type="http://schemas.openxmlformats.org/officeDocument/2006/relationships/image" Target="media/image76.wmf"/><Relationship Id="rId96" Type="http://schemas.openxmlformats.org/officeDocument/2006/relationships/oleObject" Target="embeddings/oleObject11.bin"/><Relationship Id="rId140" Type="http://schemas.openxmlformats.org/officeDocument/2006/relationships/oleObject" Target="embeddings/oleObject18.bin"/><Relationship Id="rId145" Type="http://schemas.openxmlformats.org/officeDocument/2006/relationships/image" Target="media/image119.png"/><Relationship Id="rId161" Type="http://schemas.openxmlformats.org/officeDocument/2006/relationships/image" Target="media/image135.png"/><Relationship Id="rId166" Type="http://schemas.openxmlformats.org/officeDocument/2006/relationships/image" Target="media/image140.png"/><Relationship Id="rId182" Type="http://schemas.openxmlformats.org/officeDocument/2006/relationships/image" Target="media/image154.png"/><Relationship Id="rId187" Type="http://schemas.openxmlformats.org/officeDocument/2006/relationships/image" Target="media/image159.png"/><Relationship Id="rId217" Type="http://schemas.openxmlformats.org/officeDocument/2006/relationships/image" Target="media/image186.emf"/><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image" Target="media/image181.png"/><Relationship Id="rId23" Type="http://schemas.openxmlformats.org/officeDocument/2006/relationships/image" Target="media/image15.png"/><Relationship Id="rId28" Type="http://schemas.openxmlformats.org/officeDocument/2006/relationships/image" Target="media/image20.png"/><Relationship Id="rId49" Type="http://schemas.openxmlformats.org/officeDocument/2006/relationships/image" Target="media/image40.png"/><Relationship Id="rId114" Type="http://schemas.openxmlformats.org/officeDocument/2006/relationships/image" Target="media/image90.png"/><Relationship Id="rId119" Type="http://schemas.openxmlformats.org/officeDocument/2006/relationships/image" Target="media/image95.png"/><Relationship Id="rId44" Type="http://schemas.openxmlformats.org/officeDocument/2006/relationships/image" Target="media/image35.png"/><Relationship Id="rId60" Type="http://schemas.openxmlformats.org/officeDocument/2006/relationships/oleObject" Target="embeddings/oleObject3.bin"/><Relationship Id="rId65" Type="http://schemas.openxmlformats.org/officeDocument/2006/relationships/image" Target="media/image55.png"/><Relationship Id="rId81" Type="http://schemas.openxmlformats.org/officeDocument/2006/relationships/image" Target="media/image71.wmf"/><Relationship Id="rId86" Type="http://schemas.openxmlformats.org/officeDocument/2006/relationships/oleObject" Target="embeddings/oleObject6.bin"/><Relationship Id="rId130" Type="http://schemas.openxmlformats.org/officeDocument/2006/relationships/image" Target="media/image106.png"/><Relationship Id="rId135" Type="http://schemas.openxmlformats.org/officeDocument/2006/relationships/image" Target="media/image111.png"/><Relationship Id="rId151" Type="http://schemas.openxmlformats.org/officeDocument/2006/relationships/image" Target="media/image125.png"/><Relationship Id="rId156" Type="http://schemas.openxmlformats.org/officeDocument/2006/relationships/image" Target="media/image130.png"/><Relationship Id="rId177" Type="http://schemas.openxmlformats.org/officeDocument/2006/relationships/oleObject" Target="embeddings/oleObject21.bin"/><Relationship Id="rId198" Type="http://schemas.openxmlformats.org/officeDocument/2006/relationships/image" Target="media/image167.png"/><Relationship Id="rId172" Type="http://schemas.openxmlformats.org/officeDocument/2006/relationships/image" Target="media/image146.png"/><Relationship Id="rId193" Type="http://schemas.openxmlformats.org/officeDocument/2006/relationships/image" Target="media/image164.wmf"/><Relationship Id="rId202" Type="http://schemas.openxmlformats.org/officeDocument/2006/relationships/image" Target="media/image171.png"/><Relationship Id="rId207" Type="http://schemas.openxmlformats.org/officeDocument/2006/relationships/image" Target="media/image176.png"/><Relationship Id="rId223" Type="http://schemas.openxmlformats.org/officeDocument/2006/relationships/theme" Target="theme/theme1.xml"/><Relationship Id="rId13" Type="http://schemas.openxmlformats.org/officeDocument/2006/relationships/image" Target="media/image6.png"/><Relationship Id="rId18" Type="http://schemas.openxmlformats.org/officeDocument/2006/relationships/image" Target="media/image10.png"/><Relationship Id="rId39" Type="http://schemas.openxmlformats.org/officeDocument/2006/relationships/image" Target="media/image30.png"/><Relationship Id="rId109" Type="http://schemas.openxmlformats.org/officeDocument/2006/relationships/oleObject" Target="embeddings/oleObject17.bin"/><Relationship Id="rId34" Type="http://schemas.openxmlformats.org/officeDocument/2006/relationships/image" Target="media/image25.png"/><Relationship Id="rId50" Type="http://schemas.openxmlformats.org/officeDocument/2006/relationships/image" Target="media/image41.png"/><Relationship Id="rId55" Type="http://schemas.openxmlformats.org/officeDocument/2006/relationships/image" Target="media/image46.png"/><Relationship Id="rId76" Type="http://schemas.openxmlformats.org/officeDocument/2006/relationships/image" Target="media/image66.png"/><Relationship Id="rId97" Type="http://schemas.openxmlformats.org/officeDocument/2006/relationships/image" Target="media/image79.wmf"/><Relationship Id="rId104" Type="http://schemas.openxmlformats.org/officeDocument/2006/relationships/oleObject" Target="embeddings/oleObject15.bin"/><Relationship Id="rId120" Type="http://schemas.openxmlformats.org/officeDocument/2006/relationships/image" Target="media/image96.png"/><Relationship Id="rId125" Type="http://schemas.openxmlformats.org/officeDocument/2006/relationships/image" Target="media/image101.png"/><Relationship Id="rId141" Type="http://schemas.openxmlformats.org/officeDocument/2006/relationships/image" Target="media/image116.wmf"/><Relationship Id="rId146" Type="http://schemas.openxmlformats.org/officeDocument/2006/relationships/image" Target="media/image120.png"/><Relationship Id="rId167" Type="http://schemas.openxmlformats.org/officeDocument/2006/relationships/image" Target="media/image141.png"/><Relationship Id="rId188" Type="http://schemas.openxmlformats.org/officeDocument/2006/relationships/image" Target="media/image160.png"/><Relationship Id="rId7" Type="http://schemas.openxmlformats.org/officeDocument/2006/relationships/endnotes" Target="endnotes.xml"/><Relationship Id="rId71" Type="http://schemas.openxmlformats.org/officeDocument/2006/relationships/image" Target="media/image61.png"/><Relationship Id="rId92" Type="http://schemas.openxmlformats.org/officeDocument/2006/relationships/oleObject" Target="embeddings/oleObject9.bin"/><Relationship Id="rId162" Type="http://schemas.openxmlformats.org/officeDocument/2006/relationships/image" Target="media/image136.png"/><Relationship Id="rId183" Type="http://schemas.openxmlformats.org/officeDocument/2006/relationships/image" Target="media/image155.png"/><Relationship Id="rId213" Type="http://schemas.openxmlformats.org/officeDocument/2006/relationships/image" Target="media/image182.png"/><Relationship Id="rId218" Type="http://schemas.openxmlformats.org/officeDocument/2006/relationships/image" Target="media/image187.emf"/><Relationship Id="rId2" Type="http://schemas.openxmlformats.org/officeDocument/2006/relationships/numbering" Target="numbering.xml"/><Relationship Id="rId29" Type="http://schemas.openxmlformats.org/officeDocument/2006/relationships/image" Target="media/image21.png"/><Relationship Id="rId24" Type="http://schemas.openxmlformats.org/officeDocument/2006/relationships/image" Target="media/image16.png"/><Relationship Id="rId40" Type="http://schemas.openxmlformats.org/officeDocument/2006/relationships/image" Target="media/image31.png"/><Relationship Id="rId45" Type="http://schemas.openxmlformats.org/officeDocument/2006/relationships/image" Target="media/image36.png"/><Relationship Id="rId66" Type="http://schemas.openxmlformats.org/officeDocument/2006/relationships/image" Target="media/image56.png"/><Relationship Id="rId87" Type="http://schemas.openxmlformats.org/officeDocument/2006/relationships/image" Target="media/image74.wmf"/><Relationship Id="rId110" Type="http://schemas.openxmlformats.org/officeDocument/2006/relationships/image" Target="media/image86.png"/><Relationship Id="rId115" Type="http://schemas.openxmlformats.org/officeDocument/2006/relationships/image" Target="media/image91.png"/><Relationship Id="rId131" Type="http://schemas.openxmlformats.org/officeDocument/2006/relationships/image" Target="media/image107.png"/><Relationship Id="rId136" Type="http://schemas.openxmlformats.org/officeDocument/2006/relationships/image" Target="media/image112.png"/><Relationship Id="rId157" Type="http://schemas.openxmlformats.org/officeDocument/2006/relationships/image" Target="media/image131.png"/><Relationship Id="rId178" Type="http://schemas.openxmlformats.org/officeDocument/2006/relationships/image" Target="media/image150.png"/><Relationship Id="rId61" Type="http://schemas.openxmlformats.org/officeDocument/2006/relationships/image" Target="media/image51.png"/><Relationship Id="rId82" Type="http://schemas.openxmlformats.org/officeDocument/2006/relationships/oleObject" Target="embeddings/oleObject4.bin"/><Relationship Id="rId152" Type="http://schemas.openxmlformats.org/officeDocument/2006/relationships/image" Target="media/image126.png"/><Relationship Id="rId173" Type="http://schemas.openxmlformats.org/officeDocument/2006/relationships/image" Target="media/image147.png"/><Relationship Id="rId194" Type="http://schemas.openxmlformats.org/officeDocument/2006/relationships/oleObject" Target="embeddings/oleObject23.bin"/><Relationship Id="rId199" Type="http://schemas.openxmlformats.org/officeDocument/2006/relationships/image" Target="media/image168.png"/><Relationship Id="rId203" Type="http://schemas.openxmlformats.org/officeDocument/2006/relationships/image" Target="media/image172.png"/><Relationship Id="rId208" Type="http://schemas.openxmlformats.org/officeDocument/2006/relationships/image" Target="media/image177.png"/><Relationship Id="rId19" Type="http://schemas.openxmlformats.org/officeDocument/2006/relationships/image" Target="media/image11.png"/><Relationship Id="rId14" Type="http://schemas.openxmlformats.org/officeDocument/2006/relationships/image" Target="media/image7.png"/><Relationship Id="rId30" Type="http://schemas.openxmlformats.org/officeDocument/2006/relationships/image" Target="media/image22.png"/><Relationship Id="rId35" Type="http://schemas.openxmlformats.org/officeDocument/2006/relationships/image" Target="media/image26.png"/><Relationship Id="rId56" Type="http://schemas.openxmlformats.org/officeDocument/2006/relationships/image" Target="media/image47.png"/><Relationship Id="rId77" Type="http://schemas.openxmlformats.org/officeDocument/2006/relationships/image" Target="media/image67.png"/><Relationship Id="rId100" Type="http://schemas.openxmlformats.org/officeDocument/2006/relationships/oleObject" Target="embeddings/oleObject13.bin"/><Relationship Id="rId105" Type="http://schemas.openxmlformats.org/officeDocument/2006/relationships/image" Target="media/image83.wmf"/><Relationship Id="rId126" Type="http://schemas.openxmlformats.org/officeDocument/2006/relationships/image" Target="media/image102.png"/><Relationship Id="rId147" Type="http://schemas.openxmlformats.org/officeDocument/2006/relationships/image" Target="media/image121.png"/><Relationship Id="rId168" Type="http://schemas.openxmlformats.org/officeDocument/2006/relationships/image" Target="media/image142.png"/><Relationship Id="rId8" Type="http://schemas.openxmlformats.org/officeDocument/2006/relationships/image" Target="media/image2.png"/><Relationship Id="rId51" Type="http://schemas.openxmlformats.org/officeDocument/2006/relationships/image" Target="media/image42.png"/><Relationship Id="rId72" Type="http://schemas.openxmlformats.org/officeDocument/2006/relationships/image" Target="media/image62.png"/><Relationship Id="rId93" Type="http://schemas.openxmlformats.org/officeDocument/2006/relationships/image" Target="media/image77.wmf"/><Relationship Id="rId98" Type="http://schemas.openxmlformats.org/officeDocument/2006/relationships/oleObject" Target="embeddings/oleObject12.bin"/><Relationship Id="rId121" Type="http://schemas.openxmlformats.org/officeDocument/2006/relationships/image" Target="media/image97.png"/><Relationship Id="rId142" Type="http://schemas.openxmlformats.org/officeDocument/2006/relationships/oleObject" Target="embeddings/oleObject19.bin"/><Relationship Id="rId163" Type="http://schemas.openxmlformats.org/officeDocument/2006/relationships/image" Target="media/image137.png"/><Relationship Id="rId184" Type="http://schemas.openxmlformats.org/officeDocument/2006/relationships/image" Target="media/image156.png"/><Relationship Id="rId189" Type="http://schemas.openxmlformats.org/officeDocument/2006/relationships/image" Target="media/image161.png"/><Relationship Id="rId219" Type="http://schemas.openxmlformats.org/officeDocument/2006/relationships/image" Target="media/image188.emf"/><Relationship Id="rId3" Type="http://schemas.openxmlformats.org/officeDocument/2006/relationships/styles" Target="styles.xml"/><Relationship Id="rId214" Type="http://schemas.openxmlformats.org/officeDocument/2006/relationships/image" Target="media/image183.png"/><Relationship Id="rId25" Type="http://schemas.openxmlformats.org/officeDocument/2006/relationships/image" Target="media/image17.png"/><Relationship Id="rId46" Type="http://schemas.openxmlformats.org/officeDocument/2006/relationships/image" Target="media/image37.png"/><Relationship Id="rId67" Type="http://schemas.openxmlformats.org/officeDocument/2006/relationships/image" Target="media/image57.png"/><Relationship Id="rId116" Type="http://schemas.openxmlformats.org/officeDocument/2006/relationships/image" Target="media/image92.png"/><Relationship Id="rId137" Type="http://schemas.openxmlformats.org/officeDocument/2006/relationships/image" Target="media/image113.png"/><Relationship Id="rId158" Type="http://schemas.openxmlformats.org/officeDocument/2006/relationships/image" Target="media/image132.png"/><Relationship Id="rId20" Type="http://schemas.openxmlformats.org/officeDocument/2006/relationships/image" Target="media/image12.png"/><Relationship Id="rId41" Type="http://schemas.openxmlformats.org/officeDocument/2006/relationships/image" Target="media/image32.png"/><Relationship Id="rId62" Type="http://schemas.openxmlformats.org/officeDocument/2006/relationships/image" Target="media/image52.png"/><Relationship Id="rId83" Type="http://schemas.openxmlformats.org/officeDocument/2006/relationships/image" Target="media/image72.wmf"/><Relationship Id="rId88" Type="http://schemas.openxmlformats.org/officeDocument/2006/relationships/oleObject" Target="embeddings/oleObject7.bin"/><Relationship Id="rId111" Type="http://schemas.openxmlformats.org/officeDocument/2006/relationships/image" Target="media/image87.png"/><Relationship Id="rId132" Type="http://schemas.openxmlformats.org/officeDocument/2006/relationships/image" Target="media/image108.png"/><Relationship Id="rId153" Type="http://schemas.openxmlformats.org/officeDocument/2006/relationships/image" Target="media/image127.png"/><Relationship Id="rId174" Type="http://schemas.openxmlformats.org/officeDocument/2006/relationships/image" Target="media/image148.wmf"/><Relationship Id="rId179" Type="http://schemas.openxmlformats.org/officeDocument/2006/relationships/image" Target="media/image151.png"/><Relationship Id="rId195" Type="http://schemas.openxmlformats.org/officeDocument/2006/relationships/image" Target="media/image165.wmf"/><Relationship Id="rId209" Type="http://schemas.openxmlformats.org/officeDocument/2006/relationships/image" Target="media/image178.png"/><Relationship Id="rId190" Type="http://schemas.openxmlformats.org/officeDocument/2006/relationships/image" Target="media/image162.wmf"/><Relationship Id="rId204" Type="http://schemas.openxmlformats.org/officeDocument/2006/relationships/image" Target="media/image173.png"/><Relationship Id="rId220" Type="http://schemas.openxmlformats.org/officeDocument/2006/relationships/hyperlink" Target="http://www.expert.ru/" TargetMode="External"/><Relationship Id="rId15" Type="http://schemas.openxmlformats.org/officeDocument/2006/relationships/image" Target="media/image8.png"/><Relationship Id="rId36" Type="http://schemas.openxmlformats.org/officeDocument/2006/relationships/image" Target="media/image27.png"/><Relationship Id="rId57" Type="http://schemas.openxmlformats.org/officeDocument/2006/relationships/image" Target="media/image48.png"/><Relationship Id="rId106" Type="http://schemas.openxmlformats.org/officeDocument/2006/relationships/oleObject" Target="embeddings/oleObject16.bin"/><Relationship Id="rId127" Type="http://schemas.openxmlformats.org/officeDocument/2006/relationships/image" Target="media/image103.png"/><Relationship Id="rId10" Type="http://schemas.openxmlformats.org/officeDocument/2006/relationships/footer" Target="footer1.xml"/><Relationship Id="rId31" Type="http://schemas.openxmlformats.org/officeDocument/2006/relationships/image" Target="media/image23.png"/><Relationship Id="rId52" Type="http://schemas.openxmlformats.org/officeDocument/2006/relationships/image" Target="media/image43.png"/><Relationship Id="rId73" Type="http://schemas.openxmlformats.org/officeDocument/2006/relationships/image" Target="media/image63.png"/><Relationship Id="rId78" Type="http://schemas.openxmlformats.org/officeDocument/2006/relationships/image" Target="media/image68.png"/><Relationship Id="rId94" Type="http://schemas.openxmlformats.org/officeDocument/2006/relationships/oleObject" Target="embeddings/oleObject10.bin"/><Relationship Id="rId99" Type="http://schemas.openxmlformats.org/officeDocument/2006/relationships/image" Target="media/image80.wmf"/><Relationship Id="rId101" Type="http://schemas.openxmlformats.org/officeDocument/2006/relationships/image" Target="media/image81.wmf"/><Relationship Id="rId122" Type="http://schemas.openxmlformats.org/officeDocument/2006/relationships/image" Target="media/image98.png"/><Relationship Id="rId143" Type="http://schemas.openxmlformats.org/officeDocument/2006/relationships/image" Target="media/image117.png"/><Relationship Id="rId148" Type="http://schemas.openxmlformats.org/officeDocument/2006/relationships/image" Target="media/image122.png"/><Relationship Id="rId164" Type="http://schemas.openxmlformats.org/officeDocument/2006/relationships/image" Target="media/image138.png"/><Relationship Id="rId169" Type="http://schemas.openxmlformats.org/officeDocument/2006/relationships/image" Target="media/image143.png"/><Relationship Id="rId185" Type="http://schemas.openxmlformats.org/officeDocument/2006/relationships/image" Target="media/image157.png"/><Relationship Id="rId4" Type="http://schemas.openxmlformats.org/officeDocument/2006/relationships/settings" Target="settings.xml"/><Relationship Id="rId9" Type="http://schemas.openxmlformats.org/officeDocument/2006/relationships/image" Target="media/image3.png"/><Relationship Id="rId180" Type="http://schemas.openxmlformats.org/officeDocument/2006/relationships/image" Target="media/image152.png"/><Relationship Id="rId210" Type="http://schemas.openxmlformats.org/officeDocument/2006/relationships/image" Target="media/image179.png"/><Relationship Id="rId215" Type="http://schemas.openxmlformats.org/officeDocument/2006/relationships/image" Target="media/image184.emf"/><Relationship Id="rId26" Type="http://schemas.openxmlformats.org/officeDocument/2006/relationships/image" Target="media/image18.png"/><Relationship Id="rId47" Type="http://schemas.openxmlformats.org/officeDocument/2006/relationships/image" Target="media/image38.png"/><Relationship Id="rId68" Type="http://schemas.openxmlformats.org/officeDocument/2006/relationships/image" Target="media/image58.png"/><Relationship Id="rId89" Type="http://schemas.openxmlformats.org/officeDocument/2006/relationships/image" Target="media/image75.wmf"/><Relationship Id="rId112" Type="http://schemas.openxmlformats.org/officeDocument/2006/relationships/image" Target="media/image88.png"/><Relationship Id="rId133" Type="http://schemas.openxmlformats.org/officeDocument/2006/relationships/image" Target="media/image109.png"/><Relationship Id="rId154" Type="http://schemas.openxmlformats.org/officeDocument/2006/relationships/image" Target="media/image128.png"/><Relationship Id="rId175" Type="http://schemas.openxmlformats.org/officeDocument/2006/relationships/oleObject" Target="embeddings/oleObject20.bin"/><Relationship Id="rId196" Type="http://schemas.openxmlformats.org/officeDocument/2006/relationships/oleObject" Target="embeddings/oleObject24.bin"/><Relationship Id="rId200" Type="http://schemas.openxmlformats.org/officeDocument/2006/relationships/image" Target="media/image169.png"/><Relationship Id="rId16" Type="http://schemas.openxmlformats.org/officeDocument/2006/relationships/image" Target="media/image9.wmf"/><Relationship Id="rId221" Type="http://schemas.openxmlformats.org/officeDocument/2006/relationships/footer" Target="footer2.xml"/><Relationship Id="rId37" Type="http://schemas.openxmlformats.org/officeDocument/2006/relationships/image" Target="media/image28.png"/><Relationship Id="rId58" Type="http://schemas.openxmlformats.org/officeDocument/2006/relationships/image" Target="media/image49.png"/><Relationship Id="rId79" Type="http://schemas.openxmlformats.org/officeDocument/2006/relationships/image" Target="media/image69.png"/><Relationship Id="rId102" Type="http://schemas.openxmlformats.org/officeDocument/2006/relationships/oleObject" Target="embeddings/oleObject14.bin"/><Relationship Id="rId123" Type="http://schemas.openxmlformats.org/officeDocument/2006/relationships/image" Target="media/image99.png"/><Relationship Id="rId144" Type="http://schemas.openxmlformats.org/officeDocument/2006/relationships/image" Target="media/image118.png"/><Relationship Id="rId90" Type="http://schemas.openxmlformats.org/officeDocument/2006/relationships/oleObject" Target="embeddings/oleObject8.bin"/><Relationship Id="rId165" Type="http://schemas.openxmlformats.org/officeDocument/2006/relationships/image" Target="media/image139.png"/><Relationship Id="rId186" Type="http://schemas.openxmlformats.org/officeDocument/2006/relationships/image" Target="media/image158.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AF4E2-7048-4A60-B976-FA9F40015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750</TotalTime>
  <Pages>200</Pages>
  <Words>43238</Words>
  <Characters>246459</Characters>
  <Application>Microsoft Office Word</Application>
  <DocSecurity>0</DocSecurity>
  <Lines>2053</Lines>
  <Paragraphs>578</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Microsoft</Company>
  <LinksUpToDate>false</LinksUpToDate>
  <CharactersWithSpaces>289119</CharactersWithSpaces>
  <SharedDoc>false</SharedDoc>
  <HLinks>
    <vt:vector size="282" baseType="variant">
      <vt:variant>
        <vt:i4>1507403</vt:i4>
      </vt:variant>
      <vt:variant>
        <vt:i4>1236</vt:i4>
      </vt:variant>
      <vt:variant>
        <vt:i4>0</vt:i4>
      </vt:variant>
      <vt:variant>
        <vt:i4>5</vt:i4>
      </vt:variant>
      <vt:variant>
        <vt:lpwstr>http://www.expert.ru/</vt:lpwstr>
      </vt:variant>
      <vt:variant>
        <vt:lpwstr/>
      </vt:variant>
      <vt:variant>
        <vt:i4>1507380</vt:i4>
      </vt:variant>
      <vt:variant>
        <vt:i4>272</vt:i4>
      </vt:variant>
      <vt:variant>
        <vt:i4>0</vt:i4>
      </vt:variant>
      <vt:variant>
        <vt:i4>5</vt:i4>
      </vt:variant>
      <vt:variant>
        <vt:lpwstr/>
      </vt:variant>
      <vt:variant>
        <vt:lpwstr>_Toc275273460</vt:lpwstr>
      </vt:variant>
      <vt:variant>
        <vt:i4>1310772</vt:i4>
      </vt:variant>
      <vt:variant>
        <vt:i4>266</vt:i4>
      </vt:variant>
      <vt:variant>
        <vt:i4>0</vt:i4>
      </vt:variant>
      <vt:variant>
        <vt:i4>5</vt:i4>
      </vt:variant>
      <vt:variant>
        <vt:lpwstr/>
      </vt:variant>
      <vt:variant>
        <vt:lpwstr>_Toc275273458</vt:lpwstr>
      </vt:variant>
      <vt:variant>
        <vt:i4>1310772</vt:i4>
      </vt:variant>
      <vt:variant>
        <vt:i4>260</vt:i4>
      </vt:variant>
      <vt:variant>
        <vt:i4>0</vt:i4>
      </vt:variant>
      <vt:variant>
        <vt:i4>5</vt:i4>
      </vt:variant>
      <vt:variant>
        <vt:lpwstr/>
      </vt:variant>
      <vt:variant>
        <vt:lpwstr>_Toc275273457</vt:lpwstr>
      </vt:variant>
      <vt:variant>
        <vt:i4>1310772</vt:i4>
      </vt:variant>
      <vt:variant>
        <vt:i4>254</vt:i4>
      </vt:variant>
      <vt:variant>
        <vt:i4>0</vt:i4>
      </vt:variant>
      <vt:variant>
        <vt:i4>5</vt:i4>
      </vt:variant>
      <vt:variant>
        <vt:lpwstr/>
      </vt:variant>
      <vt:variant>
        <vt:lpwstr>_Toc275273456</vt:lpwstr>
      </vt:variant>
      <vt:variant>
        <vt:i4>1310772</vt:i4>
      </vt:variant>
      <vt:variant>
        <vt:i4>248</vt:i4>
      </vt:variant>
      <vt:variant>
        <vt:i4>0</vt:i4>
      </vt:variant>
      <vt:variant>
        <vt:i4>5</vt:i4>
      </vt:variant>
      <vt:variant>
        <vt:lpwstr/>
      </vt:variant>
      <vt:variant>
        <vt:lpwstr>_Toc275273455</vt:lpwstr>
      </vt:variant>
      <vt:variant>
        <vt:i4>1310772</vt:i4>
      </vt:variant>
      <vt:variant>
        <vt:i4>242</vt:i4>
      </vt:variant>
      <vt:variant>
        <vt:i4>0</vt:i4>
      </vt:variant>
      <vt:variant>
        <vt:i4>5</vt:i4>
      </vt:variant>
      <vt:variant>
        <vt:lpwstr/>
      </vt:variant>
      <vt:variant>
        <vt:lpwstr>_Toc275273454</vt:lpwstr>
      </vt:variant>
      <vt:variant>
        <vt:i4>1310772</vt:i4>
      </vt:variant>
      <vt:variant>
        <vt:i4>236</vt:i4>
      </vt:variant>
      <vt:variant>
        <vt:i4>0</vt:i4>
      </vt:variant>
      <vt:variant>
        <vt:i4>5</vt:i4>
      </vt:variant>
      <vt:variant>
        <vt:lpwstr/>
      </vt:variant>
      <vt:variant>
        <vt:lpwstr>_Toc275273453</vt:lpwstr>
      </vt:variant>
      <vt:variant>
        <vt:i4>1310772</vt:i4>
      </vt:variant>
      <vt:variant>
        <vt:i4>230</vt:i4>
      </vt:variant>
      <vt:variant>
        <vt:i4>0</vt:i4>
      </vt:variant>
      <vt:variant>
        <vt:i4>5</vt:i4>
      </vt:variant>
      <vt:variant>
        <vt:lpwstr/>
      </vt:variant>
      <vt:variant>
        <vt:lpwstr>_Toc275273452</vt:lpwstr>
      </vt:variant>
      <vt:variant>
        <vt:i4>1310772</vt:i4>
      </vt:variant>
      <vt:variant>
        <vt:i4>224</vt:i4>
      </vt:variant>
      <vt:variant>
        <vt:i4>0</vt:i4>
      </vt:variant>
      <vt:variant>
        <vt:i4>5</vt:i4>
      </vt:variant>
      <vt:variant>
        <vt:lpwstr/>
      </vt:variant>
      <vt:variant>
        <vt:lpwstr>_Toc275273451</vt:lpwstr>
      </vt:variant>
      <vt:variant>
        <vt:i4>1310772</vt:i4>
      </vt:variant>
      <vt:variant>
        <vt:i4>218</vt:i4>
      </vt:variant>
      <vt:variant>
        <vt:i4>0</vt:i4>
      </vt:variant>
      <vt:variant>
        <vt:i4>5</vt:i4>
      </vt:variant>
      <vt:variant>
        <vt:lpwstr/>
      </vt:variant>
      <vt:variant>
        <vt:lpwstr>_Toc275273450</vt:lpwstr>
      </vt:variant>
      <vt:variant>
        <vt:i4>1376308</vt:i4>
      </vt:variant>
      <vt:variant>
        <vt:i4>212</vt:i4>
      </vt:variant>
      <vt:variant>
        <vt:i4>0</vt:i4>
      </vt:variant>
      <vt:variant>
        <vt:i4>5</vt:i4>
      </vt:variant>
      <vt:variant>
        <vt:lpwstr/>
      </vt:variant>
      <vt:variant>
        <vt:lpwstr>_Toc275273449</vt:lpwstr>
      </vt:variant>
      <vt:variant>
        <vt:i4>1376308</vt:i4>
      </vt:variant>
      <vt:variant>
        <vt:i4>206</vt:i4>
      </vt:variant>
      <vt:variant>
        <vt:i4>0</vt:i4>
      </vt:variant>
      <vt:variant>
        <vt:i4>5</vt:i4>
      </vt:variant>
      <vt:variant>
        <vt:lpwstr/>
      </vt:variant>
      <vt:variant>
        <vt:lpwstr>_Toc275273448</vt:lpwstr>
      </vt:variant>
      <vt:variant>
        <vt:i4>1376308</vt:i4>
      </vt:variant>
      <vt:variant>
        <vt:i4>200</vt:i4>
      </vt:variant>
      <vt:variant>
        <vt:i4>0</vt:i4>
      </vt:variant>
      <vt:variant>
        <vt:i4>5</vt:i4>
      </vt:variant>
      <vt:variant>
        <vt:lpwstr/>
      </vt:variant>
      <vt:variant>
        <vt:lpwstr>_Toc275273447</vt:lpwstr>
      </vt:variant>
      <vt:variant>
        <vt:i4>1376308</vt:i4>
      </vt:variant>
      <vt:variant>
        <vt:i4>194</vt:i4>
      </vt:variant>
      <vt:variant>
        <vt:i4>0</vt:i4>
      </vt:variant>
      <vt:variant>
        <vt:i4>5</vt:i4>
      </vt:variant>
      <vt:variant>
        <vt:lpwstr/>
      </vt:variant>
      <vt:variant>
        <vt:lpwstr>_Toc275273446</vt:lpwstr>
      </vt:variant>
      <vt:variant>
        <vt:i4>1376308</vt:i4>
      </vt:variant>
      <vt:variant>
        <vt:i4>188</vt:i4>
      </vt:variant>
      <vt:variant>
        <vt:i4>0</vt:i4>
      </vt:variant>
      <vt:variant>
        <vt:i4>5</vt:i4>
      </vt:variant>
      <vt:variant>
        <vt:lpwstr/>
      </vt:variant>
      <vt:variant>
        <vt:lpwstr>_Toc275273445</vt:lpwstr>
      </vt:variant>
      <vt:variant>
        <vt:i4>1376308</vt:i4>
      </vt:variant>
      <vt:variant>
        <vt:i4>182</vt:i4>
      </vt:variant>
      <vt:variant>
        <vt:i4>0</vt:i4>
      </vt:variant>
      <vt:variant>
        <vt:i4>5</vt:i4>
      </vt:variant>
      <vt:variant>
        <vt:lpwstr/>
      </vt:variant>
      <vt:variant>
        <vt:lpwstr>_Toc275273444</vt:lpwstr>
      </vt:variant>
      <vt:variant>
        <vt:i4>1376308</vt:i4>
      </vt:variant>
      <vt:variant>
        <vt:i4>176</vt:i4>
      </vt:variant>
      <vt:variant>
        <vt:i4>0</vt:i4>
      </vt:variant>
      <vt:variant>
        <vt:i4>5</vt:i4>
      </vt:variant>
      <vt:variant>
        <vt:lpwstr/>
      </vt:variant>
      <vt:variant>
        <vt:lpwstr>_Toc275273443</vt:lpwstr>
      </vt:variant>
      <vt:variant>
        <vt:i4>1376308</vt:i4>
      </vt:variant>
      <vt:variant>
        <vt:i4>170</vt:i4>
      </vt:variant>
      <vt:variant>
        <vt:i4>0</vt:i4>
      </vt:variant>
      <vt:variant>
        <vt:i4>5</vt:i4>
      </vt:variant>
      <vt:variant>
        <vt:lpwstr/>
      </vt:variant>
      <vt:variant>
        <vt:lpwstr>_Toc275273442</vt:lpwstr>
      </vt:variant>
      <vt:variant>
        <vt:i4>1376308</vt:i4>
      </vt:variant>
      <vt:variant>
        <vt:i4>164</vt:i4>
      </vt:variant>
      <vt:variant>
        <vt:i4>0</vt:i4>
      </vt:variant>
      <vt:variant>
        <vt:i4>5</vt:i4>
      </vt:variant>
      <vt:variant>
        <vt:lpwstr/>
      </vt:variant>
      <vt:variant>
        <vt:lpwstr>_Toc275273441</vt:lpwstr>
      </vt:variant>
      <vt:variant>
        <vt:i4>1376308</vt:i4>
      </vt:variant>
      <vt:variant>
        <vt:i4>158</vt:i4>
      </vt:variant>
      <vt:variant>
        <vt:i4>0</vt:i4>
      </vt:variant>
      <vt:variant>
        <vt:i4>5</vt:i4>
      </vt:variant>
      <vt:variant>
        <vt:lpwstr/>
      </vt:variant>
      <vt:variant>
        <vt:lpwstr>_Toc275273440</vt:lpwstr>
      </vt:variant>
      <vt:variant>
        <vt:i4>1179700</vt:i4>
      </vt:variant>
      <vt:variant>
        <vt:i4>152</vt:i4>
      </vt:variant>
      <vt:variant>
        <vt:i4>0</vt:i4>
      </vt:variant>
      <vt:variant>
        <vt:i4>5</vt:i4>
      </vt:variant>
      <vt:variant>
        <vt:lpwstr/>
      </vt:variant>
      <vt:variant>
        <vt:lpwstr>_Toc275273439</vt:lpwstr>
      </vt:variant>
      <vt:variant>
        <vt:i4>1179700</vt:i4>
      </vt:variant>
      <vt:variant>
        <vt:i4>146</vt:i4>
      </vt:variant>
      <vt:variant>
        <vt:i4>0</vt:i4>
      </vt:variant>
      <vt:variant>
        <vt:i4>5</vt:i4>
      </vt:variant>
      <vt:variant>
        <vt:lpwstr/>
      </vt:variant>
      <vt:variant>
        <vt:lpwstr>_Toc275273438</vt:lpwstr>
      </vt:variant>
      <vt:variant>
        <vt:i4>1179700</vt:i4>
      </vt:variant>
      <vt:variant>
        <vt:i4>140</vt:i4>
      </vt:variant>
      <vt:variant>
        <vt:i4>0</vt:i4>
      </vt:variant>
      <vt:variant>
        <vt:i4>5</vt:i4>
      </vt:variant>
      <vt:variant>
        <vt:lpwstr/>
      </vt:variant>
      <vt:variant>
        <vt:lpwstr>_Toc275273437</vt:lpwstr>
      </vt:variant>
      <vt:variant>
        <vt:i4>1179700</vt:i4>
      </vt:variant>
      <vt:variant>
        <vt:i4>134</vt:i4>
      </vt:variant>
      <vt:variant>
        <vt:i4>0</vt:i4>
      </vt:variant>
      <vt:variant>
        <vt:i4>5</vt:i4>
      </vt:variant>
      <vt:variant>
        <vt:lpwstr/>
      </vt:variant>
      <vt:variant>
        <vt:lpwstr>_Toc275273436</vt:lpwstr>
      </vt:variant>
      <vt:variant>
        <vt:i4>1179700</vt:i4>
      </vt:variant>
      <vt:variant>
        <vt:i4>128</vt:i4>
      </vt:variant>
      <vt:variant>
        <vt:i4>0</vt:i4>
      </vt:variant>
      <vt:variant>
        <vt:i4>5</vt:i4>
      </vt:variant>
      <vt:variant>
        <vt:lpwstr/>
      </vt:variant>
      <vt:variant>
        <vt:lpwstr>_Toc275273435</vt:lpwstr>
      </vt:variant>
      <vt:variant>
        <vt:i4>1179700</vt:i4>
      </vt:variant>
      <vt:variant>
        <vt:i4>122</vt:i4>
      </vt:variant>
      <vt:variant>
        <vt:i4>0</vt:i4>
      </vt:variant>
      <vt:variant>
        <vt:i4>5</vt:i4>
      </vt:variant>
      <vt:variant>
        <vt:lpwstr/>
      </vt:variant>
      <vt:variant>
        <vt:lpwstr>_Toc275273434</vt:lpwstr>
      </vt:variant>
      <vt:variant>
        <vt:i4>1179700</vt:i4>
      </vt:variant>
      <vt:variant>
        <vt:i4>116</vt:i4>
      </vt:variant>
      <vt:variant>
        <vt:i4>0</vt:i4>
      </vt:variant>
      <vt:variant>
        <vt:i4>5</vt:i4>
      </vt:variant>
      <vt:variant>
        <vt:lpwstr/>
      </vt:variant>
      <vt:variant>
        <vt:lpwstr>_Toc275273433</vt:lpwstr>
      </vt:variant>
      <vt:variant>
        <vt:i4>1179700</vt:i4>
      </vt:variant>
      <vt:variant>
        <vt:i4>110</vt:i4>
      </vt:variant>
      <vt:variant>
        <vt:i4>0</vt:i4>
      </vt:variant>
      <vt:variant>
        <vt:i4>5</vt:i4>
      </vt:variant>
      <vt:variant>
        <vt:lpwstr/>
      </vt:variant>
      <vt:variant>
        <vt:lpwstr>_Toc275273432</vt:lpwstr>
      </vt:variant>
      <vt:variant>
        <vt:i4>1179700</vt:i4>
      </vt:variant>
      <vt:variant>
        <vt:i4>104</vt:i4>
      </vt:variant>
      <vt:variant>
        <vt:i4>0</vt:i4>
      </vt:variant>
      <vt:variant>
        <vt:i4>5</vt:i4>
      </vt:variant>
      <vt:variant>
        <vt:lpwstr/>
      </vt:variant>
      <vt:variant>
        <vt:lpwstr>_Toc275273431</vt:lpwstr>
      </vt:variant>
      <vt:variant>
        <vt:i4>1179700</vt:i4>
      </vt:variant>
      <vt:variant>
        <vt:i4>98</vt:i4>
      </vt:variant>
      <vt:variant>
        <vt:i4>0</vt:i4>
      </vt:variant>
      <vt:variant>
        <vt:i4>5</vt:i4>
      </vt:variant>
      <vt:variant>
        <vt:lpwstr/>
      </vt:variant>
      <vt:variant>
        <vt:lpwstr>_Toc275273430</vt:lpwstr>
      </vt:variant>
      <vt:variant>
        <vt:i4>1245236</vt:i4>
      </vt:variant>
      <vt:variant>
        <vt:i4>92</vt:i4>
      </vt:variant>
      <vt:variant>
        <vt:i4>0</vt:i4>
      </vt:variant>
      <vt:variant>
        <vt:i4>5</vt:i4>
      </vt:variant>
      <vt:variant>
        <vt:lpwstr/>
      </vt:variant>
      <vt:variant>
        <vt:lpwstr>_Toc275273429</vt:lpwstr>
      </vt:variant>
      <vt:variant>
        <vt:i4>1245236</vt:i4>
      </vt:variant>
      <vt:variant>
        <vt:i4>86</vt:i4>
      </vt:variant>
      <vt:variant>
        <vt:i4>0</vt:i4>
      </vt:variant>
      <vt:variant>
        <vt:i4>5</vt:i4>
      </vt:variant>
      <vt:variant>
        <vt:lpwstr/>
      </vt:variant>
      <vt:variant>
        <vt:lpwstr>_Toc275273428</vt:lpwstr>
      </vt:variant>
      <vt:variant>
        <vt:i4>1245236</vt:i4>
      </vt:variant>
      <vt:variant>
        <vt:i4>80</vt:i4>
      </vt:variant>
      <vt:variant>
        <vt:i4>0</vt:i4>
      </vt:variant>
      <vt:variant>
        <vt:i4>5</vt:i4>
      </vt:variant>
      <vt:variant>
        <vt:lpwstr/>
      </vt:variant>
      <vt:variant>
        <vt:lpwstr>_Toc275273427</vt:lpwstr>
      </vt:variant>
      <vt:variant>
        <vt:i4>1245236</vt:i4>
      </vt:variant>
      <vt:variant>
        <vt:i4>74</vt:i4>
      </vt:variant>
      <vt:variant>
        <vt:i4>0</vt:i4>
      </vt:variant>
      <vt:variant>
        <vt:i4>5</vt:i4>
      </vt:variant>
      <vt:variant>
        <vt:lpwstr/>
      </vt:variant>
      <vt:variant>
        <vt:lpwstr>_Toc275273426</vt:lpwstr>
      </vt:variant>
      <vt:variant>
        <vt:i4>1245236</vt:i4>
      </vt:variant>
      <vt:variant>
        <vt:i4>68</vt:i4>
      </vt:variant>
      <vt:variant>
        <vt:i4>0</vt:i4>
      </vt:variant>
      <vt:variant>
        <vt:i4>5</vt:i4>
      </vt:variant>
      <vt:variant>
        <vt:lpwstr/>
      </vt:variant>
      <vt:variant>
        <vt:lpwstr>_Toc275273425</vt:lpwstr>
      </vt:variant>
      <vt:variant>
        <vt:i4>1245236</vt:i4>
      </vt:variant>
      <vt:variant>
        <vt:i4>62</vt:i4>
      </vt:variant>
      <vt:variant>
        <vt:i4>0</vt:i4>
      </vt:variant>
      <vt:variant>
        <vt:i4>5</vt:i4>
      </vt:variant>
      <vt:variant>
        <vt:lpwstr/>
      </vt:variant>
      <vt:variant>
        <vt:lpwstr>_Toc275273424</vt:lpwstr>
      </vt:variant>
      <vt:variant>
        <vt:i4>1245236</vt:i4>
      </vt:variant>
      <vt:variant>
        <vt:i4>56</vt:i4>
      </vt:variant>
      <vt:variant>
        <vt:i4>0</vt:i4>
      </vt:variant>
      <vt:variant>
        <vt:i4>5</vt:i4>
      </vt:variant>
      <vt:variant>
        <vt:lpwstr/>
      </vt:variant>
      <vt:variant>
        <vt:lpwstr>_Toc275273423</vt:lpwstr>
      </vt:variant>
      <vt:variant>
        <vt:i4>1245236</vt:i4>
      </vt:variant>
      <vt:variant>
        <vt:i4>50</vt:i4>
      </vt:variant>
      <vt:variant>
        <vt:i4>0</vt:i4>
      </vt:variant>
      <vt:variant>
        <vt:i4>5</vt:i4>
      </vt:variant>
      <vt:variant>
        <vt:lpwstr/>
      </vt:variant>
      <vt:variant>
        <vt:lpwstr>_Toc275273422</vt:lpwstr>
      </vt:variant>
      <vt:variant>
        <vt:i4>1245236</vt:i4>
      </vt:variant>
      <vt:variant>
        <vt:i4>44</vt:i4>
      </vt:variant>
      <vt:variant>
        <vt:i4>0</vt:i4>
      </vt:variant>
      <vt:variant>
        <vt:i4>5</vt:i4>
      </vt:variant>
      <vt:variant>
        <vt:lpwstr/>
      </vt:variant>
      <vt:variant>
        <vt:lpwstr>_Toc275273421</vt:lpwstr>
      </vt:variant>
      <vt:variant>
        <vt:i4>1245236</vt:i4>
      </vt:variant>
      <vt:variant>
        <vt:i4>38</vt:i4>
      </vt:variant>
      <vt:variant>
        <vt:i4>0</vt:i4>
      </vt:variant>
      <vt:variant>
        <vt:i4>5</vt:i4>
      </vt:variant>
      <vt:variant>
        <vt:lpwstr/>
      </vt:variant>
      <vt:variant>
        <vt:lpwstr>_Toc275273420</vt:lpwstr>
      </vt:variant>
      <vt:variant>
        <vt:i4>1048628</vt:i4>
      </vt:variant>
      <vt:variant>
        <vt:i4>32</vt:i4>
      </vt:variant>
      <vt:variant>
        <vt:i4>0</vt:i4>
      </vt:variant>
      <vt:variant>
        <vt:i4>5</vt:i4>
      </vt:variant>
      <vt:variant>
        <vt:lpwstr/>
      </vt:variant>
      <vt:variant>
        <vt:lpwstr>_Toc275273419</vt:lpwstr>
      </vt:variant>
      <vt:variant>
        <vt:i4>1048628</vt:i4>
      </vt:variant>
      <vt:variant>
        <vt:i4>26</vt:i4>
      </vt:variant>
      <vt:variant>
        <vt:i4>0</vt:i4>
      </vt:variant>
      <vt:variant>
        <vt:i4>5</vt:i4>
      </vt:variant>
      <vt:variant>
        <vt:lpwstr/>
      </vt:variant>
      <vt:variant>
        <vt:lpwstr>_Toc275273418</vt:lpwstr>
      </vt:variant>
      <vt:variant>
        <vt:i4>1048628</vt:i4>
      </vt:variant>
      <vt:variant>
        <vt:i4>20</vt:i4>
      </vt:variant>
      <vt:variant>
        <vt:i4>0</vt:i4>
      </vt:variant>
      <vt:variant>
        <vt:i4>5</vt:i4>
      </vt:variant>
      <vt:variant>
        <vt:lpwstr/>
      </vt:variant>
      <vt:variant>
        <vt:lpwstr>_Toc275273417</vt:lpwstr>
      </vt:variant>
      <vt:variant>
        <vt:i4>1048628</vt:i4>
      </vt:variant>
      <vt:variant>
        <vt:i4>14</vt:i4>
      </vt:variant>
      <vt:variant>
        <vt:i4>0</vt:i4>
      </vt:variant>
      <vt:variant>
        <vt:i4>5</vt:i4>
      </vt:variant>
      <vt:variant>
        <vt:lpwstr/>
      </vt:variant>
      <vt:variant>
        <vt:lpwstr>_Toc275273416</vt:lpwstr>
      </vt:variant>
      <vt:variant>
        <vt:i4>1048628</vt:i4>
      </vt:variant>
      <vt:variant>
        <vt:i4>8</vt:i4>
      </vt:variant>
      <vt:variant>
        <vt:i4>0</vt:i4>
      </vt:variant>
      <vt:variant>
        <vt:i4>5</vt:i4>
      </vt:variant>
      <vt:variant>
        <vt:lpwstr/>
      </vt:variant>
      <vt:variant>
        <vt:lpwstr>_Toc275273415</vt:lpwstr>
      </vt:variant>
      <vt:variant>
        <vt:i4>1048628</vt:i4>
      </vt:variant>
      <vt:variant>
        <vt:i4>2</vt:i4>
      </vt:variant>
      <vt:variant>
        <vt:i4>0</vt:i4>
      </vt:variant>
      <vt:variant>
        <vt:i4>5</vt:i4>
      </vt:variant>
      <vt:variant>
        <vt:lpwstr/>
      </vt:variant>
      <vt:variant>
        <vt:lpwstr>_Toc275273414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Мосягин</dc:creator>
  <cp:keywords/>
  <dc:description/>
  <cp:lastModifiedBy>Сергей</cp:lastModifiedBy>
  <cp:revision>20</cp:revision>
  <cp:lastPrinted>2014-02-07T10:49:00Z</cp:lastPrinted>
  <dcterms:created xsi:type="dcterms:W3CDTF">2012-07-03T11:15:00Z</dcterms:created>
  <dcterms:modified xsi:type="dcterms:W3CDTF">2016-05-04T19:06:00Z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